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Incremental, Idempotent, and Batch Processing</w:t>
      </w:r>
    </w:p>
    <w:p>
      <w:r>
        <w:t>NOVYRA OS — Stage 7: Data Processing</w:t>
      </w:r>
    </w:p>
    <w:p>
      <w:pPr>
        <w:pStyle w:val="Heading1"/>
      </w:pPr>
      <w:r>
        <w:t>1. Batch Processing</w:t>
      </w:r>
    </w:p>
    <w:p>
      <w:r>
        <w:t>Batch processing handles a group of records together at scheduled intervals.</w:t>
      </w:r>
    </w:p>
    <w:p>
      <w:pPr>
        <w:pStyle w:val="Heading1"/>
      </w:pPr>
      <w:r>
        <w:t>2. Incremental Processing</w:t>
      </w:r>
    </w:p>
    <w:p>
      <w:r>
        <w:t>Incremental processing handles only newly arrived or changed data rather than reprocessing everything.</w:t>
      </w:r>
    </w:p>
    <w:p>
      <w:pPr>
        <w:pStyle w:val="Heading1"/>
      </w:pPr>
      <w:r>
        <w:t>3. Idempotency</w:t>
      </w:r>
    </w:p>
    <w:p>
      <w:r>
        <w:t>An operation is idempotent when running it multiple times produces the same intended final state.</w:t>
      </w:r>
    </w:p>
    <w:p>
      <w:pPr>
        <w:pStyle w:val="Heading1"/>
      </w:pPr>
      <w:r>
        <w:t>4. Why Idempotency Matters</w:t>
      </w:r>
    </w:p>
    <w:p>
      <w:r>
        <w:t>API calls, scheduled jobs, and retries can cause the same data to be processed more than once.</w:t>
      </w:r>
    </w:p>
    <w:p>
      <w:pPr>
        <w:pStyle w:val="Heading1"/>
      </w:pPr>
      <w:r>
        <w:t>5. Watermarks</w:t>
      </w:r>
    </w:p>
    <w:p>
      <w:r>
        <w:t>A watermark records the point up to which data has been successfully processed.</w:t>
      </w:r>
    </w:p>
    <w:p>
      <w:pPr>
        <w:pStyle w:val="Heading1"/>
      </w:pPr>
      <w:r>
        <w:t>6. Change Detection</w:t>
      </w:r>
    </w:p>
    <w:p>
      <w:r>
        <w:t>Records can be identified as new, changed, unchanged, or deleted depending on source capabilities.</w:t>
      </w:r>
    </w:p>
    <w:p>
      <w:pPr>
        <w:pStyle w:val="Heading1"/>
      </w:pPr>
      <w:r>
        <w:t>7. Practical Exercise</w:t>
      </w:r>
    </w:p>
    <w:p>
      <w:r>
        <w:t>Design an incremental processing strategy for an API that provides updated timestamps.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