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NOVYRA OS Data Processing Architecture</w:t>
      </w:r>
    </w:p>
    <w:p>
      <w:r>
        <w:t>NOVYRA OS — Stage 7: Data Processing</w:t>
      </w:r>
    </w:p>
    <w:p>
      <w:pPr>
        <w:pStyle w:val="Heading1"/>
      </w:pPr>
      <w:r>
        <w:t>1. Target Architecture</w:t>
      </w:r>
    </w:p>
    <w:p>
      <w:r>
        <w:t>The Stage 7 architecture should conceptually become:</w:t>
      </w:r>
    </w:p>
    <w:p>
      <w:r>
        <w:t>API Sources</w:t>
        <w:br/>
        <w:t>→ Ingestion</w:t>
        <w:br/>
        <w:t>→ Raw Storage</w:t>
        <w:br/>
        <w:t>→ Staging</w:t>
        <w:br/>
        <w:t>→ Validation</w:t>
        <w:br/>
        <w:t>→ Cleaning</w:t>
        <w:br/>
        <w:t>→ Standardisation</w:t>
        <w:br/>
        <w:t>→ Deduplication</w:t>
        <w:br/>
        <w:t>→ Enrichment</w:t>
        <w:br/>
        <w:t>→ Curated Storage</w:t>
        <w:br/>
        <w:t>→ Feature Engineering</w:t>
        <w:br/>
        <w:t>→ Scoring Engine.</w:t>
      </w:r>
    </w:p>
    <w:p>
      <w:pPr>
        <w:pStyle w:val="Heading1"/>
      </w:pPr>
      <w:r>
        <w:t>2. Suggested Responsibilities</w:t>
      </w:r>
    </w:p>
    <w:p>
      <w:pPr>
        <w:pStyle w:val="ListBullet"/>
      </w:pPr>
      <w:r>
        <w:t>Ingestion retrieves data.</w:t>
      </w:r>
    </w:p>
    <w:p>
      <w:pPr>
        <w:pStyle w:val="ListBullet"/>
      </w:pPr>
      <w:r>
        <w:t>Raw storage preserves source information.</w:t>
      </w:r>
    </w:p>
    <w:p>
      <w:pPr>
        <w:pStyle w:val="ListBullet"/>
      </w:pPr>
      <w:r>
        <w:t>Validation checks correctness.</w:t>
      </w:r>
    </w:p>
    <w:p>
      <w:pPr>
        <w:pStyle w:val="ListBullet"/>
      </w:pPr>
      <w:r>
        <w:t>Cleaning fixes safe formatting problems.</w:t>
      </w:r>
    </w:p>
    <w:p>
      <w:pPr>
        <w:pStyle w:val="ListBullet"/>
      </w:pPr>
      <w:r>
        <w:t>Standardisation creates canonical values.</w:t>
      </w:r>
    </w:p>
    <w:p>
      <w:pPr>
        <w:pStyle w:val="ListBullet"/>
      </w:pPr>
      <w:r>
        <w:t>Deduplication prevents repeated entities.</w:t>
      </w:r>
    </w:p>
    <w:p>
      <w:pPr>
        <w:pStyle w:val="ListBullet"/>
      </w:pPr>
      <w:r>
        <w:t>Enrichment adds context.</w:t>
      </w:r>
    </w:p>
    <w:p>
      <w:pPr>
        <w:pStyle w:val="ListBullet"/>
      </w:pPr>
      <w:r>
        <w:t>Feature engineering creates scoring inputs.</w:t>
      </w:r>
    </w:p>
    <w:p>
      <w:pPr>
        <w:pStyle w:val="ListBullet"/>
      </w:pPr>
      <w:r>
        <w:t>Quality scoring measures confidence.</w:t>
      </w:r>
    </w:p>
    <w:p>
      <w:pPr>
        <w:pStyle w:val="Heading1"/>
      </w:pPr>
      <w:r>
        <w:t>3. Opportunity Example</w:t>
      </w:r>
    </w:p>
    <w:p>
      <w:r>
        <w:t>An external opportunity arrives.</w:t>
      </w:r>
    </w:p>
    <w:p>
      <w:r>
        <w:t>NOVYRA OS captures the raw response.</w:t>
      </w:r>
    </w:p>
    <w:p>
      <w:r>
        <w:t>The record is parsed.</w:t>
      </w:r>
    </w:p>
    <w:p>
      <w:r>
        <w:t>Dates are standardised.</w:t>
      </w:r>
    </w:p>
    <w:p>
      <w:r>
        <w:t>Text is cleaned.</w:t>
      </w:r>
    </w:p>
    <w:p>
      <w:r>
        <w:t>The organisation is matched to an existing entity.</w:t>
      </w:r>
    </w:p>
    <w:p>
      <w:r>
        <w:t>Duplicate detection checks whether the opportunity already exists.</w:t>
      </w:r>
    </w:p>
    <w:p>
      <w:r>
        <w:t>Required fields are validated.</w:t>
      </w:r>
    </w:p>
    <w:p>
      <w:r>
        <w:t>A quality score is calculated.</w:t>
      </w:r>
    </w:p>
    <w:p>
      <w:r>
        <w:t>Derived features are created.</w:t>
      </w:r>
    </w:p>
    <w:p>
      <w:r>
        <w:t>The curated opportunity is stored.</w:t>
      </w:r>
    </w:p>
    <w:p>
      <w:r>
        <w:t>The record becomes available to Stage 8's scoring engine.</w:t>
      </w:r>
    </w:p>
    <w:p>
      <w:pPr>
        <w:pStyle w:val="Heading1"/>
      </w:pPr>
      <w:r>
        <w:t>4. Architectural Principle</w:t>
      </w:r>
    </w:p>
    <w:p>
      <w:r>
        <w:t>The processing pipeline should be observable and explainable.</w:t>
      </w:r>
    </w:p>
    <w:p>
      <w:r>
        <w:t>If a high-value opportunity receives a low score, the system should eventually allow us to investigate whether the problem came from source quality, missing data, transformation, feature engineering, or the scoring formula.</w:t>
      </w:r>
    </w:p>
    <w:p>
      <w:pPr>
        <w:pStyle w:val="Heading1"/>
      </w:pPr>
      <w:r>
        <w:t>5. Practical Exercise</w:t>
      </w:r>
    </w:p>
    <w:p>
      <w:r>
        <w:t>Create a diagram of the full NOVYRA OS data lifecycle from external source to scoring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