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Weighted Scoring Models</w:t>
      </w:r>
    </w:p>
    <w:p>
      <w:r>
        <w:t>NOVYRA OS — Stage 8: Scoring Engine</w:t>
      </w:r>
    </w:p>
    <w:p>
      <w:pPr>
        <w:pStyle w:val="Heading1"/>
      </w:pPr>
      <w:r>
        <w:t>1. Concept</w:t>
      </w:r>
    </w:p>
    <w:p>
      <w:r>
        <w:t>Weighted scoring combines multiple criteria where each criterion has a defined importance.</w:t>
      </w:r>
    </w:p>
    <w:p>
      <w:r>
        <w:t>A conceptual model is:</w:t>
      </w:r>
    </w:p>
    <w:p>
      <w:r>
        <w:t>Final Score = Σ(Component Score × Weight).</w:t>
      </w:r>
    </w:p>
    <w:p>
      <w:pPr>
        <w:pStyle w:val="Heading1"/>
      </w:pPr>
      <w:r>
        <w:t>2. Example</w:t>
      </w:r>
    </w:p>
    <w:p>
      <w:r>
        <w:t>Suppose NOVYRA OS uses:</w:t>
      </w:r>
    </w:p>
    <w:p>
      <w:r>
        <w:t>Relevance: 35%</w:t>
        <w:br/>
        <w:t>Personal Fit: 25%</w:t>
        <w:br/>
        <w:t>Value: 15%</w:t>
        <w:br/>
        <w:t>Urgency: 10%</w:t>
        <w:br/>
        <w:t>Data Quality: 10%</w:t>
        <w:br/>
        <w:t>Source Reliability: 5%</w:t>
      </w:r>
    </w:p>
    <w:p>
      <w:r>
        <w:t>The weights sum to 100%.</w:t>
      </w:r>
    </w:p>
    <w:p>
      <w:pPr>
        <w:pStyle w:val="Heading1"/>
      </w:pPr>
      <w:r>
        <w:t>3. Why Weights Matter</w:t>
      </w:r>
    </w:p>
    <w:p>
      <w:r>
        <w:t>Weights encode priorities.</w:t>
      </w:r>
    </w:p>
    <w:p>
      <w:r>
        <w:t>If relevance has a higher weight than urgency, a highly relevant opportunity can outrank a less relevant opportunity that merely has a closer deadline.</w:t>
      </w:r>
    </w:p>
    <w:p>
      <w:pPr>
        <w:pStyle w:val="Heading1"/>
      </w:pPr>
      <w:r>
        <w:t>4. Weight Governance</w:t>
      </w:r>
    </w:p>
    <w:p>
      <w:r>
        <w:t>Weights should be documented and version-controlled.</w:t>
      </w:r>
    </w:p>
    <w:p>
      <w:r>
        <w:t>Changing a weight can materially change rankings and should therefore be treated as a system change.</w:t>
      </w:r>
    </w:p>
    <w:p>
      <w:pPr>
        <w:pStyle w:val="Heading1"/>
      </w:pPr>
      <w:r>
        <w:t>5. Practical Exercise</w:t>
      </w:r>
    </w:p>
    <w:p>
      <w:r>
        <w:t>Design a weighted model for NOVYRA OS and justify every weight.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