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Score Versioning and Model Governance</w:t>
      </w:r>
    </w:p>
    <w:p>
      <w:r>
        <w:t>NOVYRA OS — Stage 8: Scoring Engine</w:t>
      </w:r>
    </w:p>
    <w:p>
      <w:pPr>
        <w:pStyle w:val="Heading1"/>
      </w:pPr>
      <w:r>
        <w:t>1. Why Version Scores?</w:t>
      </w:r>
    </w:p>
    <w:p>
      <w:r>
        <w:t>If scoring rules change, historical scores may no longer be comparable.</w:t>
      </w:r>
    </w:p>
    <w:p>
      <w:r>
        <w:t>Every scoring configuration should therefore have a version identifier.</w:t>
      </w:r>
    </w:p>
    <w:p>
      <w:pPr>
        <w:pStyle w:val="Heading1"/>
      </w:pPr>
      <w:r>
        <w:t>2. Version Metadata</w:t>
      </w:r>
    </w:p>
    <w:p>
      <w:pPr>
        <w:pStyle w:val="ListBullet"/>
      </w:pPr>
      <w:r>
        <w:t>Scoring model version.</w:t>
      </w:r>
    </w:p>
    <w:p>
      <w:pPr>
        <w:pStyle w:val="ListBullet"/>
      </w:pPr>
      <w:r>
        <w:t>Effective date.</w:t>
      </w:r>
    </w:p>
    <w:p>
      <w:pPr>
        <w:pStyle w:val="ListBullet"/>
      </w:pPr>
      <w:r>
        <w:t>Component definitions.</w:t>
      </w:r>
    </w:p>
    <w:p>
      <w:pPr>
        <w:pStyle w:val="ListBullet"/>
      </w:pPr>
      <w:r>
        <w:t>Weights.</w:t>
      </w:r>
    </w:p>
    <w:p>
      <w:pPr>
        <w:pStyle w:val="ListBullet"/>
      </w:pPr>
      <w:r>
        <w:t>Thresholds.</w:t>
      </w:r>
    </w:p>
    <w:p>
      <w:pPr>
        <w:pStyle w:val="ListBullet"/>
      </w:pPr>
      <w:r>
        <w:t>Change reason.</w:t>
      </w:r>
    </w:p>
    <w:p>
      <w:pPr>
        <w:pStyle w:val="ListBullet"/>
      </w:pPr>
      <w:r>
        <w:t>Author or owner.</w:t>
      </w:r>
    </w:p>
    <w:p>
      <w:pPr>
        <w:pStyle w:val="Heading1"/>
      </w:pPr>
      <w:r>
        <w:t>3. Reproducibility</w:t>
      </w:r>
    </w:p>
    <w:p>
      <w:r>
        <w:t>Given the same input data and the same scoring-model version, NOVYRA OS should be able to reproduce the score where practical.</w:t>
      </w:r>
    </w:p>
    <w:p>
      <w:pPr>
        <w:pStyle w:val="Heading1"/>
      </w:pPr>
      <w:r>
        <w:t>4. Practical Exercise</w:t>
      </w:r>
    </w:p>
    <w:p>
      <w:r>
        <w:t>Create a version record for a hypothetical NOVYRA OS scoring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