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 9 — Completion Record</w:t>
      </w:r>
    </w:p>
    <w:p>
      <w:r>
        <w:t>NOVYRA OS — Stage 9: AI Integration</w:t>
      </w:r>
    </w:p>
    <w:p>
      <w:pPr>
        <w:pStyle w:val="Heading1"/>
      </w:pPr>
      <w:r>
        <w:t>Status</w:t>
      </w:r>
    </w:p>
    <w:p>
      <w:r>
        <w:t>DOCUMENTATION GENERATED — LEARNING STAGE READY FOR REVIEW</w:t>
      </w:r>
    </w:p>
    <w:p>
      <w:pPr>
        <w:pStyle w:val="Heading1"/>
      </w:pPr>
      <w:r>
        <w:t>Core Outcome</w:t>
      </w:r>
    </w:p>
    <w:p>
      <w:r>
        <w:t>Stage 9 establishes the AI intelligence layer of NOVYRA OS. The system can now conceptually use AI for interpretation, extraction, classification, summarisation, semantic retrieval, explanation, and controlled agent behaviour.</w:t>
      </w:r>
    </w:p>
    <w:p>
      <w:pPr>
        <w:pStyle w:val="Heading1"/>
      </w:pPr>
      <w:r>
        <w:t>Architectural Principle</w:t>
      </w:r>
    </w:p>
    <w:p>
      <w:r>
        <w:t>AI is not the entire system. Python controls deterministic logic. The database stores state. APIs provide data. The scoring engine produces measurable prioritisation. AI interprets and reasons over information. Automation executes approved actions.</w:t>
      </w:r>
    </w:p>
    <w:p>
      <w:pPr>
        <w:pStyle w:val="Heading1"/>
      </w:pPr>
      <w:r>
        <w:t>Next Stage</w:t>
      </w:r>
    </w:p>
    <w:p>
      <w:r>
        <w:t>Stage 10 —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