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eading=h.o7zchel0ypm3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PRODUCT BACKLOG DEL PROYECTO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Plataforma Multiplataforma para la Gestión y Comunicación de Emergencias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l9usgm8j1n9z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presente informe constituye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Product Backlog</w:t>
      </w:r>
      <w:r w:rsidDel="00000000" w:rsidR="00000000" w:rsidRPr="00000000">
        <w:rPr>
          <w:color w:val="1f1f1f"/>
          <w:rtl w:val="0"/>
        </w:rPr>
        <w:t xml:space="preserve"> oficial para la plataforma multiplataforma de gestión y comunicación de emergencias “Emergen”. Dentro de la metodología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Scrum</w:t>
      </w:r>
      <w:r w:rsidDel="00000000" w:rsidR="00000000" w:rsidRPr="00000000">
        <w:rPr>
          <w:color w:val="1f1f1f"/>
          <w:rtl w:val="0"/>
        </w:rPr>
        <w:t xml:space="preserve">, el Product Backlog es una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lista ordenada y evolutiva de todo lo que se sabe que es necesario en el producto</w:t>
      </w:r>
      <w:r w:rsidDel="00000000" w:rsidR="00000000" w:rsidRPr="00000000">
        <w:rPr>
          <w:color w:val="1f1f1f"/>
          <w:rtl w:val="0"/>
        </w:rPr>
        <w:t xml:space="preserve">. Es la única fuente de requisitos para cualquier cambio a realizarse en el sistema.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Inspección y Adaptación:</w:t>
      </w:r>
      <w:r w:rsidDel="00000000" w:rsidR="00000000" w:rsidRPr="00000000">
        <w:rPr>
          <w:color w:val="1f1f1f"/>
          <w:rtl w:val="0"/>
        </w:rPr>
        <w:t xml:space="preserve"> El Product Backlog jamás es estático; se mantiene ordenado y actualizado mediante el proceso continuo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Refinamiento</w:t>
      </w:r>
      <w:r w:rsidDel="00000000" w:rsidR="00000000" w:rsidRPr="00000000">
        <w:rPr>
          <w:color w:val="1f1f1f"/>
          <w:rtl w:val="0"/>
        </w:rPr>
        <w:t xml:space="preserve">, adaptándose a cambios en los requisitos, descubrimientos técnicos o retroalimentación académica.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idxijotz6h8a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Construir una lista única, priorizada, estimada y evolutiva de los elementos de trabajo necesarios para desarrollar la plataforma de emergencias, permitiendo organizar la ejecución del software en función del valor entregado, las dependencias técnicas y la factibilidad de desarrollo.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color w:val="1f1f1f"/>
        </w:rPr>
      </w:pPr>
      <w:bookmarkStart w:colFirst="0" w:colLast="0" w:name="_heading=h.i2zm0iarzrbt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Identificar y estructurar Épicas y Features funcionales sin detalles de implementación prematuros.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Redactar Historias de Usuario (HU) en formato estándar centradas en el valor para el usuario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Definir Criterios de Aceptación verificables para cada Historia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Mapear la red de dependencias entre las distintas Historias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Servir como insumo fundamental para la planificación de los Sprints semanales.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Garantizar la trazabilidad completa entre los Requisitos Funcionales (RF) originales.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o88oe92iait1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Product Goal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qiudxev9ui1p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Propuesta Oficial del Product Goal</w:t>
      </w:r>
    </w:p>
    <w:p w:rsidR="00000000" w:rsidDel="00000000" w:rsidP="00000000" w:rsidRDefault="00000000" w:rsidRPr="00000000" w14:paraId="00000014">
      <w:pPr>
        <w:ind w:left="12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Proporcionar un ecosistema multiplataforma coordinado y confiable que permita a los usuarios emitir alertas de emergencia geolocalizadas con un solo gesto hacia sus contactos de apoyo registrados, garantizando el acceso seguro a información médica crítica y la administración centralizada de cuentas vinculadas.</w:t>
      </w:r>
    </w:p>
    <w:p w:rsidR="00000000" w:rsidDel="00000000" w:rsidP="00000000" w:rsidRDefault="00000000" w:rsidRPr="00000000" w14:paraId="00000015">
      <w:pPr>
        <w:ind w:left="12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ym7zgd211xxi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Product Goal representa la meta de largo plazo del producto. No es una lista de características, sino la expresión del resultado funcional que el sistema entregará: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rapidez, confiabilidad, seguridad y acceso multiplataforma en momentos de crisis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rcedbbfxmuy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ipwn5mfouksd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Tareas de Documentación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Estas son las tareas para la Fase 1, que no representan funcionalidades visibles para el usuario final, pero son necesarios para definir, diseñar, preparar y controlar el producto. La fecha de la fase 1 se considera desde el 10 de agosto al 14 de septiembre.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TD-01: </w:t>
      </w:r>
      <w:r w:rsidDel="00000000" w:rsidR="00000000" w:rsidRPr="00000000">
        <w:rPr>
          <w:color w:val="1f1f1f"/>
          <w:rtl w:val="0"/>
        </w:rPr>
        <w:t xml:space="preserve">Definir problema, alcance, objetivos e interesados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Dependencia: </w:t>
      </w:r>
      <w:r w:rsidDel="00000000" w:rsidR="00000000" w:rsidRPr="00000000">
        <w:rPr>
          <w:color w:val="1f1f1f"/>
          <w:rtl w:val="0"/>
        </w:rPr>
        <w:t xml:space="preserve">Ninguna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TD-02: </w:t>
      </w:r>
      <w:r w:rsidDel="00000000" w:rsidR="00000000" w:rsidRPr="00000000">
        <w:rPr>
          <w:color w:val="1f1f1f"/>
          <w:rtl w:val="0"/>
        </w:rPr>
        <w:t xml:space="preserve">Elaborar y validar el Acta de Constitución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Dependencia: </w:t>
      </w:r>
      <w:r w:rsidDel="00000000" w:rsidR="00000000" w:rsidRPr="00000000">
        <w:rPr>
          <w:color w:val="1f1f1f"/>
          <w:rtl w:val="0"/>
        </w:rPr>
        <w:t xml:space="preserve">TD-01</w:t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TD-03: </w:t>
      </w:r>
      <w:r w:rsidDel="00000000" w:rsidR="00000000" w:rsidRPr="00000000">
        <w:rPr>
          <w:color w:val="1f1f1f"/>
          <w:rtl w:val="0"/>
        </w:rPr>
        <w:t xml:space="preserve">Definir marco Scrum: roles, eventos, artefactos y DoD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</w:t>
      </w:r>
      <w:r w:rsidDel="00000000" w:rsidR="00000000" w:rsidRPr="00000000">
        <w:rPr>
          <w:color w:val="1f1f1f"/>
          <w:rtl w:val="0"/>
        </w:rPr>
        <w:t xml:space="preserve">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Dependencia: </w:t>
      </w:r>
      <w:r w:rsidDel="00000000" w:rsidR="00000000" w:rsidRPr="00000000">
        <w:rPr>
          <w:color w:val="1f1f1f"/>
          <w:rtl w:val="0"/>
        </w:rPr>
        <w:t xml:space="preserve">TD-01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TD-04: </w:t>
      </w:r>
      <w:r w:rsidDel="00000000" w:rsidR="00000000" w:rsidRPr="00000000">
        <w:rPr>
          <w:color w:val="1f1f1f"/>
          <w:rtl w:val="0"/>
        </w:rPr>
        <w:t xml:space="preserve">Especificar requisitos funcionales y no funcionales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Dependencia: </w:t>
      </w:r>
      <w:r w:rsidDel="00000000" w:rsidR="00000000" w:rsidRPr="00000000">
        <w:rPr>
          <w:color w:val="1f1f1f"/>
          <w:rtl w:val="0"/>
        </w:rPr>
        <w:t xml:space="preserve">TD-01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TD-05: </w:t>
      </w:r>
      <w:r w:rsidDel="00000000" w:rsidR="00000000" w:rsidRPr="00000000">
        <w:rPr>
          <w:color w:val="1f1f1f"/>
          <w:rtl w:val="0"/>
        </w:rPr>
        <w:t xml:space="preserve">Priorizar y estimar el Product Backlog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Dependencia: </w:t>
      </w:r>
      <w:r w:rsidDel="00000000" w:rsidR="00000000" w:rsidRPr="00000000">
        <w:rPr>
          <w:color w:val="1f1f1f"/>
          <w:rtl w:val="0"/>
        </w:rPr>
        <w:t xml:space="preserve">TD-04</w:t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TD-06: </w:t>
      </w:r>
      <w:r w:rsidDel="00000000" w:rsidR="00000000" w:rsidRPr="00000000">
        <w:rPr>
          <w:color w:val="1f1f1f"/>
          <w:rtl w:val="0"/>
        </w:rPr>
        <w:t xml:space="preserve">Construir matriz de trazabilidad de requisitos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Dependencia: </w:t>
      </w:r>
      <w:r w:rsidDel="00000000" w:rsidR="00000000" w:rsidRPr="00000000">
        <w:rPr>
          <w:color w:val="1f1f1f"/>
          <w:rtl w:val="0"/>
        </w:rPr>
        <w:t xml:space="preserve">TD-04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TD-07: </w:t>
      </w:r>
      <w:r w:rsidDel="00000000" w:rsidR="00000000" w:rsidRPr="00000000">
        <w:rPr>
          <w:color w:val="1f1f1f"/>
          <w:rtl w:val="0"/>
        </w:rPr>
        <w:t xml:space="preserve">Diseñar arquitectura de alto nivel y componentes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Dependencia: </w:t>
      </w:r>
      <w:r w:rsidDel="00000000" w:rsidR="00000000" w:rsidRPr="00000000">
        <w:rPr>
          <w:color w:val="1f1f1f"/>
          <w:rtl w:val="0"/>
        </w:rPr>
        <w:t xml:space="preserve">TD-04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TD-08: </w:t>
      </w:r>
      <w:r w:rsidDel="00000000" w:rsidR="00000000" w:rsidRPr="00000000">
        <w:rPr>
          <w:color w:val="1f1f1f"/>
          <w:rtl w:val="0"/>
        </w:rPr>
        <w:t xml:space="preserve">Diseñar mockups y flujo principal de emergencia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Dependencia: </w:t>
      </w:r>
      <w:r w:rsidDel="00000000" w:rsidR="00000000" w:rsidRPr="00000000">
        <w:rPr>
          <w:color w:val="1f1f1f"/>
          <w:rtl w:val="0"/>
        </w:rPr>
        <w:t xml:space="preserve">TD-04</w:t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TD-09: </w:t>
      </w:r>
      <w:r w:rsidDel="00000000" w:rsidR="00000000" w:rsidRPr="00000000">
        <w:rPr>
          <w:color w:val="1f1f1f"/>
          <w:rtl w:val="0"/>
        </w:rPr>
        <w:t xml:space="preserve">Seleccionar tecnologías y justificar herramientas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Dependencia: </w:t>
      </w:r>
      <w:r w:rsidDel="00000000" w:rsidR="00000000" w:rsidRPr="00000000">
        <w:rPr>
          <w:color w:val="1f1f1f"/>
          <w:rtl w:val="0"/>
        </w:rPr>
        <w:t xml:space="preserve">TD-07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TD-10: </w:t>
      </w:r>
      <w:r w:rsidDel="00000000" w:rsidR="00000000" w:rsidRPr="00000000">
        <w:rPr>
          <w:color w:val="1f1f1f"/>
          <w:rtl w:val="0"/>
        </w:rPr>
        <w:t xml:space="preserve">Configurar repositorio y entorno base de desarrollo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Dependencia: </w:t>
      </w:r>
      <w:r w:rsidDel="00000000" w:rsidR="00000000" w:rsidRPr="00000000">
        <w:rPr>
          <w:color w:val="1f1f1f"/>
          <w:rtl w:val="0"/>
        </w:rPr>
        <w:t xml:space="preserve">TD-09</w:t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TD-11: </w:t>
      </w:r>
      <w:r w:rsidDel="00000000" w:rsidR="00000000" w:rsidRPr="00000000">
        <w:rPr>
          <w:color w:val="1f1f1f"/>
          <w:rtl w:val="0"/>
        </w:rPr>
        <w:t xml:space="preserve">Crear modelo de datos y diccionario inicial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Dependencia: </w:t>
      </w:r>
      <w:r w:rsidDel="00000000" w:rsidR="00000000" w:rsidRPr="00000000">
        <w:rPr>
          <w:color w:val="1f1f1f"/>
          <w:rtl w:val="0"/>
        </w:rPr>
        <w:t xml:space="preserve">TD-04</w:t>
      </w:r>
    </w:p>
    <w:p w:rsidR="00000000" w:rsidDel="00000000" w:rsidP="00000000" w:rsidRDefault="00000000" w:rsidRPr="00000000" w14:paraId="00000040">
      <w:pPr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vwirbg6avdis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Identificación de Épicas</w:t>
      </w:r>
    </w:p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reestructuran las capacidades del sistema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 Épicas principales</w:t>
      </w:r>
      <w:r w:rsidDel="00000000" w:rsidR="00000000" w:rsidRPr="00000000">
        <w:rPr>
          <w:color w:val="1f1f1f"/>
          <w:rtl w:val="0"/>
        </w:rPr>
        <w:t xml:space="preserve">, eliminando capacidades redundantes y simplificando la administración. La venta de planes y cupos se mantienen en el alcance mediante la pasarela de pago a incorporar: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dv75n9mnu6id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EP-01: Arquitectura y Inicio usuario 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Proveer la infraestructura base y los servicios de autenticación y autorización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color w:val="1f1f1f"/>
          <w:rtl w:val="0"/>
        </w:rPr>
        <w:t xml:space="preserve"> Garantiza la seguridad de los datos personales y el acceso restringido a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</w:t>
      </w:r>
      <w:r w:rsidDel="00000000" w:rsidR="00000000" w:rsidRPr="00000000">
        <w:rPr>
          <w:color w:val="1f1f1f"/>
          <w:rtl w:val="0"/>
        </w:rPr>
        <w:t xml:space="preserve"> Crítica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dpfw7b3106l2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EP-02: Gestión de Cuentas y Usuarios Base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Permitir la configuración de perfiles individuales y administración de credenciales.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color w:val="1f1f1f"/>
          <w:rtl w:val="0"/>
        </w:rPr>
        <w:t xml:space="preserve"> Permite identificar al emisor de una alerta y gestionar sus datos de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</w:t>
      </w:r>
      <w:r w:rsidDel="00000000" w:rsidR="00000000" w:rsidRPr="00000000">
        <w:rPr>
          <w:color w:val="1f1f1f"/>
          <w:rtl w:val="0"/>
        </w:rPr>
        <w:t xml:space="preserve"> Crítica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x2vnjfxf3ik4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EP-03: Red de Contactos de Emergencia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Administrar la lista de personas (1 a 5) que recibirán las notificaciones de auxilio.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color w:val="1f1f1f"/>
          <w:rtl w:val="0"/>
        </w:rPr>
        <w:t xml:space="preserve"> Establece el grupo receptor primario durante un evento de crisis.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</w:t>
      </w:r>
      <w:r w:rsidDel="00000000" w:rsidR="00000000" w:rsidRPr="00000000">
        <w:rPr>
          <w:color w:val="1f1f1f"/>
          <w:rtl w:val="0"/>
        </w:rPr>
        <w:t xml:space="preserve"> 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rpalot7g5mpg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EP-04: Parametrización y Contextos de Emergencia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Configurar tipos de emergencia (médica, urbana) y mensajes predeterminados.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color w:val="1f1f1f"/>
          <w:rtl w:val="0"/>
        </w:rPr>
        <w:t xml:space="preserve"> Proporciona contexto claro y rápido a los destinatarios de la alerta.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</w:t>
      </w:r>
      <w:r w:rsidDel="00000000" w:rsidR="00000000" w:rsidRPr="00000000">
        <w:rPr>
          <w:color w:val="1f1f1f"/>
          <w:rtl w:val="0"/>
        </w:rPr>
        <w:t xml:space="preserve"> Alta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v9ym9cvnojbh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EP-05: Motor de Activación SOS y Geolocalización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Capturar la posición GPS actual del dispositivo y desencadenar el evento de emergencia.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color w:val="1f1f1f"/>
          <w:rtl w:val="0"/>
        </w:rPr>
        <w:t xml:space="preserve"> Es el núcleo operativo del sistema; envía auxilio con la ubicación exacta.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</w:t>
      </w:r>
      <w:r w:rsidDel="00000000" w:rsidR="00000000" w:rsidRPr="00000000">
        <w:rPr>
          <w:color w:val="1f1f1f"/>
          <w:rtl w:val="0"/>
        </w:rPr>
        <w:t xml:space="preserve"> Crítica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70nyd1gvi28f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EP-06: Motor de Notificaciones y Distribución de Alertas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Procesar y despachar los avisos de emergencia a los contactos configurados.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color w:val="1f1f1f"/>
          <w:rtl w:val="0"/>
        </w:rPr>
        <w:t xml:space="preserve"> Asegura que la alerta llegue a destino de manera oportuna.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</w:t>
      </w:r>
      <w:r w:rsidDel="00000000" w:rsidR="00000000" w:rsidRPr="00000000">
        <w:rPr>
          <w:color w:val="1f1f1f"/>
          <w:rtl w:val="0"/>
        </w:rPr>
        <w:t xml:space="preserve"> Crítica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uoel71tpgw04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EP-07: Cuentas Vinculadas, Dependientes y PIN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Gestionar hasta 5 usuarios dependientes asignados a una cuenta principal con control por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color w:val="1f1f1f"/>
          <w:rtl w:val="0"/>
        </w:rPr>
        <w:t xml:space="preserve"> Permite a tutores proteger a adultos mayores o menores de edad.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</w:t>
      </w:r>
      <w:r w:rsidDel="00000000" w:rsidR="00000000" w:rsidRPr="00000000">
        <w:rPr>
          <w:color w:val="1f1f1f"/>
          <w:rtl w:val="0"/>
        </w:rPr>
        <w:t xml:space="preserve"> Alta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96kt7qscrnxu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EP-08: Gestión de Información Médica Controlada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Almacenar datos de salud y controlar su visibilidad únicamente durante alertas activas.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color w:val="1f1f1f"/>
          <w:rtl w:val="0"/>
        </w:rPr>
        <w:t xml:space="preserve"> Proporciona información vital a paramédicos o contactos sin vulnerar la privacidad diaria.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</w:t>
      </w:r>
      <w:r w:rsidDel="00000000" w:rsidR="00000000" w:rsidRPr="00000000">
        <w:rPr>
          <w:color w:val="1f1f1f"/>
          <w:rtl w:val="0"/>
        </w:rPr>
        <w:t xml:space="preserve"> Media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tcdx3keuhgz2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EP-09: Plataforma Administrativa Web/Desktop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Proveer herramientas de supervisión, auditoría y gestión de BD para administradores.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color w:val="1f1f1f"/>
          <w:rtl w:val="0"/>
        </w:rPr>
        <w:t xml:space="preserve"> Permite soporte técnico, monitoreo global del sistema y gestión de cuentas.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</w:t>
      </w:r>
      <w:r w:rsidDel="00000000" w:rsidR="00000000" w:rsidRPr="00000000">
        <w:rPr>
          <w:color w:val="1f1f1f"/>
          <w:rtl w:val="0"/>
        </w:rPr>
        <w:t xml:space="preserve"> Media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jld502wbkq7a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EP-10: Seguridad Avanzada, Auditoría y Calidad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Cifrar datos sensibles, generar logs de auditoría y asegurar la estabilidad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color w:val="1f1f1f"/>
          <w:rtl w:val="0"/>
        </w:rPr>
        <w:t xml:space="preserve"> Protege al sistema contra accesos no autorizados y garantiza cumplimiento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</w:t>
      </w:r>
      <w:r w:rsidDel="00000000" w:rsidR="00000000" w:rsidRPr="00000000">
        <w:rPr>
          <w:color w:val="1f1f1f"/>
          <w:rtl w:val="0"/>
        </w:rPr>
        <w:t xml:space="preserve"> Alta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tmcaire1sef2" w:id="20"/>
      <w:bookmarkEnd w:id="2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Features por Épica</w:t>
      </w:r>
    </w:p>
    <w:p w:rsidR="00000000" w:rsidDel="00000000" w:rsidP="00000000" w:rsidRDefault="00000000" w:rsidRPr="00000000" w14:paraId="0000007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continuación, se descomponen las Épicas en sus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Features funcionales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EP-01: Arquitectura e Identidad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F01.1:</w:t>
      </w:r>
      <w:r w:rsidDel="00000000" w:rsidR="00000000" w:rsidRPr="00000000">
        <w:rPr>
          <w:color w:val="1f1f1f"/>
          <w:rtl w:val="0"/>
        </w:rPr>
        <w:t xml:space="preserve"> Autenticación de usuarios mediante credenciales (JWT).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F01.2:</w:t>
      </w:r>
      <w:r w:rsidDel="00000000" w:rsidR="00000000" w:rsidRPr="00000000">
        <w:rPr>
          <w:color w:val="1f1f1f"/>
          <w:rtl w:val="0"/>
        </w:rPr>
        <w:t xml:space="preserve"> Cifrado y resguardo de contraseñas.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EP-02: Gestión de Cuentas y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F02.1:</w:t>
      </w:r>
      <w:r w:rsidDel="00000000" w:rsidR="00000000" w:rsidRPr="00000000">
        <w:rPr>
          <w:color w:val="1f1f1f"/>
          <w:rtl w:val="0"/>
        </w:rPr>
        <w:t xml:space="preserve"> Registro de usuario 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F02.2:</w:t>
      </w:r>
      <w:r w:rsidDel="00000000" w:rsidR="00000000" w:rsidRPr="00000000">
        <w:rPr>
          <w:color w:val="1f1f1f"/>
          <w:rtl w:val="0"/>
        </w:rPr>
        <w:t xml:space="preserve"> Modificación de perfil y actualización de credenciales.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EP-03: Red de Contactos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F03.1:</w:t>
      </w:r>
      <w:r w:rsidDel="00000000" w:rsidR="00000000" w:rsidRPr="00000000">
        <w:rPr>
          <w:color w:val="1f1f1f"/>
          <w:rtl w:val="0"/>
        </w:rPr>
        <w:t xml:space="preserve"> CRUD de contactos de emergencia.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F03.2:</w:t>
      </w:r>
      <w:r w:rsidDel="00000000" w:rsidR="00000000" w:rsidRPr="00000000">
        <w:rPr>
          <w:color w:val="1f1f1f"/>
          <w:rtl w:val="0"/>
        </w:rPr>
        <w:t xml:space="preserve"> Validación de límites de contactos (Mínimo 1, Máximo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EP-04: Parametrización y Contextos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F04.1:</w:t>
      </w:r>
      <w:r w:rsidDel="00000000" w:rsidR="00000000" w:rsidRPr="00000000">
        <w:rPr>
          <w:color w:val="1f1f1f"/>
          <w:rtl w:val="0"/>
        </w:rPr>
        <w:t xml:space="preserve"> Definición de tipos de emergencia (Médico, Urbano, Emergencia, Adulto Mayor).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F04.2:</w:t>
      </w:r>
      <w:r w:rsidDel="00000000" w:rsidR="00000000" w:rsidRPr="00000000">
        <w:rPr>
          <w:color w:val="1f1f1f"/>
          <w:rtl w:val="0"/>
        </w:rPr>
        <w:t xml:space="preserve"> Edición de mensajes personalizados por defecto.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F04.3:</w:t>
      </w:r>
      <w:r w:rsidDel="00000000" w:rsidR="00000000" w:rsidRPr="00000000">
        <w:rPr>
          <w:color w:val="1f1f1f"/>
          <w:rtl w:val="0"/>
        </w:rPr>
        <w:t xml:space="preserve"> Visualización de los números oficiales de emergencia (131, 132 y 133)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EP-05: Activación SOS y Geolocalización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F05.1:</w:t>
      </w:r>
      <w:r w:rsidDel="00000000" w:rsidR="00000000" w:rsidRPr="00000000">
        <w:rPr>
          <w:color w:val="1f1f1f"/>
          <w:rtl w:val="0"/>
        </w:rPr>
        <w:t xml:space="preserve"> Botón o mecanismo de activación de emergencia SOS en la App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F05.2:</w:t>
      </w:r>
      <w:r w:rsidDel="00000000" w:rsidR="00000000" w:rsidRPr="00000000">
        <w:rPr>
          <w:color w:val="1f1f1f"/>
          <w:rtl w:val="0"/>
        </w:rPr>
        <w:t xml:space="preserve"> Captura de coordenadas GPS en tiempo real y cálculo de última ubicación.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F05.3:</w:t>
      </w:r>
      <w:r w:rsidDel="00000000" w:rsidR="00000000" w:rsidRPr="00000000">
        <w:rPr>
          <w:color w:val="1f1f1f"/>
          <w:rtl w:val="0"/>
        </w:rPr>
        <w:t xml:space="preserve"> Finalización y expiración de la emergencia (Estados: Activa, Finalizada, Expirada)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EP-06: Motor de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F06.1:</w:t>
      </w:r>
      <w:r w:rsidDel="00000000" w:rsidR="00000000" w:rsidRPr="00000000">
        <w:rPr>
          <w:color w:val="1f1f1f"/>
          <w:rtl w:val="0"/>
        </w:rPr>
        <w:t xml:space="preserve"> Emisión automatizada de alertas a la red de contactos.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F06.2:</w:t>
      </w:r>
      <w:r w:rsidDel="00000000" w:rsidR="00000000" w:rsidRPr="00000000">
        <w:rPr>
          <w:color w:val="1f1f1f"/>
          <w:rtl w:val="0"/>
        </w:rPr>
        <w:t xml:space="preserve"> Registro de estado y confirmación de recepción de alertas.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EP-07: Cuentas Vinculadas y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F07.1:</w:t>
      </w:r>
      <w:r w:rsidDel="00000000" w:rsidR="00000000" w:rsidRPr="00000000">
        <w:rPr>
          <w:color w:val="1f1f1f"/>
          <w:rtl w:val="0"/>
        </w:rPr>
        <w:t xml:space="preserve"> Creación y vinculación de hasta 5 usuarios dependientes.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F07.2:</w:t>
      </w:r>
      <w:r w:rsidDel="00000000" w:rsidR="00000000" w:rsidRPr="00000000">
        <w:rPr>
          <w:color w:val="1f1f1f"/>
          <w:rtl w:val="0"/>
        </w:rPr>
        <w:t xml:space="preserve"> Validación y gestión de PIN de seguridad de la cuenta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F07.3: </w:t>
      </w:r>
      <w:r w:rsidDel="00000000" w:rsidR="00000000" w:rsidRPr="00000000">
        <w:rPr>
          <w:color w:val="1f1f1f"/>
          <w:rtl w:val="0"/>
        </w:rPr>
        <w:t xml:space="preserve">Adquisición de planes de usuario principal y cupos para usuarios apadrinados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EP-08: Información Médica Controlada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F08.1:</w:t>
      </w:r>
      <w:r w:rsidDel="00000000" w:rsidR="00000000" w:rsidRPr="00000000">
        <w:rPr>
          <w:color w:val="1f1f1f"/>
          <w:rtl w:val="0"/>
        </w:rPr>
        <w:t xml:space="preserve"> Registro de ficha médica del usuario (alergias, tipo de sangre) (todo bajo la ley de consentimiento 21.719)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F08.2:</w:t>
      </w:r>
      <w:r w:rsidDel="00000000" w:rsidR="00000000" w:rsidRPr="00000000">
        <w:rPr>
          <w:color w:val="1f1f1f"/>
          <w:rtl w:val="0"/>
        </w:rPr>
        <w:t xml:space="preserve"> Acceso restringido a datos médicos solo en contexto de emergencia 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EP-09: Plataforma Administrativa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F09.1:</w:t>
      </w:r>
      <w:r w:rsidDel="00000000" w:rsidR="00000000" w:rsidRPr="00000000">
        <w:rPr>
          <w:color w:val="1f1f1f"/>
          <w:rtl w:val="0"/>
        </w:rPr>
        <w:t xml:space="preserve"> Panel de supervisión de cuentas y usuarios en plataforma Web/Desktop.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F09.2:</w:t>
      </w:r>
      <w:r w:rsidDel="00000000" w:rsidR="00000000" w:rsidRPr="00000000">
        <w:rPr>
          <w:color w:val="1f1f1f"/>
          <w:rtl w:val="0"/>
        </w:rPr>
        <w:t xml:space="preserve"> Emisión de informes administrativos e historial de emergencias.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F09.3: </w:t>
      </w:r>
      <w:r w:rsidDel="00000000" w:rsidR="00000000" w:rsidRPr="00000000">
        <w:rPr>
          <w:color w:val="1f1f1f"/>
          <w:rtl w:val="0"/>
        </w:rPr>
        <w:t xml:space="preserve">Solicitudes de soporte desde la aplicación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EP-10: Seguridad y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F10.1:</w:t>
      </w:r>
      <w:r w:rsidDel="00000000" w:rsidR="00000000" w:rsidRPr="00000000">
        <w:rPr>
          <w:color w:val="1f1f1f"/>
          <w:rtl w:val="0"/>
        </w:rPr>
        <w:t xml:space="preserve"> Cifrado AES-256 para datos sensibles.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F10.2:</w:t>
      </w:r>
      <w:r w:rsidDel="00000000" w:rsidR="00000000" w:rsidRPr="00000000">
        <w:rPr>
          <w:color w:val="1f1f1f"/>
          <w:rtl w:val="0"/>
        </w:rPr>
        <w:t xml:space="preserve"> Generación de logs de auditoría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4y5w5kp7tx6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ios6g7ql09z6" w:id="22"/>
      <w:bookmarkEnd w:id="2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Historias de Usuario y Criterios de Aceptación</w:t>
      </w:r>
    </w:p>
    <w:p w:rsidR="00000000" w:rsidDel="00000000" w:rsidP="00000000" w:rsidRDefault="00000000" w:rsidRPr="00000000" w14:paraId="0000009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continuación, se definen las Historias de Usuario clave del sistema con sus respectivos Criterios de Aceptación concretos he inambiguos:</w:t>
      </w:r>
    </w:p>
    <w:p w:rsidR="00000000" w:rsidDel="00000000" w:rsidP="00000000" w:rsidRDefault="00000000" w:rsidRPr="00000000" w14:paraId="0000009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5sspy1e8kvvt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HU-01: Registro de Usuario en el Sistema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color w:val="1f1f1f"/>
          <w:rtl w:val="0"/>
        </w:rPr>
        <w:t xml:space="preserve">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nuevo usuario</w:t>
      </w:r>
      <w:r w:rsidDel="00000000" w:rsidR="00000000" w:rsidRPr="00000000">
        <w:rPr>
          <w:color w:val="1f1f1f"/>
          <w:rtl w:val="0"/>
        </w:rPr>
        <w:t xml:space="preserve">, quiero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registrarme ingresando mi nombre, correo y contraseña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crear una cuenta en la plataforma de emergencias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color w:val="1f1f1f"/>
          <w:rtl w:val="0"/>
        </w:rPr>
        <w:t xml:space="preserve">El sistema valida que el correo no esté registrado previamente.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La contraseña debe cumplir con una longitud mínima de 8 caracteres.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Al completar el registro, la contraseña se almacena de forma encriptada.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crea una cuenta asociada con perfil principal por defecto.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Crítica.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RF1</w:t>
      </w:r>
    </w:p>
    <w:p w:rsidR="00000000" w:rsidDel="00000000" w:rsidP="00000000" w:rsidRDefault="00000000" w:rsidRPr="00000000" w14:paraId="000000A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b2e32l4otia7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HU-02: Autenticación de Usuario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color w:val="1f1f1f"/>
          <w:rtl w:val="0"/>
        </w:rPr>
        <w:t xml:space="preserve">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usuario registrado</w:t>
      </w:r>
      <w:r w:rsidDel="00000000" w:rsidR="00000000" w:rsidRPr="00000000">
        <w:rPr>
          <w:color w:val="1f1f1f"/>
          <w:rtl w:val="0"/>
        </w:rPr>
        <w:t xml:space="preserve">, quiero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iniciar sesión con mi correo y contraseña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acceder a las funciones de la aplicación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Si las credenciales son válidas, el sistema retorna un token de autenticación seguro (JWT).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Si las credenciales son incorrectas, el sistema despliega un mensaje genérico de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usuario puede mantener su sesión activa de forma segura en la App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Crítica.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RF2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jh8n7o2le52d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HU-03: Registrar Contacto de Emergencia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color w:val="1f1f1f"/>
          <w:rtl w:val="0"/>
        </w:rPr>
        <w:t xml:space="preserve">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usuario de la cuenta</w:t>
      </w:r>
      <w:r w:rsidDel="00000000" w:rsidR="00000000" w:rsidRPr="00000000">
        <w:rPr>
          <w:color w:val="1f1f1f"/>
          <w:rtl w:val="0"/>
        </w:rPr>
        <w:t xml:space="preserve">, quiero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agregar un contacto indicando su nombre y teléfono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asignarlo a mi red de recibimiento de alertas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valida que el formato telefónico sea 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No se permite guardar si la cuenta ya posee 5 contactos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contacto agregado queda inmediatamente habilitado para recibir alertas.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Crítica.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RF6, RF7</w:t>
      </w:r>
    </w:p>
    <w:p w:rsidR="00000000" w:rsidDel="00000000" w:rsidP="00000000" w:rsidRDefault="00000000" w:rsidRPr="00000000" w14:paraId="000000B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55rcr66e6xjj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HU-04: Editar y Eliminar Contacto de Emergencia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color w:val="1f1f1f"/>
          <w:rtl w:val="0"/>
        </w:rPr>
        <w:t xml:space="preserve">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usuario de la cuenta</w:t>
      </w:r>
      <w:r w:rsidDel="00000000" w:rsidR="00000000" w:rsidRPr="00000000">
        <w:rPr>
          <w:color w:val="1f1f1f"/>
          <w:rtl w:val="0"/>
        </w:rPr>
        <w:t xml:space="preserve">, quiero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modificar o borrar un contacto de mi lista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mantener actualizada mi red de auxilio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permite modificar el nombre, teléfono y parentesco del contacto.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Al intentar eliminar un contacto, si este es el único registrado, el sistema bloquea la acción y exige mantener al menos 1 contacto 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Alta.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RF6</w:t>
      </w:r>
    </w:p>
    <w:p w:rsidR="00000000" w:rsidDel="00000000" w:rsidP="00000000" w:rsidRDefault="00000000" w:rsidRPr="00000000" w14:paraId="000000C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ajzzz26ydthh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HU-05: Configurar Tipo de Emergencia y Mensaje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color w:val="1f1f1f"/>
          <w:rtl w:val="0"/>
        </w:rPr>
        <w:t xml:space="preserve">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usuario</w:t>
      </w:r>
      <w:r w:rsidDel="00000000" w:rsidR="00000000" w:rsidRPr="00000000">
        <w:rPr>
          <w:color w:val="1f1f1f"/>
          <w:rtl w:val="0"/>
        </w:rPr>
        <w:t xml:space="preserve">, quiero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seleccionar un tipo de emergencia (médica/urbana) y personalizar el texto predeterminado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que mis contactos entiendan la situación de inmediato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usuario puede elegir entre los contextos prediseñados o crear un mensaje personalizado de hasta 160 caracteres.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Los cambios se guardan localmente y se sincronizan con la base de datos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Alta.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RF4, RF12</w:t>
      </w:r>
    </w:p>
    <w:p w:rsidR="00000000" w:rsidDel="00000000" w:rsidP="00000000" w:rsidRDefault="00000000" w:rsidRPr="00000000" w14:paraId="000000C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zbmmxi4b3cfi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HU-06: Disparar Alerta de Emergencia SOS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color w:val="1f1f1f"/>
          <w:rtl w:val="0"/>
        </w:rPr>
        <w:t xml:space="preserve">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usuario en situación de peligro</w:t>
      </w:r>
      <w:r w:rsidDel="00000000" w:rsidR="00000000" w:rsidRPr="00000000">
        <w:rPr>
          <w:color w:val="1f1f1f"/>
          <w:rtl w:val="0"/>
        </w:rPr>
        <w:t xml:space="preserve">, quiero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presionar el botón SOS en mi aplicación móvil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emitir una alerta instantánea a mi red de contactos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La interfaz del botón SOS debe requerir una confirmación rápida (p. ej., mantener presionado 5 segundos en el perfil predeterminado de personas mayores o usuarios con acceso limitado; la duración es configurable según el tipo de usuario) para evitar activaciones accidentales.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Al confirmarse la activación, el sistema registra la alerta en estado ACTIVA (estados de alerta detallados en HU-14) y responde en un plazo de 3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Solo puede existir una alerta ACTIVA por usuario y los reintentos no deben duplicar las mismas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Crítica.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RF5, RF11</w:t>
      </w:r>
    </w:p>
    <w:p w:rsidR="00000000" w:rsidDel="00000000" w:rsidP="00000000" w:rsidRDefault="00000000" w:rsidRPr="00000000" w14:paraId="000000D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jrpc6m5sizd2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HU-07: Obtener y Adjuntar Geolocalización GPS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color w:val="1f1f1f"/>
          <w:rtl w:val="0"/>
        </w:rPr>
        <w:t xml:space="preserve">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sistema de emergencias</w:t>
      </w:r>
      <w:r w:rsidDel="00000000" w:rsidR="00000000" w:rsidRPr="00000000">
        <w:rPr>
          <w:color w:val="1f1f1f"/>
          <w:rtl w:val="0"/>
        </w:rPr>
        <w:t xml:space="preserve">, quiero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capturar las coordenadas GPS del dispositivo emisor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adjuntar la ubicación precisa en el mensaje de alerta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obtiene la latitud y longitud actuales del dispositivo mediante el chip GPS.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Si el GPS no responde en menos de 3 segundos, se adjunta la última ubicación conocida guardada.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La ubicación se traduce en un enlace directo a mapas (p. ej., Google Maps/OpenStreetMap).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Crítica.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RF13</w:t>
      </w:r>
    </w:p>
    <w:p w:rsidR="00000000" w:rsidDel="00000000" w:rsidP="00000000" w:rsidRDefault="00000000" w:rsidRPr="00000000" w14:paraId="000000D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je52sq48yz8e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HU-08: Despachar Notificación de Alerta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color w:val="1f1f1f"/>
          <w:rtl w:val="0"/>
        </w:rPr>
        <w:t xml:space="preserve">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sistema de emergencias</w:t>
      </w:r>
      <w:r w:rsidDel="00000000" w:rsidR="00000000" w:rsidRPr="00000000">
        <w:rPr>
          <w:color w:val="1f1f1f"/>
          <w:rtl w:val="0"/>
        </w:rPr>
        <w:t xml:space="preserve">, quiero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enviar la notificación de auxilio con el mensaje y la ubicación a todos los contactos configurados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asegurar que el aviso sea recibido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La alerta se transmite mediante el servicio de notificaciones Push / SMS a los contactos asignados (1 a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almacena por cada contacto, la hora exacta, número de intentos y  el estado del envío (Enviado, Pendiente, Fallido) para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Crítica.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RF11, RF12</w:t>
      </w:r>
    </w:p>
    <w:p w:rsidR="00000000" w:rsidDel="00000000" w:rsidP="00000000" w:rsidRDefault="00000000" w:rsidRPr="00000000" w14:paraId="000000E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csqsnkw0eo5e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HU-09: Crear y Vincular Usuario Dependiente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color w:val="1f1f1f"/>
          <w:rtl w:val="0"/>
        </w:rPr>
        <w:t xml:space="preserve">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usuario tutor</w:t>
      </w:r>
      <w:r w:rsidDel="00000000" w:rsidR="00000000" w:rsidRPr="00000000">
        <w:rPr>
          <w:color w:val="1f1f1f"/>
          <w:rtl w:val="0"/>
        </w:rPr>
        <w:t xml:space="preserve">, quiero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crear una cuenta secundaria para un dependiente y vincularla a mi cuenta principal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gestionar su protección de forma centralizada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La cuenta principal puede vincular un máximo de 5 usuarios dependientes.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Cada dependiente posee sus propios datos personales aislados en la BD.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La vinculación se valida mediante el PIN de la cuenta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Si la cuenta principal no tiene cupos disponibles, el sistema deriva a la compra de cupos.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Alta.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RF8, RF9, RF4, RF25</w:t>
      </w:r>
    </w:p>
    <w:p w:rsidR="00000000" w:rsidDel="00000000" w:rsidP="00000000" w:rsidRDefault="00000000" w:rsidRPr="00000000" w14:paraId="000000E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l1day5oqklpf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HU-10: Configurar y Validar PIN de Seguridad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color w:val="1f1f1f"/>
          <w:rtl w:val="0"/>
        </w:rPr>
        <w:t xml:space="preserve">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usuario tutor</w:t>
      </w:r>
      <w:r w:rsidDel="00000000" w:rsidR="00000000" w:rsidRPr="00000000">
        <w:rPr>
          <w:color w:val="1f1f1f"/>
          <w:rtl w:val="0"/>
        </w:rPr>
        <w:t xml:space="preserve">, quiero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definir un PIN numérico de 4 dígitos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autorizar cambios sensibles o desvincular cuentas de dependientes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PIN debe ser numérico y estar encriptado en el almacenamiento.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Al realizar una acción crítica (p. ej., modificar dependientes, acceso completo o parcial de usuario apadrinado o datos médicos), el sistema exige la clave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Si la cuenta tiene usuarios apadrinados, dependiendo del estado de acceso, el sistema solicita el PIN para identificar el perfil que ingresa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usuario principal define si cada usuario apadrinado tiene acceso completo (puede cambiar su PIN) o acceso parcial (sólo el usuario principal puede cambiarlo)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Alta.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RF23, RF25</w:t>
      </w:r>
    </w:p>
    <w:p w:rsidR="00000000" w:rsidDel="00000000" w:rsidP="00000000" w:rsidRDefault="00000000" w:rsidRPr="00000000" w14:paraId="000000F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uhk6jgu59za" w:id="33"/>
      <w:bookmarkEnd w:id="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HU-11: Registrar Ficha de Información Médica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color w:val="1f1f1f"/>
          <w:rtl w:val="0"/>
        </w:rPr>
        <w:t xml:space="preserve">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usuario o tutor</w:t>
      </w:r>
      <w:r w:rsidDel="00000000" w:rsidR="00000000" w:rsidRPr="00000000">
        <w:rPr>
          <w:color w:val="1f1f1f"/>
          <w:rtl w:val="0"/>
        </w:rPr>
        <w:t xml:space="preserve">, quiero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ingresar datos de salud (grupo sanguíneo, alergias, enfermedades)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que estén disponibles en una emergencia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Los campos médicos se almacenan bajo cifrado seguro en reposo.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La interfaz permite la edición rápida por parte del usuario autorizado.</w:t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Se cumple la ley 21.719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Media.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RF10</w:t>
      </w:r>
    </w:p>
    <w:p w:rsidR="00000000" w:rsidDel="00000000" w:rsidP="00000000" w:rsidRDefault="00000000" w:rsidRPr="00000000" w14:paraId="000000F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6eabl0xde23b" w:id="34"/>
      <w:bookmarkEnd w:id="3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HU-12: Visualización Restringida de Datos Médicos en Emergencia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color w:val="1f1f1f"/>
          <w:rtl w:val="0"/>
        </w:rPr>
        <w:t xml:space="preserve">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contacto de emergencia o personal autorizado</w:t>
      </w:r>
      <w:r w:rsidDel="00000000" w:rsidR="00000000" w:rsidRPr="00000000">
        <w:rPr>
          <w:color w:val="1f1f1f"/>
          <w:rtl w:val="0"/>
        </w:rPr>
        <w:t xml:space="preserve">, quiero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visualizar la ficha médica del emisor de la alerta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conocer sus condiciones de salud durante la crisis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Los datos médicos sólo se vuelven visibles a través del enlace de la alerta mientras la emergencia permanezca 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Cuando la emergencia deja de estar ACTIVA (ya sea finalizada, cancelada o expirada tomando en cuenta HU-14), el acceso a la ficha médica se revoca automáticamente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Si el usuario no registra ficha médica y/o ningún antecedente médico externo, la alerta es enviada independientemente si existe o no documentación de alguna situación médica.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Media.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RF10</w:t>
      </w:r>
    </w:p>
    <w:p w:rsidR="00000000" w:rsidDel="00000000" w:rsidP="00000000" w:rsidRDefault="00000000" w:rsidRPr="00000000" w14:paraId="0000010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k6um88y1jx8s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HU-13: Panel de Administración de Usuarios (Web/Desktop)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color w:val="1f1f1f"/>
          <w:rtl w:val="0"/>
        </w:rPr>
        <w:t xml:space="preserve">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administrador del sistema</w:t>
      </w:r>
      <w:r w:rsidDel="00000000" w:rsidR="00000000" w:rsidRPr="00000000">
        <w:rPr>
          <w:color w:val="1f1f1f"/>
          <w:rtl w:val="0"/>
        </w:rPr>
        <w:t xml:space="preserve">, quiero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listar, filtrar y gestionar las cuentas registradas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brindar soporte técnico y supervisar la plataforma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panel muestra el estado de las cuentas (Acceso completo, Acceso Parcial, Bloqueado/Inactivo) y si tienen una alerta 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Solo los usuarios con rol "Administrador" pueden acceder a este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administrador puede consultar cuentas y compras realizadas, y cambiar el estado o rol de la cuenta en caso de necesitarse, mediante la solicitud de soporte. Cada acción del administrador queda registrada en una bitácora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debe tener al menos 1 administrador y este no puede remover ni modificar su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Prioridad: </w:t>
      </w:r>
      <w:r w:rsidDel="00000000" w:rsidR="00000000" w:rsidRPr="00000000">
        <w:rPr>
          <w:color w:val="1f1f1f"/>
          <w:rtl w:val="0"/>
        </w:rPr>
        <w:t xml:space="preserve">Media.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RF15, RF19, RF20, RF21</w:t>
      </w:r>
    </w:p>
    <w:p w:rsidR="00000000" w:rsidDel="00000000" w:rsidP="00000000" w:rsidRDefault="00000000" w:rsidRPr="00000000" w14:paraId="0000011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1oe3ikghbk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HU-14: Finalizar o Cancelar Emergencia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Redacción: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i w:val="1"/>
          <w:iCs w:val="1"/>
          <w:rtl w:val="0"/>
        </w:rPr>
        <w:t xml:space="preserve">usuario que activó una alerta, quiero finalizar una emergencia, para que los contactos sean informados del término de la alerta y se revoque el acceso a la información médica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La emergencia solo puede estar en uno de los siguientes estados: ACTIVA, FINALIZADA, EXPIRADA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El usuario que emite la letra, con su sesión activa, puede finalizar la misma mediante el ingreso de su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Si la alerta no es finalizada, pasará a EXPIRADA a las 24 horas de su activación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Crítica.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RF10, RF11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yz01z2b0z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HU-15: Gestionar Perfil y Credenciales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Redacción: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i w:val="1"/>
          <w:iCs w:val="1"/>
          <w:rtl w:val="0"/>
        </w:rPr>
        <w:t xml:space="preserve">usuario registrado, quiero modificar mis credenciales y contraseña, para mantener mi acceso y perfil actualizado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El cambio de contraseña exige recuperación mediante el correo electrónico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La nueva contraseña debe cumplir el formato exigido en la aplicación y será manejada bajo las normas de seguridad y cifrado establecidas.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Alta.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sbp6nyse7b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HU-16: Adquirir Plan o Cupos de Apadrinados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Redacción: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i w:val="1"/>
          <w:iCs w:val="1"/>
          <w:rtl w:val="0"/>
        </w:rPr>
        <w:t xml:space="preserve">usuario principal, quiero comprar un plan o cupos de usuarios apadrinados desde la aplicación web, para acceder a las funciones de alerta de la página y enlazar a contactos/usuarios dependientes a mi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La compra se confirma sólo cuando la pasarela de pago (Paypal) aprueba una orden de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El precio se calcula en base al valor del dólar entregado por las APIs externas (Mindicador)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Si el pago es rechazado o cancelado, no se crea la venta ni ninguna modificación de planes o cupos del usuario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La activación de alertas SOS depende de un plan adquirido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Media.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RF16, RF17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qt3p6kt6ll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HU-17: Consultar Números Oficiales de Emergencia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Redacción: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i w:val="1"/>
          <w:iCs w:val="1"/>
          <w:rtl w:val="0"/>
        </w:rPr>
        <w:t xml:space="preserve">usuario, quiero ver los números oficiales de emergencia con acceso directo a la llamada de los mismos, para contactar rápidamente a los servicios de emergencia al momento de una 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La aplicación móvil mostrará los números de emergencia (131, 132, 133) con un botón de llamada directa en la aplicación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El sistema no notificará automáticamente a los servicios de emergencia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Media.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hg5eo4cr5o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HU-18: Enviar Solicitud de Soporte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Redacción: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i w:val="1"/>
          <w:iCs w:val="1"/>
          <w:rtl w:val="0"/>
        </w:rPr>
        <w:t xml:space="preserve">usuario, quiero enviar una solicitud de soporte, para recibir ayuda ante problemas o dudas con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Una solicitud incluirá el nombre del usuario, correo electrónico, categoría y descripción de la solicitud. Si es visitante, se debe añadir el nombre y correo electrónico para una posterior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El sistema asignará un identificador a la solicitud, junto con un estado inicial visible para 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El personal con rol “Soporte” puede responder la solicitud y cambiar su estado, la respuesta queda registrada en bitácora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Media.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730u02sc3m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HU-19: Generar Informe Personal de Actividad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Redacción: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i w:val="1"/>
          <w:iCs w:val="1"/>
          <w:rtl w:val="0"/>
        </w:rPr>
        <w:t xml:space="preserve">usuario principal, quiero generar un informe de la actividad de mi cuenta y mis usuarios apadrinados, para revisar el historial de alertas y 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El informe se generará en formato PDF mediante servicios externos (jsReport), incluyendo alertas y acciones realizadas por parte del usuario y usuarios apadrinados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1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/>
      </w:pPr>
      <w:r w:rsidDel="00000000" w:rsidR="00000000" w:rsidRPr="00000000">
        <w:rPr>
          <w:rtl w:val="0"/>
        </w:rPr>
        <w:t xml:space="preserve">El informe puede ser obtenido mediante la aplicación web y móvil, sin afectar su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Media.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trazados: </w:t>
      </w:r>
      <w:r w:rsidDel="00000000" w:rsidR="00000000" w:rsidRPr="00000000">
        <w:rPr>
          <w:color w:val="1f1f1f"/>
          <w:rtl w:val="0"/>
        </w:rPr>
        <w:t xml:space="preserve">RF22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lv763y4i0q3j" w:id="42"/>
      <w:bookmarkEnd w:id="4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Sprints Planning de la Fase 1</w:t>
      </w:r>
    </w:p>
    <w:p w:rsidR="00000000" w:rsidDel="00000000" w:rsidP="00000000" w:rsidRDefault="00000000" w:rsidRPr="00000000" w14:paraId="00000149">
      <w:pPr>
        <w:spacing w:after="120" w:line="256.8" w:lineRule="auto"/>
        <w:rPr>
          <w:color w:val="1f1f1f"/>
        </w:rPr>
      </w:pPr>
      <w:r w:rsidDel="00000000" w:rsidR="00000000" w:rsidRPr="00000000">
        <w:rPr>
          <w:rtl w:val="0"/>
        </w:rPr>
        <w:t xml:space="preserve">La Fase 1 se ejecutará mediante cuatro Sprints: los tres primeros de una semana y el Sprint 4 de dos semanas. Esta cadencia responde al horario académico y permite utilizar cada clase semanal como instancia de Sprint Review y retroalimentación. La planificación del siguiente Sprint incorporará los ajustes solicitados por el profesor.</w:t>
      </w: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45"/>
        <w:gridCol w:w="1560"/>
        <w:gridCol w:w="3540"/>
        <w:gridCol w:w="1770"/>
        <w:gridCol w:w="780"/>
        <w:tblGridChange w:id="0">
          <w:tblGrid>
            <w:gridCol w:w="1245"/>
            <w:gridCol w:w="1560"/>
            <w:gridCol w:w="3540"/>
            <w:gridCol w:w="1770"/>
            <w:gridCol w:w="78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Periodo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Goal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PBI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10–14 agosto.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Definir el proyecto y su marco de trabajo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TD-01, TD-02, TD-03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17–21 agosto.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Establecer requisitos y trazabilidad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TD-04, TD-05, TD-06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24–28 agosto.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Diseñar la solución y seleccionar tecnologías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TD-07, TD-08, TD-09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31 agos. – 14 sept.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Preparar el inicio de la construcción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TD-10, TD-11,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16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Definition of Done para la Fase 1</w:t>
      </w:r>
    </w:p>
    <w:p w:rsidR="00000000" w:rsidDel="00000000" w:rsidP="00000000" w:rsidRDefault="00000000" w:rsidRPr="00000000" w14:paraId="0000016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 aplica la Definition of Done única del proyecto, definida en la Hoja de ruta (1.2.1, §6).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fq80ya35ox1" w:id="43"/>
      <w:bookmarkEnd w:id="4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8. Sprint Planning de la Fase 2</w:t>
      </w:r>
    </w:p>
    <w:p w:rsidR="00000000" w:rsidDel="00000000" w:rsidP="00000000" w:rsidRDefault="00000000" w:rsidRPr="00000000" w14:paraId="0000016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Las siguientes Historias de Usuario se declaran oficialmente en estado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Ready</w:t>
      </w:r>
      <w:r w:rsidDel="00000000" w:rsidR="00000000" w:rsidRPr="00000000">
        <w:rPr>
          <w:color w:val="1f1f1f"/>
          <w:rtl w:val="0"/>
        </w:rPr>
        <w:t xml:space="preserve"> y constituyen la lista prioritaria para alimentar las primeras sesiones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Sprint Planning</w:t>
      </w:r>
      <w:r w:rsidDel="00000000" w:rsidR="00000000" w:rsidRPr="00000000">
        <w:rPr>
          <w:color w:val="1f1f1f"/>
          <w:rtl w:val="0"/>
        </w:rPr>
        <w:t xml:space="preserve">:</w:t>
      </w:r>
    </w:p>
    <w:tbl>
      <w:tblPr>
        <w:tblStyle w:val="Table2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35"/>
        <w:gridCol w:w="1050"/>
        <w:gridCol w:w="2520"/>
        <w:gridCol w:w="1140"/>
        <w:gridCol w:w="1905"/>
        <w:gridCol w:w="1200"/>
        <w:tblGridChange w:id="0">
          <w:tblGrid>
            <w:gridCol w:w="1035"/>
            <w:gridCol w:w="1050"/>
            <w:gridCol w:w="2520"/>
            <w:gridCol w:w="1140"/>
            <w:gridCol w:w="1905"/>
            <w:gridCol w:w="12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Story Points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¿MVP?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Registro de Usuario en 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Autenticación de Usuario (Login JWT)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Registrar Contacto de Emergencia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Editar y Eliminar Contactos 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Configurar Mensaje y Tipo Emergencia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Disparar Alerta de Emergencia 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HU-03, HU-05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Captura de Geolocalización GPS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Despachar Notificación de Alerta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HU-06, HU-07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Configurar y Validar PIN de 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y Vincular Usuario Dependiente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HU-02, HU-10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Ficha de Información Médica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HU-02, HU-10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Visualización Restringida de Datos Médicos en Emergencia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HU-06, HU-08, HU-11, HU-14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Panel de Administración de Usuarios (Web/Desktop)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Finalizar o Cancelar Emergencia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Gestionar Perfil y Credenciales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Adquirir Plan o Cupos de Apadrinados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Consultar Números Oficiales de Emergencia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Enviar Solicitud de Soporte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Generar Informe Personal de Actividad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HU-02, HU-08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z40199sfozz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i8xeb5h1rej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eading=h.ghodp2huwzq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Eventos y horario operativo</w:t>
      </w: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65"/>
        <w:gridCol w:w="2805"/>
        <w:gridCol w:w="1605"/>
        <w:gridCol w:w="2865"/>
        <w:tblGridChange w:id="0">
          <w:tblGrid>
            <w:gridCol w:w="1665"/>
            <w:gridCol w:w="2805"/>
            <w:gridCol w:w="1605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referencial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Planning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Inicio de cada 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45–60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Definir Sprint Goal, seleccionar PBI y distribuir tareas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Clase semanal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Según horario oficial de la clase.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Presentar evidencias al profesor y registrar retroalimentación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Retrospectiva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Después de la 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15–20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Acordar una mejora concreta para el siguiente Sprint</w:t>
            </w:r>
          </w:p>
        </w:tc>
      </w:tr>
    </w:tbl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2u33pdjyfy0b" w:id="47"/>
      <w:bookmarkEnd w:id="4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10. Conclusión</w:t>
      </w:r>
    </w:p>
    <w:p w:rsidR="00000000" w:rsidDel="00000000" w:rsidP="00000000" w:rsidRDefault="00000000" w:rsidRPr="00000000" w14:paraId="000001F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documento del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Product Backlog</w:t>
      </w:r>
      <w:r w:rsidDel="00000000" w:rsidR="00000000" w:rsidRPr="00000000">
        <w:rPr>
          <w:color w:val="1f1f1f"/>
          <w:rtl w:val="0"/>
        </w:rPr>
        <w:t xml:space="preserve"> redactado establece la articulación táctica del proyecto de título, convirtiendo la visión estratégica del Product Roadmap en unidades de trabajo ágiles, estimables y verificables.</w:t>
      </w:r>
    </w:p>
    <w:p w:rsidR="00000000" w:rsidDel="00000000" w:rsidP="00000000" w:rsidRDefault="00000000" w:rsidRPr="00000000" w14:paraId="000001F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Mediante este informe se aseguran los siguientes principios de gestión e ingeniería:</w:t>
      </w:r>
    </w:p>
    <w:p w:rsidR="00000000" w:rsidDel="00000000" w:rsidP="00000000" w:rsidRDefault="00000000" w:rsidRPr="00000000" w14:paraId="000001F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Alineación rigurosa con Scrum:</w:t>
      </w:r>
      <w:r w:rsidDel="00000000" w:rsidR="00000000" w:rsidRPr="00000000">
        <w:rPr>
          <w:color w:val="1f1f1f"/>
          <w:rtl w:val="0"/>
        </w:rPr>
        <w:t xml:space="preserve"> El Backlog se posiciona como el artefacto oficial dinámico que responde al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Product Goal</w:t>
      </w:r>
      <w:r w:rsidDel="00000000" w:rsidR="00000000" w:rsidRPr="00000000">
        <w:rPr>
          <w:color w:val="1f1f1f"/>
          <w:rtl w:val="0"/>
        </w:rPr>
        <w:t xml:space="preserve">, diferenciando de manera explícita las tareas técnicas operativas del trabajo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Garantía de viabilidad:</w:t>
      </w:r>
      <w:r w:rsidDel="00000000" w:rsidR="00000000" w:rsidRPr="00000000">
        <w:rPr>
          <w:color w:val="1f1f1f"/>
          <w:rtl w:val="0"/>
        </w:rPr>
        <w:t xml:space="preserve"> La estimación relativa en Story Points y el ejercicio de división de historias permiten que tres Developers afronten el desarrollo en Sprints semanales sin riesgos de saturación.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Enfoque prioritario en el MVP:</w:t>
      </w:r>
      <w:r w:rsidDel="00000000" w:rsidR="00000000" w:rsidRPr="00000000">
        <w:rPr>
          <w:color w:val="1f1f1f"/>
          <w:rtl w:val="0"/>
        </w:rPr>
        <w:t xml:space="preserve"> Se aislaron las 9 Historias de Usuario críticas que componen el núcleo de comunicación de emergencia, asegurando un incremento funcional temprano.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Trazabilidad total:</w:t>
      </w:r>
      <w:r w:rsidDel="00000000" w:rsidR="00000000" w:rsidRPr="00000000">
        <w:rPr>
          <w:color w:val="1f1f1f"/>
          <w:rtl w:val="0"/>
        </w:rPr>
        <w:t xml:space="preserve"> La matriz de requisitos garantiza que ninguna funcionalidad clave quede omitida, proporcionando respaldo para las evaluaciones. En un flujo que consiste en </w:t>
      </w:r>
      <w:sdt>
        <w:sdtPr>
          <w:id w:val="48566769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Requisito → Épica → Historia de usuario → Criterio de aceptación </w:t>
          </w:r>
        </w:sdtContent>
      </w:sdt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oj9isaqvdbir" w:id="48"/>
      <w:bookmarkEnd w:id="4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11. Referencias Bibliográficas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Cohn, M.</w:t>
      </w:r>
      <w:r w:rsidDel="00000000" w:rsidR="00000000" w:rsidRPr="00000000">
        <w:rPr>
          <w:color w:val="1f1f1f"/>
          <w:rtl w:val="0"/>
        </w:rPr>
        <w:t xml:space="preserve"> (2004).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User Stories Applied: For Agile Software Development</w:t>
      </w:r>
      <w:r w:rsidDel="00000000" w:rsidR="00000000" w:rsidRPr="00000000">
        <w:rPr>
          <w:color w:val="1f1f1f"/>
          <w:rtl w:val="0"/>
        </w:rPr>
        <w:t xml:space="preserve">. Addison-Wesley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Schwaber, K., &amp; Sutherland, J.</w:t>
      </w:r>
      <w:r w:rsidDel="00000000" w:rsidR="00000000" w:rsidRPr="00000000">
        <w:rPr>
          <w:color w:val="1f1f1f"/>
          <w:rtl w:val="0"/>
        </w:rPr>
        <w:t xml:space="preserve"> (2020).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La Guía de Scrum: Las Reglas del Juego</w:t>
      </w:r>
      <w:r w:rsidDel="00000000" w:rsidR="00000000" w:rsidRPr="00000000">
        <w:rPr>
          <w:color w:val="1f1f1f"/>
          <w:rtl w:val="0"/>
        </w:rPr>
        <w:t xml:space="preserve">. Scrum.org.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Verheyen, G.</w:t>
      </w:r>
      <w:r w:rsidDel="00000000" w:rsidR="00000000" w:rsidRPr="00000000">
        <w:rPr>
          <w:color w:val="1f1f1f"/>
          <w:rtl w:val="0"/>
        </w:rPr>
        <w:t xml:space="preserve"> (2019).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Scrum: A Pocket Guide (2nd ed.)</w:t>
      </w:r>
      <w:r w:rsidDel="00000000" w:rsidR="00000000" w:rsidRPr="00000000">
        <w:rPr>
          <w:color w:val="1f1f1f"/>
          <w:rtl w:val="0"/>
        </w:rPr>
        <w:t xml:space="preserve">. Van Haren Publishing.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xcu7JKVItJ0Rtz+JpuCrGjE5nw==">CgMxLjAaHQoBMBIYChYIB0ISEhBBcmlhbCBVbmljb2RlIE1TMg5oLm83emNoZWwweXBtMzIOaC5sOXVzZ204ajFuOXoyDmguaWR4aWpvdHo2aDhhMg5oLmkyem0waWFyenJidDIOaC5vODhvZTkyaWFpdDEyDmgucWl1ZHhldjl1aTFwMg5oLnltN3pnZDIxMXh4aTIOaC5yY2VkYmJmeG11eTAyDmguaXB3bjVtZm91a3NkMg5oLnZ3aXJiZzZhdmRpczIOaC5kdjc1bjltbnU2aWQyDmguZHBmdzdiMzEwNmwyMg5oLngydm5qZnhmM2lrNDIOaC5ycGFsb3Q3ZzVtcGcyDmgudjl5bTljdm5vamJoMg5oLjcwbnlkMWd2aTI4ZjIOaC51b2VsNzF0cGd3MDQyDmguOTZrdDdxc2Nybnh1Mg5oLnRjZHgza2V1aGd6MjIOaC5qbGQ1MDJ3YmtxN2EyDmgudG1jYWlyZTFzZWYyMg5oLjR5NXc1a3A3dHg2YzIOaC5pb3M2ZzdxbDA5ejYyDmguNXNzcHkxZThrdnZ0Mg5oLmIyZTMybDRvdGlhNzIOaC5qaDhuN28ybGU1MmQyDmguNTVyY3I2NmU2eGpqMg5oLmFqenp6MjZ5ZHRoaDIOaC56Ym1teGk0YjNjZmkyDmguanJwYzZtNXNpemQyMg5oLmplNTJzcTQ4eXo4ZTIOaC5jc3Fzbmt3MGVvNWUyDmgubDFkYXk1b3FrbHBmMg1oLnVoazZqZ3U1OXphMg5oLjZlYWJsMHhkZTIzYjIOaC5rNnVtODh5MWp4OHMyDmguMTFvZTNpa2doYmtoMg1oLmV5ejAxejJiMHo5Mg5oLmVzYnA2bnlzZTdiNzIOaC5tcXQzcDZrdDZsbGYyDmgubWhnNWVvNGNyNW9wMg5oLm83MzB1MDJzYzNtaDIOaC5sdjc2M3k0aTBxM2oyDWguZnE4MHlhMzVveDEyDmgudXo0MDE5OXNmb3p6Mg5oLmlpOHhlYjVoMXJlajIOaC5naG9kcDJodXd6cWEyDmguMnUzM3BkanlmeTBiMg5oLm9qOWlzYXF2ZGJpcjgAciExbHI4TGNYZkxXQThidl9wQU5mbC0tUTFuY1pVRUVjQ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