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F31" w14:textId="77777777" w:rsidR="00962689" w:rsidRDefault="00962689" w:rsidP="006E66D5">
      <w:pPr>
        <w:ind w:firstLine="720"/>
        <w:rPr>
          <w:sz w:val="24"/>
          <w:szCs w:val="24"/>
        </w:rPr>
      </w:pPr>
    </w:p>
    <w:p w14:paraId="402D69E0" w14:textId="643A6946" w:rsidR="002A6887" w:rsidRDefault="006E66D5" w:rsidP="006E66D5">
      <w:pPr>
        <w:ind w:firstLine="720"/>
        <w:rPr>
          <w:sz w:val="24"/>
          <w:szCs w:val="24"/>
        </w:rPr>
      </w:pPr>
      <w:r w:rsidRPr="006E66D5">
        <w:rPr>
          <w:sz w:val="24"/>
          <w:szCs w:val="24"/>
        </w:rPr>
        <w:t>Looking at a dataset of crowdfunding campaigns it appears that the best time to launch</w:t>
      </w:r>
      <w:r>
        <w:rPr>
          <w:sz w:val="24"/>
          <w:szCs w:val="24"/>
        </w:rPr>
        <w:t xml:space="preserve"> a crowdfunding campaign</w:t>
      </w:r>
      <w:r w:rsidRPr="006E66D5">
        <w:rPr>
          <w:sz w:val="24"/>
          <w:szCs w:val="24"/>
        </w:rPr>
        <w:t xml:space="preserve"> is</w:t>
      </w:r>
      <w:r w:rsidR="002A6887">
        <w:rPr>
          <w:sz w:val="24"/>
          <w:szCs w:val="24"/>
        </w:rPr>
        <w:t xml:space="preserve"> within June and/or July,</w:t>
      </w:r>
      <w:r w:rsidRPr="006E66D5">
        <w:rPr>
          <w:sz w:val="24"/>
          <w:szCs w:val="24"/>
        </w:rPr>
        <w:t xml:space="preserve"> the</w:t>
      </w:r>
      <w:r w:rsidR="002A6887">
        <w:rPr>
          <w:sz w:val="24"/>
          <w:szCs w:val="24"/>
        </w:rPr>
        <w:t xml:space="preserve"> most backed type</w:t>
      </w:r>
      <w:r w:rsidRPr="006E66D5">
        <w:rPr>
          <w:sz w:val="24"/>
          <w:szCs w:val="24"/>
        </w:rPr>
        <w:t xml:space="preserve"> of campaign to seek funds for are Theater/Plays, and that the </w:t>
      </w:r>
      <w:r w:rsidR="002A6887">
        <w:rPr>
          <w:sz w:val="24"/>
          <w:szCs w:val="24"/>
        </w:rPr>
        <w:t>least likely launch windows for a successful campaign are during the months of August and December, with more cancellations as well as failures during these launch times.</w:t>
      </w:r>
    </w:p>
    <w:p w14:paraId="1F1797FE" w14:textId="622387A3" w:rsidR="002A6887" w:rsidRDefault="002A6887" w:rsidP="002A6887">
      <w:pPr>
        <w:rPr>
          <w:sz w:val="24"/>
          <w:szCs w:val="24"/>
        </w:rPr>
      </w:pPr>
      <w:r>
        <w:rPr>
          <w:noProof/>
        </w:rPr>
        <mc:AlternateContent>
          <mc:Choice Requires="wps">
            <w:drawing>
              <wp:anchor distT="0" distB="0" distL="114300" distR="114300" simplePos="0" relativeHeight="251662336" behindDoc="0" locked="0" layoutInCell="1" allowOverlap="1" wp14:anchorId="08176B75" wp14:editId="706DCEA3">
                <wp:simplePos x="0" y="0"/>
                <wp:positionH relativeFrom="column">
                  <wp:posOffset>2368550</wp:posOffset>
                </wp:positionH>
                <wp:positionV relativeFrom="paragraph">
                  <wp:posOffset>438785</wp:posOffset>
                </wp:positionV>
                <wp:extent cx="654050" cy="1841500"/>
                <wp:effectExtent l="0" t="0" r="12700" b="25400"/>
                <wp:wrapNone/>
                <wp:docPr id="617682413" name="Rectangle: Rounded Corners 2"/>
                <wp:cNvGraphicFramePr/>
                <a:graphic xmlns:a="http://schemas.openxmlformats.org/drawingml/2006/main">
                  <a:graphicData uri="http://schemas.microsoft.com/office/word/2010/wordprocessingShape">
                    <wps:wsp>
                      <wps:cNvSpPr/>
                      <wps:spPr>
                        <a:xfrm>
                          <a:off x="0" y="0"/>
                          <a:ext cx="654050" cy="1841500"/>
                        </a:xfrm>
                        <a:prstGeom prst="roundRect">
                          <a:avLst/>
                        </a:prstGeom>
                        <a:solidFill>
                          <a:srgbClr val="00B050">
                            <a:alpha val="35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CD24ED" id="Rectangle: Rounded Corners 2" o:spid="_x0000_s1026" style="position:absolute;margin-left:186.5pt;margin-top:34.55pt;width:51.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" fillcolor="#00b050" strokecolor="#09101d [484]" strokeweight="1pt">
                <v:fill opacity="22873f"/>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657BB11E" wp14:editId="77156275">
                <wp:simplePos x="0" y="0"/>
                <wp:positionH relativeFrom="column">
                  <wp:posOffset>3016250</wp:posOffset>
                </wp:positionH>
                <wp:positionV relativeFrom="paragraph">
                  <wp:posOffset>775335</wp:posOffset>
                </wp:positionV>
                <wp:extent cx="495300" cy="1555750"/>
                <wp:effectExtent l="0" t="0" r="19050" b="25400"/>
                <wp:wrapNone/>
                <wp:docPr id="1374849826" name="Oval 1"/>
                <wp:cNvGraphicFramePr/>
                <a:graphic xmlns:a="http://schemas.openxmlformats.org/drawingml/2006/main">
                  <a:graphicData uri="http://schemas.microsoft.com/office/word/2010/wordprocessingShape">
                    <wps:wsp>
                      <wps:cNvSpPr/>
                      <wps:spPr>
                        <a:xfrm>
                          <a:off x="0" y="0"/>
                          <a:ext cx="495300" cy="1555750"/>
                        </a:xfrm>
                        <a:prstGeom prst="ellipse">
                          <a:avLst/>
                        </a:prstGeom>
                        <a:solidFill>
                          <a:srgbClr val="FF0000">
                            <a:alpha val="35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A78447" id="Oval 1" o:spid="_x0000_s1026" style="position:absolute;margin-left:237.5pt;margin-top:61.05pt;width:39pt;height:1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" fillcolor="red" strokecolor="#09101d [484]" strokeweight="1pt">
                <v:fill opacity="22873f"/>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D803634" wp14:editId="70C40354">
                <wp:simplePos x="0" y="0"/>
                <wp:positionH relativeFrom="column">
                  <wp:posOffset>4451350</wp:posOffset>
                </wp:positionH>
                <wp:positionV relativeFrom="paragraph">
                  <wp:posOffset>768985</wp:posOffset>
                </wp:positionV>
                <wp:extent cx="495300" cy="1555750"/>
                <wp:effectExtent l="0" t="0" r="19050" b="25400"/>
                <wp:wrapNone/>
                <wp:docPr id="1198768993" name="Oval 1"/>
                <wp:cNvGraphicFramePr/>
                <a:graphic xmlns:a="http://schemas.openxmlformats.org/drawingml/2006/main">
                  <a:graphicData uri="http://schemas.microsoft.com/office/word/2010/wordprocessingShape">
                    <wps:wsp>
                      <wps:cNvSpPr/>
                      <wps:spPr>
                        <a:xfrm>
                          <a:off x="0" y="0"/>
                          <a:ext cx="495300" cy="1555750"/>
                        </a:xfrm>
                        <a:prstGeom prst="ellipse">
                          <a:avLst/>
                        </a:prstGeom>
                        <a:solidFill>
                          <a:srgbClr val="FF0000">
                            <a:alpha val="35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3019AD" id="Oval 1" o:spid="_x0000_s1026" style="position:absolute;margin-left:350.5pt;margin-top:60.55pt;width:39pt;height:1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" fillcolor="red" strokecolor="#09101d [484]" strokeweight="1pt">
                <v:fill opacity="22873f"/>
                <v:stroke joinstyle="miter"/>
              </v:oval>
            </w:pict>
          </mc:Fallback>
        </mc:AlternateContent>
      </w:r>
      <w:r>
        <w:rPr>
          <w:noProof/>
        </w:rPr>
        <w:drawing>
          <wp:inline distT="0" distB="0" distL="0" distR="0" wp14:anchorId="185E19BC" wp14:editId="23FBF2F7">
            <wp:extent cx="5949950" cy="2609850"/>
            <wp:effectExtent l="0" t="0" r="12700" b="0"/>
            <wp:docPr id="883524838" name="Chart 1">
              <a:extLst xmlns:a="http://schemas.openxmlformats.org/drawingml/2006/main">
                <a:ext uri="{FF2B5EF4-FFF2-40B4-BE49-F238E27FC236}">
                  <a16:creationId xmlns:a16="http://schemas.microsoft.com/office/drawing/2014/main" id="{7165DF05-8C6C-81E6-D7D0-34139A174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AB0131" w14:textId="58599E60" w:rsidR="002A6887" w:rsidRDefault="002A6887" w:rsidP="002A6887">
      <w:pPr>
        <w:ind w:firstLine="720"/>
        <w:rPr>
          <w:sz w:val="24"/>
          <w:szCs w:val="24"/>
        </w:rPr>
      </w:pPr>
      <w:r>
        <w:rPr>
          <w:sz w:val="24"/>
          <w:szCs w:val="24"/>
        </w:rPr>
        <w:t>As shown in the above table, the fewest successful campaign launches by percentage were in the months of August and December. Higher cancellations contribute to additional negative outcome likelihood during these months.</w:t>
      </w:r>
    </w:p>
    <w:p w14:paraId="168CF5E7" w14:textId="38C257DD" w:rsidR="002A6887" w:rsidRDefault="002A6887" w:rsidP="002A6887">
      <w:pPr>
        <w:rPr>
          <w:sz w:val="24"/>
          <w:szCs w:val="24"/>
        </w:rPr>
      </w:pPr>
      <w:r>
        <w:rPr>
          <w:noProof/>
        </w:rPr>
        <w:drawing>
          <wp:inline distT="0" distB="0" distL="0" distR="0" wp14:anchorId="11D5966F" wp14:editId="120A785E">
            <wp:extent cx="3054350" cy="2120900"/>
            <wp:effectExtent l="0" t="0" r="12700" b="12700"/>
            <wp:docPr id="1867793469" name="Chart 1">
              <a:extLst xmlns:a="http://schemas.openxmlformats.org/drawingml/2006/main">
                <a:ext uri="{FF2B5EF4-FFF2-40B4-BE49-F238E27FC236}">
                  <a16:creationId xmlns:a16="http://schemas.microsoft.com/office/drawing/2014/main" id="{CBB188AF-9A12-3E2E-70FB-B949D4735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1D160D4" wp14:editId="0F426971">
            <wp:extent cx="2870200" cy="2108200"/>
            <wp:effectExtent l="0" t="0" r="6350" b="6350"/>
            <wp:docPr id="1754345730" name="Chart 1">
              <a:extLst xmlns:a="http://schemas.openxmlformats.org/drawingml/2006/main">
                <a:ext uri="{FF2B5EF4-FFF2-40B4-BE49-F238E27FC236}">
                  <a16:creationId xmlns:a16="http://schemas.microsoft.com/office/drawing/2014/main" id="{508A7D27-76C1-FC5A-6E7B-85B7F6F50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8F21D2" w14:textId="31FB66F5" w:rsidR="00962689" w:rsidRDefault="002A6887" w:rsidP="002A6887">
      <w:pPr>
        <w:rPr>
          <w:sz w:val="24"/>
          <w:szCs w:val="24"/>
        </w:rPr>
      </w:pPr>
      <w:r>
        <w:rPr>
          <w:sz w:val="24"/>
          <w:szCs w:val="24"/>
        </w:rPr>
        <w:tab/>
        <w:t xml:space="preserve">The category that receives the most backers by an incredible margin is Theater/Plays. When seeking crowdfunding, although the outcome is similar across many categories, the potential pool of backers appears to be significantly larger than other crowdfunding </w:t>
      </w:r>
      <w:r w:rsidR="00962689">
        <w:rPr>
          <w:sz w:val="24"/>
          <w:szCs w:val="24"/>
        </w:rPr>
        <w:t>types.</w:t>
      </w:r>
    </w:p>
    <w:p w14:paraId="0377D77C" w14:textId="77777777" w:rsidR="00962689" w:rsidRDefault="00962689" w:rsidP="002A6887">
      <w:pPr>
        <w:rPr>
          <w:sz w:val="24"/>
          <w:szCs w:val="24"/>
        </w:rPr>
      </w:pPr>
    </w:p>
    <w:p w14:paraId="368DB704" w14:textId="77777777" w:rsidR="00962689" w:rsidRDefault="00962689" w:rsidP="002A6887">
      <w:pPr>
        <w:rPr>
          <w:sz w:val="24"/>
          <w:szCs w:val="24"/>
        </w:rPr>
      </w:pPr>
    </w:p>
    <w:tbl>
      <w:tblPr>
        <w:tblW w:w="9666" w:type="dxa"/>
        <w:tblLook w:val="04A0" w:firstRow="1" w:lastRow="0" w:firstColumn="1" w:lastColumn="0" w:noHBand="0" w:noVBand="1"/>
      </w:tblPr>
      <w:tblGrid>
        <w:gridCol w:w="3176"/>
        <w:gridCol w:w="2430"/>
        <w:gridCol w:w="4060"/>
      </w:tblGrid>
      <w:tr w:rsidR="00962689" w:rsidRPr="00962689" w14:paraId="7E4A7A84" w14:textId="77777777" w:rsidTr="00962689">
        <w:trPr>
          <w:trHeight w:val="286"/>
        </w:trPr>
        <w:tc>
          <w:tcPr>
            <w:tcW w:w="3176" w:type="dxa"/>
            <w:tcBorders>
              <w:top w:val="nil"/>
              <w:left w:val="nil"/>
              <w:bottom w:val="nil"/>
              <w:right w:val="nil"/>
            </w:tcBorders>
            <w:shd w:val="clear" w:color="000000" w:fill="70AD47"/>
            <w:noWrap/>
            <w:vAlign w:val="bottom"/>
            <w:hideMark/>
          </w:tcPr>
          <w:p w14:paraId="489E9A50"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Successful</w:t>
            </w:r>
          </w:p>
        </w:tc>
        <w:tc>
          <w:tcPr>
            <w:tcW w:w="2430" w:type="dxa"/>
            <w:tcBorders>
              <w:top w:val="single" w:sz="8" w:space="0" w:color="auto"/>
              <w:left w:val="single" w:sz="8" w:space="0" w:color="auto"/>
              <w:bottom w:val="single" w:sz="8" w:space="0" w:color="auto"/>
              <w:right w:val="single" w:sz="8" w:space="0" w:color="auto"/>
            </w:tcBorders>
            <w:shd w:val="clear" w:color="000000" w:fill="FF9F9F"/>
            <w:noWrap/>
            <w:vAlign w:val="bottom"/>
            <w:hideMark/>
          </w:tcPr>
          <w:p w14:paraId="0792BD11"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Failed</w:t>
            </w:r>
          </w:p>
        </w:tc>
        <w:tc>
          <w:tcPr>
            <w:tcW w:w="4060" w:type="dxa"/>
            <w:tcBorders>
              <w:top w:val="nil"/>
              <w:left w:val="nil"/>
              <w:bottom w:val="nil"/>
              <w:right w:val="nil"/>
            </w:tcBorders>
            <w:shd w:val="clear" w:color="auto" w:fill="auto"/>
            <w:noWrap/>
            <w:vAlign w:val="bottom"/>
            <w:hideMark/>
          </w:tcPr>
          <w:p w14:paraId="236BEC06"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p>
        </w:tc>
      </w:tr>
      <w:tr w:rsidR="00962689" w:rsidRPr="00962689" w14:paraId="06259256" w14:textId="77777777" w:rsidTr="00962689">
        <w:trPr>
          <w:trHeight w:val="286"/>
        </w:trPr>
        <w:tc>
          <w:tcPr>
            <w:tcW w:w="3176" w:type="dxa"/>
            <w:tcBorders>
              <w:top w:val="single" w:sz="8" w:space="0" w:color="auto"/>
              <w:left w:val="single" w:sz="8" w:space="0" w:color="auto"/>
              <w:bottom w:val="single" w:sz="8" w:space="0" w:color="auto"/>
              <w:right w:val="single" w:sz="8" w:space="0" w:color="auto"/>
            </w:tcBorders>
            <w:shd w:val="clear" w:color="000000" w:fill="8497B0"/>
            <w:noWrap/>
            <w:vAlign w:val="bottom"/>
            <w:hideMark/>
          </w:tcPr>
          <w:p w14:paraId="0A4B2014"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851</w:t>
            </w:r>
          </w:p>
        </w:tc>
        <w:tc>
          <w:tcPr>
            <w:tcW w:w="2430" w:type="dxa"/>
            <w:tcBorders>
              <w:top w:val="nil"/>
              <w:left w:val="nil"/>
              <w:bottom w:val="single" w:sz="8" w:space="0" w:color="auto"/>
              <w:right w:val="single" w:sz="8" w:space="0" w:color="auto"/>
            </w:tcBorders>
            <w:shd w:val="clear" w:color="000000" w:fill="8497B0"/>
            <w:noWrap/>
            <w:vAlign w:val="bottom"/>
            <w:hideMark/>
          </w:tcPr>
          <w:p w14:paraId="7F1A5822"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586</w:t>
            </w:r>
          </w:p>
        </w:tc>
        <w:tc>
          <w:tcPr>
            <w:tcW w:w="4060" w:type="dxa"/>
            <w:tcBorders>
              <w:top w:val="single" w:sz="8" w:space="0" w:color="auto"/>
              <w:left w:val="nil"/>
              <w:bottom w:val="single" w:sz="8" w:space="0" w:color="auto"/>
              <w:right w:val="single" w:sz="8" w:space="0" w:color="auto"/>
            </w:tcBorders>
            <w:shd w:val="clear" w:color="000000" w:fill="C9C9C9"/>
            <w:noWrap/>
            <w:vAlign w:val="bottom"/>
            <w:hideMark/>
          </w:tcPr>
          <w:p w14:paraId="30B40B63"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Mean</w:t>
            </w:r>
          </w:p>
        </w:tc>
      </w:tr>
      <w:tr w:rsidR="00962689" w:rsidRPr="00962689" w14:paraId="086D36AA" w14:textId="77777777" w:rsidTr="00962689">
        <w:trPr>
          <w:trHeight w:val="286"/>
        </w:trPr>
        <w:tc>
          <w:tcPr>
            <w:tcW w:w="3176" w:type="dxa"/>
            <w:tcBorders>
              <w:top w:val="nil"/>
              <w:left w:val="single" w:sz="8" w:space="0" w:color="auto"/>
              <w:bottom w:val="single" w:sz="8" w:space="0" w:color="auto"/>
              <w:right w:val="single" w:sz="8" w:space="0" w:color="auto"/>
            </w:tcBorders>
            <w:shd w:val="clear" w:color="000000" w:fill="F8CBAD"/>
            <w:noWrap/>
            <w:vAlign w:val="bottom"/>
            <w:hideMark/>
          </w:tcPr>
          <w:p w14:paraId="6A6B97A6"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201</w:t>
            </w:r>
          </w:p>
        </w:tc>
        <w:tc>
          <w:tcPr>
            <w:tcW w:w="2430" w:type="dxa"/>
            <w:tcBorders>
              <w:top w:val="nil"/>
              <w:left w:val="nil"/>
              <w:bottom w:val="single" w:sz="8" w:space="0" w:color="auto"/>
              <w:right w:val="single" w:sz="8" w:space="0" w:color="auto"/>
            </w:tcBorders>
            <w:shd w:val="clear" w:color="000000" w:fill="F8CBAD"/>
            <w:noWrap/>
            <w:vAlign w:val="bottom"/>
            <w:hideMark/>
          </w:tcPr>
          <w:p w14:paraId="3CA5B42A"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115</w:t>
            </w:r>
          </w:p>
        </w:tc>
        <w:tc>
          <w:tcPr>
            <w:tcW w:w="4060" w:type="dxa"/>
            <w:tcBorders>
              <w:top w:val="nil"/>
              <w:left w:val="nil"/>
              <w:bottom w:val="single" w:sz="8" w:space="0" w:color="auto"/>
              <w:right w:val="single" w:sz="8" w:space="0" w:color="auto"/>
            </w:tcBorders>
            <w:shd w:val="clear" w:color="000000" w:fill="C9C9C9"/>
            <w:noWrap/>
            <w:vAlign w:val="bottom"/>
            <w:hideMark/>
          </w:tcPr>
          <w:p w14:paraId="3BFD8893"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Median</w:t>
            </w:r>
          </w:p>
        </w:tc>
      </w:tr>
      <w:tr w:rsidR="00962689" w:rsidRPr="00962689" w14:paraId="24F468CE" w14:textId="77777777" w:rsidTr="00962689">
        <w:trPr>
          <w:trHeight w:val="286"/>
        </w:trPr>
        <w:tc>
          <w:tcPr>
            <w:tcW w:w="3176" w:type="dxa"/>
            <w:tcBorders>
              <w:top w:val="nil"/>
              <w:left w:val="single" w:sz="8" w:space="0" w:color="auto"/>
              <w:bottom w:val="single" w:sz="8" w:space="0" w:color="auto"/>
              <w:right w:val="single" w:sz="8" w:space="0" w:color="auto"/>
            </w:tcBorders>
            <w:shd w:val="clear" w:color="000000" w:fill="F8CBAD"/>
            <w:noWrap/>
            <w:vAlign w:val="bottom"/>
            <w:hideMark/>
          </w:tcPr>
          <w:p w14:paraId="60D6C144"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85</w:t>
            </w:r>
          </w:p>
        </w:tc>
        <w:tc>
          <w:tcPr>
            <w:tcW w:w="2430" w:type="dxa"/>
            <w:tcBorders>
              <w:top w:val="nil"/>
              <w:left w:val="nil"/>
              <w:bottom w:val="single" w:sz="8" w:space="0" w:color="auto"/>
              <w:right w:val="single" w:sz="8" w:space="0" w:color="auto"/>
            </w:tcBorders>
            <w:shd w:val="clear" w:color="000000" w:fill="F8CBAD"/>
            <w:noWrap/>
            <w:vAlign w:val="bottom"/>
            <w:hideMark/>
          </w:tcPr>
          <w:p w14:paraId="29C13FAC"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1</w:t>
            </w:r>
          </w:p>
        </w:tc>
        <w:tc>
          <w:tcPr>
            <w:tcW w:w="4060" w:type="dxa"/>
            <w:tcBorders>
              <w:top w:val="nil"/>
              <w:left w:val="nil"/>
              <w:bottom w:val="single" w:sz="8" w:space="0" w:color="auto"/>
              <w:right w:val="single" w:sz="8" w:space="0" w:color="auto"/>
            </w:tcBorders>
            <w:shd w:val="clear" w:color="000000" w:fill="C9C9C9"/>
            <w:noWrap/>
            <w:vAlign w:val="bottom"/>
            <w:hideMark/>
          </w:tcPr>
          <w:p w14:paraId="75B46786"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Mode</w:t>
            </w:r>
          </w:p>
        </w:tc>
      </w:tr>
      <w:tr w:rsidR="00962689" w:rsidRPr="00962689" w14:paraId="526DD6C2" w14:textId="77777777" w:rsidTr="00962689">
        <w:trPr>
          <w:trHeight w:val="286"/>
        </w:trPr>
        <w:tc>
          <w:tcPr>
            <w:tcW w:w="3176" w:type="dxa"/>
            <w:tcBorders>
              <w:top w:val="nil"/>
              <w:left w:val="single" w:sz="8" w:space="0" w:color="auto"/>
              <w:bottom w:val="single" w:sz="8" w:space="0" w:color="auto"/>
              <w:right w:val="single" w:sz="8" w:space="0" w:color="auto"/>
            </w:tcBorders>
            <w:shd w:val="clear" w:color="000000" w:fill="8497B0"/>
            <w:noWrap/>
            <w:vAlign w:val="bottom"/>
            <w:hideMark/>
          </w:tcPr>
          <w:p w14:paraId="4F657AAE"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16</w:t>
            </w:r>
          </w:p>
        </w:tc>
        <w:tc>
          <w:tcPr>
            <w:tcW w:w="2430" w:type="dxa"/>
            <w:tcBorders>
              <w:top w:val="nil"/>
              <w:left w:val="nil"/>
              <w:bottom w:val="single" w:sz="8" w:space="0" w:color="auto"/>
              <w:right w:val="single" w:sz="8" w:space="0" w:color="auto"/>
            </w:tcBorders>
            <w:shd w:val="clear" w:color="000000" w:fill="8497B0"/>
            <w:noWrap/>
            <w:vAlign w:val="bottom"/>
            <w:hideMark/>
          </w:tcPr>
          <w:p w14:paraId="032048DF"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0</w:t>
            </w:r>
          </w:p>
        </w:tc>
        <w:tc>
          <w:tcPr>
            <w:tcW w:w="4060" w:type="dxa"/>
            <w:tcBorders>
              <w:top w:val="nil"/>
              <w:left w:val="nil"/>
              <w:bottom w:val="single" w:sz="8" w:space="0" w:color="auto"/>
              <w:right w:val="single" w:sz="8" w:space="0" w:color="auto"/>
            </w:tcBorders>
            <w:shd w:val="clear" w:color="000000" w:fill="C9C9C9"/>
            <w:noWrap/>
            <w:vAlign w:val="bottom"/>
            <w:hideMark/>
          </w:tcPr>
          <w:p w14:paraId="08983675"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Min</w:t>
            </w:r>
          </w:p>
        </w:tc>
      </w:tr>
      <w:tr w:rsidR="00962689" w:rsidRPr="00962689" w14:paraId="41535144" w14:textId="77777777" w:rsidTr="00962689">
        <w:trPr>
          <w:trHeight w:val="286"/>
        </w:trPr>
        <w:tc>
          <w:tcPr>
            <w:tcW w:w="3176" w:type="dxa"/>
            <w:tcBorders>
              <w:top w:val="nil"/>
              <w:left w:val="single" w:sz="8" w:space="0" w:color="auto"/>
              <w:bottom w:val="single" w:sz="8" w:space="0" w:color="auto"/>
              <w:right w:val="single" w:sz="8" w:space="0" w:color="auto"/>
            </w:tcBorders>
            <w:shd w:val="clear" w:color="000000" w:fill="F8CBAD"/>
            <w:noWrap/>
            <w:vAlign w:val="bottom"/>
            <w:hideMark/>
          </w:tcPr>
          <w:p w14:paraId="5AD4C069"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7295</w:t>
            </w:r>
          </w:p>
        </w:tc>
        <w:tc>
          <w:tcPr>
            <w:tcW w:w="2430" w:type="dxa"/>
            <w:tcBorders>
              <w:top w:val="nil"/>
              <w:left w:val="nil"/>
              <w:bottom w:val="single" w:sz="8" w:space="0" w:color="auto"/>
              <w:right w:val="single" w:sz="8" w:space="0" w:color="auto"/>
            </w:tcBorders>
            <w:shd w:val="clear" w:color="000000" w:fill="F8CBAD"/>
            <w:noWrap/>
            <w:vAlign w:val="bottom"/>
            <w:hideMark/>
          </w:tcPr>
          <w:p w14:paraId="2EE654F0"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6080</w:t>
            </w:r>
          </w:p>
        </w:tc>
        <w:tc>
          <w:tcPr>
            <w:tcW w:w="4060" w:type="dxa"/>
            <w:tcBorders>
              <w:top w:val="nil"/>
              <w:left w:val="nil"/>
              <w:bottom w:val="single" w:sz="8" w:space="0" w:color="auto"/>
              <w:right w:val="single" w:sz="8" w:space="0" w:color="auto"/>
            </w:tcBorders>
            <w:shd w:val="clear" w:color="000000" w:fill="C9C9C9"/>
            <w:noWrap/>
            <w:vAlign w:val="bottom"/>
            <w:hideMark/>
          </w:tcPr>
          <w:p w14:paraId="55553807"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Max</w:t>
            </w:r>
          </w:p>
        </w:tc>
      </w:tr>
      <w:tr w:rsidR="00962689" w:rsidRPr="00962689" w14:paraId="26F7ABB2" w14:textId="77777777" w:rsidTr="00962689">
        <w:trPr>
          <w:trHeight w:val="286"/>
        </w:trPr>
        <w:tc>
          <w:tcPr>
            <w:tcW w:w="3176" w:type="dxa"/>
            <w:tcBorders>
              <w:top w:val="nil"/>
              <w:left w:val="single" w:sz="8" w:space="0" w:color="auto"/>
              <w:bottom w:val="single" w:sz="8" w:space="0" w:color="auto"/>
              <w:right w:val="single" w:sz="8" w:space="0" w:color="auto"/>
            </w:tcBorders>
            <w:shd w:val="clear" w:color="000000" w:fill="8497B0"/>
            <w:noWrap/>
            <w:vAlign w:val="bottom"/>
            <w:hideMark/>
          </w:tcPr>
          <w:p w14:paraId="346166AF"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1603374</w:t>
            </w:r>
          </w:p>
        </w:tc>
        <w:tc>
          <w:tcPr>
            <w:tcW w:w="2430" w:type="dxa"/>
            <w:tcBorders>
              <w:top w:val="nil"/>
              <w:left w:val="nil"/>
              <w:bottom w:val="single" w:sz="8" w:space="0" w:color="auto"/>
              <w:right w:val="single" w:sz="8" w:space="0" w:color="auto"/>
            </w:tcBorders>
            <w:shd w:val="clear" w:color="000000" w:fill="8497B0"/>
            <w:noWrap/>
            <w:vAlign w:val="bottom"/>
            <w:hideMark/>
          </w:tcPr>
          <w:p w14:paraId="17AD1E45"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921575</w:t>
            </w:r>
          </w:p>
        </w:tc>
        <w:tc>
          <w:tcPr>
            <w:tcW w:w="4060" w:type="dxa"/>
            <w:tcBorders>
              <w:top w:val="nil"/>
              <w:left w:val="nil"/>
              <w:bottom w:val="single" w:sz="8" w:space="0" w:color="auto"/>
              <w:right w:val="single" w:sz="8" w:space="0" w:color="auto"/>
            </w:tcBorders>
            <w:shd w:val="clear" w:color="000000" w:fill="C9C9C9"/>
            <w:noWrap/>
            <w:vAlign w:val="bottom"/>
            <w:hideMark/>
          </w:tcPr>
          <w:p w14:paraId="676EF69C"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Variance</w:t>
            </w:r>
          </w:p>
        </w:tc>
      </w:tr>
      <w:tr w:rsidR="00962689" w:rsidRPr="00962689" w14:paraId="498BE51C" w14:textId="77777777" w:rsidTr="00962689">
        <w:trPr>
          <w:trHeight w:val="286"/>
        </w:trPr>
        <w:tc>
          <w:tcPr>
            <w:tcW w:w="3176" w:type="dxa"/>
            <w:tcBorders>
              <w:top w:val="nil"/>
              <w:left w:val="single" w:sz="8" w:space="0" w:color="auto"/>
              <w:bottom w:val="single" w:sz="8" w:space="0" w:color="auto"/>
              <w:right w:val="single" w:sz="8" w:space="0" w:color="auto"/>
            </w:tcBorders>
            <w:shd w:val="clear" w:color="000000" w:fill="F8CBAD"/>
            <w:noWrap/>
            <w:vAlign w:val="bottom"/>
            <w:hideMark/>
          </w:tcPr>
          <w:p w14:paraId="06828A28"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1266</w:t>
            </w:r>
          </w:p>
        </w:tc>
        <w:tc>
          <w:tcPr>
            <w:tcW w:w="2430" w:type="dxa"/>
            <w:tcBorders>
              <w:top w:val="nil"/>
              <w:left w:val="nil"/>
              <w:bottom w:val="single" w:sz="8" w:space="0" w:color="auto"/>
              <w:right w:val="single" w:sz="8" w:space="0" w:color="auto"/>
            </w:tcBorders>
            <w:shd w:val="clear" w:color="000000" w:fill="F8CBAD"/>
            <w:noWrap/>
            <w:vAlign w:val="bottom"/>
            <w:hideMark/>
          </w:tcPr>
          <w:p w14:paraId="58FAE6BD" w14:textId="77777777" w:rsidR="00962689" w:rsidRPr="00962689" w:rsidRDefault="00962689" w:rsidP="00962689">
            <w:pPr>
              <w:spacing w:after="0" w:line="240" w:lineRule="auto"/>
              <w:jc w:val="right"/>
              <w:rPr>
                <w:rFonts w:ascii="Calibri" w:eastAsia="Times New Roman" w:hAnsi="Calibri" w:cs="Calibri"/>
                <w:color w:val="000000"/>
                <w:kern w:val="0"/>
                <w:sz w:val="24"/>
                <w:szCs w:val="24"/>
                <w14:ligatures w14:val="none"/>
              </w:rPr>
            </w:pPr>
            <w:r w:rsidRPr="00962689">
              <w:rPr>
                <w:rFonts w:ascii="Calibri" w:eastAsia="Times New Roman" w:hAnsi="Calibri" w:cs="Calibri"/>
                <w:color w:val="000000"/>
                <w:kern w:val="0"/>
                <w:sz w:val="24"/>
                <w:szCs w:val="24"/>
                <w14:ligatures w14:val="none"/>
              </w:rPr>
              <w:t>960</w:t>
            </w:r>
          </w:p>
        </w:tc>
        <w:tc>
          <w:tcPr>
            <w:tcW w:w="4060" w:type="dxa"/>
            <w:tcBorders>
              <w:top w:val="nil"/>
              <w:left w:val="nil"/>
              <w:bottom w:val="single" w:sz="8" w:space="0" w:color="auto"/>
              <w:right w:val="single" w:sz="8" w:space="0" w:color="auto"/>
            </w:tcBorders>
            <w:shd w:val="clear" w:color="000000" w:fill="C9C9C9"/>
            <w:noWrap/>
            <w:vAlign w:val="bottom"/>
            <w:hideMark/>
          </w:tcPr>
          <w:p w14:paraId="2C72C212" w14:textId="77777777" w:rsidR="00962689" w:rsidRPr="00962689" w:rsidRDefault="00962689" w:rsidP="00962689">
            <w:pPr>
              <w:spacing w:after="0" w:line="240" w:lineRule="auto"/>
              <w:rPr>
                <w:rFonts w:ascii="Calibri" w:eastAsia="Times New Roman" w:hAnsi="Calibri" w:cs="Calibri"/>
                <w:b/>
                <w:bCs/>
                <w:color w:val="000000"/>
                <w:kern w:val="0"/>
                <w:sz w:val="24"/>
                <w:szCs w:val="24"/>
                <w:u w:val="single"/>
                <w14:ligatures w14:val="none"/>
              </w:rPr>
            </w:pPr>
            <w:r w:rsidRPr="00962689">
              <w:rPr>
                <w:rFonts w:ascii="Calibri" w:eastAsia="Times New Roman" w:hAnsi="Calibri" w:cs="Calibri"/>
                <w:b/>
                <w:bCs/>
                <w:color w:val="000000"/>
                <w:kern w:val="0"/>
                <w:sz w:val="24"/>
                <w:szCs w:val="24"/>
                <w:u w:val="single"/>
                <w14:ligatures w14:val="none"/>
              </w:rPr>
              <w:t>St.Dev</w:t>
            </w:r>
          </w:p>
        </w:tc>
      </w:tr>
    </w:tbl>
    <w:p w14:paraId="5237E09A" w14:textId="77777777" w:rsidR="00962689" w:rsidRDefault="00962689" w:rsidP="002A6887">
      <w:pPr>
        <w:rPr>
          <w:sz w:val="24"/>
          <w:szCs w:val="24"/>
        </w:rPr>
      </w:pPr>
    </w:p>
    <w:p w14:paraId="176C66DB" w14:textId="77777777" w:rsidR="00962689" w:rsidRDefault="00962689" w:rsidP="002A6887">
      <w:pPr>
        <w:rPr>
          <w:sz w:val="24"/>
          <w:szCs w:val="24"/>
        </w:rPr>
      </w:pPr>
      <w:r>
        <w:rPr>
          <w:noProof/>
        </w:rPr>
        <mc:AlternateContent>
          <mc:Choice Requires="cx1">
            <w:drawing>
              <wp:inline distT="0" distB="0" distL="0" distR="0" wp14:anchorId="45A74A9A" wp14:editId="26651318">
                <wp:extent cx="2832100" cy="2832735"/>
                <wp:effectExtent l="0" t="0" r="6350" b="5715"/>
                <wp:docPr id="1064169511" name="Chart 1">
                  <a:extLst xmlns:a="http://schemas.openxmlformats.org/drawingml/2006/main">
                    <a:ext uri="{FF2B5EF4-FFF2-40B4-BE49-F238E27FC236}">
                      <a16:creationId xmlns:a16="http://schemas.microsoft.com/office/drawing/2014/main" id="{F2073A39-4DAE-545D-BF6E-529ADD309E9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5A74A9A" wp14:editId="26651318">
                <wp:extent cx="2832100" cy="2832735"/>
                <wp:effectExtent l="0" t="0" r="6350" b="5715"/>
                <wp:docPr id="1064169511" name="Chart 1">
                  <a:extLst xmlns:a="http://schemas.openxmlformats.org/drawingml/2006/main">
                    <a:ext uri="{FF2B5EF4-FFF2-40B4-BE49-F238E27FC236}">
                      <a16:creationId xmlns:a16="http://schemas.microsoft.com/office/drawing/2014/main" id="{F2073A39-4DAE-545D-BF6E-529ADD309E9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64169511" name="Chart 1">
                          <a:extLst>
                            <a:ext uri="{FF2B5EF4-FFF2-40B4-BE49-F238E27FC236}">
                              <a16:creationId xmlns:a16="http://schemas.microsoft.com/office/drawing/2014/main" id="{F2073A39-4DAE-545D-BF6E-529ADD309E9C}"/>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832100" cy="2832735"/>
                        </a:xfrm>
                        <a:prstGeom prst="rect">
                          <a:avLst/>
                        </a:prstGeom>
                      </pic:spPr>
                    </pic:pic>
                  </a:graphicData>
                </a:graphic>
              </wp:inline>
            </w:drawing>
          </mc:Fallback>
        </mc:AlternateContent>
      </w:r>
      <w:r>
        <w:rPr>
          <w:noProof/>
        </w:rPr>
        <mc:AlternateContent>
          <mc:Choice Requires="cx1">
            <w:drawing>
              <wp:inline distT="0" distB="0" distL="0" distR="0" wp14:anchorId="362FEEDF" wp14:editId="7C96B4A5">
                <wp:extent cx="2863850" cy="2822575"/>
                <wp:effectExtent l="0" t="0" r="12700" b="15875"/>
                <wp:docPr id="546971764" name="Chart 2">
                  <a:extLst xmlns:a="http://schemas.openxmlformats.org/drawingml/2006/main">
                    <a:ext uri="{FF2B5EF4-FFF2-40B4-BE49-F238E27FC236}">
                      <a16:creationId xmlns:a16="http://schemas.microsoft.com/office/drawing/2014/main" id="{E0AAC36F-05BD-E422-FD3E-65F52A12871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62FEEDF" wp14:editId="7C96B4A5">
                <wp:extent cx="2863850" cy="2822575"/>
                <wp:effectExtent l="0" t="0" r="12700" b="15875"/>
                <wp:docPr id="546971764" name="Chart 2">
                  <a:extLst xmlns:a="http://schemas.openxmlformats.org/drawingml/2006/main">
                    <a:ext uri="{FF2B5EF4-FFF2-40B4-BE49-F238E27FC236}">
                      <a16:creationId xmlns:a16="http://schemas.microsoft.com/office/drawing/2014/main" id="{E0AAC36F-05BD-E422-FD3E-65F52A12871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46971764" name="Chart 2">
                          <a:extLst>
                            <a:ext uri="{FF2B5EF4-FFF2-40B4-BE49-F238E27FC236}">
                              <a16:creationId xmlns:a16="http://schemas.microsoft.com/office/drawing/2014/main" id="{E0AAC36F-05BD-E422-FD3E-65F52A12871E}"/>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863850" cy="2822575"/>
                        </a:xfrm>
                        <a:prstGeom prst="rect">
                          <a:avLst/>
                        </a:prstGeom>
                      </pic:spPr>
                    </pic:pic>
                  </a:graphicData>
                </a:graphic>
              </wp:inline>
            </w:drawing>
          </mc:Fallback>
        </mc:AlternateContent>
      </w:r>
    </w:p>
    <w:p w14:paraId="514DB8D1" w14:textId="5474F0A5" w:rsidR="00962689" w:rsidRDefault="00962689" w:rsidP="002A6887">
      <w:pPr>
        <w:rPr>
          <w:sz w:val="24"/>
          <w:szCs w:val="24"/>
        </w:rPr>
      </w:pPr>
      <w:r>
        <w:rPr>
          <w:sz w:val="24"/>
          <w:szCs w:val="24"/>
        </w:rPr>
        <w:tab/>
        <w:t>With so many data points outside of the first two standard deviations I would suggest the Mean for analysis</w:t>
      </w:r>
      <w:r w:rsidR="00DD2FDB">
        <w:rPr>
          <w:sz w:val="24"/>
          <w:szCs w:val="24"/>
        </w:rPr>
        <w:t>, as these outliers are probably quite valid points and should be included.</w:t>
      </w:r>
      <w:r>
        <w:rPr>
          <w:sz w:val="24"/>
          <w:szCs w:val="24"/>
        </w:rPr>
        <w:t xml:space="preserve"> </w:t>
      </w:r>
    </w:p>
    <w:p w14:paraId="0ADF2090" w14:textId="77777777" w:rsidR="00962689" w:rsidRDefault="00962689" w:rsidP="002A6887">
      <w:pPr>
        <w:rPr>
          <w:sz w:val="24"/>
          <w:szCs w:val="24"/>
        </w:rPr>
      </w:pPr>
    </w:p>
    <w:p w14:paraId="3AF731C9" w14:textId="2DB81A8B" w:rsidR="00962689" w:rsidRPr="006E66D5" w:rsidRDefault="00962689" w:rsidP="002A6887">
      <w:pPr>
        <w:rPr>
          <w:sz w:val="24"/>
          <w:szCs w:val="24"/>
        </w:rPr>
      </w:pPr>
      <w:r>
        <w:rPr>
          <w:sz w:val="24"/>
          <w:szCs w:val="24"/>
        </w:rPr>
        <w:t xml:space="preserve"> </w:t>
      </w:r>
    </w:p>
    <w:sectPr w:rsidR="00962689" w:rsidRPr="006E66D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E4F2" w14:textId="77777777" w:rsidR="001B0779" w:rsidRDefault="001B0779" w:rsidP="00D00565">
      <w:pPr>
        <w:spacing w:after="0" w:line="240" w:lineRule="auto"/>
      </w:pPr>
      <w:r>
        <w:separator/>
      </w:r>
    </w:p>
  </w:endnote>
  <w:endnote w:type="continuationSeparator" w:id="0">
    <w:p w14:paraId="4FA27008" w14:textId="77777777" w:rsidR="001B0779" w:rsidRDefault="001B0779" w:rsidP="00D0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E0ED" w14:textId="77777777" w:rsidR="001B0779" w:rsidRDefault="001B0779" w:rsidP="00D00565">
      <w:pPr>
        <w:spacing w:after="0" w:line="240" w:lineRule="auto"/>
      </w:pPr>
      <w:r>
        <w:separator/>
      </w:r>
    </w:p>
  </w:footnote>
  <w:footnote w:type="continuationSeparator" w:id="0">
    <w:p w14:paraId="6E924AC0" w14:textId="77777777" w:rsidR="001B0779" w:rsidRDefault="001B0779" w:rsidP="00D00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1D8F" w14:textId="77777777" w:rsidR="00650729" w:rsidRDefault="00314F85" w:rsidP="004B1FF5">
    <w:pPr>
      <w:pStyle w:val="Header"/>
      <w:jc w:val="right"/>
      <w:rPr>
        <w:sz w:val="16"/>
        <w:szCs w:val="16"/>
      </w:rPr>
    </w:pPr>
    <w:r w:rsidRPr="00314F85">
      <w:rPr>
        <w:sz w:val="16"/>
        <w:szCs w:val="16"/>
      </w:rPr>
      <w:t>Matthew (Erik) Trzeciak</w:t>
    </w:r>
  </w:p>
  <w:p w14:paraId="76A4FAF8" w14:textId="77777777" w:rsidR="00650729" w:rsidRDefault="00650729" w:rsidP="00650729">
    <w:pPr>
      <w:pStyle w:val="Header"/>
      <w:jc w:val="right"/>
      <w:rPr>
        <w:rFonts w:ascii="Lato" w:eastAsia="Times New Roman" w:hAnsi="Lato" w:cs="Lato"/>
        <w:color w:val="0000FF"/>
        <w:kern w:val="0"/>
        <w:sz w:val="18"/>
        <w:szCs w:val="18"/>
        <w:u w:val="single"/>
        <w14:ligatures w14:val="none"/>
      </w:rPr>
    </w:pPr>
  </w:p>
  <w:p w14:paraId="163DB267" w14:textId="239DC540" w:rsidR="004B1FF5" w:rsidRPr="004B1FF5" w:rsidRDefault="004B1FF5" w:rsidP="00650729">
    <w:pPr>
      <w:pStyle w:val="Header"/>
      <w:jc w:val="right"/>
      <w:rPr>
        <w:sz w:val="16"/>
        <w:szCs w:val="16"/>
      </w:rPr>
    </w:pPr>
    <w:r w:rsidRPr="004B1FF5">
      <w:rPr>
        <w:rFonts w:ascii="Lato" w:eastAsia="Times New Roman" w:hAnsi="Lato" w:cs="Lato"/>
        <w:color w:val="0000FF"/>
        <w:kern w:val="0"/>
        <w:sz w:val="18"/>
        <w:szCs w:val="18"/>
        <w:u w:val="single"/>
        <w14:ligatures w14:val="none"/>
      </w:rPr>
      <w:t>Bootcamp: MSU-VIRT-DATA-PT-09-2023-U-LOLC-MTTH</w:t>
    </w:r>
  </w:p>
  <w:p w14:paraId="42EDDB15" w14:textId="3E76EAC0" w:rsidR="00D00565" w:rsidRPr="00962689" w:rsidRDefault="00D00565" w:rsidP="00D00565">
    <w:pPr>
      <w:pStyle w:val="Header"/>
      <w:jc w:val="center"/>
      <w:rPr>
        <w:b/>
        <w:bCs/>
        <w:sz w:val="24"/>
        <w:szCs w:val="24"/>
      </w:rPr>
    </w:pPr>
    <w:r w:rsidRPr="00962689">
      <w:rPr>
        <w:b/>
        <w:bCs/>
        <w:sz w:val="24"/>
        <w:szCs w:val="24"/>
      </w:rPr>
      <w:t xml:space="preserve">Crowdfunding Statistical Breakdown </w:t>
    </w:r>
    <w:r w:rsidR="00962689" w:rsidRPr="00962689">
      <w:rPr>
        <w:b/>
        <w:bCs/>
        <w:sz w:val="24"/>
        <w:szCs w:val="24"/>
      </w:rPr>
      <w:t>&amp; Statistical Analysis of Backers vs Outcomes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22F"/>
    <w:multiLevelType w:val="multilevel"/>
    <w:tmpl w:val="A9E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83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65"/>
    <w:rsid w:val="000366D3"/>
    <w:rsid w:val="00082557"/>
    <w:rsid w:val="000E043E"/>
    <w:rsid w:val="000E0C21"/>
    <w:rsid w:val="000E1638"/>
    <w:rsid w:val="00125CF5"/>
    <w:rsid w:val="0014771A"/>
    <w:rsid w:val="00176A7E"/>
    <w:rsid w:val="00181A04"/>
    <w:rsid w:val="001B0779"/>
    <w:rsid w:val="001B74A5"/>
    <w:rsid w:val="00203A14"/>
    <w:rsid w:val="00205563"/>
    <w:rsid w:val="0020644A"/>
    <w:rsid w:val="002376FA"/>
    <w:rsid w:val="002A2A48"/>
    <w:rsid w:val="002A6887"/>
    <w:rsid w:val="002B1A97"/>
    <w:rsid w:val="002D5B01"/>
    <w:rsid w:val="00314F85"/>
    <w:rsid w:val="00376F44"/>
    <w:rsid w:val="003C788D"/>
    <w:rsid w:val="003D4DA4"/>
    <w:rsid w:val="00445E14"/>
    <w:rsid w:val="00451092"/>
    <w:rsid w:val="00455A82"/>
    <w:rsid w:val="00455A87"/>
    <w:rsid w:val="004B1FF5"/>
    <w:rsid w:val="004B3B28"/>
    <w:rsid w:val="005166B3"/>
    <w:rsid w:val="00577701"/>
    <w:rsid w:val="005D17CC"/>
    <w:rsid w:val="005D324D"/>
    <w:rsid w:val="00616947"/>
    <w:rsid w:val="006373E9"/>
    <w:rsid w:val="00650729"/>
    <w:rsid w:val="00667161"/>
    <w:rsid w:val="006B672F"/>
    <w:rsid w:val="006C1D25"/>
    <w:rsid w:val="006E66D5"/>
    <w:rsid w:val="00783B64"/>
    <w:rsid w:val="007E122D"/>
    <w:rsid w:val="008414B3"/>
    <w:rsid w:val="008638D3"/>
    <w:rsid w:val="0087349B"/>
    <w:rsid w:val="00875333"/>
    <w:rsid w:val="008870C5"/>
    <w:rsid w:val="008D0703"/>
    <w:rsid w:val="009073E0"/>
    <w:rsid w:val="00947EDE"/>
    <w:rsid w:val="00962689"/>
    <w:rsid w:val="00964E68"/>
    <w:rsid w:val="0097776B"/>
    <w:rsid w:val="00A02A8F"/>
    <w:rsid w:val="00A36F70"/>
    <w:rsid w:val="00A45B5F"/>
    <w:rsid w:val="00A5690F"/>
    <w:rsid w:val="00A73532"/>
    <w:rsid w:val="00AA3FBB"/>
    <w:rsid w:val="00C17AB7"/>
    <w:rsid w:val="00C43480"/>
    <w:rsid w:val="00C56938"/>
    <w:rsid w:val="00C72C66"/>
    <w:rsid w:val="00C97A88"/>
    <w:rsid w:val="00CF03A5"/>
    <w:rsid w:val="00CF097D"/>
    <w:rsid w:val="00D00565"/>
    <w:rsid w:val="00DA3FD8"/>
    <w:rsid w:val="00DD2FDB"/>
    <w:rsid w:val="00E6146E"/>
    <w:rsid w:val="00E93B42"/>
    <w:rsid w:val="00EC5F30"/>
    <w:rsid w:val="00EE3D23"/>
    <w:rsid w:val="00EF35EB"/>
    <w:rsid w:val="00F573F2"/>
    <w:rsid w:val="00FC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6853"/>
  <w15:docId w15:val="{D369ABD7-D163-4E01-8FBA-AD141888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65"/>
  </w:style>
  <w:style w:type="paragraph" w:styleId="Footer">
    <w:name w:val="footer"/>
    <w:basedOn w:val="Normal"/>
    <w:link w:val="FooterChar"/>
    <w:uiPriority w:val="99"/>
    <w:unhideWhenUsed/>
    <w:rsid w:val="00D00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565"/>
  </w:style>
  <w:style w:type="character" w:customStyle="1" w:styleId="ellipsible">
    <w:name w:val="ellipsible"/>
    <w:basedOn w:val="DefaultParagraphFont"/>
    <w:rsid w:val="004B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0428">
      <w:bodyDiv w:val="1"/>
      <w:marLeft w:val="0"/>
      <w:marRight w:val="0"/>
      <w:marTop w:val="0"/>
      <w:marBottom w:val="0"/>
      <w:divBdr>
        <w:top w:val="none" w:sz="0" w:space="0" w:color="auto"/>
        <w:left w:val="none" w:sz="0" w:space="0" w:color="auto"/>
        <w:bottom w:val="none" w:sz="0" w:space="0" w:color="auto"/>
        <w:right w:val="none" w:sz="0" w:space="0" w:color="auto"/>
      </w:divBdr>
    </w:div>
    <w:div w:id="806705893">
      <w:bodyDiv w:val="1"/>
      <w:marLeft w:val="0"/>
      <w:marRight w:val="0"/>
      <w:marTop w:val="0"/>
      <w:marBottom w:val="0"/>
      <w:divBdr>
        <w:top w:val="none" w:sz="0" w:space="0" w:color="auto"/>
        <w:left w:val="none" w:sz="0" w:space="0" w:color="auto"/>
        <w:bottom w:val="none" w:sz="0" w:space="0" w:color="auto"/>
        <w:right w:val="none" w:sz="0" w:space="0" w:color="auto"/>
      </w:divBdr>
    </w:div>
    <w:div w:id="922563790">
      <w:bodyDiv w:val="1"/>
      <w:marLeft w:val="0"/>
      <w:marRight w:val="0"/>
      <w:marTop w:val="0"/>
      <w:marBottom w:val="0"/>
      <w:divBdr>
        <w:top w:val="none" w:sz="0" w:space="0" w:color="auto"/>
        <w:left w:val="none" w:sz="0" w:space="0" w:color="auto"/>
        <w:bottom w:val="none" w:sz="0" w:space="0" w:color="auto"/>
        <w:right w:val="none" w:sz="0" w:space="0" w:color="auto"/>
      </w:divBdr>
    </w:div>
    <w:div w:id="1828747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12" Type="http://schemas.microsoft.com/office/2014/relationships/chartEx" Target="charts/chart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zec\OneDrive\Desktop\MSU%20Bootcamp%20Class%20Materials%20and%20Assignments\Week%20One%20Assignment%20File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zec\OneDrive\Desktop\MSU%20Bootcamp%20Class%20Materials%20and%20Assignments\Week%20One%20Assignment%20Files\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rzec\OneDrive\Desktop\MSU%20Bootcamp%20Class%20Materials%20and%20Assignments\Week%20One%20Assignment%20Files\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Trzec\OneDrive\Desktop\MSU%20Bootcamp%20Class%20Materials%20and%20Assignments\Week%20One%20Assignment%20Files\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Trzec\OneDrive\Desktop\MSU%20Bootcamp%20Class%20Materials%20and%20Assignments\Week%20One%20Assignment%20Files\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[CrowdfundingBook.xlsx]Status Breakdown!PivotTable6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by Month Started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'Status Breakdown'!$B$4:$B$5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'Status Breakdown'!$A$6:$A$18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Breakdown'!$B$6:$B$18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928B-47ED-8619-6AF597A45232}"/>
            </c:ext>
          </c:extLst>
        </c:ser>
        <c:ser>
          <c:idx val="1"/>
          <c:order val="1"/>
          <c:tx>
            <c:strRef>
              <c:f>'Status Breakdown'!$C$4:$C$5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'Status Breakdown'!$A$6:$A$18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Breakdown'!$C$6:$C$18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928B-47ED-8619-6AF597A45232}"/>
            </c:ext>
          </c:extLst>
        </c:ser>
        <c:ser>
          <c:idx val="2"/>
          <c:order val="2"/>
          <c:tx>
            <c:strRef>
              <c:f>'Status Breakdown'!$D$4:$D$5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'Status Breakdown'!$A$6:$A$18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Breakdown'!$D$6:$D$18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928B-47ED-8619-6AF597A45232}"/>
            </c:ext>
          </c:extLst>
        </c:ser>
        <c:dLbls>
          <c:dLblPos val="t"/>
          <c:showLegendKey val="0"/>
          <c:showVal val="1"/>
          <c:showCatName val="0"/>
          <c:showSerName val="0"/>
          <c:showPercent val="0"/>
          <c:showBubbleSize val="0"/>
        </c:dLbls>
        <c:marker val="1"/>
        <c:smooth val="0"/>
        <c:axId val="563271087"/>
        <c:axId val="818138143"/>
      </c:lineChart>
      <c:catAx>
        <c:axId val="563271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r>
                  <a:rPr lang="en-US" baseline="0"/>
                  <a:t> Campaign Begins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138143"/>
        <c:crosses val="autoZero"/>
        <c:auto val="1"/>
        <c:lblAlgn val="ctr"/>
        <c:lblOffset val="100"/>
        <c:noMultiLvlLbl val="0"/>
      </c:catAx>
      <c:valAx>
        <c:axId val="818138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Outcomes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271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[CrowdfundingBook.xlsx]Donations by Category!PivotTable5</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'Donations by Category'!$B$4:$B$5</c:f>
              <c:strCache>
                <c:ptCount val="1"/>
                <c:pt idx="0">
                  <c:v>canceled</c:v>
                </c:pt>
              </c:strCache>
            </c:strRef>
          </c:tx>
          <c:spPr>
            <a:solidFill>
              <a:schemeClr val="accent6"/>
            </a:solidFill>
            <a:ln>
              <a:noFill/>
            </a:ln>
            <a:effectLst/>
          </c:spPr>
          <c:invertIfNegative val="0"/>
          <c:cat>
            <c:strRef>
              <c:f>'Donations by 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'Donations by 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7493-48B4-82C3-3B7077849AAE}"/>
            </c:ext>
          </c:extLst>
        </c:ser>
        <c:ser>
          <c:idx val="1"/>
          <c:order val="1"/>
          <c:tx>
            <c:strRef>
              <c:f>'Donations by Category'!$C$4:$C$5</c:f>
              <c:strCache>
                <c:ptCount val="1"/>
                <c:pt idx="0">
                  <c:v>failed</c:v>
                </c:pt>
              </c:strCache>
            </c:strRef>
          </c:tx>
          <c:spPr>
            <a:solidFill>
              <a:schemeClr val="accent5"/>
            </a:solidFill>
            <a:ln>
              <a:noFill/>
            </a:ln>
            <a:effectLst/>
          </c:spPr>
          <c:invertIfNegative val="0"/>
          <c:cat>
            <c:strRef>
              <c:f>'Donations by 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'Donations by 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7493-48B4-82C3-3B7077849AAE}"/>
            </c:ext>
          </c:extLst>
        </c:ser>
        <c:ser>
          <c:idx val="2"/>
          <c:order val="2"/>
          <c:tx>
            <c:strRef>
              <c:f>'Donations by Category'!$D$4:$D$5</c:f>
              <c:strCache>
                <c:ptCount val="1"/>
                <c:pt idx="0">
                  <c:v>live</c:v>
                </c:pt>
              </c:strCache>
            </c:strRef>
          </c:tx>
          <c:spPr>
            <a:solidFill>
              <a:schemeClr val="accent4"/>
            </a:solidFill>
            <a:ln>
              <a:noFill/>
            </a:ln>
            <a:effectLst/>
          </c:spPr>
          <c:invertIfNegative val="0"/>
          <c:cat>
            <c:strRef>
              <c:f>'Donations by 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'Donations by 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7493-48B4-82C3-3B7077849AAE}"/>
            </c:ext>
          </c:extLst>
        </c:ser>
        <c:ser>
          <c:idx val="3"/>
          <c:order val="3"/>
          <c:tx>
            <c:strRef>
              <c:f>'Donations by Category'!$E$4:$E$5</c:f>
              <c:strCache>
                <c:ptCount val="1"/>
                <c:pt idx="0">
                  <c:v>successful</c:v>
                </c:pt>
              </c:strCache>
            </c:strRef>
          </c:tx>
          <c:spPr>
            <a:solidFill>
              <a:schemeClr val="accent6">
                <a:lumMod val="60000"/>
              </a:schemeClr>
            </a:solidFill>
            <a:ln>
              <a:noFill/>
            </a:ln>
            <a:effectLst/>
          </c:spPr>
          <c:invertIfNegative val="0"/>
          <c:cat>
            <c:strRef>
              <c:f>'Donations by 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'Donations by 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7493-48B4-82C3-3B7077849AAE}"/>
            </c:ext>
          </c:extLst>
        </c:ser>
        <c:dLbls>
          <c:showLegendKey val="0"/>
          <c:showVal val="0"/>
          <c:showCatName val="0"/>
          <c:showSerName val="0"/>
          <c:showPercent val="0"/>
          <c:showBubbleSize val="0"/>
        </c:dLbls>
        <c:gapWidth val="150"/>
        <c:overlap val="100"/>
        <c:axId val="761010687"/>
        <c:axId val="577406463"/>
      </c:barChart>
      <c:catAx>
        <c:axId val="76101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406463"/>
        <c:crosses val="autoZero"/>
        <c:auto val="1"/>
        <c:lblAlgn val="ctr"/>
        <c:lblOffset val="100"/>
        <c:noMultiLvlLbl val="0"/>
      </c:catAx>
      <c:valAx>
        <c:axId val="5774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106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[CrowdfundingBook.xlsx]Success Per Category!PivotTable4</c:name>
    <c:fmtId val="-1"/>
  </c:pivotSource>
  <c:chart>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'Success Per Category'!$B$3:$B$4</c:f>
              <c:strCache>
                <c:ptCount val="1"/>
                <c:pt idx="0">
                  <c:v>canceled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'Success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Per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4A24-4EF2-9F56-7F7C1B9F0BA7}"/>
            </c:ext>
          </c:extLst>
        </c:ser>
        <c:ser>
          <c:idx val="1"/>
          <c:order val="1"/>
          <c:tx>
            <c:strRef>
              <c:f>'Success Per Category'!$C$3:$C$4</c:f>
              <c:strCache>
                <c:ptCount val="1"/>
                <c:pt idx="0">
                  <c:v>failed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'Success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Per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4A24-4EF2-9F56-7F7C1B9F0BA7}"/>
            </c:ext>
          </c:extLst>
        </c:ser>
        <c:ser>
          <c:idx val="2"/>
          <c:order val="2"/>
          <c:tx>
            <c:strRef>
              <c:f>'Success Per Category'!$D$3:$D$4</c:f>
              <c:strCache>
                <c:ptCount val="1"/>
                <c:pt idx="0">
                  <c:v>live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'Success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Per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4A24-4EF2-9F56-7F7C1B9F0BA7}"/>
            </c:ext>
          </c:extLst>
        </c:ser>
        <c:ser>
          <c:idx val="3"/>
          <c:order val="3"/>
          <c:tx>
            <c:strRef>
              <c:f>'Success Per Category'!$E$3:$E$4</c:f>
              <c:strCache>
                <c:ptCount val="1"/>
                <c:pt idx="0">
                  <c:v>successful</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invertIfNegative val="0"/>
          <c:cat>
            <c:strRef>
              <c:f>'Success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Per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4A24-4EF2-9F56-7F7C1B9F0BA7}"/>
            </c:ext>
          </c:extLst>
        </c:ser>
        <c:dLbls>
          <c:showLegendKey val="0"/>
          <c:showVal val="0"/>
          <c:showCatName val="0"/>
          <c:showSerName val="0"/>
          <c:showPercent val="0"/>
          <c:showBubbleSize val="0"/>
        </c:dLbls>
        <c:gapWidth val="150"/>
        <c:overlap val="100"/>
        <c:axId val="665633071"/>
        <c:axId val="675289503"/>
      </c:barChart>
      <c:catAx>
        <c:axId val="66563307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5289503"/>
        <c:crosses val="autoZero"/>
        <c:auto val="1"/>
        <c:lblAlgn val="ctr"/>
        <c:lblOffset val="100"/>
        <c:noMultiLvlLbl val="0"/>
      </c:catAx>
      <c:valAx>
        <c:axId val="675289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5633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'Statistical Analysis'!$A$2:$A$365</cx:f>
        <cx:lvl ptCount="364">
          <cx:pt idx="0">failed</cx:pt>
          <cx:pt idx="1">failed</cx:pt>
          <cx:pt idx="2">failed</cx:pt>
          <cx:pt idx="3">failed</cx:pt>
          <cx:pt idx="4">failed</cx:pt>
          <cx:pt idx="5">failed</cx:pt>
          <cx:pt idx="6">failed</cx:pt>
          <cx:pt idx="7">failed</cx:pt>
          <cx:pt idx="8">failed</cx:pt>
          <cx:pt idx="9">failed</cx:pt>
          <cx:pt idx="10">failed</cx:pt>
          <cx:pt idx="11">failed</cx:pt>
          <cx:pt idx="12">failed</cx:pt>
          <cx:pt idx="13">failed</cx:pt>
          <cx:pt idx="14">failed</cx:pt>
          <cx:pt idx="15">failed</cx:pt>
          <cx:pt idx="16">failed</cx:pt>
          <cx:pt idx="17">failed</cx:pt>
          <cx:pt idx="18">failed</cx:pt>
          <cx:pt idx="19">failed</cx:pt>
          <cx:pt idx="20">failed</cx:pt>
          <cx:pt idx="21">failed</cx:pt>
          <cx:pt idx="22">failed</cx:pt>
          <cx:pt idx="23">failed</cx:pt>
          <cx:pt idx="24">failed</cx:pt>
          <cx:pt idx="25">failed</cx:pt>
          <cx:pt idx="26">failed</cx:pt>
          <cx:pt idx="27">failed</cx:pt>
          <cx:pt idx="28">failed</cx:pt>
          <cx:pt idx="29">failed</cx:pt>
          <cx:pt idx="30">failed</cx:pt>
          <cx:pt idx="31">failed</cx:pt>
          <cx:pt idx="32">failed</cx:pt>
          <cx:pt idx="33">failed</cx:pt>
          <cx:pt idx="34">failed</cx:pt>
          <cx:pt idx="35">failed</cx:pt>
          <cx:pt idx="36">failed</cx:pt>
          <cx:pt idx="37">failed</cx:pt>
          <cx:pt idx="38">failed</cx:pt>
          <cx:pt idx="39">failed</cx:pt>
          <cx:pt idx="40">failed</cx:pt>
          <cx:pt idx="41">failed</cx:pt>
          <cx:pt idx="42">failed</cx:pt>
          <cx:pt idx="43">failed</cx:pt>
          <cx:pt idx="44">failed</cx:pt>
          <cx:pt idx="45">failed</cx:pt>
          <cx:pt idx="46">failed</cx:pt>
          <cx:pt idx="47">failed</cx:pt>
          <cx:pt idx="48">failed</cx:pt>
          <cx:pt idx="49">failed</cx:pt>
          <cx:pt idx="50">failed</cx:pt>
          <cx:pt idx="51">failed</cx:pt>
          <cx:pt idx="52">failed</cx:pt>
          <cx:pt idx="53">failed</cx:pt>
          <cx:pt idx="54">failed</cx:pt>
          <cx:pt idx="55">failed</cx:pt>
          <cx:pt idx="56">failed</cx:pt>
          <cx:pt idx="57">failed</cx:pt>
          <cx:pt idx="58">failed</cx:pt>
          <cx:pt idx="59">failed</cx:pt>
          <cx:pt idx="60">failed</cx:pt>
          <cx:pt idx="61">failed</cx:pt>
          <cx:pt idx="62">failed</cx:pt>
          <cx:pt idx="63">failed</cx:pt>
          <cx:pt idx="64">failed</cx:pt>
          <cx:pt idx="65">failed</cx:pt>
          <cx:pt idx="66">failed</cx:pt>
          <cx:pt idx="67">failed</cx:pt>
          <cx:pt idx="68">failed</cx:pt>
          <cx:pt idx="69">failed</cx:pt>
          <cx:pt idx="70">failed</cx:pt>
          <cx:pt idx="71">failed</cx:pt>
          <cx:pt idx="72">failed</cx:pt>
          <cx:pt idx="73">failed</cx:pt>
          <cx:pt idx="74">failed</cx:pt>
          <cx:pt idx="75">failed</cx:pt>
          <cx:pt idx="76">failed</cx:pt>
          <cx:pt idx="77">failed</cx:pt>
          <cx:pt idx="78">failed</cx:pt>
          <cx:pt idx="79">failed</cx:pt>
          <cx:pt idx="80">failed</cx:pt>
          <cx:pt idx="81">failed</cx:pt>
          <cx:pt idx="82">failed</cx:pt>
          <cx:pt idx="83">failed</cx:pt>
          <cx:pt idx="84">failed</cx:pt>
          <cx:pt idx="85">failed</cx:pt>
          <cx:pt idx="86">failed</cx:pt>
          <cx:pt idx="87">failed</cx:pt>
          <cx:pt idx="88">failed</cx:pt>
          <cx:pt idx="89">failed</cx:pt>
          <cx:pt idx="90">failed</cx:pt>
          <cx:pt idx="91">failed</cx:pt>
          <cx:pt idx="92">failed</cx:pt>
          <cx:pt idx="93">failed</cx:pt>
          <cx:pt idx="94">failed</cx:pt>
          <cx:pt idx="95">failed</cx:pt>
          <cx:pt idx="96">failed</cx:pt>
          <cx:pt idx="97">failed</cx:pt>
          <cx:pt idx="98">failed</cx:pt>
          <cx:pt idx="99">failed</cx:pt>
          <cx:pt idx="100">failed</cx:pt>
          <cx:pt idx="101">failed</cx:pt>
          <cx:pt idx="102">failed</cx:pt>
          <cx:pt idx="103">failed</cx:pt>
          <cx:pt idx="104">failed</cx:pt>
          <cx:pt idx="105">failed</cx:pt>
          <cx:pt idx="106">failed</cx:pt>
          <cx:pt idx="107">failed</cx:pt>
          <cx:pt idx="108">failed</cx:pt>
          <cx:pt idx="109">failed</cx:pt>
          <cx:pt idx="110">failed</cx:pt>
          <cx:pt idx="111">failed</cx:pt>
          <cx:pt idx="112">failed</cx:pt>
          <cx:pt idx="113">failed</cx:pt>
          <cx:pt idx="114">failed</cx:pt>
          <cx:pt idx="115">failed</cx:pt>
          <cx:pt idx="116">failed</cx:pt>
          <cx:pt idx="117">failed</cx:pt>
          <cx:pt idx="118">failed</cx:pt>
          <cx:pt idx="119">failed</cx:pt>
          <cx:pt idx="120">failed</cx:pt>
          <cx:pt idx="121">failed</cx:pt>
          <cx:pt idx="122">failed</cx:pt>
          <cx:pt idx="123">failed</cx:pt>
          <cx:pt idx="124">failed</cx:pt>
          <cx:pt idx="125">failed</cx:pt>
          <cx:pt idx="126">failed</cx:pt>
          <cx:pt idx="127">failed</cx:pt>
          <cx:pt idx="128">failed</cx:pt>
          <cx:pt idx="129">failed</cx:pt>
          <cx:pt idx="130">failed</cx:pt>
          <cx:pt idx="131">failed</cx:pt>
          <cx:pt idx="132">failed</cx:pt>
          <cx:pt idx="133">failed</cx:pt>
          <cx:pt idx="134">failed</cx:pt>
          <cx:pt idx="135">failed</cx:pt>
          <cx:pt idx="136">failed</cx:pt>
          <cx:pt idx="137">failed</cx:pt>
          <cx:pt idx="138">failed</cx:pt>
          <cx:pt idx="139">failed</cx:pt>
          <cx:pt idx="140">failed</cx:pt>
          <cx:pt idx="141">failed</cx:pt>
          <cx:pt idx="142">failed</cx:pt>
          <cx:pt idx="143">failed</cx:pt>
          <cx:pt idx="144">failed</cx:pt>
          <cx:pt idx="145">failed</cx:pt>
          <cx:pt idx="146">failed</cx:pt>
          <cx:pt idx="147">failed</cx:pt>
          <cx:pt idx="148">failed</cx:pt>
          <cx:pt idx="149">failed</cx:pt>
          <cx:pt idx="150">failed</cx:pt>
          <cx:pt idx="151">failed</cx:pt>
          <cx:pt idx="152">failed</cx:pt>
          <cx:pt idx="153">failed</cx:pt>
          <cx:pt idx="154">failed</cx:pt>
          <cx:pt idx="155">failed</cx:pt>
          <cx:pt idx="156">failed</cx:pt>
          <cx:pt idx="157">failed</cx:pt>
          <cx:pt idx="158">failed</cx:pt>
          <cx:pt idx="159">failed</cx:pt>
          <cx:pt idx="160">failed</cx:pt>
          <cx:pt idx="161">failed</cx:pt>
          <cx:pt idx="162">failed</cx:pt>
          <cx:pt idx="163">failed</cx:pt>
          <cx:pt idx="164">failed</cx:pt>
          <cx:pt idx="165">failed</cx:pt>
          <cx:pt idx="166">failed</cx:pt>
          <cx:pt idx="167">failed</cx:pt>
          <cx:pt idx="168">failed</cx:pt>
          <cx:pt idx="169">failed</cx:pt>
          <cx:pt idx="170">failed</cx:pt>
          <cx:pt idx="171">failed</cx:pt>
          <cx:pt idx="172">failed</cx:pt>
          <cx:pt idx="173">failed</cx:pt>
          <cx:pt idx="174">failed</cx:pt>
          <cx:pt idx="175">failed</cx:pt>
          <cx:pt idx="176">failed</cx:pt>
          <cx:pt idx="177">failed</cx:pt>
          <cx:pt idx="178">failed</cx:pt>
          <cx:pt idx="179">failed</cx:pt>
          <cx:pt idx="180">failed</cx:pt>
          <cx:pt idx="181">failed</cx:pt>
          <cx:pt idx="182">failed</cx:pt>
          <cx:pt idx="183">failed</cx:pt>
          <cx:pt idx="184">failed</cx:pt>
          <cx:pt idx="185">failed</cx:pt>
          <cx:pt idx="186">failed</cx:pt>
          <cx:pt idx="187">failed</cx:pt>
          <cx:pt idx="188">failed</cx:pt>
          <cx:pt idx="189">failed</cx:pt>
          <cx:pt idx="190">failed</cx:pt>
          <cx:pt idx="191">failed</cx:pt>
          <cx:pt idx="192">failed</cx:pt>
          <cx:pt idx="193">failed</cx:pt>
          <cx:pt idx="194">failed</cx:pt>
          <cx:pt idx="195">failed</cx:pt>
          <cx:pt idx="196">failed</cx:pt>
          <cx:pt idx="197">failed</cx:pt>
          <cx:pt idx="198">failed</cx:pt>
          <cx:pt idx="199">failed</cx:pt>
          <cx:pt idx="200">failed</cx:pt>
          <cx:pt idx="201">failed</cx:pt>
          <cx:pt idx="202">failed</cx:pt>
          <cx:pt idx="203">failed</cx:pt>
          <cx:pt idx="204">failed</cx:pt>
          <cx:pt idx="205">failed</cx:pt>
          <cx:pt idx="206">failed</cx:pt>
          <cx:pt idx="207">failed</cx:pt>
          <cx:pt idx="208">failed</cx:pt>
          <cx:pt idx="209">failed</cx:pt>
          <cx:pt idx="210">failed</cx:pt>
          <cx:pt idx="211">failed</cx:pt>
          <cx:pt idx="212">failed</cx:pt>
          <cx:pt idx="213">failed</cx:pt>
          <cx:pt idx="214">failed</cx:pt>
          <cx:pt idx="215">failed</cx:pt>
          <cx:pt idx="216">failed</cx:pt>
          <cx:pt idx="217">failed</cx:pt>
          <cx:pt idx="218">failed</cx:pt>
          <cx:pt idx="219">failed</cx:pt>
          <cx:pt idx="220">failed</cx:pt>
          <cx:pt idx="221">failed</cx:pt>
          <cx:pt idx="222">failed</cx:pt>
          <cx:pt idx="223">failed</cx:pt>
          <cx:pt idx="224">failed</cx:pt>
          <cx:pt idx="225">failed</cx:pt>
          <cx:pt idx="226">failed</cx:pt>
          <cx:pt idx="227">failed</cx:pt>
          <cx:pt idx="228">failed</cx:pt>
          <cx:pt idx="229">failed</cx:pt>
          <cx:pt idx="230">failed</cx:pt>
          <cx:pt idx="231">failed</cx:pt>
          <cx:pt idx="232">failed</cx:pt>
          <cx:pt idx="233">failed</cx:pt>
          <cx:pt idx="234">failed</cx:pt>
          <cx:pt idx="235">failed</cx:pt>
          <cx:pt idx="236">failed</cx:pt>
          <cx:pt idx="237">failed</cx:pt>
          <cx:pt idx="238">failed</cx:pt>
          <cx:pt idx="239">failed</cx:pt>
          <cx:pt idx="240">failed</cx:pt>
          <cx:pt idx="241">failed</cx:pt>
          <cx:pt idx="242">failed</cx:pt>
          <cx:pt idx="243">failed</cx:pt>
          <cx:pt idx="244">failed</cx:pt>
          <cx:pt idx="245">failed</cx:pt>
          <cx:pt idx="246">failed</cx:pt>
          <cx:pt idx="247">failed</cx:pt>
          <cx:pt idx="248">failed</cx:pt>
          <cx:pt idx="249">failed</cx:pt>
          <cx:pt idx="250">failed</cx:pt>
          <cx:pt idx="251">failed</cx:pt>
          <cx:pt idx="252">failed</cx:pt>
          <cx:pt idx="253">failed</cx:pt>
          <cx:pt idx="254">failed</cx:pt>
          <cx:pt idx="255">failed</cx:pt>
          <cx:pt idx="256">failed</cx:pt>
          <cx:pt idx="257">failed</cx:pt>
          <cx:pt idx="258">failed</cx:pt>
          <cx:pt idx="259">failed</cx:pt>
          <cx:pt idx="260">failed</cx:pt>
          <cx:pt idx="261">failed</cx:pt>
          <cx:pt idx="262">failed</cx:pt>
          <cx:pt idx="263">failed</cx:pt>
          <cx:pt idx="264">failed</cx:pt>
          <cx:pt idx="265">failed</cx:pt>
          <cx:pt idx="266">failed</cx:pt>
          <cx:pt idx="267">failed</cx:pt>
          <cx:pt idx="268">failed</cx:pt>
          <cx:pt idx="269">failed</cx:pt>
          <cx:pt idx="270">failed</cx:pt>
          <cx:pt idx="271">failed</cx:pt>
          <cx:pt idx="272">failed</cx:pt>
          <cx:pt idx="273">failed</cx:pt>
          <cx:pt idx="274">failed</cx:pt>
          <cx:pt idx="275">failed</cx:pt>
          <cx:pt idx="276">failed</cx:pt>
          <cx:pt idx="277">failed</cx:pt>
          <cx:pt idx="278">failed</cx:pt>
          <cx:pt idx="279">failed</cx:pt>
          <cx:pt idx="280">failed</cx:pt>
          <cx:pt idx="281">failed</cx:pt>
          <cx:pt idx="282">failed</cx:pt>
          <cx:pt idx="283">failed</cx:pt>
          <cx:pt idx="284">failed</cx:pt>
          <cx:pt idx="285">failed</cx:pt>
          <cx:pt idx="286">failed</cx:pt>
          <cx:pt idx="287">failed</cx:pt>
          <cx:pt idx="288">failed</cx:pt>
          <cx:pt idx="289">failed</cx:pt>
          <cx:pt idx="290">failed</cx:pt>
          <cx:pt idx="291">failed</cx:pt>
          <cx:pt idx="292">failed</cx:pt>
          <cx:pt idx="293">failed</cx:pt>
          <cx:pt idx="294">failed</cx:pt>
          <cx:pt idx="295">failed</cx:pt>
          <cx:pt idx="296">failed</cx:pt>
          <cx:pt idx="297">failed</cx:pt>
          <cx:pt idx="298">failed</cx:pt>
          <cx:pt idx="299">failed</cx:pt>
          <cx:pt idx="300">failed</cx:pt>
          <cx:pt idx="301">failed</cx:pt>
          <cx:pt idx="302">failed</cx:pt>
          <cx:pt idx="303">failed</cx:pt>
          <cx:pt idx="304">failed</cx:pt>
          <cx:pt idx="305">failed</cx:pt>
          <cx:pt idx="306">failed</cx:pt>
          <cx:pt idx="307">failed</cx:pt>
          <cx:pt idx="308">failed</cx:pt>
          <cx:pt idx="309">failed</cx:pt>
          <cx:pt idx="310">failed</cx:pt>
          <cx:pt idx="311">failed</cx:pt>
          <cx:pt idx="312">failed</cx:pt>
          <cx:pt idx="313">failed</cx:pt>
          <cx:pt idx="314">failed</cx:pt>
          <cx:pt idx="315">failed</cx:pt>
          <cx:pt idx="316">failed</cx:pt>
          <cx:pt idx="317">failed</cx:pt>
          <cx:pt idx="318">failed</cx:pt>
          <cx:pt idx="319">failed</cx:pt>
          <cx:pt idx="320">failed</cx:pt>
          <cx:pt idx="321">failed</cx:pt>
          <cx:pt idx="322">failed</cx:pt>
          <cx:pt idx="323">failed</cx:pt>
          <cx:pt idx="324">failed</cx:pt>
          <cx:pt idx="325">failed</cx:pt>
          <cx:pt idx="326">failed</cx:pt>
          <cx:pt idx="327">failed</cx:pt>
          <cx:pt idx="328">failed</cx:pt>
          <cx:pt idx="329">failed</cx:pt>
          <cx:pt idx="330">failed</cx:pt>
          <cx:pt idx="331">failed</cx:pt>
          <cx:pt idx="332">failed</cx:pt>
          <cx:pt idx="333">failed</cx:pt>
          <cx:pt idx="334">failed</cx:pt>
          <cx:pt idx="335">failed</cx:pt>
          <cx:pt idx="336">failed</cx:pt>
          <cx:pt idx="337">failed</cx:pt>
          <cx:pt idx="338">failed</cx:pt>
          <cx:pt idx="339">failed</cx:pt>
          <cx:pt idx="340">failed</cx:pt>
          <cx:pt idx="341">failed</cx:pt>
          <cx:pt idx="342">failed</cx:pt>
          <cx:pt idx="343">failed</cx:pt>
          <cx:pt idx="344">failed</cx:pt>
          <cx:pt idx="345">failed</cx:pt>
          <cx:pt idx="346">failed</cx:pt>
          <cx:pt idx="347">failed</cx:pt>
          <cx:pt idx="348">failed</cx:pt>
          <cx:pt idx="349">failed</cx:pt>
          <cx:pt idx="350">failed</cx:pt>
          <cx:pt idx="351">failed</cx:pt>
          <cx:pt idx="352">failed</cx:pt>
          <cx:pt idx="353">failed</cx:pt>
          <cx:pt idx="354">failed</cx:pt>
          <cx:pt idx="355">failed</cx:pt>
          <cx:pt idx="356">failed</cx:pt>
          <cx:pt idx="357">failed</cx:pt>
          <cx:pt idx="358">failed</cx:pt>
          <cx:pt idx="359">failed</cx:pt>
          <cx:pt idx="360">failed</cx:pt>
          <cx:pt idx="361">failed</cx:pt>
          <cx:pt idx="362">failed</cx:pt>
          <cx:pt idx="363">failed</cx:pt>
        </cx:lvl>
      </cx:strDim>
      <cx:numDim type="val">
        <cx:f>'Statistical Analysis'!$B$2:$B$365</cx:f>
        <cx:lvl ptCount="364" formatCode="0.00">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Number of Backers (Failed)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Backers (Failed)</a:t>
          </a:r>
        </a:p>
      </cx:txPr>
    </cx:title>
    <cx:plotArea>
      <cx:plotAreaRegion>
        <cx:series layoutId="boxWhisker" uniqueId="{BA13BB58-F70D-473C-9172-EA43BBB87E13}">
          <cx:tx>
            <cx:txData>
              <cx:f>'Statistical Analysis'!$B$1</cx:f>
              <cx:v>backers_count</cx:v>
            </cx:txData>
          </cx:tx>
          <cx:dataId val="0"/>
          <cx:layoutPr>
            <cx:visibility meanLine="0" meanMarker="1" nonoutliers="0" outliers="1"/>
            <cx:statistics quartileMethod="exclusive"/>
          </cx:layoutPr>
        </cx:series>
      </cx:plotAreaRegion>
      <cx:axis id="0" hidden="1">
        <cx:catScaling gapWidth="1"/>
        <cx:tickLabels/>
      </cx:axis>
      <cx:axis id="1">
        <cx:valScaling max="6200" min="0"/>
        <cx:title>
          <cx:tx>
            <cx:txData>
              <cx:v>Number of Backers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Backers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'Statistical Analysis'!$C$2:$C$566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Analysis'!$D$2:$D$566</cx:f>
        <cx:lvl ptCount="565" formatCode="0.00">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Number of Backers (Succeeded)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Backers (Succeeded)</a:t>
          </a:r>
        </a:p>
      </cx:txPr>
    </cx:title>
    <cx:plotArea>
      <cx:plotAreaRegion>
        <cx:series layoutId="boxWhisker" uniqueId="{0C9556F3-FFB8-428B-8843-28961F897697}">
          <cx:tx>
            <cx:txData>
              <cx:f>'Statistical Analysis'!$D$1</cx:f>
              <cx:v>backers_count</cx:v>
            </cx:txData>
          </cx:tx>
          <cx:dataId val="0"/>
          <cx:layoutPr>
            <cx:visibility meanLine="0" meanMarker="1" nonoutliers="0" outliers="1"/>
            <cx:statistics quartileMethod="exclusive"/>
          </cx:layoutPr>
        </cx:series>
      </cx:plotAreaRegion>
      <cx:axis id="0" hidden="1">
        <cx:catScaling gapWidth="1"/>
        <cx:tickLabels/>
      </cx:axis>
      <cx:axis id="1">
        <cx:valScaling max="7400"/>
        <cx:title>
          <cx:tx>
            <cx:txData>
              <cx:v>Number of Backers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Backers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Trzeciak</dc:creator>
  <cp:keywords/>
  <dc:description/>
  <cp:lastModifiedBy>Matthew Trzeciak</cp:lastModifiedBy>
  <cp:revision>3</cp:revision>
  <dcterms:created xsi:type="dcterms:W3CDTF">2023-09-12T20:28:00Z</dcterms:created>
  <dcterms:modified xsi:type="dcterms:W3CDTF">2023-09-18T13:29:00Z</dcterms:modified>
</cp:coreProperties>
</file>