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9793C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24"/>
          <w:lang w:val="ru-RU"/>
        </w:rPr>
        <w:t>Федеральное государственное бюджетное образовательное учреждение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высшего образования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«Саратовский государственный технический университет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имени Гагарина Ю.А.»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t>Факультет: Институт прикладных информационных технологий и коммуникаций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Направление: Информационные системы и технологии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Кафедра: Прикладные информационные технологии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</w:p>
    <w:p w14:paraId="1E9CB4F6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32"/>
          <w:lang w:val="ru-RU"/>
        </w:rPr>
        <w:t>КУРСОВАЯ РАБОТА</w:t>
      </w:r>
      <w:r w:rsidRPr="0040102E">
        <w:rPr>
          <w:rFonts w:ascii="Times New Roman" w:hAnsi="Times New Roman" w:eastAsia="Times New Roman"/>
          <w:b/>
          <w:sz w:val="32"/>
          <w:lang w:val="ru-RU"/>
        </w:rPr>
        <w:br/>
      </w:r>
      <w:r w:rsidRPr="0040102E">
        <w:rPr>
          <w:rFonts w:ascii="Times New Roman" w:hAnsi="Times New Roman" w:eastAsia="Times New Roman"/>
          <w:i/>
          <w:sz w:val="24"/>
          <w:lang w:val="ru-RU"/>
        </w:rPr>
        <w:t>по дисциплине «Математические основы искусственного интеллекта»</w:t>
      </w:r>
      <w:r w:rsidRPr="0040102E">
        <w:rPr>
          <w:rFonts w:ascii="Times New Roman" w:hAnsi="Times New Roman" w:eastAsia="Times New Roman"/>
          <w:i/>
          <w:sz w:val="24"/>
          <w:lang w:val="ru-RU"/>
        </w:rPr>
        <w:br/>
      </w:r>
      <w:r w:rsidRPr="0040102E">
        <w:rPr>
          <w:rFonts w:ascii="Times New Roman" w:hAnsi="Times New Roman" w:eastAsia="Times New Roman"/>
          <w:i/>
          <w:sz w:val="24"/>
          <w:lang w:val="ru-RU"/>
        </w:rPr>
        <w:br/>
      </w:r>
      <w:r w:rsidRPr="0040102E">
        <w:rPr>
          <w:rFonts w:ascii="Times New Roman" w:hAnsi="Times New Roman" w:eastAsia="Times New Roman"/>
          <w:b/>
          <w:lang w:val="ru-RU"/>
        </w:rPr>
        <w:t>на тему: «Разработка экспертной системы выбора места производственной практики студентов техникума»</w:t>
      </w:r>
      <w:r w:rsidRPr="0040102E">
        <w:rPr>
          <w:rFonts w:ascii="Times New Roman" w:hAnsi="Times New Roman" w:eastAsia="Times New Roman"/>
          <w:b/>
          <w:lang w:val="ru-RU"/>
        </w:rPr>
        <w:br/>
      </w:r>
      <w:r w:rsidRPr="0040102E">
        <w:rPr>
          <w:rFonts w:ascii="Times New Roman" w:hAnsi="Times New Roman" w:eastAsia="Times New Roman"/>
          <w:b/>
          <w:lang w:val="ru-RU"/>
        </w:rPr>
        <w:br/>
      </w:r>
      <w:r w:rsidRPr="0040102E">
        <w:rPr>
          <w:rFonts w:ascii="Times New Roman" w:hAnsi="Times New Roman" w:eastAsia="Times New Roman"/>
          <w:b/>
          <w:lang w:val="ru-RU"/>
        </w:rPr>
        <w:br/>
      </w:r>
      <w:r w:rsidRPr="0040102E">
        <w:rPr>
          <w:rFonts w:ascii="Times New Roman" w:hAnsi="Times New Roman" w:eastAsia="Times New Roman"/>
          <w:b/>
          <w:lang w:val="ru-RU"/>
        </w:rPr>
        <w:br/>
      </w:r>
      <w:r w:rsidRPr="0040102E">
        <w:rPr>
          <w:rFonts w:ascii="Times New Roman" w:hAnsi="Times New Roman" w:eastAsia="Times New Roman"/>
          <w:b/>
          <w:lang w:val="ru-RU"/>
        </w:rPr>
        <w:br/>
      </w:r>
    </w:p>
    <w:p w14:paraId="7CD703C0" w14:textId="77777777" w:rsidR="007D6831" w:rsidRPr="0040102E" w:rsidRDefault="00000000">
      <w:pPr>
        <w:jc w:val="right"/>
        <w:rPr>
          <w:lang w:val="ru-RU"/>
        </w:rPr>
      </w:pPr>
      <w:r w:rsidRPr="0040102E">
        <w:rPr>
          <w:rFonts w:ascii="Times New Roman" w:hAnsi="Times New Roman" w:eastAsia="Times New Roman"/>
          <w:sz w:val="24"/>
          <w:lang w:val="ru-RU"/>
        </w:rPr>
        <w:t xml:space="preserve">Комиссия по защите:          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 xml:space="preserve">доцент кафедры ПИТ Файфель Б.Л. 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 xml:space="preserve">доцент кафедры ПИТ Ермаков А.В. 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  <w:t>Курсовая работа защищена на оценку «__________________»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 xml:space="preserve">(дата, подпись члена комиссии)           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lastRenderedPageBreak/>
        <w:t>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 xml:space="preserve">(дата, подпись члена комиссии)           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</w:p>
    <w:p w14:paraId="5FB7DA67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24"/>
          <w:lang w:val="ru-RU"/>
        </w:rPr>
        <w:t>Саратов 2026</w:t>
      </w:r>
    </w:p>
    <w:p w14:paraId="2B4292C9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3405FC0B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32"/>
          <w:lang w:val="ru-RU"/>
        </w:rPr>
        <w:lastRenderedPageBreak/>
        <w:t>Замечания</w:t>
      </w:r>
      <w:r w:rsidRPr="0040102E">
        <w:rPr>
          <w:rFonts w:ascii="Times New Roman" w:hAnsi="Times New Roman" w:eastAsia="Times New Roman"/>
          <w:b/>
          <w:sz w:val="32"/>
          <w:lang w:val="ru-RU"/>
        </w:rPr>
        <w:br/>
      </w:r>
      <w:r w:rsidRPr="0040102E">
        <w:rPr>
          <w:rFonts w:ascii="Times New Roman" w:hAnsi="Times New Roman" w:eastAsia="Times New Roman"/>
          <w:b/>
          <w:sz w:val="32"/>
          <w:lang w:val="ru-RU"/>
        </w:rPr>
        <w:br/>
      </w:r>
    </w:p>
    <w:p w14:paraId="64A2EF5C" w14:textId="77777777" w:rsidR="007D6831" w:rsidRPr="0040102E" w:rsidRDefault="00000000">
      <w:pPr>
        <w:spacing w:line="480" w:lineRule="auto"/>
        <w:rPr>
          <w:lang w:val="ru-RU"/>
        </w:rPr>
      </w:pPr>
      <w:r w:rsidRPr="0040102E">
        <w:rPr>
          <w:rFonts w:ascii="Times New Roman" w:hAnsi="Times New Roman" w:eastAsia="Times New Roman"/>
          <w:sz w:val="24"/>
          <w:lang w:val="ru-RU"/>
        </w:rPr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__________________________________________________________________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</w:p>
    <w:p w14:paraId="59C5938E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sz w:val="22"/>
          <w:lang w:val="ru-RU"/>
        </w:rPr>
        <w:t>__________________________________________________</w:t>
      </w:r>
      <w:r w:rsidRPr="0040102E">
        <w:rPr>
          <w:rFonts w:ascii="Times New Roman" w:hAnsi="Times New Roman" w:eastAsia="Times New Roman"/>
          <w:sz w:val="22"/>
          <w:lang w:val="ru-RU"/>
        </w:rPr>
        <w:br/>
        <w:t xml:space="preserve">(дата, подпись члена комиссии)                    </w:t>
      </w:r>
      <w:r w:rsidRPr="0040102E">
        <w:rPr>
          <w:rFonts w:ascii="Times New Roman" w:hAnsi="Times New Roman" w:eastAsia="Times New Roman"/>
          <w:sz w:val="22"/>
          <w:lang w:val="ru-RU"/>
        </w:rPr>
        <w:br/>
      </w:r>
    </w:p>
    <w:p w14:paraId="0BBAA773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12B699BB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24"/>
          <w:lang w:val="ru-RU"/>
        </w:rPr>
        <w:lastRenderedPageBreak/>
        <w:t>Федеральное государственное бюджетное образовательное учреждение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высшего образования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«Саратовский государственный технический университет имени Гагарина Ю.А.»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Кафедра «Прикладные информационные технологии»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ЗАДАНИЕ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на выполнение курсовой работы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  <w:t>по дисциплине «Математические основы искусственного интеллекта»</w:t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  <w:r w:rsidRPr="0040102E">
        <w:rPr>
          <w:rFonts w:ascii="Times New Roman" w:hAnsi="Times New Roman" w:eastAsia="Times New Roman"/>
          <w:b/>
          <w:sz w:val="24"/>
          <w:lang w:val="ru-RU"/>
        </w:rPr>
        <w:br/>
      </w:r>
    </w:p>
    <w:p w14:paraId="02346232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26"/>
          <w:lang w:val="ru-RU"/>
        </w:rPr>
        <w:t>Студенту группы: б1-ИФСТ-31</w:t>
      </w:r>
      <w:r w:rsidRPr="0040102E">
        <w:rPr>
          <w:rFonts w:ascii="Times New Roman" w:hAnsi="Times New Roman" w:eastAsia="Times New Roman"/>
          <w:b/>
          <w:sz w:val="26"/>
          <w:lang w:val="ru-RU"/>
        </w:rPr>
        <w:br/>
        <w:t>ФИО студента: Тантушяну Роберту Арамовичу</w:t>
      </w:r>
      <w:r w:rsidRPr="0040102E">
        <w:rPr>
          <w:rFonts w:ascii="Times New Roman" w:hAnsi="Times New Roman" w:eastAsia="Times New Roman"/>
          <w:b/>
          <w:sz w:val="26"/>
          <w:lang w:val="ru-RU"/>
        </w:rPr>
        <w:br/>
      </w:r>
      <w:r w:rsidRPr="0040102E">
        <w:rPr>
          <w:rFonts w:ascii="Times New Roman" w:hAnsi="Times New Roman" w:eastAsia="Times New Roman"/>
          <w:b/>
          <w:sz w:val="26"/>
          <w:lang w:val="ru-RU"/>
        </w:rPr>
        <w:br/>
      </w:r>
    </w:p>
    <w:p w14:paraId="2EA7C1AD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В курсовой работе необходимо:</w:t>
      </w:r>
    </w:p>
    <w:p w14:paraId="74BDD573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Разработать программное обеспечение экспертной системы выбора места производственной практики студентов техникума, для чего:</w:t>
      </w:r>
    </w:p>
    <w:p w14:paraId="31B2982F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провести сбор информации в выбранной предметной области, на основе объективных и субъективных знаний;</w:t>
      </w:r>
    </w:p>
    <w:p w14:paraId="2B852335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проанализировать основные объекты и связи в предметной области, выявить закономерности и исключения;</w:t>
      </w:r>
    </w:p>
    <w:p w14:paraId="2DA483D1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построить фреймовую модель знаний, продукционную модель знаний, а также графовую модель логического вывода;</w:t>
      </w:r>
    </w:p>
    <w:p w14:paraId="1B61C16B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разработать программное обеспечение экспертной системы на чистом языке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с консольным интерактивным интерфейсом.</w:t>
      </w:r>
    </w:p>
    <w:p w14:paraId="1045ED35" w14:textId="77777777" w:rsidR="007D6831" w:rsidRPr="0040102E" w:rsidRDefault="00000000">
      <w:pPr>
        <w:spacing w:before="480"/>
        <w:rPr>
          <w:lang w:val="ru-RU"/>
        </w:rPr>
      </w:pPr>
      <w:r w:rsidRPr="0040102E">
        <w:rPr>
          <w:rFonts w:ascii="Times New Roman" w:hAnsi="Times New Roman" w:eastAsia="Times New Roman"/>
          <w:sz w:val="24"/>
          <w:lang w:val="ru-RU"/>
        </w:rPr>
        <w:t>Дата выдачи: 5 марта 2026 г.</w:t>
      </w:r>
      <w:r w:rsidRPr="0040102E">
        <w:rPr>
          <w:rFonts w:ascii="Times New Roman" w:hAnsi="Times New Roman" w:eastAsia="Times New Roman"/>
          <w:sz w:val="24"/>
          <w:lang w:val="ru-RU"/>
        </w:rPr>
        <w:br/>
        <w:t>Срок выполнения: 30 мая 2026 г.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lastRenderedPageBreak/>
        <w:t>Руководитель: ___________________ доц. Файфель Б.Л.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  <w:r w:rsidRPr="0040102E">
        <w:rPr>
          <w:rFonts w:ascii="Times New Roman" w:hAnsi="Times New Roman" w:eastAsia="Times New Roman"/>
          <w:sz w:val="24"/>
          <w:lang w:val="ru-RU"/>
        </w:rPr>
        <w:br/>
        <w:t>Студент: ________________________ Тантушян Р.А.</w:t>
      </w:r>
      <w:r w:rsidRPr="0040102E">
        <w:rPr>
          <w:rFonts w:ascii="Times New Roman" w:hAnsi="Times New Roman" w:eastAsia="Times New Roman"/>
          <w:sz w:val="24"/>
          <w:lang w:val="ru-RU"/>
        </w:rPr>
        <w:br/>
      </w:r>
    </w:p>
    <w:p w14:paraId="65A9BABB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3B6D85C7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sz w:val="32"/>
          <w:lang w:val="ru-RU"/>
        </w:rPr>
        <w:lastRenderedPageBreak/>
        <w:t>Оглавление</w:t>
      </w:r>
      <w:r w:rsidRPr="0040102E">
        <w:rPr>
          <w:rFonts w:ascii="Times New Roman" w:hAnsi="Times New Roman" w:eastAsia="Times New Roman"/>
          <w:b/>
          <w:sz w:val="32"/>
          <w:lang w:val="ru-RU"/>
        </w:rPr>
        <w:br/>
      </w:r>
      <w:r w:rsidRPr="0040102E">
        <w:rPr>
          <w:rFonts w:ascii="Times New Roman" w:hAnsi="Times New Roman" w:eastAsia="Times New Roman"/>
          <w:b/>
          <w:sz w:val="32"/>
          <w:lang w:val="ru-RU"/>
        </w:rPr>
        <w:br/>
      </w:r>
    </w:p>
    <w:p w14:paraId="73B20812" w14:textId="77777777" w:rsidR="007D6831" w:rsidRPr="0040102E" w:rsidRDefault="00000000">
      <w:pPr>
        <w:spacing w:line="312" w:lineRule="auto"/>
        <w:rPr>
          <w:lang w:val="ru-RU"/>
        </w:rPr>
      </w:pPr>
      <w:r w:rsidRPr="0040102E">
        <w:rPr>
          <w:rFonts w:ascii="Times New Roman" w:hAnsi="Times New Roman" w:eastAsia="Times New Roman"/>
          <w:sz w:val="26"/>
          <w:lang w:val="ru-RU"/>
        </w:rPr>
        <w:t>Введение ............................................................................................................................................................5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1. Цель и задачи курсовой работы ....................................................................................................................6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2. Пользователи экспертной системы ...............................................................................................................6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3. Анализ предметной области и источники знаний .........................................................................................7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4. Фреймовая модель базы знаний ....................................................................................................................8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5. Механизм логического вывода экспертной системы ....................................................................................10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 xml:space="preserve">  5.1. Графовая модель базы знаний ................................................................................................................10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 xml:space="preserve">  5.2. Продукционная форма представления знаний .......................................................................................11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6. Текст программного обеспечения ...............................................................................................................12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 xml:space="preserve">  6.1. База знаний и правила вывода (</w:t>
      </w:r>
      <w:r>
        <w:rPr>
          <w:rFonts w:ascii="Times New Roman" w:hAnsi="Times New Roman" w:eastAsia="Times New Roman"/>
          <w:sz w:val="26"/>
        </w:rPr>
        <w:t>expert</w:t>
      </w:r>
      <w:r w:rsidRPr="0040102E">
        <w:rPr>
          <w:rFonts w:ascii="Times New Roman" w:hAnsi="Times New Roman" w:eastAsia="Times New Roman"/>
          <w:sz w:val="26"/>
          <w:lang w:val="ru-RU"/>
        </w:rPr>
        <w:t>_</w:t>
      </w:r>
      <w:r>
        <w:rPr>
          <w:rFonts w:ascii="Times New Roman" w:hAnsi="Times New Roman" w:eastAsia="Times New Roman"/>
          <w:sz w:val="26"/>
        </w:rPr>
        <w:t>system</w:t>
      </w:r>
      <w:r w:rsidRPr="0040102E">
        <w:rPr>
          <w:rFonts w:ascii="Times New Roman" w:hAnsi="Times New Roman" w:eastAsia="Times New Roman"/>
          <w:sz w:val="26"/>
          <w:lang w:val="ru-RU"/>
        </w:rPr>
        <w:t>.</w:t>
      </w:r>
      <w:r>
        <w:rPr>
          <w:rFonts w:ascii="Times New Roman" w:hAnsi="Times New Roman" w:eastAsia="Times New Roman"/>
          <w:sz w:val="26"/>
        </w:rPr>
        <w:t>pl</w:t>
      </w:r>
      <w:r w:rsidRPr="0040102E">
        <w:rPr>
          <w:rFonts w:ascii="Times New Roman" w:hAnsi="Times New Roman" w:eastAsia="Times New Roman"/>
          <w:sz w:val="26"/>
          <w:lang w:val="ru-RU"/>
        </w:rPr>
        <w:t>) ................................................................................12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 xml:space="preserve">  6.2. Консольный интерактивный интерфейс (</w:t>
      </w:r>
      <w:r>
        <w:rPr>
          <w:rFonts w:ascii="Times New Roman" w:hAnsi="Times New Roman" w:eastAsia="Times New Roman"/>
          <w:sz w:val="26"/>
        </w:rPr>
        <w:t>run</w:t>
      </w:r>
      <w:r w:rsidRPr="0040102E">
        <w:rPr>
          <w:rFonts w:ascii="Times New Roman" w:hAnsi="Times New Roman" w:eastAsia="Times New Roman"/>
          <w:sz w:val="26"/>
          <w:lang w:val="ru-RU"/>
        </w:rPr>
        <w:t>_</w:t>
      </w:r>
      <w:r>
        <w:rPr>
          <w:rFonts w:ascii="Times New Roman" w:hAnsi="Times New Roman" w:eastAsia="Times New Roman"/>
          <w:sz w:val="26"/>
        </w:rPr>
        <w:t>cli</w:t>
      </w:r>
      <w:r w:rsidRPr="0040102E">
        <w:rPr>
          <w:rFonts w:ascii="Times New Roman" w:hAnsi="Times New Roman" w:eastAsia="Times New Roman"/>
          <w:sz w:val="26"/>
          <w:lang w:val="ru-RU"/>
        </w:rPr>
        <w:t>.</w:t>
      </w:r>
      <w:r>
        <w:rPr>
          <w:rFonts w:ascii="Times New Roman" w:hAnsi="Times New Roman" w:eastAsia="Times New Roman"/>
          <w:sz w:val="26"/>
        </w:rPr>
        <w:t>pl</w:t>
      </w:r>
      <w:r w:rsidRPr="0040102E">
        <w:rPr>
          <w:rFonts w:ascii="Times New Roman" w:hAnsi="Times New Roman" w:eastAsia="Times New Roman"/>
          <w:sz w:val="26"/>
          <w:lang w:val="ru-RU"/>
        </w:rPr>
        <w:t>) .............................................................................14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 xml:space="preserve">7. Контрольный пример работы программы в </w:t>
      </w:r>
      <w:r>
        <w:rPr>
          <w:rFonts w:ascii="Times New Roman" w:hAnsi="Times New Roman" w:eastAsia="Times New Roman"/>
          <w:sz w:val="26"/>
        </w:rPr>
        <w:t>SWI</w:t>
      </w:r>
      <w:r w:rsidRPr="0040102E">
        <w:rPr>
          <w:rFonts w:ascii="Times New Roman" w:hAnsi="Times New Roman" w:eastAsia="Times New Roman"/>
          <w:sz w:val="26"/>
          <w:lang w:val="ru-RU"/>
        </w:rPr>
        <w:t>-</w:t>
      </w:r>
      <w:r>
        <w:rPr>
          <w:rFonts w:ascii="Times New Roman" w:hAnsi="Times New Roman" w:eastAsia="Times New Roman"/>
          <w:sz w:val="26"/>
        </w:rPr>
        <w:t>Prolog</w:t>
      </w:r>
      <w:r w:rsidRPr="0040102E">
        <w:rPr>
          <w:rFonts w:ascii="Times New Roman" w:hAnsi="Times New Roman" w:eastAsia="Times New Roman"/>
          <w:sz w:val="26"/>
          <w:lang w:val="ru-RU"/>
        </w:rPr>
        <w:t xml:space="preserve"> ..............................................................................17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8. Вывод ...........................................................................................................................................................21</w:t>
      </w:r>
      <w:r w:rsidRPr="0040102E">
        <w:rPr>
          <w:rFonts w:ascii="Times New Roman" w:hAnsi="Times New Roman" w:eastAsia="Times New Roman"/>
          <w:sz w:val="26"/>
          <w:lang w:val="ru-RU"/>
        </w:rPr>
        <w:br/>
        <w:t>Список литературы ............................................................................................................................................22</w:t>
      </w:r>
      <w:r w:rsidRPr="0040102E">
        <w:rPr>
          <w:rFonts w:ascii="Times New Roman" w:hAnsi="Times New Roman" w:eastAsia="Times New Roman"/>
          <w:sz w:val="26"/>
          <w:lang w:val="ru-RU"/>
        </w:rPr>
        <w:br/>
      </w:r>
    </w:p>
    <w:p w14:paraId="0FEC8025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lastRenderedPageBreak/>
        <w:br w:type="page"/>
      </w:r>
    </w:p>
    <w:p w14:paraId="7EFCCA9A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Введение</w:t>
      </w:r>
    </w:p>
    <w:p w14:paraId="42F57ADE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 современных организациях процесс распределения студентов по местам производственной практики связан с обработкой большого количества неоднородной информации: направления подготовки, среднего балла, профессиональных навыков, географических предпочтений и требований работодателей. При ручном подборе куратор практики вынужден сопоставлять эти параметры самостоятельно, что увеличивает вероятность субъективных решений и затрудняет оперативное обновление рекомендаций.</w:t>
      </w:r>
    </w:p>
    <w:p w14:paraId="5E77797A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Актуальность разработки экспертной системы обусловлена необходимостью формализовать знания специалистов по организации практики и представить их в виде правил, которые могут быть автоматически обработаны программой. Такой подход позволяет не только выдавать подходящие варианты практики, но и объяснять причину рекомендации через процент соответствия и список недостающих компетенций.</w:t>
      </w:r>
    </w:p>
    <w:p w14:paraId="287C2D91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В данной работе рассматривается экспертная система, реализованная на языке логического программирования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. Выбор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связан с тем, что этот язык ориентирован на декларативное описание фактов, отношений и правил вывода. Благодаря этому предметная область может быть представлена в форме базы знаний, а процесс подбора места практики — как логический запрос к этой базе.</w:t>
      </w:r>
    </w:p>
    <w:p w14:paraId="3EECCAE6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Объектом исследования является процесс подбора мест производственной практики для студентов техникума. Предметом исследования являются методы представления знаний и правила логического вывода, применяемые для автоматизированного выбора наиболее подходящей вакансии.</w:t>
      </w:r>
    </w:p>
    <w:p w14:paraId="1D30AE60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Практическая значимость работы заключается в возможности использования разработанного прототипа как основы для консультационного инструмента </w:t>
      </w:r>
      <w:r w:rsidRPr="0040102E">
        <w:rPr>
          <w:rFonts w:ascii="Times New Roman" w:hAnsi="Times New Roman" w:eastAsia="Times New Roman"/>
          <w:color w:val="000000"/>
          <w:lang w:val="ru-RU"/>
        </w:rPr>
        <w:lastRenderedPageBreak/>
        <w:t>куратора практики. Система может быть расширена новыми предприятиями, специальностями и требованиями без изменения общей логики программы.</w:t>
      </w:r>
    </w:p>
    <w:p w14:paraId="6F9E6407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t>1. Цель и задачи курсовой работы</w:t>
      </w:r>
    </w:p>
    <w:p w14:paraId="2A704180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Целями данной курсовой работы являются:</w:t>
      </w:r>
    </w:p>
    <w:p w14:paraId="2F8DA72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приобретение навыков разработки алгоритмических и программных средств реализации информационных технологий для типовых интеллектуальных систем принятия решений;</w:t>
      </w:r>
    </w:p>
    <w:p w14:paraId="6851C92C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формирование практической способности оформлять полученные рабочие результаты в виде структурированного технического отчета и готового программного обеспечения;</w:t>
      </w:r>
    </w:p>
    <w:p w14:paraId="249F868F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получение практического опыта проектирования баз знаний и программирования правил логического вывода на языке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для классификации и распределения студентов техникума по местам производственной практики.</w:t>
      </w:r>
    </w:p>
    <w:p w14:paraId="16F9F32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Для достижения поставленной цели в работе решаются следующие задачи:</w:t>
      </w:r>
    </w:p>
    <w:p w14:paraId="0DF27C96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определить состав пользователей экспертной системы и их информационные потребности;</w:t>
      </w:r>
    </w:p>
    <w:p w14:paraId="2AA2304E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выделить основные сущности предметной области: студент, специальность, предприятие, вакансия, отрасль, формат работы, профессиональные интересы, требуемые навыки и ограничения по среднему баллу;</w:t>
      </w:r>
    </w:p>
    <w:p w14:paraId="2B23E17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разработать фреймовую, графовую и продукционную формы представления знаний;</w:t>
      </w:r>
    </w:p>
    <w:p w14:paraId="1A8CCCB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реализовать базу знаний и правила логического вывода на языке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>;</w:t>
      </w:r>
    </w:p>
    <w:p w14:paraId="2695B34A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проверить работу программы на контрольных примерах и проанализировать полученные рекомендации.</w:t>
      </w:r>
    </w:p>
    <w:p w14:paraId="580BE391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2. Пользователи экспертной системы</w:t>
      </w:r>
    </w:p>
    <w:p w14:paraId="5B2608A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Экспертная система предназначена для двух основных категорий пользователей:</w:t>
      </w:r>
    </w:p>
    <w:p w14:paraId="5D275D8A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Кураторы производственной практики и заведующие отделениями колледжа — для автоматического распределения студентов на основе среднего балла, специальности, города, предпочтительной отрасли, формата работы, навыков и профессиональных интересов;</w:t>
      </w:r>
    </w:p>
    <w:p w14:paraId="4A3C53AB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Студенты старших курсов — для прохождения самодиагностики, ознакомления с текущими требованиями компаний-партнеров к стажерам и получения перечня компетенций для самостоятельного освоения.</w:t>
      </w:r>
    </w:p>
    <w:p w14:paraId="0762AD7A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Для куратора система выполняет роль вспомогательного инструмента принятия решений. Она не заменяет окончательное административное решение, но позволяет быстро получить ранжированный список вариантов и увидеть, какие критерии повлияли на результат.</w:t>
      </w:r>
    </w:p>
    <w:p w14:paraId="6FA5D970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Для студента система полезна как средство предварительной оценки готовности к практике. Если подходящее место найдено не на 100%, студент получает список недостающих навыков и может использовать его как индивидуальную траекторию подготовки.</w:t>
      </w:r>
    </w:p>
    <w:p w14:paraId="48939FC3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t>3. Анализ предметной области и источники знаний</w:t>
      </w:r>
    </w:p>
    <w:p w14:paraId="6264E244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Предметная область подбора производственной практики включает несколько взаимосвязанных групп данных. С одной стороны, имеется профиль студента: специальность, успеваемость, желаемый город, предпочтительный формат работы, предпочтительная отрасль, профессиональные интересы и набор компетенций. С другой стороны, существуют предприятия-партнеры, у каждого из которых есть направление деятельности, минимальные требования к среднему баллу, локация и конкретные вакансии для практикантов.</w:t>
      </w:r>
    </w:p>
    <w:p w14:paraId="53493028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При построении базы знаний были приняты следующие ограничения. Во-первых, специальность студента должна соответствовать списку специальностей, указанному в вакансии. Во-вторых, средний балл студента не должен быть ниже минимального порога предприятия. В-третьих, город прохождения практики должен совпадать с предпочтением студента, за исключением удаленного формата работы или выбора варианта «любой город». В-четвертых, учитываются предпочтительная отрасль и формат работы: офисный, удаленный или любой.</w:t>
      </w:r>
    </w:p>
    <w:p w14:paraId="39C94620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После прохождения обязательных фильтров система оценивает мягкие критерии — совпадение требуемых навыков и профессиональных интересов. Навыки дают до 30% итогового рейтинга, интересы — до 20%, поэтому система не только отбрасывает неподходящие вакансии, но и ранжирует оставшиеся варианты по степени соответствия профилю студента.</w:t>
      </w:r>
    </w:p>
    <w:p w14:paraId="7993FA0F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 качестве источников знаний для формирования фактов и правил вывода использовались:</w:t>
      </w:r>
    </w:p>
    <w:p w14:paraId="3CED19BF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образовательные стандарты ФГОС СПО по ИТ-направлениям, экономике, машиностроению и сервису;</w:t>
      </w:r>
    </w:p>
    <w:p w14:paraId="6F017772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реальные требования к вакансиям стажеров и практикантов от компаний-партнеров;</w:t>
      </w:r>
    </w:p>
    <w:p w14:paraId="2650400F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экспертные оценки методистов и руководителей практик со стажем работы более 15 лет в системе СПО.</w:t>
      </w:r>
    </w:p>
    <w:p w14:paraId="6FB64BCC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В результате анализа были выделены пять учебных направлений: информационные системы, сетевое и системное администрирование, технология машиностроения, бухгалтерский учет, туризм и гостеприимство. Для каждого направления определены типовые вакансии, ключевые навыки, профессиональные интересы, отрасли предприятий и возможные форматы прохождения практики.</w:t>
      </w:r>
    </w:p>
    <w:p w14:paraId="3F86D4D5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Формализация знаний выполнена таким образом, чтобы новые компании и вакансии могли добавляться в базу знаний в виде отдельных фактов без переписывания правил вывода. Это повышает сопровождаемость системы и соответствует принципам декларативного программирования.</w:t>
      </w:r>
    </w:p>
    <w:p w14:paraId="329FD5CF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38DA254A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4. Фреймовая модель базы знаний</w:t>
      </w:r>
    </w:p>
    <w:p w14:paraId="23D55F7A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Фреймовая модель используется для компактного описания объектов предметной области. Каждый фрейм представляет собой структурированную запись, состоящую из имени объекта и набора слотов. В данной работе фрейм вакансии включает идентификатор, должность, предприятие, подходящую специальность, минимальный средний балл, город или формат работы, отрасль, перечень требуемых навыков и связанные профессиональные интересы.</w:t>
      </w:r>
    </w:p>
    <w:p w14:paraId="4BBC8BC2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Такое представление удобно для последующей реализации на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, поскольку каждый фрейм может быть напрямую преобразован в факт. Например, предприятие описывается предикатом </w:t>
      </w:r>
      <w:r>
        <w:rPr>
          <w:rFonts w:ascii="Times New Roman" w:hAnsi="Times New Roman" w:eastAsia="Times New Roman"/>
          <w:color w:val="000000"/>
        </w:rPr>
        <w:t>company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/6, а вакансия — предикатом </w:t>
      </w:r>
      <w:r>
        <w:rPr>
          <w:rFonts w:ascii="Times New Roman" w:hAnsi="Times New Roman" w:eastAsia="Times New Roman"/>
          <w:color w:val="000000"/>
        </w:rPr>
        <w:t>position</w:t>
      </w:r>
      <w:r w:rsidRPr="0040102E">
        <w:rPr>
          <w:rFonts w:ascii="Times New Roman" w:hAnsi="Times New Roman" w:eastAsia="Times New Roman"/>
          <w:color w:val="000000"/>
          <w:lang w:val="ru-RU"/>
        </w:rPr>
        <w:t>/6. В результате база знаний остается читаемой и легко проверяемой.</w:t>
      </w:r>
    </w:p>
    <w:p w14:paraId="1B4A7369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 таблице 1 представлена фреймовая модель базы знаний экспертной системы.</w:t>
      </w:r>
    </w:p>
    <w:p w14:paraId="123A4622" w14:textId="77777777" w:rsidR="007D6831" w:rsidRPr="0040102E" w:rsidRDefault="00000000">
      <w:pPr>
        <w:spacing w:before="120"/>
        <w:ind w:firstLine="0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sz w:val="24"/>
          <w:lang w:val="ru-RU"/>
        </w:rPr>
        <w:t>Таблица 1 — Фреймовая модель вакансий для прохождения производственной практики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1563"/>
        <w:gridCol w:w="1425"/>
        <w:gridCol w:w="1425"/>
        <w:gridCol w:w="1425"/>
        <w:gridCol w:w="1425"/>
        <w:gridCol w:w="1461"/>
        <w:gridCol w:w="1600"/>
      </w:tblGrid>
      <w:tr w:rsidR="007D6831" w14:paraId="74221691" w14:textId="77777777">
        <w:trPr>
          <w:jc w:val="center"/>
        </w:trPr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ID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Должность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Компания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Спец.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GPA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Локация/формат</w:t>
            </w:r>
          </w:p>
        </w:tc>
        <w:tc>
          <w:tcPr>
            <w:tcW w:w="1425" w:type="dxa"/>
            <w:shd w:val="clear" w:color="auto" w:fill="EAEAEA"/>
          </w:tcPr>
          <w:p>
            <w:r>
              <w:rPr>
                <w:rFonts w:ascii="Times New Roman" w:hAnsi="Times New Roman" w:eastAsia="Times New Roman"/>
                <w:sz w:val="18"/>
              </w:rPr>
              <w:t>Отрасль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Навыки и интересы</w:t>
            </w:r>
          </w:p>
        </w:tc>
      </w:tr>
      <w:tr w:rsidR="007D6831" w14:paraId="10D03706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py_dev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Разработчик Python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ООО "ИТ-Комплекс"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is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4.0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moscow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it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python, sql, git; programming, backend, databases</w:t>
            </w:r>
          </w:p>
        </w:tc>
      </w:tr>
      <w:tr w:rsidR="007D6831" w14:paraId="388A07CD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front_dev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Frontend-разработчик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ООО "СофтЛайнс"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is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3.8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remote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it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javascript, html, css, react, git; web, design</w:t>
            </w:r>
          </w:p>
        </w:tc>
      </w:tr>
      <w:tr w:rsidR="007D6831" w14:paraId="0C6090AB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sys_admin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Помощник системного администратора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АО "РЖД"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set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3.0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ekaterinburg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transport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linux, tcp_ip, bash; networks, administration</w:t>
            </w:r>
          </w:p>
        </w:tc>
      </w:tr>
      <w:tr w:rsidR="007D6831" w14:paraId="1C9F0455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cad_designer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Техник-конструктор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ООО "ПромТех"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tm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3.5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spb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industry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autocad, cnc, solidworks; engineering, drawings</w:t>
            </w:r>
          </w:p>
        </w:tc>
      </w:tr>
      <w:tr w:rsidR="007D6831" w14:paraId="25997ACD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buh_assistant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Помощник бухгалтера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АО "РЖД"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buh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3.0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ekaterinburg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transport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one_c, excel; documents, accounting</w:t>
            </w:r>
          </w:p>
        </w:tc>
      </w:tr>
      <w:tr w:rsidR="007D6831" w14:paraId="0967CB09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jr_auditor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Младший аудитор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Центробанк РФ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buh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4.5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moscow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finance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excel, fin_analysis, law; finance, analysis</w:t>
            </w:r>
          </w:p>
        </w:tc>
      </w:tr>
      <w:tr w:rsidR="007D6831" w14:paraId="2F8045D3" w14:textId="77777777">
        <w:trPr>
          <w:jc w:val="center"/>
        </w:trPr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hotel_admin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Администратор отеля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Гостиница "Космос"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tur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3.0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moscow / office</w:t>
            </w:r>
          </w:p>
        </w:tc>
        <w:tc>
          <w:tcPr>
            <w:tcW w:w="1425" w:type="dxa"/>
          </w:tcPr>
          <w:p>
            <w:r>
              <w:rPr>
                <w:rFonts w:ascii="Times New Roman" w:hAnsi="Times New Roman" w:eastAsia="Times New Roman"/>
                <w:sz w:val="18"/>
              </w:rPr>
              <w:t>tourism</w:t>
            </w:r>
          </w:p>
        </w:tc>
        <w:tc>
          <w:tcPr>
            <w:tcW w:type="dxa" w:w="1600"/>
          </w:tcPr>
          <w:p>
            <w:r>
              <w:rPr>
                <w:rFonts w:ascii="Times New Roman" w:hAnsi="Times New Roman" w:eastAsia="Times New Roman"/>
                <w:sz w:val="18"/>
              </w:rPr>
              <w:t>english, communication; service, english</w:t>
            </w:r>
          </w:p>
        </w:tc>
      </w:tr>
    </w:tbl>
    <w:p w14:paraId="670389CA" w14:textId="77777777" w:rsidR="007D6831" w:rsidRPr="0040102E" w:rsidRDefault="00000000">
      <w:pPr>
        <w:spacing w:before="160"/>
        <w:rPr>
          <w:lang w:val="ru-RU"/>
        </w:rPr>
      </w:pP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Справочник специальностей: </w:t>
      </w:r>
      <w:r>
        <w:rPr>
          <w:rFonts w:ascii="Times New Roman" w:hAnsi="Times New Roman" w:eastAsia="Times New Roman"/>
          <w:i/>
          <w:color w:val="000000"/>
          <w:sz w:val="22"/>
        </w:rPr>
        <w:t>is</w:t>
      </w: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 — Информационные системы, </w:t>
      </w:r>
      <w:r>
        <w:rPr>
          <w:rFonts w:ascii="Times New Roman" w:hAnsi="Times New Roman" w:eastAsia="Times New Roman"/>
          <w:i/>
          <w:color w:val="000000"/>
          <w:sz w:val="22"/>
        </w:rPr>
        <w:t>set</w:t>
      </w: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 — Системное администрирование, </w:t>
      </w:r>
      <w:r>
        <w:rPr>
          <w:rFonts w:ascii="Times New Roman" w:hAnsi="Times New Roman" w:eastAsia="Times New Roman"/>
          <w:i/>
          <w:color w:val="000000"/>
          <w:sz w:val="22"/>
        </w:rPr>
        <w:t>tm</w:t>
      </w: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 — Технология машиностроения, </w:t>
      </w:r>
      <w:r>
        <w:rPr>
          <w:rFonts w:ascii="Times New Roman" w:hAnsi="Times New Roman" w:eastAsia="Times New Roman"/>
          <w:i/>
          <w:color w:val="000000"/>
          <w:sz w:val="22"/>
        </w:rPr>
        <w:t>buh</w:t>
      </w: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 — Бухгалтерский учет, </w:t>
      </w:r>
      <w:r>
        <w:rPr>
          <w:rFonts w:ascii="Times New Roman" w:hAnsi="Times New Roman" w:eastAsia="Times New Roman"/>
          <w:i/>
          <w:color w:val="000000"/>
          <w:sz w:val="22"/>
        </w:rPr>
        <w:t>tur</w:t>
      </w:r>
      <w:r w:rsidRPr="0040102E">
        <w:rPr>
          <w:rFonts w:ascii="Times New Roman" w:hAnsi="Times New Roman" w:eastAsia="Times New Roman"/>
          <w:i/>
          <w:color w:val="000000"/>
          <w:sz w:val="22"/>
          <w:lang w:val="ru-RU"/>
        </w:rPr>
        <w:t xml:space="preserve"> — Сервис и туризм.</w:t>
      </w:r>
    </w:p>
    <w:p w14:paraId="0DC9F7EE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Представленная модель содержит как жесткие требования, используемые для первичного отбора, так и мягкие признаки, применяемые для расчета процента соответствия: навыки и профессиональные интересы. Благодаря этому система не просто определяет факт пригодности вакансии, но и показывает относительную степень соответствия профиля студента требованиям работодателя.</w:t>
      </w:r>
    </w:p>
    <w:p w14:paraId="18392E5E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64B49BDF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5. Механизм логического вывода экспертной системы</w:t>
      </w:r>
    </w:p>
    <w:p w14:paraId="7FCC9E0A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Механизм логического вывода экспертной системы основан на последовательной проверке правил. Входными данными являются ответы студента на 11 вопросов: специальность, средний балл, желаемый город, предпочтительный формат работы, предпочтительная отрасль и шесть вопросов о профессиональных интересах. На основании этих ответов система формирует список навыков и интересов студента, после чего сопоставляет его профиль с фактами базы знаний.</w:t>
      </w:r>
    </w:p>
    <w:p w14:paraId="67D7D247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Алгоритм работы системы можно разделить на два уровня. Первый уровень выполняет обязательные проверки и исключает неподходящие варианты. Второй уровень рассчитывает степень совпадения навыков и профессиональных интересов, формирует объяснение результата и сортирует рекомендации по убыванию процента соответствия.</w:t>
      </w:r>
    </w:p>
    <w:p w14:paraId="5DAAD651" w14:textId="77777777" w:rsidR="007D6831" w:rsidRDefault="00000000">
      <w:pPr>
        <w:jc w:val="both"/>
      </w:pPr>
      <w:r>
        <w:rPr>
          <w:rFonts w:ascii="Times New Roman" w:hAnsi="Times New Roman" w:eastAsia="Times New Roman"/>
          <w:color w:val="000000"/>
        </w:rPr>
        <w:t>Обязательные критерии отбора:</w:t>
      </w:r>
    </w:p>
    <w:p w14:paraId="7DECCA2C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соответствие специальности студента специальности, указанной в вакансии;</w:t>
      </w:r>
    </w:p>
    <w:p w14:paraId="0014F7A5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достаточный средний балл относительно минимального порога предприятия;</w:t>
      </w:r>
    </w:p>
    <w:p w14:paraId="3F6D1995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совпадение города, поддержка удаленного формата или готовность студента рассматривать любой город;</w:t>
      </w:r>
    </w:p>
    <w:p w14:paraId="577B3C26" w14:textId="77777777" w:rsidR="007D6831" w:rsidRDefault="00000000">
      <w:pPr>
        <w:pStyle w:val="a0"/>
        <w:ind w:left="709" w:firstLine="0"/>
        <w:jc w:val="both"/>
      </w:pPr>
      <w:r>
        <w:rPr>
          <w:rFonts w:ascii="Times New Roman" w:hAnsi="Times New Roman" w:eastAsia="Times New Roman"/>
          <w:color w:val="000000"/>
        </w:rPr>
        <w:t>соответствие предпочтительной отрасли предприятия;</w:t>
      </w:r>
    </w:p>
    <w:p w14:paraId="2DBF6F2C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соответствие предпочтительного формата работы: офис, удаленная работа или любой формат.</w:t>
      </w:r>
    </w:p>
    <w:p w14:paraId="2418BE02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После выполнения обязательных критериев система вычисляет итоговый показатель </w:t>
      </w:r>
      <w:r>
        <w:rPr>
          <w:rFonts w:ascii="Times New Roman" w:hAnsi="Times New Roman" w:eastAsia="Times New Roman"/>
          <w:color w:val="000000"/>
        </w:rPr>
        <w:t>Score</w:t>
      </w:r>
      <w:r w:rsidRPr="0040102E">
        <w:rPr>
          <w:rFonts w:ascii="Times New Roman" w:hAnsi="Times New Roman" w:eastAsia="Times New Roman"/>
          <w:color w:val="000000"/>
          <w:lang w:val="ru-RU"/>
        </w:rPr>
        <w:t>. Базовые 50% начисляются за прохождение жестких фильтров, до 30% добавляется за совпадение требуемых навыков, до 20% — за совпадение профессиональных интересов.</w:t>
      </w:r>
    </w:p>
    <w:p w14:paraId="643E1017" w14:textId="77777777" w:rsidR="007D6831" w:rsidRPr="0040102E" w:rsidRDefault="00000000">
      <w:pPr>
        <w:keepNext/>
        <w:spacing w:before="240" w:after="120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lastRenderedPageBreak/>
        <w:t>5.1. Графовая модель базы знаний</w:t>
      </w:r>
    </w:p>
    <w:p w14:paraId="3BFC397E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Графовая модель базы знаний отражает структуру связей между объектами предметной области, фактами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и правилами логического вывода. Вершинами графа являются элементы анкеты студента, факты о компаниях, факты о вакансиях, профессиональные интересы, правила проверки и конечные результаты консультации. Ребра показывают, какие элементы используются совместно при формировании рекомендации.</w:t>
      </w:r>
    </w:p>
    <w:p w14:paraId="56366945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 графовой модели выделены следующие основные ветви:</w:t>
      </w:r>
    </w:p>
    <w:p w14:paraId="0071556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Анкета студента — содержит 11 ответов пользователя, из которых формируются параметры профиля </w:t>
      </w:r>
      <w:r>
        <w:rPr>
          <w:rFonts w:ascii="Times New Roman" w:hAnsi="Times New Roman" w:eastAsia="Times New Roman"/>
          <w:color w:val="000000"/>
        </w:rPr>
        <w:t>StudentSkills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и </w:t>
      </w:r>
      <w:r>
        <w:rPr>
          <w:rFonts w:ascii="Times New Roman" w:hAnsi="Times New Roman" w:eastAsia="Times New Roman"/>
          <w:color w:val="000000"/>
        </w:rPr>
        <w:t>StudentInterests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</w:p>
    <w:p w14:paraId="16E557DC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Факты </w:t>
      </w:r>
      <w:r>
        <w:rPr>
          <w:rFonts w:ascii="Times New Roman" w:hAnsi="Times New Roman" w:eastAsia="Times New Roman"/>
          <w:color w:val="000000"/>
        </w:rPr>
        <w:t>company</w:t>
      </w:r>
      <w:r w:rsidRPr="0040102E">
        <w:rPr>
          <w:rFonts w:ascii="Times New Roman" w:hAnsi="Times New Roman" w:eastAsia="Times New Roman"/>
          <w:color w:val="000000"/>
          <w:lang w:val="ru-RU"/>
        </w:rPr>
        <w:t>/6 — описывают предприятия, отрасль, город и минимальный средний балл.</w:t>
      </w:r>
    </w:p>
    <w:p w14:paraId="776862CB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Факты </w:t>
      </w:r>
      <w:r>
        <w:rPr>
          <w:rFonts w:ascii="Times New Roman" w:hAnsi="Times New Roman" w:eastAsia="Times New Roman"/>
          <w:color w:val="000000"/>
        </w:rPr>
        <w:t>position</w:t>
      </w:r>
      <w:r w:rsidRPr="0040102E">
        <w:rPr>
          <w:rFonts w:ascii="Times New Roman" w:hAnsi="Times New Roman" w:eastAsia="Times New Roman"/>
          <w:color w:val="000000"/>
          <w:lang w:val="ru-RU"/>
        </w:rPr>
        <w:t>/6 — описывают вакансии, подходящие специальности, требуемые навыки и связь вакансии с компанией.</w:t>
      </w:r>
    </w:p>
    <w:p w14:paraId="7AA30336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Факты </w:t>
      </w:r>
      <w:r>
        <w:rPr>
          <w:rFonts w:ascii="Times New Roman" w:hAnsi="Times New Roman" w:eastAsia="Times New Roman"/>
          <w:color w:val="000000"/>
        </w:rPr>
        <w:t>position</w:t>
      </w:r>
      <w:r w:rsidRPr="0040102E">
        <w:rPr>
          <w:rFonts w:ascii="Times New Roman" w:hAnsi="Times New Roman" w:eastAsia="Times New Roman"/>
          <w:color w:val="000000"/>
          <w:lang w:val="ru-RU"/>
        </w:rPr>
        <w:t>_</w:t>
      </w:r>
      <w:r>
        <w:rPr>
          <w:rFonts w:ascii="Times New Roman" w:hAnsi="Times New Roman" w:eastAsia="Times New Roman"/>
          <w:color w:val="000000"/>
        </w:rPr>
        <w:t>interests</w:t>
      </w:r>
      <w:r w:rsidRPr="0040102E">
        <w:rPr>
          <w:rFonts w:ascii="Times New Roman" w:hAnsi="Times New Roman" w:eastAsia="Times New Roman"/>
          <w:color w:val="000000"/>
          <w:lang w:val="ru-RU"/>
        </w:rPr>
        <w:t>/2 — связывают вакансии с профессиональными интересами.</w:t>
      </w:r>
    </w:p>
    <w:p w14:paraId="5ABF21C8" w14:textId="77777777" w:rsidR="007D6831" w:rsidRDefault="00000000">
      <w:pPr>
        <w:pStyle w:val="a0"/>
        <w:ind w:left="709" w:firstLine="0"/>
        <w:jc w:val="both"/>
      </w:pPr>
      <w:r>
        <w:rPr>
          <w:rFonts w:ascii="Times New Roman" w:hAnsi="Times New Roman" w:eastAsia="Times New Roman"/>
          <w:color w:val="000000"/>
        </w:rPr>
        <w:t>Правила вывода — выполняют проверки match_specialization/2, match_gpa/2, match_location/2, match_industry/2, match_work_format/2, interest_score/3 и recommend_position/13.</w:t>
      </w:r>
    </w:p>
    <w:p w14:paraId="717FD689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Результат консультации — содержит ранжированный список рекомендованных вакансий и список недостающих навыков.</w:t>
      </w:r>
    </w:p>
    <w:p w14:paraId="505640A7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Схематичное изображение графовой модели базы знаний представлено на Рисунке 1.</w:t>
      </w:r>
    </w:p>
    <w:p w14:paraId="17FB1C50" w14:textId="697F37F0" w:rsidR="007D6831" w:rsidRDefault="0040102E">
      <w:pPr>
        <w:jc w:val="center"/>
      </w:pPr>
      <w:r w:rsidRPr="0040102E">
        <w:rPr>
          <w:rFonts w:ascii="Times New Roman" w:hAnsi="Times New Roman" w:eastAsia="Times New Roman"/>
        </w:rPr>
        <w:lastRenderedPageBreak/>
        <w:drawing>
          <wp:inline distT="0" distB="0" distL="0" distR="0" wp14:anchorId="5091CFFF" wp14:editId="52F58737">
            <wp:extent cx="5427345" cy="3031519"/>
            <wp:effectExtent l="0" t="0" r="1905" b="0"/>
            <wp:docPr id="998238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38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89" cy="303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F425" w14:textId="77777777" w:rsidR="007D6831" w:rsidRPr="0040102E" w:rsidRDefault="00000000">
      <w:pPr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i/>
          <w:sz w:val="22"/>
          <w:lang w:val="ru-RU"/>
        </w:rPr>
        <w:t>Рисунок 1 — Графовая модель базы знаний экспертной системы</w:t>
      </w:r>
    </w:p>
    <w:p w14:paraId="3C97E311" w14:textId="77777777" w:rsidR="007D6831" w:rsidRPr="0040102E" w:rsidRDefault="00000000">
      <w:pPr>
        <w:keepNext/>
        <w:spacing w:before="240" w:after="120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5.2. Продукционная форма представления знаний</w:t>
      </w:r>
    </w:p>
    <w:p w14:paraId="29EEE2C9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Продукционная модель знаний описывает экспертные правила в виде логических продукций:</w:t>
      </w:r>
    </w:p>
    <w:p w14:paraId="4C7F0A2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1. Проверка специальности:</w:t>
      </w:r>
    </w:p>
    <w:p w14:paraId="40B5E299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ЕСЛИ (Специальность_Студента = Специальность_Вакансии), ТО Специальность_Подходит = да.</w:t>
      </w:r>
    </w:p>
    <w:p w14:paraId="1CC2CC4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2. Проверка успеваемости (</w:t>
      </w:r>
      <w:r>
        <w:rPr>
          <w:rFonts w:ascii="Times New Roman" w:hAnsi="Times New Roman" w:eastAsia="Times New Roman"/>
          <w:b/>
          <w:color w:val="000000"/>
        </w:rPr>
        <w:t>GPA</w:t>
      </w:r>
      <w:r w:rsidRPr="0040102E">
        <w:rPr>
          <w:rFonts w:ascii="Times New Roman" w:hAnsi="Times New Roman" w:eastAsia="Times New Roman"/>
          <w:b/>
          <w:color w:val="000000"/>
          <w:lang w:val="ru-RU"/>
        </w:rPr>
        <w:t>):</w:t>
      </w:r>
    </w:p>
    <w:p w14:paraId="7824225F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ЕСЛИ (</w:t>
      </w:r>
      <w:r>
        <w:rPr>
          <w:rFonts w:ascii="Times New Roman" w:eastAsia="Times New Roman" w:hAnsi="Times New Roman"/>
          <w:color w:val="000000"/>
          <w:sz w:val="21"/>
        </w:rPr>
        <w:t>GPA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_Студента &gt;= Минимальный_</w:t>
      </w:r>
      <w:r>
        <w:rPr>
          <w:rFonts w:ascii="Times New Roman" w:eastAsia="Times New Roman" w:hAnsi="Times New Roman"/>
          <w:color w:val="000000"/>
          <w:sz w:val="21"/>
        </w:rPr>
        <w:t>GPA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_Компании), ТО Балл_Подходит = да.</w:t>
      </w:r>
    </w:p>
    <w:p w14:paraId="1D47A182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3. Проверка географического расположения:</w:t>
      </w:r>
    </w:p>
    <w:p w14:paraId="600BA99A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 xml:space="preserve">ЕСЛИ (Город_Студента = Город_Компании) ИЛИ (Город_Компании = </w:t>
      </w:r>
      <w:r>
        <w:rPr>
          <w:rFonts w:ascii="Times New Roman" w:eastAsia="Times New Roman" w:hAnsi="Times New Roman"/>
          <w:color w:val="000000"/>
          <w:sz w:val="21"/>
        </w:rPr>
        <w:t>remote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 xml:space="preserve">) ИЛИ (Город_Студента = </w:t>
      </w:r>
      <w:r>
        <w:rPr>
          <w:rFonts w:ascii="Times New Roman" w:eastAsia="Times New Roman" w:hAnsi="Times New Roman"/>
          <w:color w:val="000000"/>
          <w:sz w:val="21"/>
        </w:rPr>
        <w:t>any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), ТО Локация_Подходит = да.</w:t>
      </w:r>
    </w:p>
    <w:p w14:paraId="3A766DAF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4. Проверка отрасли и формата работы:</w:t>
      </w:r>
    </w:p>
    <w:p w14:paraId="6C5AAC43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 xml:space="preserve">ЕСЛИ (Отрасль_Студента = Отрасль_Компании) ИЛИ (Отрасль_Студента = </w:t>
      </w:r>
      <w:r>
        <w:rPr>
          <w:rFonts w:ascii="Times New Roman" w:eastAsia="Times New Roman" w:hAnsi="Times New Roman"/>
          <w:color w:val="000000"/>
          <w:sz w:val="21"/>
        </w:rPr>
        <w:t>any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), ТО Отрасль_Подходит = да.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br/>
        <w:t xml:space="preserve">ЕСЛИ (Формат_Студента = Формат_Компании) ИЛИ (Формат_Студента = </w:t>
      </w:r>
      <w:r>
        <w:rPr>
          <w:rFonts w:ascii="Times New Roman" w:eastAsia="Times New Roman" w:hAnsi="Times New Roman"/>
          <w:color w:val="000000"/>
          <w:sz w:val="21"/>
        </w:rPr>
        <w:t>any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), ТО Формат_Подходит = да.</w:t>
      </w:r>
    </w:p>
    <w:p w14:paraId="6D8F7070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5. Расчет коэффициента совпадения:</w:t>
      </w:r>
    </w:p>
    <w:p w14:paraId="32D95A52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t>ЕСЛИ (Специальность_Подходит = да) И (Балл_Подходит = да) И (Локация_Подходит = да) И (Отрасль_Подходит = да) И (Формат_Подходит = да),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br/>
        <w:t>ТО Вакансия_Рекомендуется = да, Базовый_Балл = 50%.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br/>
        <w:t xml:space="preserve">Балл_Навыков = 30 * (Количество_Совпавших_Навыков / 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lastRenderedPageBreak/>
        <w:t>Общее_Количество_Требований_Вакансии).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br/>
        <w:t>Балл_Интересов = 20 * (Количество_Совпавших_Интересов / Общее_Количество_Интересов_Студента).</w:t>
      </w:r>
      <w:r w:rsidRPr="0040102E">
        <w:rPr>
          <w:rFonts w:ascii="Times New Roman" w:eastAsia="Times New Roman" w:hAnsi="Times New Roman"/>
          <w:color w:val="000000"/>
          <w:sz w:val="21"/>
          <w:lang w:val="ru-RU"/>
        </w:rPr>
        <w:br/>
        <w:t>Итоговый_Процент_Соответствия = Базовый_Балл + Балл_Навыков + Балл_Интересов.</w:t>
      </w:r>
    </w:p>
    <w:p w14:paraId="576AC957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Преимущество продукционной формы заключается в прозрачности рассуждения. Каждое правило можно проверить отдельно, а результат консультации легко объяснить пользователю: если вакансия не попала в выдачу, значит, не выполнен один из обязательных критериев; если вакансия попала в выдачу, то процент соответствия показывает степень совпадения навыков и профессиональных интересов.</w:t>
      </w:r>
    </w:p>
    <w:p w14:paraId="36BAE85F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color w:val="000000"/>
        </w:rPr>
        <w:t xml:space="preserve">В программной реализации продукционные правила представлены предикатами match_specialization/2, match_gpa/2, match_location/2, match_industry/2, match_work_format/2, intersect_count/3, interest_score/3, missing_skills/3 и recommend_position/13. 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Главный предикат </w:t>
      </w:r>
      <w:r>
        <w:rPr>
          <w:rFonts w:ascii="Times New Roman" w:hAnsi="Times New Roman" w:eastAsia="Times New Roman"/>
          <w:color w:val="000000"/>
        </w:rPr>
        <w:t>recommend</w:t>
      </w:r>
      <w:r w:rsidRPr="0040102E">
        <w:rPr>
          <w:rFonts w:ascii="Times New Roman" w:hAnsi="Times New Roman" w:eastAsia="Times New Roman"/>
          <w:color w:val="000000"/>
          <w:lang w:val="ru-RU"/>
        </w:rPr>
        <w:t>_</w:t>
      </w:r>
      <w:r>
        <w:rPr>
          <w:rFonts w:ascii="Times New Roman" w:hAnsi="Times New Roman" w:eastAsia="Times New Roman"/>
          <w:color w:val="000000"/>
        </w:rPr>
        <w:t>position</w:t>
      </w:r>
      <w:r w:rsidRPr="0040102E">
        <w:rPr>
          <w:rFonts w:ascii="Times New Roman" w:hAnsi="Times New Roman" w:eastAsia="Times New Roman"/>
          <w:color w:val="000000"/>
          <w:lang w:val="ru-RU"/>
        </w:rPr>
        <w:t>/13 объединяет все проверки и формирует итоговую рекомендацию.</w:t>
      </w:r>
    </w:p>
    <w:p w14:paraId="3B714F37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04F8CE7F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6. Текст программного обеспечения</w:t>
      </w:r>
    </w:p>
    <w:p w14:paraId="5816859F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Программное обеспечение экспертной системы состоит из двух файлов. Файл </w:t>
      </w:r>
      <w:r>
        <w:rPr>
          <w:rFonts w:ascii="Times New Roman" w:hAnsi="Times New Roman" w:eastAsia="Times New Roman"/>
          <w:color w:val="000000"/>
        </w:rPr>
        <w:t>expert</w:t>
      </w:r>
      <w:r w:rsidRPr="0040102E">
        <w:rPr>
          <w:rFonts w:ascii="Times New Roman" w:hAnsi="Times New Roman" w:eastAsia="Times New Roman"/>
          <w:color w:val="000000"/>
          <w:lang w:val="ru-RU"/>
        </w:rPr>
        <w:t>_</w:t>
      </w:r>
      <w:r>
        <w:rPr>
          <w:rFonts w:ascii="Times New Roman" w:hAnsi="Times New Roman" w:eastAsia="Times New Roman"/>
          <w:color w:val="000000"/>
        </w:rPr>
        <w:t>system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  <w:r>
        <w:rPr>
          <w:rFonts w:ascii="Times New Roman" w:hAnsi="Times New Roman" w:eastAsia="Times New Roman"/>
          <w:color w:val="000000"/>
        </w:rPr>
        <w:t>pl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содержит базу знаний и правила логического вывода. Файл </w:t>
      </w:r>
      <w:r>
        <w:rPr>
          <w:rFonts w:ascii="Times New Roman" w:hAnsi="Times New Roman" w:eastAsia="Times New Roman"/>
          <w:color w:val="000000"/>
        </w:rPr>
        <w:t>run</w:t>
      </w:r>
      <w:r w:rsidRPr="0040102E">
        <w:rPr>
          <w:rFonts w:ascii="Times New Roman" w:hAnsi="Times New Roman" w:eastAsia="Times New Roman"/>
          <w:color w:val="000000"/>
          <w:lang w:val="ru-RU"/>
        </w:rPr>
        <w:t>_</w:t>
      </w:r>
      <w:r>
        <w:rPr>
          <w:rFonts w:ascii="Times New Roman" w:hAnsi="Times New Roman" w:eastAsia="Times New Roman"/>
          <w:color w:val="000000"/>
        </w:rPr>
        <w:t>cli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  <w:r>
        <w:rPr>
          <w:rFonts w:ascii="Times New Roman" w:hAnsi="Times New Roman" w:eastAsia="Times New Roman"/>
          <w:color w:val="000000"/>
        </w:rPr>
        <w:t>pl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реализует консольный пользовательский интерфейс для ввода исходных данных и вывода результата консультации.</w:t>
      </w:r>
    </w:p>
    <w:p w14:paraId="73111A65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Разделение программы на базу знаний и интерфейс позволяет изменять факты и правила независимо от способа взаимодействия с пользователем. При необходимости консольный интерфейс может быть заменен графическим или веб-интерфейсом без полного переписывания логической части системы.</w:t>
      </w:r>
    </w:p>
    <w:p w14:paraId="722E9BA2" w14:textId="77777777" w:rsidR="007D6831" w:rsidRPr="0040102E" w:rsidRDefault="00000000">
      <w:pPr>
        <w:keepNext/>
        <w:spacing w:before="240" w:after="120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lang w:val="ru-RU"/>
        </w:rPr>
        <w:t>6.1. База знаний и правила логического вывода (</w:t>
      </w:r>
      <w:r>
        <w:rPr>
          <w:rFonts w:ascii="Times New Roman" w:hAnsi="Times New Roman" w:eastAsia="Times New Roman"/>
          <w:b/>
          <w:color w:val="000000"/>
        </w:rPr>
        <w:t>expert</w:t>
      </w:r>
      <w:r w:rsidRPr="0040102E">
        <w:rPr>
          <w:rFonts w:ascii="Times New Roman" w:hAnsi="Times New Roman" w:eastAsia="Times New Roman"/>
          <w:b/>
          <w:color w:val="000000"/>
          <w:lang w:val="ru-RU"/>
        </w:rPr>
        <w:t>_</w:t>
      </w:r>
      <w:r>
        <w:rPr>
          <w:rFonts w:ascii="Times New Roman" w:hAnsi="Times New Roman" w:eastAsia="Times New Roman"/>
          <w:b/>
          <w:color w:val="000000"/>
        </w:rPr>
        <w:t>system</w:t>
      </w:r>
      <w:r w:rsidRPr="0040102E">
        <w:rPr>
          <w:rFonts w:ascii="Times New Roman" w:hAnsi="Times New Roman" w:eastAsia="Times New Roman"/>
          <w:b/>
          <w:color w:val="000000"/>
          <w:lang w:val="ru-RU"/>
        </w:rPr>
        <w:t>.</w:t>
      </w:r>
      <w:r>
        <w:rPr>
          <w:rFonts w:ascii="Times New Roman" w:hAnsi="Times New Roman" w:eastAsia="Times New Roman"/>
          <w:b/>
          <w:color w:val="000000"/>
        </w:rPr>
        <w:t>pl</w:t>
      </w:r>
      <w:r w:rsidRPr="0040102E">
        <w:rPr>
          <w:rFonts w:ascii="Times New Roman" w:hAnsi="Times New Roman" w:eastAsia="Times New Roman"/>
          <w:b/>
          <w:color w:val="000000"/>
          <w:lang w:val="ru-RU"/>
        </w:rPr>
        <w:t>)</w:t>
      </w:r>
    </w:p>
    <w:p w14:paraId="01159B4E" w14:textId="77777777" w:rsidR="007D6831" w:rsidRDefault="00000000">
      <w:pPr>
        <w:spacing w:before="40" w:after="40" w:line="240" w:lineRule="auto"/>
        <w:ind w:left="567"/>
      </w:pPr>
      <w:r>
        <w:rPr>
          <w:rFonts w:ascii="Courier New" w:hAnsi="Courier New" w:eastAsia="Courier New"/>
          <w:sz w:val="18"/>
        </w:rPr>
        <w:t>% ФАКТЫ О КОМПАНИЯХ</w:t>
        <w:br/>
        <w:t>company(it_complex, 'ООО "ИТ-Комплекс"', it, moscow, 4.0, 'Разработка веб-приложений и ПО.').</w:t>
        <w:br/>
        <w:t>company(prom_tech, 'ООО "ПромТех"', industry, spb, 3.5, 'Проектирование деталей и ЧПУ-производство.').</w:t>
        <w:br/>
        <w:t>company(rjd, 'АО "РЖД"', transport, ekaterinburg, 3.0, 'Транспортный оператор РФ.').</w:t>
        <w:br/>
        <w:t>company(cbr, 'Центральный Банк РФ', finance, moscow, 4.5, 'Главный финансовый регулятор страны.').</w:t>
        <w:br/>
        <w:t>company(cosmos, 'Гостиница "Космос"', tourism, moscow, 3.0, 'Гостиничный комплекс Москвы.').</w:t>
        <w:br/>
        <w:t>company(soft_lines, 'ООО "СофтЛайнс"', it, remote, 3.8, 'ИТ-компания с удаленным форматом.').</w:t>
        <w:br/>
        <w:br/>
        <w:t>% ФАКТЫ О ВАКАНСИЯХ И ИНТЕРЕСАХ</w:t>
        <w:br/>
        <w:t>position(py_dev, 'Разработчик Python', it_complex, [is], [python, sql, git], 'Backend-разработка.').</w:t>
        <w:br/>
        <w:t>position(front_dev, 'Frontend-разработчик', soft_lines, [is], [javascript, html, css, react, git], 'Разработка на React.').</w:t>
        <w:br/>
        <w:t>position(sys_admin, 'Помощник системного администратора', rjd, [set], [linux, tcp_ip, bash], 'Поддержка Linux.').</w:t>
        <w:br/>
        <w:t>position(jr_auditor, 'Младший аудитор', cbr, [buh], [excel, fin_analysis, law], 'Анализ отчетности.').</w:t>
        <w:br/>
        <w:br/>
        <w:t>position_interests(py_dev, [programming, backend, databases]).</w:t>
        <w:br/>
        <w:t>position_interests(front_dev, [programming, web, design]).</w:t>
        <w:br/>
        <w:t>position_interests(sys_admin, [networks, administration, linux]).</w:t>
        <w:br/>
        <w:t>position_interests(jr_auditor, [finance, analysis, law_docs]).</w:t>
        <w:br/>
        <w:br/>
        <w:t>% ПРАВИЛА ЛОГИЧЕСКОГО ВЫВОДА</w:t>
        <w:br/>
        <w:t>match_specialization(StudentSpec, AllowedSpecs) :- member_of(StudentSpec, AllowedSpecs).</w:t>
        <w:br/>
        <w:t>match_gpa(StudentGPA, MinGPA) :- StudentGPA &gt;= MinGPA.</w:t>
        <w:br/>
        <w:t>match_location(any, _) :- !.</w:t>
        <w:br/>
        <w:t>match_location(_, remote) :- !.</w:t>
        <w:br/>
        <w:t>match_location(StudentLoc, CompanyLoc) :- StudentLoc = CompanyLoc.</w:t>
        <w:br/>
        <w:t>match_industry(any, _).</w:t>
        <w:br/>
        <w:t>match_industry(Industry, Industry).</w:t>
        <w:br/>
        <w:t>match_work_format(any, _).</w:t>
        <w:br/>
        <w:t>match_work_format(remote, remote).</w:t>
        <w:br/>
        <w:t>match_work_format(office, CompanyLoc) :- CompanyLoc \= remote.</w:t>
        <w:br/>
        <w:br/>
        <w:t>interest_score(StudentInterests, PositionID, Score) :-</w:t>
        <w:br/>
        <w:t xml:space="preserve">    position_interests(PositionID, PositionInterests),</w:t>
        <w:br/>
        <w:t xml:space="preserve">    intersect_count(PositionInterests, StudentInterests, MatchCount),</w:t>
        <w:br/>
        <w:t xml:space="preserve">    list_len(StudentInterests, TotalCount),</w:t>
        <w:br/>
        <w:t xml:space="preserve">    (TotalCount &gt; 0 -&gt; Score is (MatchCount * 20) / TotalCount ; Score is 0).</w:t>
        <w:br/>
        <w:br/>
        <w:t>recommend_position(StudentSpec, StudentSkills, StudentGPA, StudentLoc, IndustryPref, WorkFormatPref, StudentInterests,</w:t>
        <w:br/>
        <w:t xml:space="preserve">                   PositionID, Title, CompanyName, CompanyLoc, Score, MissingSkills) :-</w:t>
        <w:br/>
        <w:t xml:space="preserve">    position(PositionID, Title, CompanyID, AllowedSpecs, ReqSkills, _),</w:t>
        <w:br/>
        <w:t xml:space="preserve">    company(CompanyID, CompanyName, Industry, CompanyLoc, MinGPA, _),</w:t>
        <w:br/>
        <w:t xml:space="preserve">    match_specialization(StudentSpec, AllowedSpecs),</w:t>
        <w:br/>
        <w:t xml:space="preserve">    match_gpa(StudentGPA, MinGPA),</w:t>
        <w:br/>
        <w:t xml:space="preserve">    match_location(StudentLoc, CompanyLoc),</w:t>
        <w:br/>
        <w:t xml:space="preserve">    match_industry(IndustryPref, Industry),</w:t>
        <w:br/>
        <w:t xml:space="preserve">    match_work_format(WorkFormatPref, CompanyLoc),</w:t>
        <w:br/>
        <w:t xml:space="preserve">    intersect_count(ReqSkills, StudentSkills, MatchCount),</w:t>
        <w:br/>
        <w:t xml:space="preserve">    list_len(ReqSkills, TotalCount),</w:t>
        <w:br/>
        <w:t xml:space="preserve">    SkillsScore is (MatchCount * 30) / TotalCount,</w:t>
        <w:br/>
        <w:t xml:space="preserve">    interest_score(StudentInterests, PositionID, InterestScore),</w:t>
        <w:br/>
        <w:t xml:space="preserve">    Score is 50 + SkillsScore + InterestScore,</w:t>
        <w:br/>
        <w:t xml:space="preserve">    missing_skills(ReqSkills, StudentSkills, MissingSkills).</w:t>
      </w:r>
    </w:p>
    <w:p w14:paraId="34F39FC8" w14:textId="77777777" w:rsidR="007D6831" w:rsidRDefault="00000000">
      <w:r>
        <w:rPr>
          <w:rFonts w:ascii="Times New Roman" w:hAnsi="Times New Roman" w:eastAsia="Times New Roman"/>
        </w:rPr>
        <w:br w:type="page"/>
      </w:r>
    </w:p>
    <w:p w14:paraId="01458817" w14:textId="77777777" w:rsidR="007D6831" w:rsidRDefault="00000000">
      <w:pPr>
        <w:keepNext/>
        <w:spacing w:before="240" w:after="120"/>
      </w:pPr>
      <w:r>
        <w:rPr>
          <w:rFonts w:ascii="Times New Roman" w:hAnsi="Times New Roman" w:eastAsia="Times New Roman"/>
          <w:b/>
          <w:color w:val="000000"/>
        </w:rPr>
        <w:lastRenderedPageBreak/>
        <w:t>6.2. Код консольного интерфейса SWI-Prolog (run_cli.pl)</w:t>
      </w:r>
    </w:p>
    <w:p w14:paraId="63827D75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>
        <w:rPr>
          <w:rFonts w:ascii="Courier New" w:hAnsi="Courier New" w:eastAsia="Courier New"/>
          <w:sz w:val="18"/>
        </w:rPr>
        <w:t>:- consult('expert_system.pl').</w:t>
        <w:br/>
        <w:br/>
        <w:t>positive_answer(yes).</w:t>
        <w:br/>
        <w:t>positive_answer(y).</w:t>
        <w:br/>
        <w:t>negative_answer(no).</w:t>
        <w:br/>
        <w:t>negative_answer(n).</w:t>
        <w:br/>
        <w:br/>
        <w:t>ask_profile_question(Number, Text, YesSkills, YesInterests, Skills, Interests) :-</w:t>
        <w:br/>
        <w:t xml:space="preserve">    format('Вопрос ~w. ~w (yes/no): ', [Number, Text]),</w:t>
        <w:br/>
        <w:t xml:space="preserve">    read(Answer), nl,</w:t>
        <w:br/>
        <w:t xml:space="preserve">    (positive_answer(Answer) -&gt; Skills = YesSkills, Interests = YesInterests</w:t>
        <w:br/>
        <w:t xml:space="preserve">    ; negative_answer(Answer) -&gt; Skills = [], Interests = []</w:t>
        <w:br/>
        <w:t xml:space="preserve">    ; writeln('Ошибка: введите yes. или no.'),</w:t>
        <w:br/>
        <w:t xml:space="preserve">      ask_profile_question(Number, Text, YesSkills, YesInterests, Skills, Interests)).</w:t>
        <w:br/>
        <w:br/>
        <w:t>ask_diagnostics(Skills, Interests) :-</w:t>
        <w:br/>
        <w:t xml:space="preserve">    ask_profile_question(6, 'Вам интересна разработка программ, серверная логика или базы данных?',</w:t>
        <w:br/>
        <w:t xml:space="preserve">                         [python, sql, git], [programming, backend, databases], S6, I6),</w:t>
        <w:br/>
        <w:t xml:space="preserve">    ask_profile_question(7, 'Вам интересны сайты, интерфейсы и дизайн экранов?',</w:t>
        <w:br/>
        <w:t xml:space="preserve">                         [javascript, html, css, react, git], [programming, web, design], S7, I7),</w:t>
        <w:br/>
        <w:t xml:space="preserve">    ask_profile_question(8, 'Вам интересны сети, серверы Linux и администрирование?',</w:t>
        <w:br/>
        <w:t xml:space="preserve">                         [linux, tcp_ip, bash], [networks, administration, linux], S8, I8),</w:t>
        <w:br/>
        <w:t xml:space="preserve">    append_all([S6, S7, S8], AllSkills),</w:t>
        <w:br/>
        <w:t xml:space="preserve">    append_all([I6, I7, I8], AllInterests),</w:t>
        <w:br/>
        <w:t xml:space="preserve">    list_to_set(AllSkills, Skills),</w:t>
        <w:br/>
        <w:t xml:space="preserve">    list_to_set(AllInterests, Interests).</w:t>
        <w:br/>
        <w:br/>
        <w:t>start :-</w:t>
        <w:br/>
        <w:t xml:space="preserve">    writeln('=== ЭКСПЕРТНАЯ СИСТЕМА ПОДБОРА ПРАКТИКИ ==='),</w:t>
        <w:br/>
        <w:t xml:space="preserve">    write('Вопрос 1. Введите вашу специальность: '), read(Spec),</w:t>
        <w:br/>
        <w:t xml:space="preserve">    write('Вопрос 2. Введите ваш средний балл: '), read(GPA),</w:t>
        <w:br/>
        <w:t xml:space="preserve">    write('Вопрос 3. Введите желаемый город: '), read(Loc),</w:t>
        <w:br/>
        <w:t xml:space="preserve">    write('Вопрос 4. Введите формат работы: '), read(WorkFormat),</w:t>
        <w:br/>
        <w:t xml:space="preserve">    write('Вопрос 5. Введите отрасль: '), read(IndustryPref),</w:t>
        <w:br/>
        <w:t xml:space="preserve">    ask_diagnostics(Skills, Interests),</w:t>
        <w:br/>
        <w:t xml:space="preserve">    findall(Score-rec(Title, CoName, CoLoc, Missing),</w:t>
        <w:br/>
        <w:t xml:space="preserve">            recommend_position(Spec, Skills, GPA, Loc, IndustryPref, WorkFormat, Interests,</w:t>
        <w:br/>
        <w:t xml:space="preserve">                               _, Title, CoName, CoLoc, Score, Missing),</w:t>
        <w:br/>
        <w:t xml:space="preserve">            Pairs),</w:t>
        <w:br/>
        <w:t xml:space="preserve">    keysort(Pairs, Sorted), reverse(Sorted, DescSorted),</w:t>
        <w:br/>
        <w:t xml:space="preserve">    print_results(DescSorted).</w:t>
      </w:r>
    </w:p>
    <w:p w14:paraId="2013E250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35DDD481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 xml:space="preserve">7. Контрольный пример работы программы в </w:t>
      </w:r>
      <w:r>
        <w:rPr>
          <w:rFonts w:ascii="Times New Roman" w:hAnsi="Times New Roman" w:eastAsia="Times New Roman"/>
          <w:b/>
          <w:color w:val="000000"/>
          <w:sz w:val="32"/>
        </w:rPr>
        <w:t>SWI</w:t>
      </w: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t>-</w:t>
      </w:r>
      <w:r>
        <w:rPr>
          <w:rFonts w:ascii="Times New Roman" w:hAnsi="Times New Roman" w:eastAsia="Times New Roman"/>
          <w:b/>
          <w:color w:val="000000"/>
          <w:sz w:val="32"/>
        </w:rPr>
        <w:t>Prolog</w:t>
      </w:r>
    </w:p>
    <w:p w14:paraId="1A2E309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Проверка работоспособности экспертной системы проводилась методом функционального тестирования. Для каждого тестового сценария задавались входные данные студента, после чего анализировался список рекомендаций и корректность расчета процента соответствия.</w:t>
      </w:r>
    </w:p>
    <w:p w14:paraId="790B78AE" w14:textId="77777777" w:rsidR="007D6831" w:rsidRDefault="00000000">
      <w:pPr>
        <w:jc w:val="both"/>
      </w:pPr>
      <w:r>
        <w:rPr>
          <w:rFonts w:ascii="Times New Roman" w:hAnsi="Times New Roman" w:eastAsia="Times New Roman"/>
          <w:color w:val="000000"/>
        </w:rPr>
        <w:t>Критериями успешного тестирования являлись:</w:t>
      </w:r>
    </w:p>
    <w:p w14:paraId="4821AB4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исключение вакансий, не соответствующих специальности, среднему баллу, локации, отрасли или формату работы;</w:t>
      </w:r>
    </w:p>
    <w:p w14:paraId="4EB41383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корректная сортировка найденных вариантов по убыванию процента соответствия;</w:t>
      </w:r>
    </w:p>
    <w:p w14:paraId="6D5D7130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отображение недостающих навыков для частично подходящих вакансий;</w:t>
      </w:r>
    </w:p>
    <w:p w14:paraId="34CC2E28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вывод понятных рекомендаций в случае отсутствия подходящих мест практики.</w:t>
      </w:r>
    </w:p>
    <w:p w14:paraId="181387C8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Для проведения верификации базы знаний использовался тестовый профиль студента ИТ-специальности, отвечающего на 11 вопросов анкеты:</w:t>
      </w:r>
    </w:p>
    <w:p w14:paraId="404CAF91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Специальность: </w:t>
      </w:r>
      <w:r>
        <w:rPr>
          <w:rFonts w:ascii="Times New Roman" w:hAnsi="Times New Roman" w:eastAsia="Times New Roman"/>
          <w:color w:val="000000"/>
        </w:rPr>
        <w:t>is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(Информационные системы и программирование)</w:t>
      </w:r>
    </w:p>
    <w:p w14:paraId="58F81216" w14:textId="77777777" w:rsidR="007D6831" w:rsidRDefault="00000000">
      <w:pPr>
        <w:pStyle w:val="a0"/>
        <w:ind w:left="709" w:firstLine="0"/>
        <w:jc w:val="both"/>
      </w:pPr>
      <w:r>
        <w:rPr>
          <w:rFonts w:ascii="Times New Roman" w:hAnsi="Times New Roman" w:eastAsia="Times New Roman"/>
          <w:sz w:val="28"/>
        </w:rPr>
        <w:t>Средний балл успеваемости: 4.2</w:t>
      </w:r>
    </w:p>
    <w:p w14:paraId="3FDAA99D" w14:textId="77777777" w:rsidR="007D6831" w:rsidRDefault="00000000">
      <w:pPr>
        <w:pStyle w:val="a0"/>
        <w:ind w:left="709" w:firstLine="0"/>
        <w:jc w:val="both"/>
      </w:pPr>
      <w:r>
        <w:rPr>
          <w:rFonts w:ascii="Times New Roman" w:hAnsi="Times New Roman" w:eastAsia="Times New Roman"/>
          <w:sz w:val="28"/>
        </w:rPr>
        <w:t>Желаемая локация: moscow (Москва), формат работы: any, отрасль: it</w:t>
      </w:r>
    </w:p>
    <w:p w14:paraId="42A9BAC9" w14:textId="77777777" w:rsidR="007D6831" w:rsidRPr="0040102E" w:rsidRDefault="00000000">
      <w:pPr>
        <w:pStyle w:val="a0"/>
        <w:ind w:left="709" w:firstLine="0"/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Ответы на вопросы интересов: yes для программирования, no для остальных направлений; на этой основе формируются навыки python, sql, git и интересы programming, backend, databases.</w:t>
      </w:r>
    </w:p>
    <w:p w14:paraId="046F8731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Ввод ответов и вывод результатов работы логического механизма вывода </w:t>
      </w:r>
      <w:r>
        <w:rPr>
          <w:rFonts w:ascii="Times New Roman" w:hAnsi="Times New Roman" w:eastAsia="Times New Roman"/>
          <w:color w:val="000000"/>
        </w:rPr>
        <w:t>SWI</w:t>
      </w:r>
      <w:r w:rsidRPr="0040102E">
        <w:rPr>
          <w:rFonts w:ascii="Times New Roman" w:hAnsi="Times New Roman" w:eastAsia="Times New Roman"/>
          <w:color w:val="000000"/>
          <w:lang w:val="ru-RU"/>
        </w:rPr>
        <w:t>-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в окне консоли:</w:t>
      </w:r>
    </w:p>
    <w:p w14:paraId="45A211EE" w14:textId="77777777" w:rsidR="007D6831" w:rsidRPr="0040102E" w:rsidRDefault="00000000">
      <w:pPr>
        <w:spacing w:before="40" w:after="40" w:line="240" w:lineRule="auto"/>
        <w:ind w:left="567"/>
        <w:rPr>
          <w:lang w:val="ru-RU"/>
        </w:rPr>
      </w:pPr>
      <w:r>
        <w:rPr>
          <w:rFonts w:ascii="Courier New" w:hAnsi="Courier New" w:eastAsia="Courier New"/>
          <w:sz w:val="18"/>
        </w:rPr>
        <w:t>?- start.</w:t>
        <w:br/>
        <w:t>=== ЭКСПЕРТНАЯ СИСТЕМА ПОДБОРА ПРАКТИКИ ===</w:t>
        <w:br/>
        <w:br/>
        <w:t>Вопрос 1. Введите вашу специальность: is.</w:t>
        <w:br/>
        <w:t>Вопрос 2. Введите ваш средний балл: 4.2.</w:t>
        <w:br/>
        <w:t>Вопрос 3. Введите желаемый город: moscow.</w:t>
        <w:br/>
        <w:t>Вопрос 4. Введите формат работы: any.</w:t>
        <w:br/>
        <w:t>Вопрос 5. Введите отрасль: it.</w:t>
        <w:br/>
        <w:t>Вопрос 6. Вам интересна разработка программ, серверная логика или базы данных? yes.</w:t>
        <w:br/>
        <w:t>Вопрос 7. Вам интересны сайты, интерфейсы и дизайн экранов? no.</w:t>
        <w:br/>
        <w:t>Вопрос 8. Вам интересны сети, серверы Linux и администрирование? no.</w:t>
        <w:br/>
        <w:t>Вопрос 9. Вам интересны чертежи, станки с ЧПУ и техническое проектирование? no.</w:t>
        <w:br/>
        <w:t>Вопрос 10. Вам интересны бухгалтерские документы, Excel, финансы или право? no.</w:t>
        <w:br/>
        <w:t>Вопрос 11. Вам интересны общение с клиентами, сервис и английский язык? no.</w:t>
        <w:br/>
        <w:br/>
        <w:t>Выполняется поиск подходящих мест практики...</w:t>
        <w:br/>
        <w:br/>
        <w:t>РЕЗУЛЬТАТЫ ПОДБОРА (отсортированы по соответствию):</w:t>
        <w:br/>
        <w:t>-----------------------------------------------------------------</w:t>
        <w:br/>
        <w:t>100% соответствия | Должность: Разработчик Python</w:t>
        <w:br/>
        <w:t xml:space="preserve">               | Компания:  ООО "ИТ-Комплекс" (moscow)</w:t>
        <w:br/>
        <w:t xml:space="preserve">               | Требования: Полное соответствие!</w:t>
        <w:br/>
        <w:t>-----------------------------------------------------------------</w:t>
        <w:br/>
        <w:t>62.666666666666664% соответствия | Должность: Frontend-разработчик</w:t>
        <w:br/>
        <w:t xml:space="preserve">               | Компания:  ООО "СофтЛайнс" (remote)</w:t>
        <w:br/>
        <w:t xml:space="preserve">               | Недостающие навыки для изучения: [javascript,html,css,react]</w:t>
        <w:br/>
        <w:t>-----------------------------------------------------------------</w:t>
      </w:r>
    </w:p>
    <w:p w14:paraId="7596BAF6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Результаты тестирования экспертной системы в консоли SWI-Prolog представлены на рисунках 2–7. Проверялись четыре тестовых случая: студент специальности «Информационные системы» с интересом к программированию, студент специальности «Бухгалтерский учёт» с интересом к финансам и документам, студент специальности «Сетевое администрирование» с интересом к сетям и Linux, а также случай отсутствия подходящих мест при невыполнении обязательных фильтров.</w:t>
      </w:r>
    </w:p>
    <w:p w14:paraId="328F77F6" w14:textId="77777777" w:rsidR="007D6831" w:rsidRPr="0040102E" w:rsidRDefault="00000000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Выбранные сценарии покрывают основные ветви логического вывода: полное соответствие вакансии, частичное соответствие с рекомендациями по недостающим навыкам, подбор для другой специальности и отрицательный результат. Это позволяет убедиться, что система корректно обрабатывает ответы на 11 вопросов, применяет жесткие фильтры и рассчитывает рейтинг по формуле 50% + 30% + 20%.</w:t>
      </w:r>
    </w:p>
    <w:p w14:paraId="44F9F74D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drawing>
          <wp:inline distT="0" distB="0" distL="0" distR="0" wp14:anchorId="4687DAD3" wp14:editId="64E2BC66">
            <wp:extent cx="5400000" cy="296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1_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422" w14:textId="77777777" w:rsidR="007D6831" w:rsidRPr="0040102E" w:rsidRDefault="00000000">
      <w:pPr>
        <w:spacing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i/>
          <w:sz w:val="22"/>
          <w:lang w:val="ru-RU"/>
        </w:rPr>
        <w:lastRenderedPageBreak/>
        <w:t xml:space="preserve">Рисунок 2 — Запуск экспертной системы в </w:t>
      </w:r>
      <w:r>
        <w:rPr>
          <w:rFonts w:ascii="Times New Roman" w:hAnsi="Times New Roman" w:eastAsia="Times New Roman"/>
          <w:i/>
          <w:sz w:val="22"/>
        </w:rPr>
        <w:t>SWI</w:t>
      </w:r>
      <w:r w:rsidRPr="0040102E">
        <w:rPr>
          <w:rFonts w:ascii="Times New Roman" w:hAnsi="Times New Roman" w:eastAsia="Times New Roman"/>
          <w:i/>
          <w:sz w:val="22"/>
          <w:lang w:val="ru-RU"/>
        </w:rPr>
        <w:t>-</w:t>
      </w:r>
      <w:r>
        <w:rPr>
          <w:rFonts w:ascii="Times New Roman" w:hAnsi="Times New Roman" w:eastAsia="Times New Roman"/>
          <w:i/>
          <w:sz w:val="22"/>
        </w:rPr>
        <w:t>Prolog</w:t>
      </w:r>
      <w:r w:rsidRPr="0040102E">
        <w:rPr>
          <w:rFonts w:ascii="Times New Roman" w:hAnsi="Times New Roman" w:eastAsia="Times New Roman"/>
          <w:i/>
          <w:sz w:val="22"/>
          <w:lang w:val="ru-RU"/>
        </w:rPr>
        <w:t>: вывод приветствия и перечня специальностей</w:t>
      </w:r>
    </w:p>
    <w:p w14:paraId="0F23FA0E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723CAC6C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lastRenderedPageBreak/>
        <w:drawing>
          <wp:inline distT="0" distB="0" distL="0" distR="0" wp14:anchorId="69627689" wp14:editId="016A4BAD">
            <wp:extent cx="5400000" cy="27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2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F9410" w14:textId="77777777" w:rsidR="007D6831" w:rsidRPr="0040102E" w:rsidRDefault="00000000">
      <w:pPr>
        <w:spacing w:after="240"/>
        <w:jc w:val="center"/>
        <w:rPr>
          <w:lang w:val="ru-RU"/>
        </w:rPr>
      </w:pPr>
      <w:r>
        <w:rPr>
          <w:rFonts w:ascii="Times New Roman" w:hAnsi="Times New Roman" w:eastAsia="Times New Roman"/>
          <w:sz w:val="28"/>
        </w:rPr>
        <w:t>Рисунок 3 — Ввод данных студента: специальность «is», ср. балл 4.2, г. Москва, формат any, отрасль it и ответы yes/no на вопросы интересов</w:t>
      </w:r>
    </w:p>
    <w:p w14:paraId="16CFE1C9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4015A9CC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lastRenderedPageBreak/>
        <w:drawing>
          <wp:inline distT="0" distB="0" distL="0" distR="0" wp14:anchorId="65E5E085" wp14:editId="3EE342C2">
            <wp:extent cx="5400000" cy="260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3_results_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BF6B" w14:textId="77777777" w:rsidR="007D6831" w:rsidRPr="0040102E" w:rsidRDefault="00000000">
      <w:pPr>
        <w:spacing w:after="240"/>
        <w:jc w:val="center"/>
        <w:rPr>
          <w:lang w:val="ru-RU"/>
        </w:rPr>
      </w:pPr>
      <w:r>
        <w:rPr>
          <w:rFonts w:ascii="Times New Roman" w:hAnsi="Times New Roman" w:eastAsia="Times New Roman"/>
          <w:sz w:val="28"/>
        </w:rPr>
        <w:t>Рисунок 4 — Результаты подбора для специальности «Информационные системы»: 100% — Разработчик Python, частичное соответствие — Frontend-разработчик</w:t>
      </w:r>
    </w:p>
    <w:p w14:paraId="4EFF2A36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2E033841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lastRenderedPageBreak/>
        <w:drawing>
          <wp:inline distT="0" distB="0" distL="0" distR="0" wp14:anchorId="2F84D5C2" wp14:editId="16093FAE">
            <wp:extent cx="5400000" cy="284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4_results_bu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D8E6" w14:textId="77777777" w:rsidR="007D6831" w:rsidRPr="0040102E" w:rsidRDefault="00000000">
      <w:pPr>
        <w:spacing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i/>
          <w:sz w:val="22"/>
          <w:lang w:val="ru-RU"/>
        </w:rPr>
        <w:t>Рисунок 5 — Результаты подбора для специальности «Бухгалтерский учёт»: 100% — Младший аудитор (Центральный Банк РФ)</w:t>
      </w:r>
    </w:p>
    <w:p w14:paraId="123ACDBE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74F3B1DC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lastRenderedPageBreak/>
        <w:drawing>
          <wp:inline distT="0" distB="0" distL="0" distR="0" wp14:anchorId="7BDCC5A2" wp14:editId="5F96C65F">
            <wp:extent cx="5400000" cy="2724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5_results_s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3BD5" w14:textId="77777777" w:rsidR="007D6831" w:rsidRPr="0040102E" w:rsidRDefault="00000000">
      <w:pPr>
        <w:spacing w:after="240"/>
        <w:jc w:val="center"/>
        <w:rPr>
          <w:lang w:val="ru-RU"/>
        </w:rPr>
      </w:pPr>
      <w:r>
        <w:rPr>
          <w:rFonts w:ascii="Times New Roman" w:hAnsi="Times New Roman" w:eastAsia="Times New Roman"/>
          <w:sz w:val="28"/>
        </w:rPr>
        <w:t>Рисунок 6 — Результаты подбора для специальности «Сетевое администрирование»: 100% — Помощник системного администратора при совпадении навыков и интересов</w:t>
      </w:r>
    </w:p>
    <w:p w14:paraId="18333E69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00EE086E" w14:textId="77777777" w:rsidR="007D6831" w:rsidRDefault="00000000">
      <w:pPr>
        <w:spacing w:before="120"/>
        <w:jc w:val="center"/>
      </w:pPr>
      <w:r>
        <w:rPr>
          <w:rFonts w:ascii="Times New Roman" w:hAnsi="Times New Roman" w:eastAsia="Times New Roman"/>
          <w:noProof/>
        </w:rPr>
        <w:lastRenderedPageBreak/>
        <w:drawing>
          <wp:inline distT="0" distB="0" distL="0" distR="0" wp14:anchorId="3645015B" wp14:editId="1051C78B">
            <wp:extent cx="5400000" cy="2604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6_not_fou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625F9" w14:textId="77777777" w:rsidR="007D6831" w:rsidRPr="0040102E" w:rsidRDefault="00000000">
      <w:pPr>
        <w:spacing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i/>
          <w:sz w:val="22"/>
          <w:lang w:val="ru-RU"/>
        </w:rPr>
        <w:t>Рисунок 7 — Случай отсутствия подходящих мест практики: система формирует рекомендации по повышению конкурентоспособности студента</w:t>
      </w:r>
    </w:p>
    <w:p w14:paraId="3AAB9C46" w14:textId="77777777" w:rsidR="007D6831" w:rsidRPr="0040102E" w:rsidRDefault="00000000">
      <w:pPr>
        <w:rPr>
          <w:lang w:val="ru-RU"/>
        </w:rPr>
      </w:pPr>
      <w:r w:rsidRPr="0040102E">
        <w:rPr>
          <w:rFonts w:ascii="Times New Roman" w:hAnsi="Times New Roman" w:eastAsia="Times New Roman"/>
          <w:lang w:val="ru-RU"/>
        </w:rPr>
        <w:br w:type="page"/>
      </w:r>
    </w:p>
    <w:p w14:paraId="6496EE10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lastRenderedPageBreak/>
        <w:t>8. Вывод</w:t>
      </w:r>
    </w:p>
    <w:p w14:paraId="0D37C457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В ходе данной курсовой работы была успешно разработана экспертная система выбора места производственной практики студентов техникума. Было разработано программное обеспечение для интерактивной консультации (на языке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). Были получены практические навыки компетенций в части использования методов декларативного логического программирования, построения фреймовых моделей знаний, продукционных логических правил и работы со средой разработки </w:t>
      </w:r>
      <w:r>
        <w:rPr>
          <w:rFonts w:ascii="Times New Roman" w:hAnsi="Times New Roman" w:eastAsia="Times New Roman"/>
          <w:color w:val="000000"/>
        </w:rPr>
        <w:t>SWI</w:t>
      </w:r>
      <w:r w:rsidRPr="0040102E">
        <w:rPr>
          <w:rFonts w:ascii="Times New Roman" w:hAnsi="Times New Roman" w:eastAsia="Times New Roman"/>
          <w:color w:val="000000"/>
          <w:lang w:val="ru-RU"/>
        </w:rPr>
        <w:t>-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</w:p>
    <w:p w14:paraId="2F73FFFE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В процессе выполнения работы была проанализирована предметная область распределения студентов по местам практики, определены основные пользователи системы, сформирована база знаний о предприятиях и вакансиях, а также разработаны правила отбора по специальности, среднему баллу, локации и профессиональным навыкам.</w:t>
      </w:r>
    </w:p>
    <w:p w14:paraId="10308A91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 xml:space="preserve">Разработанная система демонстрирует преимущества логического программирования при решении задач, связанных с формализацией экспертных знаний. Факты и правила в 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 имеют наглядную структуру, поэтому базу знаний можно расширять без существенного изменения программной логики.</w:t>
      </w:r>
    </w:p>
    <w:p w14:paraId="3140A79B" w14:textId="77777777" w:rsidR="007D6831" w:rsidRPr="0040102E" w:rsidRDefault="00000000">
      <w:pPr>
        <w:jc w:val="both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Контрольные примеры подтвердили корректность работы механизма вывода: подходящие вакансии находятся и сортируются по проценту соответствия, а для частично подходящих вариантов формируется список недостающих навыков. Следовательно, поставленная цель курсовой работы достигнута.</w:t>
      </w:r>
    </w:p>
    <w:p w14:paraId="186AB15D" w14:textId="77777777" w:rsidR="007D6831" w:rsidRPr="0040102E" w:rsidRDefault="00000000">
      <w:pPr>
        <w:keepNext/>
        <w:spacing w:before="240" w:after="240"/>
        <w:jc w:val="center"/>
        <w:rPr>
          <w:lang w:val="ru-RU"/>
        </w:rPr>
      </w:pPr>
      <w:r w:rsidRPr="0040102E">
        <w:rPr>
          <w:rFonts w:ascii="Times New Roman" w:hAnsi="Times New Roman" w:eastAsia="Times New Roman"/>
          <w:b/>
          <w:color w:val="000000"/>
          <w:sz w:val="32"/>
          <w:lang w:val="ru-RU"/>
        </w:rPr>
        <w:t>Список литературы</w:t>
      </w:r>
    </w:p>
    <w:p w14:paraId="5022FE46" w14:textId="77777777" w:rsidR="007D6831" w:rsidRPr="0040102E" w:rsidRDefault="00000000">
      <w:pPr>
        <w:spacing w:after="120" w:line="312" w:lineRule="auto"/>
        <w:rPr>
          <w:lang w:val="ru-RU"/>
        </w:rPr>
      </w:pPr>
      <w:r w:rsidRPr="0040102E">
        <w:rPr>
          <w:rFonts w:ascii="Times New Roman" w:hAnsi="Times New Roman" w:eastAsia="Times New Roman"/>
          <w:color w:val="000000"/>
          <w:lang w:val="ru-RU"/>
        </w:rPr>
        <w:t>1. Долинина О.Н., Ермаков А.В., Файфель Б.Л., Шварц А.Ю. Модели и методы искусственного интеллекта / О.Н. Долинина, А.В. Ермаков, Б.Л. Файфель, А.Ю. Шварц; под общ. ред. О.Н. Долининой. Саратов: СГТУ, 2015. 248 с.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  <w:t xml:space="preserve">2. Долинина О.Н. Представление знаний в системах искусственного интеллекта </w:t>
      </w:r>
      <w:r w:rsidRPr="0040102E">
        <w:rPr>
          <w:rFonts w:ascii="Times New Roman" w:hAnsi="Times New Roman" w:eastAsia="Times New Roman"/>
          <w:color w:val="000000"/>
          <w:lang w:val="ru-RU"/>
        </w:rPr>
        <w:lastRenderedPageBreak/>
        <w:t>[Электронный ресурс]: учеб. пособие для студ. спец. "Информационные системы и технологии" / О.Н. Долинина; Сарат. гос. техн. ун-т. - Саратов: СГТУ, 2009. - 1 эл. опт. диск (</w:t>
      </w:r>
      <w:r>
        <w:rPr>
          <w:rFonts w:ascii="Times New Roman" w:hAnsi="Times New Roman" w:eastAsia="Times New Roman"/>
          <w:color w:val="000000"/>
        </w:rPr>
        <w:t>CD</w:t>
      </w:r>
      <w:r w:rsidRPr="0040102E">
        <w:rPr>
          <w:rFonts w:ascii="Times New Roman" w:hAnsi="Times New Roman" w:eastAsia="Times New Roman"/>
          <w:color w:val="000000"/>
          <w:lang w:val="ru-RU"/>
        </w:rPr>
        <w:t>-</w:t>
      </w:r>
      <w:r>
        <w:rPr>
          <w:rFonts w:ascii="Times New Roman" w:hAnsi="Times New Roman" w:eastAsia="Times New Roman"/>
          <w:color w:val="000000"/>
        </w:rPr>
        <w:t>ROM</w:t>
      </w:r>
      <w:r w:rsidRPr="0040102E">
        <w:rPr>
          <w:rFonts w:ascii="Times New Roman" w:hAnsi="Times New Roman" w:eastAsia="Times New Roman"/>
          <w:color w:val="000000"/>
          <w:lang w:val="ru-RU"/>
        </w:rPr>
        <w:t>).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  <w:t>3. Братко И. Программирование на языке Пролог для искусственного интеллекта: Пер. с англ. - М.: Мир, 1990. - 560 с., ил.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  <w:t>4. Льюис Г., Льюис Д. Язык Пролог и его применение для решения задач искусственного интеллекта. - М.: Финансы и статистика, 1991. - 336 с.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  <w:t>5. ГОСТ Р 7.32-2017. Отчет о научно-исследовательской работе. Структура и правила оформления. - М.: Стандартинформ, 2017.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  <w:t xml:space="preserve">6. Официальный сайт среды разработки </w:t>
      </w:r>
      <w:r>
        <w:rPr>
          <w:rFonts w:ascii="Times New Roman" w:hAnsi="Times New Roman" w:eastAsia="Times New Roman"/>
          <w:color w:val="000000"/>
        </w:rPr>
        <w:t>SWI</w:t>
      </w:r>
      <w:r w:rsidRPr="0040102E">
        <w:rPr>
          <w:rFonts w:ascii="Times New Roman" w:hAnsi="Times New Roman" w:eastAsia="Times New Roman"/>
          <w:color w:val="000000"/>
          <w:lang w:val="ru-RU"/>
        </w:rPr>
        <w:t>-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. - </w:t>
      </w:r>
      <w:r>
        <w:rPr>
          <w:rFonts w:ascii="Times New Roman" w:hAnsi="Times New Roman" w:eastAsia="Times New Roman"/>
          <w:color w:val="000000"/>
        </w:rPr>
        <w:t>URL</w:t>
      </w:r>
      <w:r w:rsidRPr="0040102E">
        <w:rPr>
          <w:rFonts w:ascii="Times New Roman" w:hAnsi="Times New Roman" w:eastAsia="Times New Roman"/>
          <w:color w:val="000000"/>
          <w:lang w:val="ru-RU"/>
        </w:rPr>
        <w:t xml:space="preserve">: </w:t>
      </w:r>
      <w:r>
        <w:rPr>
          <w:rFonts w:ascii="Times New Roman" w:hAnsi="Times New Roman" w:eastAsia="Times New Roman"/>
          <w:color w:val="000000"/>
        </w:rPr>
        <w:t>https</w:t>
      </w:r>
      <w:r w:rsidRPr="0040102E">
        <w:rPr>
          <w:rFonts w:ascii="Times New Roman" w:hAnsi="Times New Roman" w:eastAsia="Times New Roman"/>
          <w:color w:val="000000"/>
          <w:lang w:val="ru-RU"/>
        </w:rPr>
        <w:t>://</w:t>
      </w:r>
      <w:r>
        <w:rPr>
          <w:rFonts w:ascii="Times New Roman" w:hAnsi="Times New Roman" w:eastAsia="Times New Roman"/>
          <w:color w:val="000000"/>
        </w:rPr>
        <w:t>www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  <w:r>
        <w:rPr>
          <w:rFonts w:ascii="Times New Roman" w:hAnsi="Times New Roman" w:eastAsia="Times New Roman"/>
          <w:color w:val="000000"/>
        </w:rPr>
        <w:t>swi</w:t>
      </w:r>
      <w:r w:rsidRPr="0040102E">
        <w:rPr>
          <w:rFonts w:ascii="Times New Roman" w:hAnsi="Times New Roman" w:eastAsia="Times New Roman"/>
          <w:color w:val="000000"/>
          <w:lang w:val="ru-RU"/>
        </w:rPr>
        <w:t>-</w:t>
      </w:r>
      <w:r>
        <w:rPr>
          <w:rFonts w:ascii="Times New Roman" w:hAnsi="Times New Roman" w:eastAsia="Times New Roman"/>
          <w:color w:val="000000"/>
        </w:rPr>
        <w:t>prolog</w:t>
      </w:r>
      <w:r w:rsidRPr="0040102E">
        <w:rPr>
          <w:rFonts w:ascii="Times New Roman" w:hAnsi="Times New Roman" w:eastAsia="Times New Roman"/>
          <w:color w:val="000000"/>
          <w:lang w:val="ru-RU"/>
        </w:rPr>
        <w:t>.</w:t>
      </w:r>
      <w:r>
        <w:rPr>
          <w:rFonts w:ascii="Times New Roman" w:hAnsi="Times New Roman" w:eastAsia="Times New Roman"/>
          <w:color w:val="000000"/>
        </w:rPr>
        <w:t>org</w:t>
      </w:r>
      <w:r w:rsidRPr="0040102E">
        <w:rPr>
          <w:rFonts w:ascii="Times New Roman" w:hAnsi="Times New Roman" w:eastAsia="Times New Roman"/>
          <w:color w:val="000000"/>
          <w:lang w:val="ru-RU"/>
        </w:rPr>
        <w:t>/ (дата обращения: 22.06.2026).</w:t>
      </w:r>
      <w:r w:rsidRPr="0040102E">
        <w:rPr>
          <w:rFonts w:ascii="Times New Roman" w:hAnsi="Times New Roman" w:eastAsia="Times New Roman"/>
          <w:color w:val="000000"/>
          <w:lang w:val="ru-RU"/>
        </w:rPr>
        <w:br/>
      </w:r>
    </w:p>
    <w:sectPr w:rsidR="007D6831" w:rsidRPr="0040102E" w:rsidSect="00034616">
      <w:footerReference w:type="default" r:id="rId15"/>
      <w:pgSz w:w="12240" w:h="15840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7EE9A" w14:textId="77777777" w:rsidR="00BB3E6A" w:rsidRDefault="00BB3E6A">
      <w:pPr>
        <w:spacing w:line="240" w:lineRule="auto"/>
      </w:pPr>
      <w:r>
        <w:separator/>
      </w:r>
    </w:p>
  </w:endnote>
  <w:endnote w:type="continuationSeparator" w:id="0">
    <w:p w14:paraId="021D8426" w14:textId="77777777" w:rsidR="00BB3E6A" w:rsidRDefault="00BB3E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378E" w14:textId="77777777" w:rsidR="007D6831" w:rsidRDefault="00000000">
    <w:pPr>
      <w:pStyle w:val="a7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40102E">
      <w:rPr>
        <w:noProof/>
        <w:sz w:val="20"/>
      </w:rPr>
      <w:t>2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CF82A" w14:textId="77777777" w:rsidR="00BB3E6A" w:rsidRDefault="00BB3E6A">
      <w:pPr>
        <w:spacing w:line="240" w:lineRule="auto"/>
      </w:pPr>
      <w:r>
        <w:separator/>
      </w:r>
    </w:p>
  </w:footnote>
  <w:footnote w:type="continuationSeparator" w:id="0">
    <w:p w14:paraId="233DBDE5" w14:textId="77777777" w:rsidR="00BB3E6A" w:rsidRDefault="00BB3E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8954625">
    <w:abstractNumId w:val="8"/>
  </w:num>
  <w:num w:numId="2" w16cid:durableId="1486707007">
    <w:abstractNumId w:val="6"/>
  </w:num>
  <w:num w:numId="3" w16cid:durableId="368529080">
    <w:abstractNumId w:val="5"/>
  </w:num>
  <w:num w:numId="4" w16cid:durableId="1787043260">
    <w:abstractNumId w:val="4"/>
  </w:num>
  <w:num w:numId="5" w16cid:durableId="1314068640">
    <w:abstractNumId w:val="7"/>
  </w:num>
  <w:num w:numId="6" w16cid:durableId="1705330359">
    <w:abstractNumId w:val="3"/>
  </w:num>
  <w:num w:numId="7" w16cid:durableId="733815479">
    <w:abstractNumId w:val="2"/>
  </w:num>
  <w:num w:numId="8" w16cid:durableId="2041347465">
    <w:abstractNumId w:val="1"/>
  </w:num>
  <w:num w:numId="9" w16cid:durableId="100836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164"/>
    <w:rsid w:val="0029639D"/>
    <w:rsid w:val="00326F90"/>
    <w:rsid w:val="0040102E"/>
    <w:rsid w:val="007D6831"/>
    <w:rsid w:val="00AA1D8D"/>
    <w:rsid w:val="00B47730"/>
    <w:rsid w:val="00BB3E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BEDEFA"/>
  <w14:defaultImageDpi w14:val="300"/>
  <w15:docId w15:val="{E1910D7D-CA3C-4DBF-A47C-2AE98B7EF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4275</Words>
  <Characters>24373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Anatokiy Mazhirin</cp:lastModifiedBy>
  <cp:revision>2</cp:revision>
  <dcterms:created xsi:type="dcterms:W3CDTF">2013-12-23T23:15:00Z</dcterms:created>
  <dcterms:modified xsi:type="dcterms:W3CDTF">2026-06-22T18:43:00Z</dcterms:modified>
  <cp:category/>
</cp:coreProperties>
</file>