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DogfightZ 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游戏说明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运行环境：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Windows JRE1.8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使用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gameStart.bat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启动游戏，来到菜单界面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/>
        <w:drawing>
          <wp:inline>
            <wp:extent cx="3243580" cy="1822450"/>
            <wp:docPr id="1" name="Picture 1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点击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Start ! 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按钮即可开始游戏，开始游戏后请关闭输入法，使用 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[ 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和 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] 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键调整画面尺寸以适配屏幕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/>
        <w:drawing>
          <wp:inline>
            <wp:extent cx="6120130" cy="3442334"/>
            <wp:docPr id="2" name="Picture 2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游戏试玩预览视频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fldChar w:fldCharType="begin"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instrText xml:space="preserve">HYPERLINK "" </w:instrTex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fldChar w:fldCharType="separate"/>
      </w: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color w:val="000080"/>
          <w:sz w:val="24"/>
          <w:szCs w:val="24"/>
          <w:u w:val="single"/>
          <w:vertAlign w:val="baseline"/>
          <w:rtl w:val="0"/>
          <w:lang w:val="en-US" w:eastAsia="zh-CN" w:bidi="hi-IN"/>
        </w:rPr>
        <w:t xml:space="preserve">https://www.bilibili.com/video/BV1UK4y1m7Mw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fldChar w:fldCharType="end"/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游戏操作说明：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//</w:t>
      </w: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战机基本操控（战机起飞前不具有机动能力）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W: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  <w:t xml:space="preserve"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增加油门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A: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  <w:t xml:space="preserve"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水平左转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S: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  <w:t xml:space="preserve"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减少油门并使用打开减速板减速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D: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  <w:t xml:space="preserve"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水平右转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鼠标向上滑动：战机向上翻滚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鼠标向下滑动：战机向下翻滚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鼠标左右滑动：战机左右翻滚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鼠标滚轮：增加或减少油门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空格：使用加力燃烧加速飞行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//</w:t>
      </w: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战机战斗操控（刚进入游戏时要等待航炮 </w:t>
      </w: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CN </w:t>
      </w: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和导弹 </w:t>
      </w: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MS </w:t>
      </w: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装弹完成）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鼠标左键：航炮开火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鼠标右键：导弹开火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鼠标中键：导弹开火并跟随导弹视角（按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Q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可回到战机视角）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X: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  <w:t xml:space="preserve"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释放诱饵弹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//</w:t>
      </w: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其他键位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 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F (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按住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)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查看记分板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C 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切换第一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/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第三人称视角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V 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切换向前向后看视角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Q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回到战机视角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P 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暂停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/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继续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E 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播放上一首音乐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R 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播放下一首音乐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zh-CN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[ ] 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调整画面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zh-CN" w:eastAsia="zh-CN" w:bidi="hi-IN"/>
        </w:rPr>
        <w:t xml:space="preserve">缩放比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zh-CN" w:eastAsia="zh-CN" w:bidi="hi-IN"/>
        </w:rPr>
        <w:t xml:space="preserve">例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zh-CN" w:eastAsia="zh-CN" w:bidi="hi-IN"/>
        </w:rPr>
        <w:t xml:space="preserve">J、K、L、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zh-CN" w:eastAsia="zh-CN" w:bidi="hi-IN"/>
        </w:rPr>
        <w:t xml:space="preserve">I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en-US" w:eastAsia="zh-CN" w:bidi="hi-IN"/>
        </w:rPr>
        <w:t xml:space="preserve"> 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zh-CN" w:eastAsia="zh-CN" w:bidi="hi-IN"/>
        </w:rPr>
        <w:t xml:space="preserve">改变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zh-CN" w:eastAsia="zh-CN" w:bidi="hi-IN"/>
        </w:rPr>
        <w:t xml:space="preserve">分辨率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Esc 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退出游戏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//</w:t>
      </w: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武器系统说明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航炮 </w:t>
      </w: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CN 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可连续发射无制导的炮弹，单发炮弹伤害较导弹低但连续发射时火力密度高。开火时需要注意提前量，适合打击视区内近距离目标。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导弹 </w:t>
      </w: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MS 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发射前需要先锁定敌机：使用火控雷达照射敌机（将敌机标识保持在准星附近）即可开始锁定，锁定过程需要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2s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，锁定后会显示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LOCKD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（如下图）</w:t>
      </w:r>
    </w:p>
    <w:p>
      <w:pPr>
        <w:bidi w:val="false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/>
        <w:drawing>
          <wp:inline>
            <wp:extent cx="1309370" cy="1007745"/>
            <wp:docPr id="3" name="Picture 3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37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此时发射导弹，导弹将自动跟踪敌机。导弹伤害较高，摧毁一架敌机一般需要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2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～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3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枚导弹（一次装填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4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枚），适合打击视线范围外的目标。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u w:val="single"/>
          <w:vertAlign w:val="baseline"/>
          <w:rtl w:val="0"/>
          <w:lang w:val="en-US" w:eastAsia="zh-CN" w:bidi="hi-IN"/>
        </w:rPr>
        <w:t xml:space="preserve">需要注意的是，开始锁定敌机时，敌机能够感受到被锁定，并释放多个诱饵弹干扰锁定，需要等待干扰弹脱离火控雷达照射范围后才能正常锁定敌机。导弹和诱饵弹的装填时间一致。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诱饵弹 </w:t>
      </w: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DC 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可以短暂干扰敌机锁定。战机被敌机尝试锁定时，屏幕右侧会出现导弹锁定告警标志，如下图</w:t>
      </w:r>
    </w:p>
    <w:p>
      <w:pPr>
        <w:bidi w:val="false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/>
        <w:drawing>
          <wp:inline>
            <wp:extent cx="977900" cy="929640"/>
            <wp:docPr id="4" name="Picture 4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false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此时应释放诱饵弹干扰敌机锁定，并做机动动作，摆脱敌机追踪。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//</w:t>
      </w: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界面说明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右下方的界面元素从上到下为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HP 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生命值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AB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加力燃烧可用时间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CN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航炮炮弹弹匣余量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MS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导弹弹匣余量（图中正在装填）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DC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诱饵弹是否就绪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br/>
      </w:r>
    </w:p>
    <w:p>
      <w:pPr>
        <w:bidi w:val="false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/>
        <w:drawing>
          <wp:inline>
            <wp:extent cx="4391025" cy="1695450"/>
            <wp:docPr id="5" name="Picture 5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false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屏幕右边的信息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speed: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  <w:t xml:space="preserve"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战机飞行速度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shift: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  <w:t xml:space="preserve"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油门档位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(0~16)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rpm: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  <w:t xml:space="preserve"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引擎转速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hight: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  <w:t xml:space="preserve"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飞行高度</w:t>
      </w:r>
    </w:p>
    <w:p>
      <w:pPr>
        <w:bidi w:val="false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/>
        <w:drawing>
          <wp:inline>
            <wp:extent cx="2705100" cy="828675"/>
            <wp:docPr id="6" name="Picture 6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false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false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屏幕右上方为飞行雷达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敌机以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@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符号标识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友机以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o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符号标识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自己保持在最中心</w:t>
      </w:r>
    </w:p>
    <w:p>
      <w:pPr>
        <w:bidi w:val="false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/>
        <w:drawing>
          <wp:inline>
            <wp:extent cx="2159635" cy="2302510"/>
            <wp:docPr id="7" name="Picture 7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false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false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//</w:t>
      </w: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屏幕颜色闪烁说明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短闪红：受到航炮攻击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长闪红：受到导弹攻击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准星变黄：航炮开火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背景闪黄：发射的航炮击中敌机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背景闪蓝：导弹开火</w:t>
      </w:r>
    </w:p>
    <w:p>
      <w:pPr>
        <w:bidi w:val="fals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准星闪蓝：导弹命中敌机</w:t>
      </w:r>
    </w:p>
    <w:sectPr>
      <w:type w:val="nextPage"/>
      <w:pgSz w:w="11906" w:h="16838"/>
      <w:pgMar w:top="1134" w:right="1134" w:bottom="1134" w:left="1134" w:header="0" w:footer="0" w:gutter="0"/>
      <w:pgBorders/>
      <w:pgNumType w:fmt="decimal"/>
      <w:cols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Lucida Sans"/>
        <w:b w:val="0"/>
        <w:bCs w:val="0"/>
        <w:i w:val="0"/>
        <w:iCs w:val="0"/>
        <w:strike w:val="0"/>
        <w:dstrike w:val="0"/>
        <w:sz w:val="20"/>
        <w:szCs w:val="24"/>
        <w:vertAlign w:val="baseline"/>
        <w:rtl w:val="0"/>
        <w:lang w:val="en-US" w:eastAsia="zh-CN" w:bidi="hi-IN"/>
      </w:rPr>
    </w:rPrDefault>
    <w:pPrDefault>
      <w:pPr>
        <w:bidi w:val="fals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theme" Target="theme/theme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