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PLAN – Sauce Demo E-Commerce Website</w:t>
      </w:r>
    </w:p>
    <w:p>
      <w:r>
        <w:rPr>
          <w:b/>
        </w:rPr>
        <w:t xml:space="preserve">Project: </w:t>
      </w:r>
      <w:r>
        <w:t>Sauce Demo E-Commerce Testing</w:t>
      </w:r>
    </w:p>
    <w:p>
      <w:r>
        <w:rPr>
          <w:b/>
        </w:rPr>
        <w:t xml:space="preserve">Version: </w:t>
      </w:r>
      <w:r>
        <w:t>1.0</w:t>
      </w:r>
    </w:p>
    <w:p>
      <w:r>
        <w:rPr>
          <w:b/>
        </w:rPr>
        <w:t xml:space="preserve">Prepared By: </w:t>
      </w:r>
      <w:r>
        <w:t>Dendy Murdani</w:t>
      </w:r>
    </w:p>
    <w:p>
      <w:r>
        <w:rPr>
          <w:b/>
        </w:rPr>
        <w:t xml:space="preserve">Date: </w:t>
      </w:r>
      <w:r>
        <w:t>23 February 2026</w:t>
      </w:r>
    </w:p>
    <w:p>
      <w:pPr>
        <w:pStyle w:val="Heading2"/>
      </w:pPr>
      <w:r>
        <w:t>1. Introduction</w:t>
      </w:r>
    </w:p>
    <w:p>
      <w:r>
        <w:t>This document describes the testing strategy and approach for the Sauce Demo e-commerce website. The purpose of this testing activity is to ensure that all core functionalities are working as expected and provide a seamless user experience.</w:t>
      </w:r>
    </w:p>
    <w:p>
      <w:pPr>
        <w:pStyle w:val="Heading2"/>
      </w:pPr>
      <w:r>
        <w:t>2. Test Objectives</w:t>
      </w:r>
    </w:p>
    <w:p>
      <w:pPr>
        <w:pStyle w:val="ListBullet"/>
      </w:pPr>
      <w:r>
        <w:t>Verify that core functionalities (product browsing, cart, checkout) work correctly.</w:t>
      </w:r>
    </w:p>
    <w:p>
      <w:pPr>
        <w:pStyle w:val="ListBullet"/>
      </w:pPr>
      <w:r>
        <w:t>Validate input fields in login and registration forms.</w:t>
      </w:r>
    </w:p>
    <w:p>
      <w:pPr>
        <w:pStyle w:val="ListBullet"/>
      </w:pPr>
      <w:r>
        <w:t>Identify and report defects in the transaction flow.</w:t>
      </w:r>
    </w:p>
    <w:p>
      <w:pPr>
        <w:pStyle w:val="ListBullet"/>
      </w:pPr>
      <w:r>
        <w:t>Ensure compatibility across major browsers.</w:t>
      </w:r>
    </w:p>
    <w:p>
      <w:pPr>
        <w:pStyle w:val="ListBullet"/>
      </w:pPr>
      <w:r>
        <w:t>Verify usability and navigation.</w:t>
      </w:r>
    </w:p>
    <w:p>
      <w:pPr>
        <w:pStyle w:val="Heading2"/>
      </w:pPr>
      <w:r>
        <w:t>3. Test Scope</w:t>
      </w:r>
    </w:p>
    <w:p>
      <w:pPr>
        <w:pStyle w:val="Heading3"/>
      </w:pPr>
      <w:r>
        <w:t>3.1 Features to be Tested</w:t>
      </w:r>
    </w:p>
    <w:p>
      <w:pPr>
        <w:pStyle w:val="ListBullet"/>
      </w:pPr>
      <w:r>
        <w:t>Homepage</w:t>
      </w:r>
    </w:p>
    <w:p>
      <w:pPr>
        <w:pStyle w:val="ListBullet"/>
      </w:pPr>
      <w:r>
        <w:t>Product Catalog and Product Detail Page</w:t>
      </w:r>
    </w:p>
    <w:p>
      <w:pPr>
        <w:pStyle w:val="ListBullet"/>
      </w:pPr>
      <w:r>
        <w:t>Shopping Cart Functionality</w:t>
      </w:r>
    </w:p>
    <w:p>
      <w:pPr>
        <w:pStyle w:val="ListBullet"/>
      </w:pPr>
      <w:r>
        <w:t>Login and Account Creation</w:t>
      </w:r>
    </w:p>
    <w:p>
      <w:pPr>
        <w:pStyle w:val="ListBullet"/>
      </w:pPr>
      <w:r>
        <w:t>Checkout Flow</w:t>
      </w:r>
    </w:p>
    <w:p>
      <w:pPr>
        <w:pStyle w:val="ListBullet"/>
      </w:pPr>
      <w:r>
        <w:t>Search Functionality</w:t>
      </w:r>
    </w:p>
    <w:p>
      <w:pPr>
        <w:pStyle w:val="Heading3"/>
      </w:pPr>
      <w:r>
        <w:t>3.2 Features Not to be Tested</w:t>
      </w:r>
    </w:p>
    <w:p>
      <w:pPr>
        <w:pStyle w:val="ListBullet"/>
      </w:pPr>
      <w:r>
        <w:t>Backend Admin Panel</w:t>
      </w:r>
    </w:p>
    <w:p>
      <w:pPr>
        <w:pStyle w:val="ListBullet"/>
      </w:pPr>
      <w:r>
        <w:t>Real Payment Gateway Transactions</w:t>
      </w:r>
    </w:p>
    <w:p>
      <w:pPr>
        <w:pStyle w:val="Heading2"/>
      </w:pPr>
      <w:r>
        <w:t>4. Test Approach</w:t>
      </w:r>
    </w:p>
    <w:p>
      <w:pPr>
        <w:pStyle w:val="ListBullet"/>
      </w:pPr>
      <w:r>
        <w:t>Functional Testing</w:t>
      </w:r>
    </w:p>
    <w:p>
      <w:pPr>
        <w:pStyle w:val="ListBullet"/>
      </w:pPr>
      <w:r>
        <w:t>Validation Testing</w:t>
      </w:r>
    </w:p>
    <w:p>
      <w:pPr>
        <w:pStyle w:val="ListBullet"/>
      </w:pPr>
      <w:r>
        <w:t>Negative Testing</w:t>
      </w:r>
    </w:p>
    <w:p>
      <w:pPr>
        <w:pStyle w:val="ListBullet"/>
      </w:pPr>
      <w:r>
        <w:t>End-to-End Testing</w:t>
      </w:r>
    </w:p>
    <w:p>
      <w:pPr>
        <w:pStyle w:val="ListBullet"/>
      </w:pPr>
      <w:r>
        <w:t>Cross-Browser Compatibility Testing</w:t>
      </w:r>
    </w:p>
    <w:p>
      <w:pPr>
        <w:pStyle w:val="ListBullet"/>
      </w:pPr>
      <w:r>
        <w:t>Usability Testing</w:t>
      </w:r>
    </w:p>
    <w:p>
      <w:pPr>
        <w:pStyle w:val="Heading2"/>
      </w:pPr>
      <w:r>
        <w:t>5. Test Environment</w:t>
      </w:r>
    </w:p>
    <w:p>
      <w:pPr>
        <w:pStyle w:val="ListBullet"/>
      </w:pPr>
      <w:r>
        <w:t>Operating System: Windows 10 / macOS</w:t>
      </w:r>
    </w:p>
    <w:p>
      <w:pPr>
        <w:pStyle w:val="ListBullet"/>
      </w:pPr>
      <w:r>
        <w:t>Browsers: Google Chrome, Mozilla Firefox, Microsoft Edge</w:t>
      </w:r>
    </w:p>
    <w:p>
      <w:pPr>
        <w:pStyle w:val="ListBullet"/>
      </w:pPr>
      <w:r>
        <w:t>Device: Desktop and Mobile</w:t>
      </w:r>
    </w:p>
    <w:p>
      <w:pPr>
        <w:pStyle w:val="ListBullet"/>
      </w:pPr>
      <w:r>
        <w:t>Network: Stable Internet Connection</w:t>
      </w:r>
    </w:p>
    <w:p>
      <w:pPr>
        <w:pStyle w:val="ListBullet"/>
      </w:pPr>
      <w:r>
        <w:t>Tools: Excel (Test Case &amp; Bug Report Documentation)</w:t>
      </w:r>
    </w:p>
    <w:p>
      <w:pPr>
        <w:pStyle w:val="Heading2"/>
      </w:pPr>
      <w:r>
        <w:t>6. Entry and Exit Criteria</w:t>
      </w:r>
    </w:p>
    <w:p>
      <w:pPr>
        <w:pStyle w:val="Heading3"/>
      </w:pPr>
      <w:r>
        <w:t>6.1 Entry Criteria</w:t>
      </w:r>
    </w:p>
    <w:p>
      <w:pPr>
        <w:pStyle w:val="ListBullet"/>
      </w:pPr>
      <w:r>
        <w:t>Application is accessible and deployed.</w:t>
      </w:r>
    </w:p>
    <w:p>
      <w:pPr>
        <w:pStyle w:val="ListBullet"/>
      </w:pPr>
      <w:r>
        <w:t>Test data is available.</w:t>
      </w:r>
    </w:p>
    <w:p>
      <w:pPr>
        <w:pStyle w:val="ListBullet"/>
      </w:pPr>
      <w:r>
        <w:t>Stable test environment.</w:t>
      </w:r>
    </w:p>
    <w:p>
      <w:pPr>
        <w:pStyle w:val="Heading3"/>
      </w:pPr>
      <w:r>
        <w:t>6.2 Exit Criteria</w:t>
      </w:r>
    </w:p>
    <w:p>
      <w:pPr>
        <w:pStyle w:val="ListBullet"/>
      </w:pPr>
      <w:r>
        <w:t>All high-priority test cases executed.</w:t>
      </w:r>
    </w:p>
    <w:p>
      <w:pPr>
        <w:pStyle w:val="ListBullet"/>
      </w:pPr>
      <w:r>
        <w:t>All critical/blocker defects logged.</w:t>
      </w:r>
    </w:p>
    <w:p>
      <w:pPr>
        <w:pStyle w:val="ListBullet"/>
      </w:pPr>
      <w:r>
        <w:t>Test summary report completed.</w:t>
      </w:r>
    </w:p>
    <w:p>
      <w:pPr>
        <w:pStyle w:val="Heading2"/>
      </w:pPr>
      <w:r>
        <w:t>7. Deliverables</w:t>
      </w:r>
    </w:p>
    <w:p>
      <w:pPr>
        <w:pStyle w:val="ListBullet"/>
      </w:pPr>
      <w:r>
        <w:t>Test Plan Document</w:t>
      </w:r>
    </w:p>
    <w:p>
      <w:pPr>
        <w:pStyle w:val="ListBullet"/>
      </w:pPr>
      <w:r>
        <w:t>Test Case Document</w:t>
      </w:r>
    </w:p>
    <w:p>
      <w:pPr>
        <w:pStyle w:val="ListBullet"/>
      </w:pPr>
      <w:r>
        <w:t>Bug Report</w:t>
      </w:r>
    </w:p>
    <w:p>
      <w:pPr>
        <w:pStyle w:val="ListBullet"/>
      </w:pPr>
      <w:r>
        <w:t>Test Execution Summary Report</w:t>
      </w:r>
    </w:p>
    <w:p>
      <w:pPr>
        <w:pStyle w:val="ListBullet"/>
      </w:pPr>
      <w:r>
        <w:t>Requirement Traceability Matrix (RTM)</w:t>
      </w:r>
    </w:p>
    <w:p>
      <w:pPr>
        <w:pStyle w:val="Heading2"/>
      </w:pPr>
      <w:r>
        <w:t>8. Risks and Mitigation</w:t>
      </w:r>
    </w:p>
    <w:p>
      <w:pPr>
        <w:pStyle w:val="ListBullet"/>
      </w:pPr>
      <w:r>
        <w:t>Environment instability may delay testing.</w:t>
      </w:r>
    </w:p>
    <w:p>
      <w:pPr>
        <w:pStyle w:val="ListBullet"/>
      </w:pPr>
      <w:r>
        <w:t>Ambiguous requirements may cause misunderstanding.</w:t>
      </w:r>
    </w:p>
    <w:p>
      <w:pPr>
        <w:pStyle w:val="ListBullet"/>
      </w:pPr>
      <w:r>
        <w:t>Critical defects may block further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