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jc w:val="center"/>
        <w:rPr>
          <w:rFonts w:ascii="Tahoma" w:hAnsi="Tahoma" w:eastAsia="Tahoma" w:cs="Tahoma"/>
          <w:b/>
          <w:bCs/>
          <w:color w:val="444444"/>
          <w:sz w:val="44"/>
          <w:szCs w:val="44"/>
          <w:bdr w:val="none" w:color="auto" w:sz="0" w:space="0"/>
          <w:shd w:val="clear" w:fill="FFFFFF"/>
        </w:rPr>
      </w:pPr>
      <w:bookmarkStart w:id="0" w:name="_GoBack"/>
      <w:r>
        <w:rPr>
          <w:b/>
          <w:bCs/>
          <w:color w:val="444444"/>
          <w:sz w:val="52"/>
          <w:szCs w:val="52"/>
          <w:shd w:val="clear" w:fill="FFFFFF"/>
        </w:rPr>
        <w:t>Web SQL Database</w:t>
      </w:r>
    </w:p>
    <w:bookmarkEnd w:id="0"/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instrText xml:space="preserve"> HYPERLINK "http://www.cnblogs.com/dolphinX/p/3348469.html" </w:instrTex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t>HTML5 WebStorage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介绍了html5本地存储的Local Storage和Session Storage，这两个是以键值对存储的解决方案，存储少量数据结构很有用，但是对于大量结构化数据就无能为力了，灵活大不够强大。</w:t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Web SQL Database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我们经常在数据库中处理大量结构化数据，html5引入Web SQL Database概念，它使用 SQL 来操纵客户端数据库的 API，这些 API 是异步的，规范中使用的方言是SQLlite，悲剧正是产生于此，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instrText xml:space="preserve"> HYPERLINK "http://dev.w3.org/html5/webdatabase/" </w:instrTex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t>Web SQL Database规范页面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有着这样的声明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"http://images.cnitblog.com/blog/349217/201311/03195049-5925494098d0455dbee0802dd4163267.png" \* MERGEFORMATINET </w:instrText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91125" cy="1647825"/>
            <wp:effectExtent l="0" t="0" r="9525" b="9525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FF0000"/>
          <w:sz w:val="21"/>
          <w:szCs w:val="21"/>
          <w:bdr w:val="none" w:color="auto" w:sz="0" w:space="0"/>
          <w:shd w:val="clear" w:fill="FFFFFF"/>
        </w:rPr>
        <w:t>This document was on the W3C Recommendation track but specification work has stopped. The specification reached an impasse: all interested implementors have used the same SQL backend (Sqlite), but we need multiple independent implementations to proceed along a standardisation path.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 大概意思就是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这个文档曾经在W3C推荐规范上，但规范工作已经停止了。目前已经陷入了一个僵局：目前的所有实现都是基于同一个SQL后端（SQLite），但是我们需要更多的独立实现来完成标准化。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也就是说这是一个废弃的标准了，虽然部分浏览器已经实现，但。。。。。。。</w:t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三个核心方法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但是我们学一下也没什么坏处，而且能和现在W3C力推的IndexedDB做比较，看看为什么要废弃这种方案。Web SQL Database 规范中定义的三个核心方法：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openDatabase：这个方法使用现有数据库或新建数据库来创建数据库对象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transaction：这个方法允许我们根据情况控制事务提交或回滚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executeSql：这个方法用于执行SQL 查询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openDatabase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我们可以使用这样简单的一条语句，创建或打开一个本地的数据库对象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var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db = openDatabase('testDB', '1.0', 'Test DB', 2 * 1024 * 1024);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openDatabase接收五个参数：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数据库名字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数据库版本号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显示名字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数据库保存数据的大小（以字节为单位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回调函数（非必须)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如果提供了回调函数，回调函数用以调用 changeVersion() 函数，不管给定什么样的版本号，回调函数将把数据库的版本号设置为空。如果没有提供回调函数，则以给定的版本号创建数据库。</w:t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transaction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transaction方法用以处理事务，当一条语句执行失败的时候，整个事务回滚。方法有三个参数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包含事务内容的一个方法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执行成功回调函数（可选）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执行失败回调函数（可选）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76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db.transaction(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function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(context) 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context.executeSql('CREATE TABLE IF NOT EXISTS testTable (id unique, name)');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context.executeSql('INSERT INTO testTable (id, name) VALUES (0, "Byron")');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context.executeSql('INSERT INTO testTable (id, name) VALUES (1, "Casper")');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context.executeSql('INSERT INTO testTable (id, name) VALUES (2, "Frank")');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76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这个例子中我们创建了一个table，并在表中插入三条数据，四条执行语句任何一条出现错误，整个事务都会回滚</w:t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executeSql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executeSql方法用以执行SQL语句，返回结果，方法有四个参数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查询字符串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用以替换查询字符串中问号的参数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执行成功回调函数（可选）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fill="FFFFFF"/>
        </w:rPr>
        <w:t>执行失败回调函数（可选）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482" w:beforeAutospacing="0" w:after="0" w:afterAutospacing="0" w:line="27" w:lineRule="atLeast"/>
        <w:ind w:left="300" w:right="0" w:hanging="360"/>
      </w:pP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在上面的例子中我们使用了插入语句，看个查询的例子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76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db.transaction(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function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(context) 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context.executeSql('SELECT * FROM testTable', [],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function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(context, results) 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var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len = results.rows.length, i;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console.log('Got '+len+' rows.');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(i = 0; i &lt; len; i++){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  console.log('id: '+results.rows.item(i).id);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  console.log('name: '+results.rows.item(i).name);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});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76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完整示例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76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&lt;!</w:t>
      </w:r>
      <w:r>
        <w:rPr>
          <w:rFonts w:hint="default" w:ascii="Courier New ! important" w:hAnsi="Courier New ! important" w:eastAsia="Courier New ! important" w:cs="Courier New ! important"/>
          <w:color w:val="FF00FF"/>
          <w:bdr w:val="none" w:color="auto" w:sz="0" w:space="0"/>
          <w:shd w:val="clear" w:fill="F5F5F5"/>
        </w:rPr>
        <w:t>DOCTYPE HTML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html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head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title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Web SQL Database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title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head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body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 ! important" w:hAnsi="Courier New ! important" w:eastAsia="Courier New ! important" w:cs="Courier New ! important"/>
          <w:color w:val="FF0000"/>
          <w:bdr w:val="none" w:color="auto" w:sz="0" w:space="0"/>
          <w:shd w:val="clear" w:fill="F5F5F5"/>
        </w:rPr>
        <w:t>type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="text/javascript"&gt;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var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db = openDatabase('testDB', '1.0', 'Test DB', 2 * 1024 * 1024);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var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msg;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db.transaction(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function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(context) 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context.executeSql('CREATE TABLE IF NOT EXISTS testTable (id unique, name)');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context.executeSql('INSERT INTO testTable (id, name) VALUES (0, "Byron")');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context.executeSql('INSERT INTO testTable (id, name) VALUES (1, "Casper")');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context.executeSql('INSERT INTO testTable (id, name) VALUES (2, "Frank")');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});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db.transaction(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function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(context) 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context.executeSql('SELECT * FROM testTable', [],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function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(context, results) 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var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len = results.rows.length, i;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console.log('Got '+len+' rows.');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for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(i = 0; i &lt; len; i++){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  console.log('id: '+results.rows.item(i).id);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  console.log('name: '+results.rows.item(i).name);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 });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spacing w:before="558" w:beforeAutospacing="0" w:after="76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script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body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&gt;&lt;/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html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76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begin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1"/>
          <w:szCs w:val="21"/>
          <w:bdr w:val="none" w:color="auto" w:sz="0" w:space="0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482" w:beforeAutospacing="0" w:after="0" w:afterAutospacing="0" w:line="27" w:lineRule="atLeast"/>
        <w:ind w:left="0" w:right="0"/>
        <w:rPr>
          <w:sz w:val="24"/>
          <w:szCs w:val="24"/>
        </w:rPr>
      </w:pPr>
      <w:r>
        <w:rPr>
          <w:color w:val="444444"/>
          <w:sz w:val="24"/>
          <w:szCs w:val="24"/>
          <w:bdr w:val="none" w:color="auto" w:sz="0" w:space="0"/>
          <w:shd w:val="clear" w:fill="FFFFFF"/>
        </w:rPr>
        <w:t>最后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444444"/>
          <w:sz w:val="21"/>
          <w:szCs w:val="21"/>
          <w:bdr w:val="none" w:color="auto" w:sz="0" w:space="0"/>
          <w:shd w:val="clear" w:fill="FFFFFF"/>
        </w:rPr>
        <w:t>由于Web SQL Database规范已经被废弃，原因说的很清楚，当前的SQL规范采用SQLite的SQL方言，而作为一个标准，这是不可接受的，每个浏览器都有自己的实现这还搞毛的标准。这样浏览器兼容性就不重要了，估计慢慢会被遗忘。不过Chrome的控制台真心好用啊，神马cookie、Local Storage、Session Storage、Web SQL、IndexedDB、Application Cache等html5新增内容看的一清二楚，免去了很多调试代码工作。</w:t>
      </w:r>
    </w:p>
    <w:p>
      <w:pPr>
        <w:pStyle w:val="4"/>
        <w:keepNext w:val="0"/>
        <w:keepLines w:val="0"/>
        <w:widowControl/>
        <w:suppressLineNumbers w:val="0"/>
        <w:spacing w:before="482" w:beforeAutospacing="0" w:after="270" w:afterAutospacing="0" w:line="27" w:lineRule="atLeast"/>
        <w:ind w:left="0" w:right="0"/>
      </w:pP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"http://images.cnitblog.com/blog/349217/201311/03201955-8a618689641d428e988529a27b6e494c.png" \* MERGEFORMATINET </w:instrText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772400" cy="3914775"/>
            <wp:effectExtent l="0" t="0" r="0" b="9525"/>
            <wp:docPr id="8" name="图片 8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auto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45562">
    <w:nsid w:val="5714429A"/>
    <w:multiLevelType w:val="multilevel"/>
    <w:tmpl w:val="5714429A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45551">
    <w:nsid w:val="5714428F"/>
    <w:multiLevelType w:val="multilevel"/>
    <w:tmpl w:val="5714428F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45540">
    <w:nsid w:val="57144284"/>
    <w:multiLevelType w:val="multilevel"/>
    <w:tmpl w:val="57144284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945529">
    <w:nsid w:val="57144279"/>
    <w:multiLevelType w:val="multilevel"/>
    <w:tmpl w:val="57144279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0945529"/>
    <w:lvlOverride w:ilvl="0">
      <w:startOverride w:val="1"/>
    </w:lvlOverride>
  </w:num>
  <w:num w:numId="2">
    <w:abstractNumId w:val="1460945540"/>
    <w:lvlOverride w:ilvl="0">
      <w:startOverride w:val="1"/>
    </w:lvlOverride>
  </w:num>
  <w:num w:numId="3">
    <w:abstractNumId w:val="1460945551"/>
    <w:lvlOverride w:ilvl="0">
      <w:startOverride w:val="1"/>
    </w:lvlOverride>
  </w:num>
  <w:num w:numId="4">
    <w:abstractNumId w:val="14609455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23A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399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Typewriter"/>
    <w:basedOn w:val="5"/>
    <w:uiPriority w:val="0"/>
    <w:rPr>
      <w:rFonts w:hint="default" w:ascii="Courier New" w:hAnsi="Courier New" w:cs="Courier New"/>
      <w:sz w:val="20"/>
    </w:rPr>
  </w:style>
  <w:style w:type="character" w:styleId="10">
    <w:name w:val="HTML Variable"/>
    <w:basedOn w:val="5"/>
    <w:uiPriority w:val="0"/>
  </w:style>
  <w:style w:type="character" w:styleId="11">
    <w:name w:val="Hyperlink"/>
    <w:basedOn w:val="5"/>
    <w:uiPriority w:val="0"/>
    <w:rPr>
      <w:color w:val="3399FF"/>
      <w:u w:val="none"/>
    </w:rPr>
  </w:style>
  <w:style w:type="character" w:styleId="12">
    <w:name w:val="HTML Code"/>
    <w:basedOn w:val="5"/>
    <w:uiPriority w:val="0"/>
    <w:rPr>
      <w:rFonts w:hint="default" w:ascii="Courier New" w:hAnsi="Courier New" w:cs="Courier New"/>
      <w:sz w:val="20"/>
    </w:rPr>
  </w:style>
  <w:style w:type="character" w:styleId="13">
    <w:name w:val="HTML Cite"/>
    <w:basedOn w:val="5"/>
    <w:uiPriority w:val="0"/>
  </w:style>
  <w:style w:type="character" w:styleId="14">
    <w:name w:val="HTML Keyboard"/>
    <w:basedOn w:val="5"/>
    <w:uiPriority w:val="0"/>
    <w:rPr>
      <w:rFonts w:hint="default" w:ascii="Courier New" w:hAnsi="Courier New" w:cs="Courier New"/>
      <w:sz w:val="20"/>
    </w:rPr>
  </w:style>
  <w:style w:type="character" w:styleId="15">
    <w:name w:val="HTML Sample"/>
    <w:basedOn w:val="5"/>
    <w:uiPriority w:val="0"/>
    <w:rPr>
      <w:rFonts w:hint="default" w:ascii="Courier New" w:hAnsi="Courier New" w:cs="Courier New"/>
    </w:rPr>
  </w:style>
  <w:style w:type="character" w:customStyle="1" w:styleId="17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ommon.cnblogs.com/images/copycode.gif" TargetMode="External"/><Relationship Id="rId8" Type="http://schemas.openxmlformats.org/officeDocument/2006/relationships/image" Target="media/image2.GIF"/><Relationship Id="rId7" Type="http://schemas.openxmlformats.org/officeDocument/2006/relationships/hyperlink" Target="http://www.cnblogs.com/dolphinX/p/javascript:void(0);" TargetMode="External"/><Relationship Id="rId6" Type="http://schemas.openxmlformats.org/officeDocument/2006/relationships/image" Target="http://images.cnitblog.com/blog/349217/201311/03195049-5925494098d0455dbee0802dd4163267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.cnitblog.com/blog/349217/201311/03195047-034221fd6b77423aa92966d6ca38d5f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://images.cnitblog.com/blog/349217/201311/03201955-8a618689641d428e988529a27b6e494c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images.cnitblog.com/blog/349217/201311/03201954-3d88b394c99d47deaae3126a67e730ac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2016-04-18T02:10:38Z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