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8A4E7" w14:textId="77777777" w:rsidR="00D755B3" w:rsidRDefault="007C0112">
      <w:pPr>
        <w:pStyle w:val="Standard"/>
        <w:widowControl w:val="0"/>
        <w:jc w:val="center"/>
        <w:rPr>
          <w:rFonts w:asciiTheme="minorEastAsia" w:eastAsiaTheme="minorEastAsia" w:hAnsiTheme="minorEastAsia"/>
          <w:bCs/>
          <w:sz w:val="30"/>
          <w:szCs w:val="30"/>
        </w:rPr>
      </w:pPr>
      <w:r>
        <w:rPr>
          <w:rFonts w:asciiTheme="minorEastAsia" w:eastAsiaTheme="minorEastAsia" w:hAnsiTheme="minorEastAsia"/>
          <w:bCs/>
          <w:sz w:val="30"/>
          <w:szCs w:val="30"/>
        </w:rPr>
        <w:t>WEB</w:t>
      </w:r>
      <w:r>
        <w:rPr>
          <w:rFonts w:asciiTheme="minorEastAsia" w:eastAsiaTheme="minorEastAsia" w:hAnsiTheme="minorEastAsia"/>
          <w:bCs/>
          <w:sz w:val="30"/>
          <w:szCs w:val="30"/>
        </w:rPr>
        <w:t>前端页面性能评测和综合意见</w:t>
      </w:r>
    </w:p>
    <w:p w14:paraId="43CAFEF2" w14:textId="77777777" w:rsidR="00D755B3" w:rsidRDefault="00D755B3">
      <w:pPr>
        <w:pStyle w:val="Standard"/>
        <w:widowControl w:val="0"/>
        <w:jc w:val="center"/>
        <w:rPr>
          <w:rFonts w:asciiTheme="minorEastAsia" w:eastAsiaTheme="minorEastAsia" w:hAnsiTheme="minorEastAsia"/>
          <w:bCs/>
          <w:sz w:val="30"/>
          <w:szCs w:val="30"/>
        </w:rPr>
      </w:pPr>
    </w:p>
    <w:p w14:paraId="5DA35943" w14:textId="77777777" w:rsidR="00D755B3" w:rsidRDefault="007C0112">
      <w:pPr>
        <w:pStyle w:val="Standard"/>
        <w:numPr>
          <w:ilvl w:val="0"/>
          <w:numId w:val="1"/>
        </w:num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项目可优化性能评测</w:t>
      </w:r>
    </w:p>
    <w:p w14:paraId="5EA446E4" w14:textId="77777777" w:rsidR="00D755B3" w:rsidRDefault="00D755B3">
      <w:pPr>
        <w:pStyle w:val="Standard"/>
        <w:widowControl w:val="0"/>
        <w:ind w:left="480"/>
        <w:rPr>
          <w:rFonts w:asciiTheme="minorEastAsia" w:eastAsiaTheme="minorEastAsia" w:hAnsiTheme="minorEastAsia"/>
          <w:bCs/>
        </w:rPr>
      </w:pPr>
    </w:p>
    <w:p w14:paraId="5F4073B7" w14:textId="77777777" w:rsidR="00D755B3" w:rsidRDefault="007C0112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Style w:val="1"/>
          <w:rFonts w:asciiTheme="minorEastAsia" w:eastAsiaTheme="minorEastAsia" w:hAnsiTheme="minorEastAsia"/>
          <w:bCs/>
        </w:rPr>
        <w:t>检测工具网址</w:t>
      </w:r>
      <w:r>
        <w:rPr>
          <w:rStyle w:val="1"/>
          <w:rFonts w:asciiTheme="minorEastAsia" w:eastAsiaTheme="minorEastAsia" w:hAnsiTheme="minorEastAsia"/>
          <w:bCs/>
        </w:rPr>
        <w:t>:</w:t>
      </w:r>
      <w:r>
        <w:rPr>
          <w:rFonts w:asciiTheme="minorEastAsia" w:eastAsiaTheme="minorEastAsia" w:hAnsiTheme="minorEastAsia"/>
        </w:rPr>
        <w:t xml:space="preserve"> </w:t>
      </w:r>
      <w:hyperlink r:id="rId5">
        <w:r>
          <w:rPr>
            <w:rStyle w:val="10"/>
            <w:rFonts w:asciiTheme="minorEastAsia" w:eastAsiaTheme="minorEastAsia" w:hAnsiTheme="minorEastAsia"/>
            <w:bCs/>
          </w:rPr>
          <w:t>https://developers.google.com/speed/pagespeed/insights/</w:t>
        </w:r>
      </w:hyperlink>
    </w:p>
    <w:p w14:paraId="46A419FB" w14:textId="77777777" w:rsidR="00D755B3" w:rsidRDefault="00D755B3">
      <w:pPr>
        <w:pStyle w:val="Standard"/>
        <w:rPr>
          <w:rFonts w:asciiTheme="minorEastAsia" w:eastAsiaTheme="minorEastAsia" w:hAnsiTheme="minorEastAsia"/>
          <w:bCs/>
        </w:rPr>
      </w:pPr>
    </w:p>
    <w:p w14:paraId="20859E9B" w14:textId="77777777" w:rsidR="00D755B3" w:rsidRDefault="007C0112">
      <w:pPr>
        <w:pStyle w:val="Standard"/>
        <w:numPr>
          <w:ilvl w:val="0"/>
          <w:numId w:val="2"/>
        </w:numPr>
        <w:rPr>
          <w:rFonts w:asciiTheme="minorEastAsia" w:eastAsiaTheme="minorEastAsia" w:hAnsiTheme="minorEastAsia"/>
        </w:rPr>
      </w:pP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前端项目评测优化的方法及依据：</w:t>
      </w:r>
    </w:p>
    <w:p w14:paraId="412273C7" w14:textId="77777777" w:rsidR="00D755B3" w:rsidRDefault="00D755B3">
      <w:pPr>
        <w:pStyle w:val="Standard"/>
        <w:widowControl w:val="0"/>
        <w:ind w:left="840"/>
        <w:rPr>
          <w:rFonts w:asciiTheme="minorEastAsia" w:eastAsiaTheme="minorEastAsia" w:hAnsiTheme="minorEastAsia"/>
          <w:bCs/>
        </w:rPr>
      </w:pPr>
    </w:p>
    <w:p w14:paraId="61C08078" w14:textId="77777777" w:rsidR="00D755B3" w:rsidRDefault="007C0112">
      <w:pPr>
        <w:pStyle w:val="Standard"/>
        <w:numPr>
          <w:ilvl w:val="1"/>
          <w:numId w:val="2"/>
        </w:numPr>
        <w:rPr>
          <w:rStyle w:val="1"/>
          <w:rFonts w:asciiTheme="minorEastAsia" w:eastAsiaTheme="minorEastAsia" w:hAnsiTheme="minorEastAsia"/>
        </w:rPr>
      </w:pP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图片优化</w:t>
      </w:r>
    </w:p>
    <w:p w14:paraId="310D5A01" w14:textId="77777777" w:rsidR="00D755B3" w:rsidRDefault="007C0112">
      <w:pPr>
        <w:pStyle w:val="Standard"/>
        <w:ind w:left="1320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适当地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设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置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图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片的格式并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进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行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压缩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可以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节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省大量的数据字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节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空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间</w:t>
      </w:r>
    </w:p>
    <w:p w14:paraId="6842AD1B" w14:textId="77777777" w:rsidR="00D755B3" w:rsidRDefault="00D755B3">
      <w:pPr>
        <w:pStyle w:val="Standard"/>
        <w:ind w:left="1320"/>
        <w:rPr>
          <w:rFonts w:asciiTheme="minorEastAsia" w:eastAsiaTheme="minorEastAsia" w:hAnsiTheme="minorEastAsia"/>
        </w:rPr>
      </w:pPr>
    </w:p>
    <w:p w14:paraId="60F7CF5B" w14:textId="77777777" w:rsidR="00D755B3" w:rsidRDefault="007C0112">
      <w:pPr>
        <w:pStyle w:val="Standard"/>
        <w:numPr>
          <w:ilvl w:val="1"/>
          <w:numId w:val="2"/>
        </w:numPr>
        <w:rPr>
          <w:rStyle w:val="1"/>
          <w:rFonts w:asciiTheme="minorEastAsia" w:eastAsiaTheme="minorEastAsia" w:hAnsiTheme="minorEastAsia"/>
        </w:rPr>
      </w:pP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使用浏览器缓存</w:t>
      </w:r>
    </w:p>
    <w:p w14:paraId="1DDABB24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在</w:t>
      </w:r>
      <w:r>
        <w:rPr>
          <w:rFonts w:asciiTheme="minorEastAsia" w:eastAsiaTheme="minorEastAsia" w:hAnsiTheme="minorEastAsia" w:cs="Times New Roman"/>
          <w:bCs/>
          <w:color w:val="212121"/>
          <w:sz w:val="21"/>
          <w:lang w:bidi="ar-SA"/>
        </w:rPr>
        <w:t xml:space="preserve"> HTTP 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标头中为静态资源设置过期日期或最长存在时间，可指示浏览器从本地磁盘中加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 xml:space="preserve"> </w:t>
      </w:r>
    </w:p>
    <w:p w14:paraId="6B4A08D3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载以前下载的资源，而不是通过网络加载</w:t>
      </w:r>
    </w:p>
    <w:p w14:paraId="12418210" w14:textId="77777777" w:rsidR="00D755B3" w:rsidRDefault="00D755B3">
      <w:pPr>
        <w:pStyle w:val="a7"/>
        <w:ind w:left="840" w:firstLine="520"/>
        <w:textAlignment w:val="auto"/>
        <w:rPr>
          <w:rFonts w:asciiTheme="minorEastAsia" w:eastAsiaTheme="minorEastAsia" w:hAnsiTheme="minorEastAsia" w:cs="Times New Roman"/>
          <w:lang w:bidi="ar-SA"/>
        </w:rPr>
      </w:pPr>
    </w:p>
    <w:p w14:paraId="76275994" w14:textId="77777777" w:rsidR="00D755B3" w:rsidRDefault="007C0112">
      <w:pPr>
        <w:pStyle w:val="Standard"/>
        <w:numPr>
          <w:ilvl w:val="1"/>
          <w:numId w:val="2"/>
        </w:numPr>
        <w:rPr>
          <w:rStyle w:val="1"/>
          <w:rFonts w:asciiTheme="minorEastAsia" w:eastAsiaTheme="minorEastAsia" w:hAnsiTheme="minorEastAsia"/>
        </w:rPr>
      </w:pP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清除首屏内容中阻止呈现的</w:t>
      </w: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 xml:space="preserve"> JavaScript </w:t>
      </w: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和</w:t>
      </w: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 xml:space="preserve"> CSS</w:t>
      </w:r>
    </w:p>
    <w:p w14:paraId="5EA484B1" w14:textId="77777777" w:rsidR="00D755B3" w:rsidRDefault="007C0112">
      <w:pPr>
        <w:pStyle w:val="Standard"/>
        <w:ind w:left="1320"/>
        <w:rPr>
          <w:rFonts w:asciiTheme="minorEastAsia" w:eastAsiaTheme="minorEastAsia" w:hAnsiTheme="minorEastAsia" w:cs="MS Mincho"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color w:val="212121"/>
          <w:sz w:val="21"/>
          <w:lang w:bidi="ar-SA"/>
        </w:rPr>
        <w:t>尝试暂缓或异步加载阻止资源，或者将这些资源的关键部分直接内嵌到</w:t>
      </w:r>
      <w:r>
        <w:rPr>
          <w:rFonts w:asciiTheme="minorEastAsia" w:eastAsiaTheme="minorEastAsia" w:hAnsiTheme="minorEastAsia" w:cs="Times New Roman"/>
          <w:color w:val="212121"/>
          <w:sz w:val="21"/>
          <w:lang w:bidi="ar-SA"/>
        </w:rPr>
        <w:t xml:space="preserve"> HTML </w:t>
      </w:r>
      <w:r>
        <w:rPr>
          <w:rFonts w:asciiTheme="minorEastAsia" w:eastAsiaTheme="minorEastAsia" w:hAnsiTheme="minorEastAsia" w:cs="MS Mincho"/>
          <w:color w:val="212121"/>
          <w:sz w:val="21"/>
          <w:lang w:bidi="ar-SA"/>
        </w:rPr>
        <w:t>中</w:t>
      </w:r>
    </w:p>
    <w:p w14:paraId="688352F0" w14:textId="77777777" w:rsidR="00D755B3" w:rsidRDefault="00D755B3">
      <w:pPr>
        <w:pStyle w:val="Standard"/>
        <w:ind w:left="1320"/>
        <w:rPr>
          <w:rFonts w:asciiTheme="minorEastAsia" w:eastAsiaTheme="minorEastAsia" w:hAnsiTheme="minorEastAsia"/>
        </w:rPr>
      </w:pPr>
    </w:p>
    <w:p w14:paraId="1111BCD3" w14:textId="77777777" w:rsidR="00D755B3" w:rsidRDefault="007C0112">
      <w:pPr>
        <w:pStyle w:val="Standard"/>
        <w:numPr>
          <w:ilvl w:val="1"/>
          <w:numId w:val="2"/>
        </w:numPr>
        <w:rPr>
          <w:rStyle w:val="1"/>
          <w:rFonts w:asciiTheme="minorEastAsia" w:eastAsiaTheme="minorEastAsia" w:hAnsiTheme="minorEastAsia"/>
        </w:rPr>
      </w:pP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启用压缩（运维布署）</w:t>
      </w:r>
    </w:p>
    <w:p w14:paraId="708592E3" w14:textId="77777777" w:rsidR="00D755B3" w:rsidRDefault="007C0112">
      <w:pPr>
        <w:pStyle w:val="Standard"/>
        <w:ind w:left="13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服务器使用</w:t>
      </w:r>
      <w:r>
        <w:rPr>
          <w:rFonts w:asciiTheme="minorEastAsia" w:eastAsiaTheme="minorEastAsia" w:hAnsiTheme="minorEastAsia" w:cs="Times New Roman"/>
          <w:bCs/>
          <w:color w:val="212121"/>
          <w:sz w:val="21"/>
          <w:lang w:bidi="ar-SA"/>
        </w:rPr>
        <w:t xml:space="preserve"> </w:t>
      </w:r>
      <w:proofErr w:type="spellStart"/>
      <w:r>
        <w:rPr>
          <w:rFonts w:asciiTheme="minorEastAsia" w:eastAsiaTheme="minorEastAsia" w:hAnsiTheme="minorEastAsia" w:cs="Times New Roman"/>
          <w:bCs/>
          <w:color w:val="212121"/>
          <w:sz w:val="21"/>
          <w:lang w:bidi="ar-SA"/>
        </w:rPr>
        <w:t>gzip</w:t>
      </w:r>
      <w:proofErr w:type="spellEnd"/>
      <w:r>
        <w:rPr>
          <w:rFonts w:asciiTheme="minorEastAsia" w:eastAsiaTheme="minorEastAsia" w:hAnsiTheme="minorEastAsia" w:cs="Times New Roman"/>
          <w:bCs/>
          <w:color w:val="212121"/>
          <w:sz w:val="21"/>
          <w:lang w:bidi="ar-SA"/>
        </w:rPr>
        <w:t xml:space="preserve"> 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或</w:t>
      </w:r>
      <w:r>
        <w:rPr>
          <w:rFonts w:asciiTheme="minorEastAsia" w:eastAsiaTheme="minorEastAsia" w:hAnsiTheme="minorEastAsia" w:cs="Times New Roman"/>
          <w:bCs/>
          <w:color w:val="212121"/>
          <w:sz w:val="21"/>
          <w:lang w:bidi="ar-SA"/>
        </w:rPr>
        <w:t xml:space="preserve"> deflate 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压缩资源可以减少通过网络发送的字节数</w:t>
      </w:r>
    </w:p>
    <w:p w14:paraId="4F60FD0F" w14:textId="77777777" w:rsidR="00D755B3" w:rsidRDefault="00D755B3">
      <w:pPr>
        <w:pStyle w:val="Standard"/>
        <w:ind w:left="900"/>
        <w:rPr>
          <w:rFonts w:asciiTheme="minorEastAsia" w:eastAsiaTheme="minorEastAsia" w:hAnsiTheme="minorEastAsia"/>
        </w:rPr>
      </w:pPr>
    </w:p>
    <w:p w14:paraId="56D9062F" w14:textId="77777777" w:rsidR="00D755B3" w:rsidRDefault="007C0112">
      <w:pPr>
        <w:pStyle w:val="Standard"/>
        <w:numPr>
          <w:ilvl w:val="1"/>
          <w:numId w:val="2"/>
        </w:num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缩减</w:t>
      </w:r>
      <w:r>
        <w:rPr>
          <w:rFonts w:asciiTheme="minorEastAsia" w:eastAsiaTheme="minorEastAsia" w:hAnsiTheme="minorEastAsia"/>
          <w:bCs/>
        </w:rPr>
        <w:t xml:space="preserve"> JavaScript</w:t>
      </w:r>
    </w:p>
    <w:p w14:paraId="5ECF1BD4" w14:textId="77777777" w:rsidR="00D755B3" w:rsidRDefault="007C0112">
      <w:pPr>
        <w:pStyle w:val="Standard"/>
        <w:ind w:left="1320"/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压缩</w:t>
      </w:r>
      <w:r>
        <w:rPr>
          <w:rFonts w:asciiTheme="minorEastAsia" w:eastAsiaTheme="minorEastAsia" w:hAnsiTheme="minorEastAsia" w:cs="Times New Roman"/>
          <w:bCs/>
          <w:color w:val="212121"/>
          <w:sz w:val="21"/>
          <w:lang w:bidi="ar-SA"/>
        </w:rPr>
        <w:t xml:space="preserve"> JavaScript 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代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码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可以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节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省大量数据字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节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空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间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，并提高下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载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、解析和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执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行的速度</w:t>
      </w:r>
    </w:p>
    <w:p w14:paraId="4A6B7D4A" w14:textId="77777777" w:rsidR="00D755B3" w:rsidRDefault="007C0112">
      <w:pPr>
        <w:pStyle w:val="Standard"/>
        <w:ind w:left="132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ab/>
      </w:r>
    </w:p>
    <w:p w14:paraId="18B26198" w14:textId="77777777" w:rsidR="00D755B3" w:rsidRDefault="007C0112">
      <w:pPr>
        <w:pStyle w:val="Standard"/>
        <w:numPr>
          <w:ilvl w:val="1"/>
          <w:numId w:val="2"/>
        </w:num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缩减</w:t>
      </w:r>
      <w:r>
        <w:rPr>
          <w:rFonts w:asciiTheme="minorEastAsia" w:eastAsiaTheme="minorEastAsia" w:hAnsiTheme="minorEastAsia"/>
          <w:bCs/>
        </w:rPr>
        <w:t xml:space="preserve"> HTML</w:t>
      </w:r>
      <w:r>
        <w:rPr>
          <w:rFonts w:asciiTheme="minorEastAsia" w:eastAsiaTheme="minorEastAsia" w:hAnsiTheme="minorEastAsia"/>
          <w:bCs/>
        </w:rPr>
        <w:t>、</w:t>
      </w:r>
      <w:r>
        <w:rPr>
          <w:rFonts w:asciiTheme="minorEastAsia" w:eastAsiaTheme="minorEastAsia" w:hAnsiTheme="minorEastAsia"/>
          <w:bCs/>
        </w:rPr>
        <w:t>CSS</w:t>
      </w:r>
    </w:p>
    <w:p w14:paraId="0E56B24E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压缩</w:t>
      </w:r>
      <w:r>
        <w:rPr>
          <w:rFonts w:asciiTheme="minorEastAsia" w:eastAsiaTheme="minorEastAsia" w:hAnsiTheme="minorEastAsia" w:cs="Times New Roman"/>
          <w:bCs/>
          <w:color w:val="212121"/>
          <w:sz w:val="21"/>
          <w:lang w:bidi="ar-SA"/>
        </w:rPr>
        <w:t xml:space="preserve"> </w:t>
      </w:r>
      <w:r>
        <w:rPr>
          <w:rFonts w:asciiTheme="minorEastAsia" w:eastAsiaTheme="minorEastAsia" w:hAnsiTheme="minorEastAsia" w:cs="Times New Roman"/>
          <w:bCs/>
          <w:color w:val="212121"/>
          <w:sz w:val="21"/>
          <w:lang w:bidi="ar-SA"/>
        </w:rPr>
        <w:t xml:space="preserve">HTML 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代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码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（包括其中所含的任何内嵌</w:t>
      </w:r>
      <w:r>
        <w:rPr>
          <w:rFonts w:asciiTheme="minorEastAsia" w:eastAsiaTheme="minorEastAsia" w:hAnsiTheme="minorEastAsia" w:cs="Times New Roman"/>
          <w:bCs/>
          <w:color w:val="212121"/>
          <w:sz w:val="21"/>
          <w:lang w:bidi="ar-SA"/>
        </w:rPr>
        <w:t xml:space="preserve"> JavaScript 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和</w:t>
      </w:r>
      <w:r>
        <w:rPr>
          <w:rFonts w:asciiTheme="minorEastAsia" w:eastAsiaTheme="minorEastAsia" w:hAnsiTheme="minorEastAsia" w:cs="Times New Roman"/>
          <w:bCs/>
          <w:color w:val="212121"/>
          <w:sz w:val="21"/>
          <w:lang w:bidi="ar-SA"/>
        </w:rPr>
        <w:t xml:space="preserve"> CSS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）可以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节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省大量数据字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节</w:t>
      </w:r>
    </w:p>
    <w:p w14:paraId="2F0302A6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空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间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，并提高下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载</w:t>
      </w:r>
      <w:r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  <w:t>和解析的速度</w:t>
      </w:r>
    </w:p>
    <w:p w14:paraId="21896982" w14:textId="77777777" w:rsidR="00D755B3" w:rsidRDefault="00D755B3">
      <w:pPr>
        <w:pStyle w:val="a7"/>
        <w:ind w:left="840" w:firstLine="520"/>
        <w:textAlignment w:val="auto"/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</w:pPr>
    </w:p>
    <w:p w14:paraId="2FA1537B" w14:textId="77777777" w:rsidR="00D755B3" w:rsidRDefault="007C0112">
      <w:pPr>
        <w:pStyle w:val="Standard"/>
        <w:numPr>
          <w:ilvl w:val="1"/>
          <w:numId w:val="2"/>
        </w:num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缩减首屏内容的大小</w:t>
      </w:r>
    </w:p>
    <w:p w14:paraId="5B0C5273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限制呈现网页首屏内容所需的数据（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HTML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标记、图片、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CSS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和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JavaScript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）大小，结构化</w:t>
      </w:r>
    </w:p>
    <w:p w14:paraId="02C3EB89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HTML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，以便首先加载关键的首屏内容，减少资源所用的数据量、尽可能考虑使用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CSS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，</w:t>
      </w:r>
    </w:p>
    <w:p w14:paraId="312F8D82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而非图片</w:t>
      </w:r>
    </w:p>
    <w:p w14:paraId="08548A8D" w14:textId="77777777" w:rsidR="00D755B3" w:rsidRDefault="00D755B3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</w:p>
    <w:p w14:paraId="2E53F0EE" w14:textId="77777777" w:rsidR="00D755B3" w:rsidRDefault="007C0112">
      <w:pPr>
        <w:pStyle w:val="Standard"/>
        <w:numPr>
          <w:ilvl w:val="1"/>
          <w:numId w:val="2"/>
        </w:num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改善服务器响应时间</w:t>
      </w: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（运维布署）</w:t>
      </w:r>
    </w:p>
    <w:p w14:paraId="654EACA8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服务器响应时间表示加载必要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HTML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以开始呈现服务器所托管网页的时间，应将服务器响</w:t>
      </w:r>
    </w:p>
    <w:p w14:paraId="16428CD7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应时间控制在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200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毫秒以内</w:t>
      </w:r>
    </w:p>
    <w:p w14:paraId="1221C57D" w14:textId="77777777" w:rsidR="00D755B3" w:rsidRDefault="00D755B3">
      <w:pPr>
        <w:pStyle w:val="a7"/>
        <w:ind w:left="840" w:firstLine="520"/>
        <w:textAlignment w:val="auto"/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</w:pPr>
    </w:p>
    <w:p w14:paraId="34A1F46C" w14:textId="77777777" w:rsidR="00D755B3" w:rsidRDefault="007C0112">
      <w:pPr>
        <w:pStyle w:val="Standard"/>
        <w:numPr>
          <w:ilvl w:val="1"/>
          <w:numId w:val="2"/>
        </w:num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避免目标网页重定向</w:t>
      </w:r>
    </w:p>
    <w:p w14:paraId="442AACEC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重定向会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触发额外的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HTTP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请求响应周期，并会额外延长往返时间延迟，因此，将应用发</w:t>
      </w:r>
    </w:p>
    <w:p w14:paraId="3438C3D5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出的重定向数量降至最低至关重要，在明确需使用重定向时，可使用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HTTP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重定向将采用</w:t>
      </w:r>
    </w:p>
    <w:p w14:paraId="00BDA404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移动用户代理的用户直接发送到对等的移动版网址，而不执行任何中间的重定向；并且在</w:t>
      </w:r>
    </w:p>
    <w:p w14:paraId="0649D492" w14:textId="77777777" w:rsidR="00D755B3" w:rsidRDefault="007C0112">
      <w:pPr>
        <w:pStyle w:val="a7"/>
        <w:ind w:left="840" w:firstLine="520"/>
        <w:textAlignment w:val="auto"/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</w:pP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网页中加入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 xml:space="preserve">&lt;link </w:t>
      </w:r>
      <w:proofErr w:type="spellStart"/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rel</w:t>
      </w:r>
      <w:proofErr w:type="spellEnd"/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="alternate"&gt;</w:t>
      </w:r>
      <w:r>
        <w:rPr>
          <w:rFonts w:asciiTheme="minorEastAsia" w:eastAsiaTheme="minorEastAsia" w:hAnsiTheme="minorEastAsia" w:cs="SimSun"/>
          <w:bCs/>
          <w:color w:val="212121"/>
          <w:sz w:val="21"/>
          <w:lang w:bidi="ar-SA"/>
        </w:rPr>
        <w:t>标记来识别对等的移动版网址</w:t>
      </w:r>
    </w:p>
    <w:p w14:paraId="596C9179" w14:textId="77777777" w:rsidR="00D755B3" w:rsidRDefault="00D755B3">
      <w:pPr>
        <w:pStyle w:val="a7"/>
        <w:ind w:left="840" w:firstLine="520"/>
        <w:textAlignment w:val="auto"/>
        <w:rPr>
          <w:rFonts w:asciiTheme="minorEastAsia" w:eastAsiaTheme="minorEastAsia" w:hAnsiTheme="minorEastAsia" w:cs="MS Mincho"/>
          <w:bCs/>
          <w:color w:val="212121"/>
          <w:sz w:val="21"/>
          <w:lang w:bidi="ar-SA"/>
        </w:rPr>
      </w:pPr>
    </w:p>
    <w:p w14:paraId="3515A948" w14:textId="77777777" w:rsidR="00D755B3" w:rsidRDefault="007C0112">
      <w:pPr>
        <w:pStyle w:val="Standard"/>
        <w:numPr>
          <w:ilvl w:val="0"/>
          <w:numId w:val="2"/>
        </w:numPr>
        <w:rPr>
          <w:rStyle w:val="1"/>
          <w:rFonts w:asciiTheme="minorEastAsia" w:eastAsiaTheme="minorEastAsia" w:hAnsiTheme="minorEastAsia"/>
        </w:rPr>
      </w:pPr>
      <w:r>
        <w:rPr>
          <w:rStyle w:val="1"/>
          <w:rFonts w:asciiTheme="minorEastAsia" w:eastAsiaTheme="minorEastAsia" w:hAnsiTheme="minorEastAsia"/>
          <w:bCs/>
        </w:rPr>
        <w:t>评测说明：</w:t>
      </w:r>
      <w:proofErr w:type="spellStart"/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PageSpeed</w:t>
      </w:r>
      <w:proofErr w:type="spellEnd"/>
      <w:r>
        <w:rPr>
          <w:rStyle w:val="1"/>
          <w:rFonts w:asciiTheme="minorEastAsia" w:eastAsiaTheme="minorEastAsia" w:hAnsiTheme="minorEastAsia"/>
          <w:bCs/>
        </w:rPr>
        <w:t>可根据移动设备和桌面设备得出不同的</w:t>
      </w:r>
      <w:r>
        <w:rPr>
          <w:rStyle w:val="1"/>
          <w:rFonts w:asciiTheme="minorEastAsia" w:eastAsiaTheme="minorEastAsia" w:hAnsiTheme="minorEastAsia"/>
          <w:bCs/>
        </w:rPr>
        <w:t>Poor</w:t>
      </w:r>
      <w:r>
        <w:rPr>
          <w:rStyle w:val="1"/>
          <w:rFonts w:asciiTheme="minorEastAsia" w:eastAsiaTheme="minorEastAsia" w:hAnsiTheme="minorEastAsia"/>
          <w:bCs/>
        </w:rPr>
        <w:t>值，评测值</w:t>
      </w:r>
    </w:p>
    <w:p w14:paraId="1B0BECFA" w14:textId="77777777" w:rsidR="00D755B3" w:rsidRDefault="007C0112">
      <w:pPr>
        <w:pStyle w:val="Standard"/>
        <w:ind w:left="840" w:firstLine="460"/>
        <w:rPr>
          <w:rStyle w:val="1"/>
          <w:rFonts w:asciiTheme="minorEastAsia" w:eastAsiaTheme="minorEastAsia" w:hAnsiTheme="minorEastAsia"/>
          <w:bCs/>
        </w:rPr>
      </w:pPr>
      <w:r>
        <w:rPr>
          <w:rStyle w:val="1"/>
          <w:rFonts w:asciiTheme="minorEastAsia" w:eastAsiaTheme="minorEastAsia" w:hAnsiTheme="minorEastAsia"/>
          <w:bCs/>
        </w:rPr>
        <w:t>范围</w:t>
      </w:r>
      <w:r>
        <w:rPr>
          <w:rStyle w:val="1"/>
          <w:rFonts w:asciiTheme="minorEastAsia" w:eastAsiaTheme="minorEastAsia" w:hAnsiTheme="minorEastAsia"/>
          <w:bCs/>
        </w:rPr>
        <w:t xml:space="preserve"> ?/100</w:t>
      </w:r>
      <w:r>
        <w:rPr>
          <w:rStyle w:val="1"/>
          <w:rFonts w:asciiTheme="minorEastAsia" w:eastAsiaTheme="minorEastAsia" w:hAnsiTheme="minorEastAsia"/>
          <w:bCs/>
        </w:rPr>
        <w:t>，值越高页面优化约好。</w:t>
      </w:r>
    </w:p>
    <w:p w14:paraId="338EE0AD" w14:textId="77777777" w:rsidR="00D755B3" w:rsidRDefault="00D755B3">
      <w:pPr>
        <w:pStyle w:val="Standard"/>
        <w:ind w:left="840" w:firstLine="460"/>
        <w:rPr>
          <w:rFonts w:asciiTheme="minorEastAsia" w:eastAsiaTheme="minorEastAsia" w:hAnsiTheme="minorEastAsia"/>
        </w:rPr>
      </w:pPr>
    </w:p>
    <w:p w14:paraId="0B4E2CFC" w14:textId="77777777" w:rsidR="00D755B3" w:rsidRDefault="007C0112">
      <w:pPr>
        <w:pStyle w:val="Standard"/>
        <w:widowControl w:val="0"/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     </w:t>
      </w:r>
      <w:r>
        <w:rPr>
          <w:rFonts w:asciiTheme="minorEastAsia" w:eastAsiaTheme="minorEastAsia" w:hAnsiTheme="minorEastAsia"/>
          <w:noProof/>
          <w:lang w:bidi="ar-SA"/>
        </w:rPr>
        <w:drawing>
          <wp:inline distT="0" distB="9525" distL="0" distR="0" wp14:anchorId="622CB29D" wp14:editId="67CD0A33">
            <wp:extent cx="4061460" cy="2886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74BF" w14:textId="77777777" w:rsidR="00D755B3" w:rsidRDefault="00D755B3">
      <w:pPr>
        <w:pStyle w:val="Standard"/>
        <w:widowControl w:val="0"/>
        <w:ind w:left="840"/>
        <w:rPr>
          <w:rFonts w:asciiTheme="minorEastAsia" w:eastAsiaTheme="minorEastAsia" w:hAnsiTheme="minorEastAsia"/>
          <w:bCs/>
        </w:rPr>
      </w:pPr>
    </w:p>
    <w:p w14:paraId="652B9BE0" w14:textId="77777777" w:rsidR="00D755B3" w:rsidRDefault="007C0112">
      <w:pPr>
        <w:pStyle w:val="Standard"/>
        <w:numPr>
          <w:ilvl w:val="0"/>
          <w:numId w:val="2"/>
        </w:numPr>
        <w:rPr>
          <w:rStyle w:val="1"/>
          <w:rFonts w:asciiTheme="minorEastAsia" w:eastAsiaTheme="minorEastAsia" w:hAnsiTheme="minorEastAsia"/>
        </w:rPr>
      </w:pPr>
      <w:proofErr w:type="spellStart"/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PageSpeed</w:t>
      </w:r>
      <w:proofErr w:type="spellEnd"/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分析结束后，除了会给出评测</w:t>
      </w: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Poor</w:t>
      </w: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值外，还会给出优化措施，可以直</w:t>
      </w: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 xml:space="preserve"> </w:t>
      </w:r>
    </w:p>
    <w:p w14:paraId="5507CE12" w14:textId="77777777" w:rsidR="00D755B3" w:rsidRDefault="007C0112">
      <w:pPr>
        <w:pStyle w:val="Standard"/>
        <w:ind w:left="840" w:firstLine="380"/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</w:pP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接进行下载来替换项目文件完成优化。</w:t>
      </w:r>
    </w:p>
    <w:p w14:paraId="27795F62" w14:textId="77777777" w:rsidR="00D755B3" w:rsidRDefault="00D755B3">
      <w:pPr>
        <w:pStyle w:val="Standard"/>
        <w:ind w:left="840" w:firstLine="380"/>
        <w:rPr>
          <w:rFonts w:asciiTheme="minorEastAsia" w:eastAsiaTheme="minorEastAsia" w:hAnsiTheme="minorEastAsia"/>
        </w:rPr>
      </w:pPr>
    </w:p>
    <w:p w14:paraId="764CFA15" w14:textId="77777777" w:rsidR="00D755B3" w:rsidRDefault="007C0112">
      <w:pPr>
        <w:pStyle w:val="Standard"/>
        <w:widowControl w:val="0"/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</w:t>
      </w:r>
      <w:r>
        <w:rPr>
          <w:rFonts w:asciiTheme="minorEastAsia" w:eastAsiaTheme="minorEastAsia" w:hAnsiTheme="minorEastAsia"/>
          <w:noProof/>
          <w:lang w:bidi="ar-SA"/>
        </w:rPr>
        <w:drawing>
          <wp:inline distT="0" distB="3175" distL="0" distR="0" wp14:anchorId="400D2636" wp14:editId="537FBDBB">
            <wp:extent cx="4024630" cy="2587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DC69" w14:textId="77777777" w:rsidR="00D755B3" w:rsidRDefault="00D755B3">
      <w:pPr>
        <w:pStyle w:val="Standard"/>
        <w:widowControl w:val="0"/>
        <w:ind w:left="840"/>
        <w:rPr>
          <w:rFonts w:asciiTheme="minorEastAsia" w:eastAsiaTheme="minorEastAsia" w:hAnsiTheme="minorEastAsia"/>
          <w:bCs/>
        </w:rPr>
      </w:pPr>
    </w:p>
    <w:p w14:paraId="0E6E6776" w14:textId="77777777" w:rsidR="00D755B3" w:rsidRDefault="007C0112">
      <w:pPr>
        <w:pStyle w:val="Standard"/>
        <w:numPr>
          <w:ilvl w:val="0"/>
          <w:numId w:val="1"/>
        </w:num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网页元素大小和加载时间检测评估</w:t>
      </w:r>
    </w:p>
    <w:p w14:paraId="3C83E001" w14:textId="77777777" w:rsidR="00D755B3" w:rsidRDefault="00D755B3">
      <w:pPr>
        <w:pStyle w:val="Standard"/>
        <w:widowControl w:val="0"/>
        <w:ind w:left="480"/>
        <w:rPr>
          <w:rFonts w:asciiTheme="minorEastAsia" w:eastAsiaTheme="minorEastAsia" w:hAnsiTheme="minorEastAsia"/>
          <w:bCs/>
        </w:rPr>
      </w:pPr>
    </w:p>
    <w:p w14:paraId="2A355171" w14:textId="77777777" w:rsidR="00D755B3" w:rsidRDefault="007C0112">
      <w:pPr>
        <w:pStyle w:val="Standard"/>
        <w:numPr>
          <w:ilvl w:val="0"/>
          <w:numId w:val="3"/>
        </w:numPr>
        <w:rPr>
          <w:rFonts w:hint="eastAsia"/>
        </w:rPr>
      </w:pPr>
      <w:r>
        <w:rPr>
          <w:rStyle w:val="1"/>
          <w:rFonts w:asciiTheme="minorEastAsia" w:eastAsiaTheme="minorEastAsia" w:hAnsiTheme="minorEastAsia"/>
          <w:bCs/>
        </w:rPr>
        <w:t>检测工具地址：</w:t>
      </w:r>
      <w:r>
        <w:fldChar w:fldCharType="begin"/>
      </w:r>
      <w:r>
        <w:instrText xml:space="preserve"> HYPERLINK "https://tools.pingdom.com/" \h </w:instrText>
      </w:r>
      <w:r>
        <w:rPr>
          <w:rFonts w:hint="eastAsia"/>
        </w:rPr>
        <w:fldChar w:fldCharType="separate"/>
      </w:r>
      <w:r>
        <w:rPr>
          <w:rStyle w:val="10"/>
          <w:rFonts w:asciiTheme="minorEastAsia" w:eastAsiaTheme="minorEastAsia" w:hAnsiTheme="minorEastAsia"/>
          <w:bCs/>
        </w:rPr>
        <w:t>https://tools.pingdom.com</w:t>
      </w:r>
      <w:r>
        <w:rPr>
          <w:rStyle w:val="10"/>
          <w:rFonts w:asciiTheme="minorEastAsia" w:eastAsiaTheme="minorEastAsia" w:hAnsiTheme="minorEastAsia"/>
          <w:bCs/>
        </w:rPr>
        <w:fldChar w:fldCharType="end"/>
      </w:r>
    </w:p>
    <w:p w14:paraId="5A82360A" w14:textId="77777777" w:rsidR="00D755B3" w:rsidRDefault="00D755B3">
      <w:pPr>
        <w:pStyle w:val="Standard"/>
        <w:widowControl w:val="0"/>
        <w:ind w:left="840"/>
        <w:rPr>
          <w:rFonts w:asciiTheme="minorEastAsia" w:eastAsiaTheme="minorEastAsia" w:hAnsiTheme="minorEastAsia"/>
          <w:bCs/>
        </w:rPr>
      </w:pPr>
    </w:p>
    <w:p w14:paraId="505FFD3E" w14:textId="77777777" w:rsidR="00D755B3" w:rsidRDefault="007C0112">
      <w:pPr>
        <w:pStyle w:val="Standard"/>
        <w:numPr>
          <w:ilvl w:val="0"/>
          <w:numId w:val="3"/>
        </w:num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工具说明：</w:t>
      </w:r>
      <w:proofErr w:type="spellStart"/>
      <w:r>
        <w:rPr>
          <w:rFonts w:asciiTheme="minorEastAsia" w:eastAsiaTheme="minorEastAsia" w:hAnsiTheme="minorEastAsia"/>
          <w:bCs/>
        </w:rPr>
        <w:t>pingdom</w:t>
      </w:r>
      <w:proofErr w:type="spellEnd"/>
      <w:r>
        <w:rPr>
          <w:rFonts w:asciiTheme="minorEastAsia" w:eastAsiaTheme="minorEastAsia" w:hAnsiTheme="minorEastAsia"/>
          <w:bCs/>
        </w:rPr>
        <w:t>是一款根据</w:t>
      </w:r>
      <w:r>
        <w:rPr>
          <w:rFonts w:asciiTheme="minorEastAsia" w:eastAsiaTheme="minorEastAsia" w:hAnsiTheme="minorEastAsia"/>
          <w:bCs/>
        </w:rPr>
        <w:t>web</w:t>
      </w:r>
      <w:r>
        <w:rPr>
          <w:rFonts w:asciiTheme="minorEastAsia" w:eastAsiaTheme="minorEastAsia" w:hAnsiTheme="minorEastAsia"/>
          <w:bCs/>
        </w:rPr>
        <w:t>页面从服务器到客户端的所有元素大小以</w:t>
      </w:r>
      <w:r>
        <w:rPr>
          <w:rFonts w:asciiTheme="minorEastAsia" w:eastAsiaTheme="minorEastAsia" w:hAnsiTheme="minorEastAsia"/>
          <w:bCs/>
        </w:rPr>
        <w:t xml:space="preserve">  </w:t>
      </w:r>
    </w:p>
    <w:p w14:paraId="0D8304AD" w14:textId="77777777" w:rsidR="00D755B3" w:rsidRDefault="007C0112">
      <w:pPr>
        <w:pStyle w:val="Standard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 xml:space="preserve">                   </w:t>
      </w:r>
      <w:r>
        <w:rPr>
          <w:rFonts w:asciiTheme="minorEastAsia" w:eastAsiaTheme="minorEastAsia" w:hAnsiTheme="minorEastAsia"/>
          <w:bCs/>
        </w:rPr>
        <w:t>及传输速率的检测工具。</w:t>
      </w:r>
    </w:p>
    <w:p w14:paraId="76570975" w14:textId="77777777" w:rsidR="00D755B3" w:rsidRDefault="00D755B3">
      <w:pPr>
        <w:pStyle w:val="Standard"/>
        <w:widowControl w:val="0"/>
        <w:ind w:left="840"/>
        <w:rPr>
          <w:rFonts w:asciiTheme="minorEastAsia" w:eastAsiaTheme="minorEastAsia" w:hAnsiTheme="minorEastAsia"/>
          <w:bCs/>
        </w:rPr>
      </w:pPr>
    </w:p>
    <w:p w14:paraId="0412B895" w14:textId="77777777" w:rsidR="00D755B3" w:rsidRDefault="007C0112">
      <w:pPr>
        <w:pStyle w:val="Standard"/>
        <w:numPr>
          <w:ilvl w:val="0"/>
          <w:numId w:val="3"/>
        </w:numPr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>检测说明：数据网址测试后可生成检测结果，可根据网页</w:t>
      </w:r>
      <w:proofErr w:type="spellStart"/>
      <w:r>
        <w:rPr>
          <w:rFonts w:asciiTheme="minorEastAsia" w:eastAsiaTheme="minorEastAsia" w:hAnsiTheme="minorEastAsia"/>
          <w:bCs/>
        </w:rPr>
        <w:t>img</w:t>
      </w:r>
      <w:proofErr w:type="spellEnd"/>
      <w:r>
        <w:rPr>
          <w:rFonts w:asciiTheme="minorEastAsia" w:eastAsiaTheme="minorEastAsia" w:hAnsiTheme="minorEastAsia"/>
          <w:bCs/>
        </w:rPr>
        <w:t>/</w:t>
      </w:r>
      <w:proofErr w:type="spellStart"/>
      <w:r>
        <w:rPr>
          <w:rFonts w:asciiTheme="minorEastAsia" w:eastAsiaTheme="minorEastAsia" w:hAnsiTheme="minorEastAsia"/>
          <w:bCs/>
        </w:rPr>
        <w:t>css</w:t>
      </w:r>
      <w:proofErr w:type="spellEnd"/>
      <w:r>
        <w:rPr>
          <w:rFonts w:asciiTheme="minorEastAsia" w:eastAsiaTheme="minorEastAsia" w:hAnsiTheme="minorEastAsia"/>
          <w:bCs/>
        </w:rPr>
        <w:t>/</w:t>
      </w:r>
      <w:proofErr w:type="spellStart"/>
      <w:r>
        <w:rPr>
          <w:rFonts w:asciiTheme="minorEastAsia" w:eastAsiaTheme="minorEastAsia" w:hAnsiTheme="minorEastAsia"/>
          <w:bCs/>
        </w:rPr>
        <w:t>js</w:t>
      </w:r>
      <w:proofErr w:type="spellEnd"/>
      <w:r>
        <w:rPr>
          <w:rFonts w:asciiTheme="minorEastAsia" w:eastAsiaTheme="minorEastAsia" w:hAnsiTheme="minorEastAsia"/>
          <w:bCs/>
        </w:rPr>
        <w:t>文件大小和</w:t>
      </w:r>
    </w:p>
    <w:p w14:paraId="5D3FCEF8" w14:textId="77777777" w:rsidR="00D755B3" w:rsidRDefault="007C0112">
      <w:pPr>
        <w:pStyle w:val="Standard"/>
        <w:ind w:left="84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/>
          <w:bCs/>
        </w:rPr>
        <w:t xml:space="preserve">      </w:t>
      </w:r>
      <w:r>
        <w:rPr>
          <w:rFonts w:asciiTheme="minorEastAsia" w:eastAsiaTheme="minorEastAsia" w:hAnsiTheme="minorEastAsia"/>
          <w:bCs/>
        </w:rPr>
        <w:t>加载时间来筛选查看。</w:t>
      </w:r>
    </w:p>
    <w:p w14:paraId="73F3EBB0" w14:textId="77777777" w:rsidR="00D755B3" w:rsidRDefault="007C0112">
      <w:pPr>
        <w:pStyle w:val="Standard"/>
        <w:widowControl w:val="0"/>
        <w:ind w:left="840"/>
        <w:rPr>
          <w:rFonts w:asciiTheme="minorEastAsia" w:eastAsiaTheme="minorEastAsia" w:hAnsiTheme="minorEastAsia"/>
        </w:rPr>
      </w:pPr>
      <w:r>
        <w:rPr>
          <w:noProof/>
          <w:lang w:bidi="ar-SA"/>
        </w:rPr>
        <w:lastRenderedPageBreak/>
        <w:drawing>
          <wp:inline distT="0" distB="1905" distL="0" distR="0" wp14:anchorId="669EA026" wp14:editId="6E72BD40">
            <wp:extent cx="5666105" cy="36175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B8D8" w14:textId="77777777" w:rsidR="00D755B3" w:rsidRDefault="00D755B3">
      <w:pPr>
        <w:pStyle w:val="Standard"/>
        <w:widowControl w:val="0"/>
        <w:ind w:left="840"/>
        <w:rPr>
          <w:rFonts w:asciiTheme="minorEastAsia" w:eastAsiaTheme="minorEastAsia" w:hAnsiTheme="minorEastAsia"/>
          <w:bCs/>
        </w:rPr>
      </w:pPr>
    </w:p>
    <w:p w14:paraId="43B124B0" w14:textId="77777777" w:rsidR="00D755B3" w:rsidRDefault="007C0112">
      <w:pPr>
        <w:pStyle w:val="Standard"/>
        <w:numPr>
          <w:ilvl w:val="0"/>
          <w:numId w:val="1"/>
        </w:numPr>
        <w:rPr>
          <w:rFonts w:asciiTheme="minorEastAsia" w:eastAsiaTheme="minorEastAsia" w:hAnsiTheme="minorEastAsia"/>
          <w:b/>
          <w:bCs/>
          <w:color w:val="FF0000"/>
        </w:rPr>
      </w:pPr>
      <w:r>
        <w:rPr>
          <w:rFonts w:asciiTheme="minorEastAsia" w:eastAsiaTheme="minorEastAsia" w:hAnsiTheme="minorEastAsia"/>
          <w:b/>
          <w:bCs/>
          <w:color w:val="FF0000"/>
        </w:rPr>
        <w:t>前端综合评估标准</w:t>
      </w:r>
    </w:p>
    <w:p w14:paraId="7DD95544" w14:textId="77777777" w:rsidR="00D755B3" w:rsidRDefault="00D755B3">
      <w:pPr>
        <w:pStyle w:val="Standard"/>
        <w:widowControl w:val="0"/>
        <w:ind w:left="480"/>
        <w:rPr>
          <w:rFonts w:asciiTheme="minorEastAsia" w:eastAsiaTheme="minorEastAsia" w:hAnsiTheme="minorEastAsia"/>
          <w:bCs/>
        </w:rPr>
      </w:pPr>
    </w:p>
    <w:p w14:paraId="15A91009" w14:textId="77777777" w:rsidR="00D755B3" w:rsidRDefault="007C0112">
      <w:pPr>
        <w:pStyle w:val="Standard"/>
        <w:numPr>
          <w:ilvl w:val="0"/>
          <w:numId w:val="4"/>
        </w:numPr>
        <w:rPr>
          <w:rFonts w:hint="eastAsia"/>
        </w:rPr>
      </w:pPr>
      <w:proofErr w:type="spellStart"/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PageSpeed</w:t>
      </w:r>
      <w:proofErr w:type="spellEnd"/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工具的检测</w:t>
      </w: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Poor</w:t>
      </w: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值不低于</w:t>
      </w:r>
      <w:r>
        <w:rPr>
          <w:rStyle w:val="1"/>
          <w:rFonts w:asciiTheme="minorEastAsia" w:eastAsiaTheme="minorEastAsia" w:hAnsiTheme="minorEastAsia" w:cs="Arial"/>
          <w:color w:val="00B050"/>
          <w:sz w:val="23"/>
          <w:szCs w:val="23"/>
        </w:rPr>
        <w:t>70%</w:t>
      </w:r>
      <w:r>
        <w:rPr>
          <w:rStyle w:val="1"/>
          <w:rFonts w:asciiTheme="minorEastAsia" w:eastAsiaTheme="minorEastAsia" w:hAnsiTheme="minorEastAsia" w:cs="Arial"/>
          <w:color w:val="4A4A4A"/>
          <w:sz w:val="23"/>
          <w:szCs w:val="23"/>
        </w:rPr>
        <w:t>。</w:t>
      </w:r>
    </w:p>
    <w:p w14:paraId="11D8E657" w14:textId="77777777" w:rsidR="00D755B3" w:rsidRDefault="00D755B3">
      <w:pPr>
        <w:pStyle w:val="Standard"/>
        <w:widowControl w:val="0"/>
        <w:ind w:left="840"/>
        <w:rPr>
          <w:rFonts w:asciiTheme="minorEastAsia" w:eastAsiaTheme="minorEastAsia" w:hAnsiTheme="minorEastAsia" w:cs="Arial"/>
          <w:color w:val="4A4A4A"/>
          <w:sz w:val="23"/>
          <w:szCs w:val="23"/>
        </w:rPr>
      </w:pPr>
    </w:p>
    <w:p w14:paraId="49094C81" w14:textId="77777777" w:rsidR="00D755B3" w:rsidRDefault="007C0112">
      <w:pPr>
        <w:pStyle w:val="Standard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asciiTheme="minorEastAsia" w:eastAsiaTheme="minorEastAsia" w:hAnsiTheme="minorEastAsia"/>
          <w:bCs/>
        </w:rPr>
        <w:t>Pingdom</w:t>
      </w:r>
      <w:proofErr w:type="spellEnd"/>
      <w:r>
        <w:rPr>
          <w:rFonts w:asciiTheme="minorEastAsia" w:eastAsiaTheme="minorEastAsia" w:hAnsiTheme="minorEastAsia"/>
          <w:bCs/>
        </w:rPr>
        <w:t>检测</w:t>
      </w:r>
    </w:p>
    <w:p w14:paraId="04C8D3D9" w14:textId="77777777" w:rsidR="00D755B3" w:rsidRDefault="007C0112">
      <w:pPr>
        <w:pStyle w:val="Standard"/>
        <w:numPr>
          <w:ilvl w:val="1"/>
          <w:numId w:val="2"/>
        </w:numPr>
        <w:rPr>
          <w:rFonts w:hint="eastAsia"/>
        </w:rPr>
      </w:pPr>
      <w:proofErr w:type="spellStart"/>
      <w:r>
        <w:rPr>
          <w:rFonts w:asciiTheme="minorEastAsia" w:eastAsiaTheme="minorEastAsia" w:hAnsiTheme="minorEastAsia"/>
          <w:bCs/>
        </w:rPr>
        <w:t>Img</w:t>
      </w:r>
      <w:proofErr w:type="spellEnd"/>
      <w:r>
        <w:rPr>
          <w:rFonts w:asciiTheme="minorEastAsia" w:eastAsiaTheme="minorEastAsia" w:hAnsiTheme="minorEastAsia"/>
          <w:bCs/>
        </w:rPr>
        <w:t>单个文件（三方库</w:t>
      </w:r>
      <w:r>
        <w:rPr>
          <w:rFonts w:asciiTheme="minorEastAsia" w:eastAsiaTheme="minorEastAsia" w:hAnsiTheme="minorEastAsia"/>
          <w:bCs/>
        </w:rPr>
        <w:t>/</w:t>
      </w:r>
      <w:r>
        <w:rPr>
          <w:rFonts w:asciiTheme="minorEastAsia" w:eastAsiaTheme="minorEastAsia" w:hAnsiTheme="minorEastAsia"/>
          <w:bCs/>
        </w:rPr>
        <w:t>插件除外）</w:t>
      </w:r>
    </w:p>
    <w:p w14:paraId="2773DD49" w14:textId="77777777" w:rsidR="00D755B3" w:rsidRDefault="007C0112">
      <w:pPr>
        <w:pStyle w:val="Standard"/>
        <w:numPr>
          <w:ilvl w:val="0"/>
          <w:numId w:val="5"/>
        </w:numPr>
        <w:rPr>
          <w:rFonts w:hint="eastAsia"/>
        </w:rPr>
      </w:pP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移动端尺寸建议</w:t>
      </w:r>
      <w:r>
        <w:rPr>
          <w:rStyle w:val="1"/>
          <w:rFonts w:asciiTheme="minorEastAsia" w:eastAsiaTheme="minorEastAsia" w:hAnsiTheme="minorEastAsia"/>
          <w:bCs/>
          <w:color w:val="009933"/>
          <w:sz w:val="21"/>
          <w:szCs w:val="21"/>
        </w:rPr>
        <w:t>100k</w:t>
      </w: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最大不得大于</w:t>
      </w:r>
      <w:r>
        <w:rPr>
          <w:rStyle w:val="1"/>
          <w:rFonts w:asciiTheme="minorEastAsia" w:eastAsiaTheme="minorEastAsia" w:hAnsiTheme="minorEastAsia"/>
          <w:bCs/>
          <w:color w:val="009933"/>
          <w:sz w:val="21"/>
          <w:szCs w:val="21"/>
        </w:rPr>
        <w:t>15</w:t>
      </w:r>
      <w:r>
        <w:rPr>
          <w:rStyle w:val="1"/>
          <w:rFonts w:asciiTheme="minorEastAsia" w:eastAsiaTheme="minorEastAsia" w:hAnsiTheme="minorEastAsia"/>
          <w:bCs/>
          <w:color w:val="00B050"/>
          <w:sz w:val="21"/>
          <w:szCs w:val="21"/>
        </w:rPr>
        <w:t>0k</w:t>
      </w:r>
    </w:p>
    <w:p w14:paraId="22FD0EDD" w14:textId="77777777" w:rsidR="00D755B3" w:rsidRDefault="007C0112">
      <w:pPr>
        <w:pStyle w:val="Standard"/>
        <w:numPr>
          <w:ilvl w:val="0"/>
          <w:numId w:val="5"/>
        </w:numPr>
        <w:rPr>
          <w:rFonts w:hint="eastAsia"/>
        </w:rPr>
      </w:pP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PC</w:t>
      </w: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端不得大于</w:t>
      </w:r>
      <w:r>
        <w:rPr>
          <w:rStyle w:val="1"/>
          <w:rFonts w:asciiTheme="minorEastAsia" w:eastAsiaTheme="minorEastAsia" w:hAnsiTheme="minorEastAsia"/>
          <w:bCs/>
          <w:color w:val="00B050"/>
          <w:sz w:val="21"/>
          <w:szCs w:val="21"/>
        </w:rPr>
        <w:t>300k</w:t>
      </w:r>
      <w:r>
        <w:rPr>
          <w:rStyle w:val="1"/>
          <w:rFonts w:asciiTheme="minorEastAsia" w:eastAsiaTheme="minorEastAsia" w:hAnsiTheme="minorEastAsia"/>
          <w:bCs/>
          <w:color w:val="00B050"/>
          <w:sz w:val="21"/>
          <w:szCs w:val="21"/>
        </w:rPr>
        <w:t>，</w:t>
      </w:r>
      <w:r>
        <w:rPr>
          <w:rStyle w:val="1"/>
          <w:rFonts w:asciiTheme="minorEastAsia" w:eastAsiaTheme="minorEastAsia" w:hAnsiTheme="minorEastAsia"/>
          <w:bCs/>
          <w:color w:val="000000"/>
          <w:sz w:val="21"/>
          <w:szCs w:val="21"/>
        </w:rPr>
        <w:t>特殊情况以项目而定</w:t>
      </w:r>
    </w:p>
    <w:p w14:paraId="613009DA" w14:textId="77777777" w:rsidR="00D755B3" w:rsidRDefault="007C0112">
      <w:pPr>
        <w:pStyle w:val="Standard"/>
        <w:numPr>
          <w:ilvl w:val="0"/>
          <w:numId w:val="5"/>
        </w:numPr>
        <w:rPr>
          <w:rStyle w:val="1"/>
          <w:rFonts w:asciiTheme="minorEastAsia" w:eastAsiaTheme="minorEastAsia" w:hAnsiTheme="minorEastAsia"/>
        </w:rPr>
      </w:pP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单一环境下读取参考时间：</w:t>
      </w:r>
      <w:r w:rsidRPr="00392743">
        <w:rPr>
          <w:color w:val="00B050"/>
        </w:rPr>
        <w:t>1.6s</w:t>
      </w:r>
      <w:bookmarkStart w:id="0" w:name="_GoBack"/>
      <w:bookmarkEnd w:id="0"/>
    </w:p>
    <w:p w14:paraId="0AF6DAAC" w14:textId="77777777" w:rsidR="00D755B3" w:rsidRDefault="00D755B3">
      <w:pPr>
        <w:pStyle w:val="Standard"/>
        <w:ind w:left="1696"/>
        <w:rPr>
          <w:rFonts w:asciiTheme="minorEastAsia" w:eastAsiaTheme="minorEastAsia" w:hAnsiTheme="minorEastAsia"/>
        </w:rPr>
      </w:pPr>
    </w:p>
    <w:p w14:paraId="3B2FB03B" w14:textId="77777777" w:rsidR="00D755B3" w:rsidRDefault="007C0112">
      <w:pPr>
        <w:pStyle w:val="Standard"/>
        <w:numPr>
          <w:ilvl w:val="1"/>
          <w:numId w:val="2"/>
        </w:numPr>
        <w:rPr>
          <w:rFonts w:hint="eastAsia"/>
        </w:rPr>
      </w:pPr>
      <w:proofErr w:type="spellStart"/>
      <w:r>
        <w:rPr>
          <w:rFonts w:asciiTheme="minorEastAsia" w:eastAsiaTheme="minorEastAsia" w:hAnsiTheme="minorEastAsia"/>
          <w:bCs/>
        </w:rPr>
        <w:t>Css</w:t>
      </w:r>
      <w:proofErr w:type="spellEnd"/>
      <w:r>
        <w:rPr>
          <w:rFonts w:asciiTheme="minorEastAsia" w:eastAsiaTheme="minorEastAsia" w:hAnsiTheme="minorEastAsia"/>
          <w:bCs/>
        </w:rPr>
        <w:t>单个文件（三方库</w:t>
      </w:r>
      <w:r>
        <w:rPr>
          <w:rFonts w:asciiTheme="minorEastAsia" w:eastAsiaTheme="minorEastAsia" w:hAnsiTheme="minorEastAsia"/>
          <w:bCs/>
        </w:rPr>
        <w:t>/</w:t>
      </w:r>
      <w:r>
        <w:rPr>
          <w:rFonts w:asciiTheme="minorEastAsia" w:eastAsiaTheme="minorEastAsia" w:hAnsiTheme="minorEastAsia"/>
          <w:bCs/>
        </w:rPr>
        <w:t>插件除外）</w:t>
      </w:r>
    </w:p>
    <w:p w14:paraId="2F88A6AB" w14:textId="77777777" w:rsidR="00D755B3" w:rsidRDefault="007C0112">
      <w:pPr>
        <w:pStyle w:val="Standard"/>
        <w:numPr>
          <w:ilvl w:val="0"/>
          <w:numId w:val="6"/>
        </w:numPr>
        <w:rPr>
          <w:rFonts w:hint="eastAsia"/>
        </w:rPr>
      </w:pP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移动端尺寸不得大于</w:t>
      </w:r>
      <w:r>
        <w:rPr>
          <w:rStyle w:val="1"/>
          <w:rFonts w:asciiTheme="minorEastAsia" w:eastAsiaTheme="minorEastAsia" w:hAnsiTheme="minorEastAsia"/>
          <w:bCs/>
          <w:color w:val="00CC00"/>
          <w:sz w:val="21"/>
          <w:szCs w:val="21"/>
        </w:rPr>
        <w:t>50k</w:t>
      </w:r>
    </w:p>
    <w:p w14:paraId="286EC2CB" w14:textId="77777777" w:rsidR="00D755B3" w:rsidRDefault="007C0112">
      <w:pPr>
        <w:pStyle w:val="Standard"/>
        <w:numPr>
          <w:ilvl w:val="0"/>
          <w:numId w:val="6"/>
        </w:numPr>
        <w:rPr>
          <w:rFonts w:hint="eastAsia"/>
        </w:rPr>
      </w:pP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PC</w:t>
      </w: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端不得大于</w:t>
      </w:r>
      <w:r>
        <w:rPr>
          <w:rStyle w:val="1"/>
          <w:rFonts w:asciiTheme="minorEastAsia" w:eastAsiaTheme="minorEastAsia" w:hAnsiTheme="minorEastAsia"/>
          <w:bCs/>
          <w:color w:val="00B050"/>
          <w:sz w:val="21"/>
          <w:szCs w:val="21"/>
        </w:rPr>
        <w:t>100k</w:t>
      </w:r>
    </w:p>
    <w:p w14:paraId="3C33A2F7" w14:textId="77777777" w:rsidR="00D755B3" w:rsidRDefault="007C0112">
      <w:pPr>
        <w:pStyle w:val="Standard"/>
        <w:numPr>
          <w:ilvl w:val="0"/>
          <w:numId w:val="6"/>
        </w:numPr>
        <w:rPr>
          <w:rStyle w:val="1"/>
          <w:rFonts w:asciiTheme="minorEastAsia" w:eastAsiaTheme="minorEastAsia" w:hAnsiTheme="minorEastAsia"/>
        </w:rPr>
      </w:pP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单一环境下读取参考时间：</w:t>
      </w:r>
      <w:r w:rsidRPr="009E79E8">
        <w:rPr>
          <w:color w:val="00B050"/>
        </w:rPr>
        <w:t xml:space="preserve">0.68 </w:t>
      </w:r>
      <w:r>
        <w:rPr>
          <w:color w:val="00B050"/>
        </w:rPr>
        <w:t>s</w:t>
      </w:r>
    </w:p>
    <w:p w14:paraId="23FFA092" w14:textId="77777777" w:rsidR="00D755B3" w:rsidRDefault="00D755B3">
      <w:pPr>
        <w:pStyle w:val="Standard"/>
        <w:widowControl w:val="0"/>
        <w:ind w:left="1320"/>
        <w:rPr>
          <w:rFonts w:asciiTheme="minorEastAsia" w:eastAsiaTheme="minorEastAsia" w:hAnsiTheme="minorEastAsia"/>
          <w:bCs/>
        </w:rPr>
      </w:pPr>
    </w:p>
    <w:p w14:paraId="20BFB56B" w14:textId="77777777" w:rsidR="00D755B3" w:rsidRDefault="007C0112">
      <w:pPr>
        <w:pStyle w:val="Standard"/>
        <w:numPr>
          <w:ilvl w:val="1"/>
          <w:numId w:val="2"/>
        </w:numPr>
        <w:rPr>
          <w:rFonts w:hint="eastAsia"/>
        </w:rPr>
      </w:pPr>
      <w:proofErr w:type="spellStart"/>
      <w:r>
        <w:rPr>
          <w:rFonts w:asciiTheme="minorEastAsia" w:eastAsiaTheme="minorEastAsia" w:hAnsiTheme="minorEastAsia"/>
          <w:bCs/>
        </w:rPr>
        <w:t>Js</w:t>
      </w:r>
      <w:proofErr w:type="spellEnd"/>
      <w:r>
        <w:rPr>
          <w:rFonts w:asciiTheme="minorEastAsia" w:eastAsiaTheme="minorEastAsia" w:hAnsiTheme="minorEastAsia"/>
          <w:bCs/>
        </w:rPr>
        <w:t>单个文件（三方库</w:t>
      </w:r>
      <w:r>
        <w:rPr>
          <w:rFonts w:asciiTheme="minorEastAsia" w:eastAsiaTheme="minorEastAsia" w:hAnsiTheme="minorEastAsia"/>
          <w:bCs/>
        </w:rPr>
        <w:t>/</w:t>
      </w:r>
      <w:r>
        <w:rPr>
          <w:rFonts w:asciiTheme="minorEastAsia" w:eastAsiaTheme="minorEastAsia" w:hAnsiTheme="minorEastAsia"/>
          <w:bCs/>
        </w:rPr>
        <w:t>插件除外）</w:t>
      </w:r>
    </w:p>
    <w:p w14:paraId="759F7C12" w14:textId="77777777" w:rsidR="00D755B3" w:rsidRDefault="007C0112">
      <w:pPr>
        <w:pStyle w:val="Standard"/>
        <w:numPr>
          <w:ilvl w:val="0"/>
          <w:numId w:val="7"/>
        </w:numPr>
        <w:rPr>
          <w:rFonts w:hint="eastAsia"/>
        </w:rPr>
      </w:pP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移动端尺寸不得大于</w:t>
      </w:r>
      <w:r>
        <w:rPr>
          <w:rStyle w:val="1"/>
          <w:rFonts w:asciiTheme="minorEastAsia" w:eastAsiaTheme="minorEastAsia" w:hAnsiTheme="minorEastAsia"/>
          <w:bCs/>
          <w:color w:val="00CC00"/>
          <w:sz w:val="21"/>
          <w:szCs w:val="21"/>
        </w:rPr>
        <w:t>50</w:t>
      </w:r>
      <w:r>
        <w:rPr>
          <w:rStyle w:val="1"/>
          <w:rFonts w:asciiTheme="minorEastAsia" w:eastAsiaTheme="minorEastAsia" w:hAnsiTheme="minorEastAsia"/>
          <w:bCs/>
          <w:color w:val="00B050"/>
          <w:sz w:val="21"/>
          <w:szCs w:val="21"/>
        </w:rPr>
        <w:t>k</w:t>
      </w:r>
    </w:p>
    <w:p w14:paraId="0267B335" w14:textId="77777777" w:rsidR="00D755B3" w:rsidRDefault="007C0112">
      <w:pPr>
        <w:pStyle w:val="Standard"/>
        <w:numPr>
          <w:ilvl w:val="0"/>
          <w:numId w:val="7"/>
        </w:numPr>
        <w:rPr>
          <w:rFonts w:hint="eastAsia"/>
        </w:rPr>
      </w:pP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PC</w:t>
      </w: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端不得大于</w:t>
      </w:r>
      <w:r>
        <w:rPr>
          <w:rStyle w:val="1"/>
          <w:rFonts w:asciiTheme="minorEastAsia" w:eastAsiaTheme="minorEastAsia" w:hAnsiTheme="minorEastAsia"/>
          <w:bCs/>
          <w:color w:val="00B050"/>
          <w:sz w:val="21"/>
          <w:szCs w:val="21"/>
        </w:rPr>
        <w:t>100k</w:t>
      </w:r>
    </w:p>
    <w:p w14:paraId="5F52A4AF" w14:textId="77777777" w:rsidR="00D755B3" w:rsidRDefault="007C0112">
      <w:pPr>
        <w:pStyle w:val="Standard"/>
        <w:numPr>
          <w:ilvl w:val="0"/>
          <w:numId w:val="7"/>
        </w:numPr>
        <w:rPr>
          <w:rStyle w:val="1"/>
          <w:rFonts w:asciiTheme="minorEastAsia" w:eastAsiaTheme="minorEastAsia" w:hAnsiTheme="minorEastAsia"/>
        </w:rPr>
      </w:pPr>
      <w:r>
        <w:rPr>
          <w:rStyle w:val="1"/>
          <w:rFonts w:asciiTheme="minorEastAsia" w:eastAsiaTheme="minorEastAsia" w:hAnsiTheme="minorEastAsia"/>
          <w:bCs/>
          <w:sz w:val="21"/>
          <w:szCs w:val="21"/>
        </w:rPr>
        <w:t>单一环境下读取参考时间：</w:t>
      </w:r>
      <w:r w:rsidRPr="001F7898">
        <w:rPr>
          <w:color w:val="00B050"/>
        </w:rPr>
        <w:t>2s</w:t>
      </w:r>
    </w:p>
    <w:p w14:paraId="0084C2C5" w14:textId="77777777" w:rsidR="00D755B3" w:rsidRDefault="00D755B3">
      <w:pPr>
        <w:pStyle w:val="Standard"/>
        <w:widowControl w:val="0"/>
        <w:rPr>
          <w:rFonts w:asciiTheme="minorEastAsia" w:eastAsiaTheme="minorEastAsia" w:hAnsiTheme="minorEastAsia"/>
          <w:bCs/>
        </w:rPr>
      </w:pPr>
    </w:p>
    <w:p w14:paraId="0030A6FC" w14:textId="77777777" w:rsidR="00D755B3" w:rsidRDefault="007C0112">
      <w:pPr>
        <w:pStyle w:val="Standard"/>
        <w:rPr>
          <w:rStyle w:val="1"/>
          <w:rFonts w:asciiTheme="minorEastAsia" w:eastAsiaTheme="minorEastAsia" w:hAnsiTheme="minorEastAsia"/>
          <w:b/>
          <w:bCs/>
        </w:rPr>
      </w:pPr>
      <w:r>
        <w:rPr>
          <w:rStyle w:val="1"/>
          <w:rFonts w:asciiTheme="minorEastAsia" w:eastAsiaTheme="minorEastAsia" w:hAnsiTheme="minorEastAsia"/>
          <w:b/>
          <w:bCs/>
        </w:rPr>
        <w:t>小结：</w:t>
      </w:r>
    </w:p>
    <w:p w14:paraId="6582B37D" w14:textId="77777777" w:rsidR="00D755B3" w:rsidRDefault="007C0112">
      <w:pPr>
        <w:pStyle w:val="Standard"/>
        <w:rPr>
          <w:rFonts w:hint="eastAsia"/>
        </w:rPr>
      </w:pPr>
      <w:r>
        <w:rPr>
          <w:rStyle w:val="1"/>
          <w:rFonts w:asciiTheme="minorEastAsia" w:eastAsiaTheme="minorEastAsia" w:hAnsiTheme="minorEastAsia"/>
          <w:bCs/>
        </w:rPr>
        <w:t>WEB</w:t>
      </w:r>
      <w:r>
        <w:rPr>
          <w:rStyle w:val="1"/>
          <w:rFonts w:asciiTheme="minorEastAsia" w:eastAsiaTheme="minorEastAsia" w:hAnsiTheme="minorEastAsia"/>
          <w:bCs/>
        </w:rPr>
        <w:t>页面加载时间和网页元素大小有直接关系，只要控制</w:t>
      </w:r>
      <w:proofErr w:type="spellStart"/>
      <w:r>
        <w:rPr>
          <w:rStyle w:val="1"/>
          <w:rFonts w:asciiTheme="minorEastAsia" w:eastAsiaTheme="minorEastAsia" w:hAnsiTheme="minorEastAsia"/>
          <w:bCs/>
        </w:rPr>
        <w:t>img</w:t>
      </w:r>
      <w:proofErr w:type="spellEnd"/>
      <w:r>
        <w:rPr>
          <w:rStyle w:val="1"/>
          <w:rFonts w:asciiTheme="minorEastAsia" w:eastAsiaTheme="minorEastAsia" w:hAnsiTheme="minorEastAsia"/>
          <w:bCs/>
        </w:rPr>
        <w:t>/</w:t>
      </w:r>
      <w:proofErr w:type="spellStart"/>
      <w:r>
        <w:rPr>
          <w:rStyle w:val="1"/>
          <w:rFonts w:asciiTheme="minorEastAsia" w:eastAsiaTheme="minorEastAsia" w:hAnsiTheme="minorEastAsia"/>
          <w:bCs/>
        </w:rPr>
        <w:t>css</w:t>
      </w:r>
      <w:proofErr w:type="spellEnd"/>
      <w:r>
        <w:rPr>
          <w:rStyle w:val="1"/>
          <w:rFonts w:asciiTheme="minorEastAsia" w:eastAsiaTheme="minorEastAsia" w:hAnsiTheme="minorEastAsia"/>
          <w:bCs/>
        </w:rPr>
        <w:t>/</w:t>
      </w:r>
      <w:proofErr w:type="spellStart"/>
      <w:r>
        <w:rPr>
          <w:rStyle w:val="1"/>
          <w:rFonts w:asciiTheme="minorEastAsia" w:eastAsiaTheme="minorEastAsia" w:hAnsiTheme="minorEastAsia"/>
          <w:bCs/>
        </w:rPr>
        <w:t>js</w:t>
      </w:r>
      <w:proofErr w:type="spellEnd"/>
      <w:r>
        <w:rPr>
          <w:rStyle w:val="1"/>
          <w:rFonts w:asciiTheme="minorEastAsia" w:eastAsiaTheme="minorEastAsia" w:hAnsiTheme="minorEastAsia"/>
          <w:bCs/>
        </w:rPr>
        <w:t>限定大小范围就可很大程度上得到理想的加载时间，</w:t>
      </w:r>
      <w:r>
        <w:rPr>
          <w:rStyle w:val="1"/>
          <w:rFonts w:asciiTheme="minorEastAsia" w:eastAsiaTheme="minorEastAsia" w:hAnsiTheme="minorEastAsia"/>
          <w:bCs/>
        </w:rPr>
        <w:t>(</w:t>
      </w:r>
      <w:r>
        <w:rPr>
          <w:rStyle w:val="1"/>
          <w:rFonts w:asciiTheme="minorEastAsia" w:eastAsiaTheme="minorEastAsia" w:hAnsiTheme="minorEastAsia"/>
          <w:bCs/>
        </w:rPr>
        <w:t>在网页优化</w:t>
      </w:r>
      <w:r>
        <w:rPr>
          <w:rStyle w:val="1"/>
          <w:rFonts w:asciiTheme="minorEastAsia" w:eastAsiaTheme="minorEastAsia" w:hAnsiTheme="minorEastAsia"/>
          <w:bCs/>
        </w:rPr>
        <w:t>OK</w:t>
      </w:r>
      <w:r>
        <w:rPr>
          <w:rStyle w:val="1"/>
          <w:rFonts w:asciiTheme="minorEastAsia" w:eastAsiaTheme="minorEastAsia" w:hAnsiTheme="minorEastAsia"/>
          <w:bCs/>
        </w:rPr>
        <w:t>的情况下，网络环境也是页面加载时间的主要因素，以上参考时间以相对固定的网络环境为参考，具体项目在生产环境中，数值会有一定变化</w:t>
      </w:r>
      <w:r>
        <w:rPr>
          <w:rStyle w:val="1"/>
          <w:rFonts w:asciiTheme="minorEastAsia" w:eastAsiaTheme="minorEastAsia" w:hAnsiTheme="minorEastAsia"/>
          <w:bCs/>
        </w:rPr>
        <w:t>)</w:t>
      </w:r>
      <w:r>
        <w:rPr>
          <w:rStyle w:val="1"/>
          <w:rFonts w:asciiTheme="minorEastAsia" w:eastAsiaTheme="minorEastAsia" w:hAnsiTheme="minorEastAsia"/>
          <w:bCs/>
        </w:rPr>
        <w:t>。</w:t>
      </w:r>
    </w:p>
    <w:sectPr w:rsidR="00D755B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oto Sans CJK SC Regular">
    <w:altName w:val="Angsana New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84332"/>
    <w:multiLevelType w:val="multilevel"/>
    <w:tmpl w:val="50B6A8A0"/>
    <w:lvl w:ilvl="0">
      <w:start w:val="1"/>
      <w:numFmt w:val="bullet"/>
      <w:lvlText w:val=""/>
      <w:lvlJc w:val="left"/>
      <w:pPr>
        <w:ind w:left="1696" w:hanging="420"/>
      </w:pPr>
      <w:rPr>
        <w:rFonts w:ascii="Wingdings" w:hAnsi="Wingdings" w:cs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cs="Wingdings" w:hint="default"/>
      </w:rPr>
    </w:lvl>
  </w:abstractNum>
  <w:abstractNum w:abstractNumId="1">
    <w:nsid w:val="17914D16"/>
    <w:multiLevelType w:val="multilevel"/>
    <w:tmpl w:val="0DA613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1F2600D"/>
    <w:multiLevelType w:val="multilevel"/>
    <w:tmpl w:val="170C7886"/>
    <w:lvl w:ilvl="0">
      <w:start w:val="1"/>
      <w:numFmt w:val="decimal"/>
      <w:lvlText w:val="%1、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29E7B9B"/>
    <w:multiLevelType w:val="multilevel"/>
    <w:tmpl w:val="61C8D300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cs="Wingdings" w:hint="default"/>
      </w:rPr>
    </w:lvl>
  </w:abstractNum>
  <w:abstractNum w:abstractNumId="4">
    <w:nsid w:val="47C1090F"/>
    <w:multiLevelType w:val="multilevel"/>
    <w:tmpl w:val="79C88D7E"/>
    <w:lvl w:ilvl="0">
      <w:start w:val="1"/>
      <w:numFmt w:val="decimal"/>
      <w:lvlText w:val="%1、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DA92392"/>
    <w:multiLevelType w:val="multilevel"/>
    <w:tmpl w:val="A1826880"/>
    <w:lvl w:ilvl="0">
      <w:start w:val="1"/>
      <w:numFmt w:val="decimal"/>
      <w:lvlText w:val="%1、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3343F71"/>
    <w:multiLevelType w:val="multilevel"/>
    <w:tmpl w:val="05A4B502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427646"/>
    <w:multiLevelType w:val="multilevel"/>
    <w:tmpl w:val="5B9CE4E4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B3"/>
    <w:rsid w:val="007C0112"/>
    <w:rsid w:val="00D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2FD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Noto Sans CJK SC Regula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默认段落字体1"/>
    <w:qFormat/>
  </w:style>
  <w:style w:type="character" w:customStyle="1" w:styleId="10">
    <w:name w:val="超链接1"/>
    <w:basedOn w:val="1"/>
    <w:qFormat/>
    <w:rPr>
      <w:color w:val="0563C1"/>
      <w:u w:val="single"/>
    </w:rPr>
  </w:style>
  <w:style w:type="character" w:customStyle="1" w:styleId="ListLabel1">
    <w:name w:val="ListLabel 1"/>
    <w:qFormat/>
    <w:rPr>
      <w:sz w:val="13"/>
      <w:szCs w:val="13"/>
    </w:rPr>
  </w:style>
  <w:style w:type="character" w:customStyle="1" w:styleId="ListLabel2">
    <w:name w:val="ListLabel 2"/>
    <w:qFormat/>
    <w:rPr>
      <w:sz w:val="13"/>
      <w:szCs w:val="13"/>
    </w:rPr>
  </w:style>
  <w:style w:type="character" w:customStyle="1" w:styleId="ListLabel3">
    <w:name w:val="ListLabel 3"/>
    <w:qFormat/>
    <w:rPr>
      <w:sz w:val="13"/>
      <w:szCs w:val="13"/>
    </w:rPr>
  </w:style>
  <w:style w:type="character" w:customStyle="1" w:styleId="Internet">
    <w:name w:val="Internet 链接"/>
    <w:rPr>
      <w:color w:val="000080"/>
      <w:u w:val="single"/>
    </w:rPr>
  </w:style>
  <w:style w:type="paragraph" w:customStyle="1" w:styleId="11">
    <w:name w:val="标题1"/>
    <w:basedOn w:val="Standard"/>
    <w:next w:val="a3"/>
    <w:qFormat/>
    <w:pPr>
      <w:keepNext/>
      <w:widowControl w:val="0"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Standard"/>
    <w:qFormat/>
    <w:pPr>
      <w:widowControl w:val="0"/>
      <w:suppressLineNumbers/>
    </w:pPr>
  </w:style>
  <w:style w:type="paragraph" w:customStyle="1" w:styleId="12">
    <w:name w:val="正文1"/>
    <w:qFormat/>
    <w:pPr>
      <w:widowControl w:val="0"/>
      <w:suppressAutoHyphens/>
      <w:jc w:val="both"/>
    </w:pPr>
  </w:style>
  <w:style w:type="paragraph" w:customStyle="1" w:styleId="Standard">
    <w:name w:val="Standard"/>
    <w:qFormat/>
    <w:pPr>
      <w:suppressAutoHyphens/>
    </w:pPr>
  </w:style>
  <w:style w:type="paragraph" w:customStyle="1" w:styleId="Textbody">
    <w:name w:val="Text body"/>
    <w:basedOn w:val="Standard"/>
    <w:qFormat/>
    <w:pPr>
      <w:widowControl w:val="0"/>
      <w:spacing w:after="140" w:line="288" w:lineRule="auto"/>
    </w:pPr>
  </w:style>
  <w:style w:type="paragraph" w:customStyle="1" w:styleId="13">
    <w:name w:val="列表1"/>
    <w:basedOn w:val="Textbody"/>
    <w:qFormat/>
  </w:style>
  <w:style w:type="paragraph" w:customStyle="1" w:styleId="14">
    <w:name w:val="题注1"/>
    <w:basedOn w:val="Standard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15">
    <w:name w:val="列出段落1"/>
    <w:basedOn w:val="12"/>
    <w:qFormat/>
    <w:pPr>
      <w:ind w:firstLine="420"/>
    </w:pPr>
    <w:rPr>
      <w:rFonts w:cs="Mangal"/>
      <w:szCs w:val="21"/>
    </w:rPr>
  </w:style>
  <w:style w:type="paragraph" w:styleId="a7">
    <w:name w:val="List Paragraph"/>
    <w:basedOn w:val="a"/>
    <w:uiPriority w:val="34"/>
    <w:qFormat/>
    <w:rsid w:val="006958A6"/>
    <w:pPr>
      <w:ind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speed/pagespeed/insights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248</Words>
  <Characters>1417</Characters>
  <Application>Microsoft Macintosh Word</Application>
  <DocSecurity>0</DocSecurity>
  <Lines>11</Lines>
  <Paragraphs>3</Paragraphs>
  <ScaleCrop>false</ScaleCrop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用户</cp:lastModifiedBy>
  <cp:revision>21</cp:revision>
  <dcterms:created xsi:type="dcterms:W3CDTF">2017-07-27T08:43:00Z</dcterms:created>
  <dcterms:modified xsi:type="dcterms:W3CDTF">2017-07-30T12:50:00Z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