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91D43" w14:textId="2B51DF54" w:rsidR="008D28CF" w:rsidRDefault="008D28CF" w:rsidP="008D28CF">
      <w:pPr>
        <w:rPr>
          <w:lang w:val="en-US"/>
        </w:rPr>
      </w:pPr>
      <w:r>
        <w:rPr>
          <w:lang w:val="en-US"/>
        </w:rPr>
        <w:t>Technical Guide</w:t>
      </w:r>
    </w:p>
    <w:p w14:paraId="1AEF6179" w14:textId="6C7B228A" w:rsidR="008D28CF" w:rsidRDefault="008D28CF" w:rsidP="008D28CF">
      <w:pPr>
        <w:rPr>
          <w:lang w:val="en-US"/>
        </w:rPr>
      </w:pPr>
    </w:p>
    <w:p w14:paraId="4AE90231" w14:textId="6805E797" w:rsidR="008D28CF" w:rsidRDefault="008D28CF" w:rsidP="008D28CF">
      <w:pPr>
        <w:rPr>
          <w:lang w:val="en-US"/>
        </w:rPr>
      </w:pPr>
    </w:p>
    <w:p w14:paraId="73A5E511" w14:textId="045ACD1D" w:rsidR="006223AB" w:rsidRDefault="006676D6" w:rsidP="0006162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  <w:r w:rsidR="006223AB">
        <w:rPr>
          <w:b/>
          <w:bCs/>
          <w:lang w:val="en-US"/>
        </w:rPr>
        <w:t xml:space="preserve"> of M</w:t>
      </w:r>
      <w:r>
        <w:rPr>
          <w:b/>
          <w:bCs/>
          <w:lang w:val="en-US"/>
        </w:rPr>
        <w:t>XX</w:t>
      </w:r>
      <w:r w:rsidR="006223AB">
        <w:rPr>
          <w:b/>
          <w:bCs/>
          <w:lang w:val="en-US"/>
        </w:rPr>
        <w:t xml:space="preserve"> DEFI Platform</w:t>
      </w:r>
    </w:p>
    <w:p w14:paraId="5BB0DE6D" w14:textId="0B3A40D1" w:rsidR="006223AB" w:rsidRDefault="006223AB" w:rsidP="006223AB">
      <w:pPr>
        <w:pStyle w:val="ListParagraph"/>
        <w:ind w:left="360"/>
        <w:rPr>
          <w:b/>
          <w:bCs/>
          <w:lang w:val="en-US"/>
        </w:rPr>
      </w:pPr>
    </w:p>
    <w:p w14:paraId="38E97DBE" w14:textId="41B6619E" w:rsidR="006223AB" w:rsidRDefault="006223AB" w:rsidP="006223AB">
      <w:pPr>
        <w:pStyle w:val="ListParagraph"/>
        <w:ind w:left="360"/>
        <w:rPr>
          <w:lang w:val="en-US"/>
        </w:rPr>
      </w:pPr>
      <w:r w:rsidRPr="006223AB">
        <w:rPr>
          <w:lang w:val="en-US"/>
        </w:rPr>
        <w:t>The M</w:t>
      </w:r>
      <w:r w:rsidR="006676D6">
        <w:rPr>
          <w:lang w:val="en-US"/>
        </w:rPr>
        <w:t>XX</w:t>
      </w:r>
      <w:r w:rsidRPr="006223AB">
        <w:rPr>
          <w:lang w:val="en-US"/>
        </w:rPr>
        <w:t xml:space="preserve"> DEFI platform</w:t>
      </w:r>
      <w:r>
        <w:rPr>
          <w:lang w:val="en-US"/>
        </w:rPr>
        <w:t xml:space="preserve"> is built on Ethereum smart contracts using solidity. This platform allows users to interact with a fully </w:t>
      </w:r>
      <w:proofErr w:type="gramStart"/>
      <w:r>
        <w:rPr>
          <w:lang w:val="en-US"/>
        </w:rPr>
        <w:t>open-source</w:t>
      </w:r>
      <w:proofErr w:type="gramEnd"/>
      <w:r>
        <w:rPr>
          <w:lang w:val="en-US"/>
        </w:rPr>
        <w:t xml:space="preserve"> &amp; audited smart contract to achieve the following:</w:t>
      </w:r>
      <w:r>
        <w:rPr>
          <w:lang w:val="en-US"/>
        </w:rPr>
        <w:br/>
      </w:r>
    </w:p>
    <w:p w14:paraId="0E876B62" w14:textId="0F1DEC3F" w:rsidR="006223AB" w:rsidRPr="00A26A88" w:rsidRDefault="00FF018D" w:rsidP="00FF018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F018D">
        <w:rPr>
          <w:lang w:val="en-US"/>
        </w:rPr>
        <w:t>Create a Yield Contract by d</w:t>
      </w:r>
      <w:r w:rsidR="006223AB" w:rsidRPr="00FF018D">
        <w:rPr>
          <w:lang w:val="en-US"/>
        </w:rPr>
        <w:t>eposit</w:t>
      </w:r>
      <w:r w:rsidRPr="00FF018D">
        <w:rPr>
          <w:lang w:val="en-US"/>
        </w:rPr>
        <w:t>ing</w:t>
      </w:r>
      <w:r w:rsidR="006223AB" w:rsidRPr="00FF018D">
        <w:rPr>
          <w:lang w:val="en-US"/>
        </w:rPr>
        <w:t xml:space="preserve"> their erc20 collateral</w:t>
      </w:r>
      <w:r>
        <w:rPr>
          <w:lang w:val="en-US"/>
        </w:rPr>
        <w:t>. Each</w:t>
      </w:r>
      <w:r w:rsidR="00A26A88">
        <w:rPr>
          <w:lang w:val="en-US"/>
        </w:rPr>
        <w:t xml:space="preserve"> contract creation requires some gas fee (M</w:t>
      </w:r>
      <w:r w:rsidR="00D6487E">
        <w:rPr>
          <w:lang w:val="en-US"/>
        </w:rPr>
        <w:t>XX</w:t>
      </w:r>
      <w:r w:rsidR="00A26A88">
        <w:rPr>
          <w:lang w:val="en-US"/>
        </w:rPr>
        <w:t>) to be burned.</w:t>
      </w:r>
    </w:p>
    <w:p w14:paraId="70CC3566" w14:textId="66E04450" w:rsidR="00A26A88" w:rsidRPr="00A26A88" w:rsidRDefault="00A26A88" w:rsidP="00FF018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Redeem a Yield Contract when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tenure matures.</w:t>
      </w:r>
      <w:r w:rsidR="00B31625">
        <w:rPr>
          <w:lang w:val="en-US"/>
        </w:rPr>
        <w:t xml:space="preserve"> When a contract is redeemed, the user gets back the deposited collateral</w:t>
      </w:r>
      <w:r w:rsidR="00D6487E">
        <w:rPr>
          <w:lang w:val="en-US"/>
        </w:rPr>
        <w:t xml:space="preserve"> (in full)</w:t>
      </w:r>
      <w:r w:rsidR="00B31625">
        <w:rPr>
          <w:lang w:val="en-US"/>
        </w:rPr>
        <w:t xml:space="preserve"> a</w:t>
      </w:r>
      <w:r w:rsidR="00D6487E">
        <w:rPr>
          <w:lang w:val="en-US"/>
        </w:rPr>
        <w:t>s well as</w:t>
      </w:r>
      <w:r w:rsidR="00B31625">
        <w:rPr>
          <w:lang w:val="en-US"/>
        </w:rPr>
        <w:t xml:space="preserve"> the M</w:t>
      </w:r>
      <w:r w:rsidR="00D6487E">
        <w:rPr>
          <w:lang w:val="en-US"/>
        </w:rPr>
        <w:t>XX</w:t>
      </w:r>
      <w:r w:rsidR="00B31625">
        <w:rPr>
          <w:lang w:val="en-US"/>
        </w:rPr>
        <w:t xml:space="preserve"> minted by the contract.</w:t>
      </w:r>
    </w:p>
    <w:p w14:paraId="420CA7EB" w14:textId="4E6ACC1E" w:rsidR="00A26A88" w:rsidRPr="00A26A88" w:rsidRDefault="00A26A88" w:rsidP="00FF018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Early-redeem a Yield </w:t>
      </w:r>
      <w:proofErr w:type="gramStart"/>
      <w:r>
        <w:rPr>
          <w:lang w:val="en-US"/>
        </w:rPr>
        <w:t>Contract, and</w:t>
      </w:r>
      <w:proofErr w:type="gramEnd"/>
      <w:r>
        <w:rPr>
          <w:lang w:val="en-US"/>
        </w:rPr>
        <w:t xml:space="preserve"> make it available in the Open-Market for acquisition (by any user)</w:t>
      </w:r>
      <w:r w:rsidR="00B31625">
        <w:rPr>
          <w:lang w:val="en-US"/>
        </w:rPr>
        <w:t xml:space="preserve">. Early redeeming a contract requires to burn some </w:t>
      </w:r>
      <w:r w:rsidR="00D6487E">
        <w:rPr>
          <w:lang w:val="en-US"/>
        </w:rPr>
        <w:t>gas (</w:t>
      </w:r>
      <w:r w:rsidR="00B31625">
        <w:rPr>
          <w:lang w:val="en-US"/>
        </w:rPr>
        <w:t>M</w:t>
      </w:r>
      <w:r w:rsidR="00D6487E">
        <w:rPr>
          <w:lang w:val="en-US"/>
        </w:rPr>
        <w:t>XX)</w:t>
      </w:r>
      <w:r w:rsidR="00B31625">
        <w:rPr>
          <w:lang w:val="en-US"/>
        </w:rPr>
        <w:t xml:space="preserve"> from the minted </w:t>
      </w:r>
      <w:proofErr w:type="spellStart"/>
      <w:r w:rsidR="00B31625">
        <w:rPr>
          <w:lang w:val="en-US"/>
        </w:rPr>
        <w:t>M</w:t>
      </w:r>
      <w:r w:rsidR="00D6487E">
        <w:rPr>
          <w:lang w:val="en-US"/>
        </w:rPr>
        <w:t>XX</w:t>
      </w:r>
      <w:proofErr w:type="spellEnd"/>
      <w:r w:rsidR="00B31625">
        <w:rPr>
          <w:lang w:val="en-US"/>
        </w:rPr>
        <w:t xml:space="preserve"> in contract. User get back his full deposited collateral.</w:t>
      </w:r>
    </w:p>
    <w:p w14:paraId="378365BC" w14:textId="073A4B78" w:rsidR="00A26A88" w:rsidRPr="00A26A88" w:rsidRDefault="00A26A88" w:rsidP="00FF018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Acquire a Yield Contract that is available in the Open-Market</w:t>
      </w:r>
      <w:r w:rsidR="00B31625">
        <w:rPr>
          <w:lang w:val="en-US"/>
        </w:rPr>
        <w:t>. User do not need to burn any M</w:t>
      </w:r>
      <w:r w:rsidR="00D6487E">
        <w:rPr>
          <w:lang w:val="en-US"/>
        </w:rPr>
        <w:t>XX</w:t>
      </w:r>
      <w:r w:rsidR="00B31625">
        <w:rPr>
          <w:lang w:val="en-US"/>
        </w:rPr>
        <w:t xml:space="preserve"> gas to acquire a contract in </w:t>
      </w:r>
      <w:r w:rsidR="00D6487E">
        <w:rPr>
          <w:lang w:val="en-US"/>
        </w:rPr>
        <w:t>t</w:t>
      </w:r>
      <w:r w:rsidR="00B31625">
        <w:rPr>
          <w:lang w:val="en-US"/>
        </w:rPr>
        <w:t xml:space="preserve">he Open-Market. </w:t>
      </w:r>
    </w:p>
    <w:p w14:paraId="7966936D" w14:textId="705E55E1" w:rsidR="00A26A88" w:rsidRDefault="00A26A88" w:rsidP="00A26A88">
      <w:pPr>
        <w:rPr>
          <w:b/>
          <w:bCs/>
          <w:lang w:val="en-US"/>
        </w:rPr>
      </w:pPr>
    </w:p>
    <w:p w14:paraId="6E117F03" w14:textId="7FEA2694" w:rsidR="00A26A88" w:rsidRDefault="00A26A88" w:rsidP="00A26A88">
      <w:pPr>
        <w:rPr>
          <w:b/>
          <w:bCs/>
          <w:lang w:val="en-US"/>
        </w:rPr>
      </w:pPr>
    </w:p>
    <w:p w14:paraId="053650E0" w14:textId="3FECA2CB" w:rsidR="00A26A88" w:rsidRDefault="00A26A88" w:rsidP="00A26A88">
      <w:pPr>
        <w:rPr>
          <w:b/>
          <w:bCs/>
          <w:lang w:val="en-US"/>
        </w:rPr>
      </w:pPr>
    </w:p>
    <w:p w14:paraId="3C0AC6E0" w14:textId="4C7BAEC2" w:rsidR="00A26A88" w:rsidRDefault="00E86254" w:rsidP="00A26A8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B63AF9D" wp14:editId="33ED6F25">
                <wp:simplePos x="0" y="0"/>
                <wp:positionH relativeFrom="column">
                  <wp:posOffset>475989</wp:posOffset>
                </wp:positionH>
                <wp:positionV relativeFrom="paragraph">
                  <wp:posOffset>123199</wp:posOffset>
                </wp:positionV>
                <wp:extent cx="5329825" cy="2248013"/>
                <wp:effectExtent l="0" t="0" r="17145" b="127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825" cy="2248013"/>
                          <a:chOff x="0" y="0"/>
                          <a:chExt cx="6663542" cy="2824019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6263" y="18789"/>
                            <a:ext cx="908050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15135" w14:textId="311524D6" w:rsidR="007A7A3C" w:rsidRPr="00E86254" w:rsidRDefault="007A7A3C" w:rsidP="007A7A3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Create 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14608" y="0"/>
                            <a:ext cx="1120775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CFC9D9" w14:textId="75D813C6" w:rsidR="007A7A3C" w:rsidRPr="00D6487E" w:rsidRDefault="007A7A3C" w:rsidP="007A7A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6487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Upon maturity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05310" y="18789"/>
                            <a:ext cx="1057910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D6A11" w14:textId="33F5DCFC" w:rsidR="007A7A3C" w:rsidRPr="00E86254" w:rsidRDefault="007A7A3C" w:rsidP="007A7A3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Redeem 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974915" y="18789"/>
                            <a:ext cx="688471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222FA" w14:textId="3B5C12A2" w:rsidR="007A7A3C" w:rsidRPr="00E86254" w:rsidRDefault="007A7A3C" w:rsidP="007A7A3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444658" y="320284"/>
                            <a:ext cx="23423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21080" y="345336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064713"/>
                            <a:ext cx="913765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71AF6" w14:textId="77777777" w:rsidR="007A7A3C" w:rsidRPr="00E86254" w:rsidRDefault="007A7A3C" w:rsidP="007A7A3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Create 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20872" y="1064713"/>
                            <a:ext cx="1120775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612487" w14:textId="11C216F4" w:rsidR="007A7A3C" w:rsidRPr="00D6487E" w:rsidRDefault="007A7A3C" w:rsidP="007A7A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6487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Early Redeem maturity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05194" y="1064659"/>
                            <a:ext cx="1241909" cy="55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52058B" w14:textId="5AE3D155" w:rsidR="007A7A3C" w:rsidRPr="00E86254" w:rsidRDefault="007A7A3C" w:rsidP="007A7A3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Available in</w:t>
                              </w: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Open Market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183710" y="1410048"/>
                            <a:ext cx="8768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744070" y="1747381"/>
                            <a:ext cx="0" cy="394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80466" y="2273474"/>
                            <a:ext cx="876300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625C4" w14:textId="23B82902" w:rsidR="00E86254" w:rsidRPr="00E86254" w:rsidRDefault="00E86254" w:rsidP="00E8625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Active</w:t>
                              </w: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99567" y="1709803"/>
                            <a:ext cx="1120775" cy="4759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C3C4E1" w14:textId="63024745" w:rsidR="00E86254" w:rsidRPr="00E86254" w:rsidRDefault="00E86254" w:rsidP="00E86254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Acquired by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68246" y="2272788"/>
                            <a:ext cx="1241976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FFA191" w14:textId="11597190" w:rsidR="00E86254" w:rsidRPr="00E86254" w:rsidRDefault="00E86254" w:rsidP="00D6487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487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Upon</w:t>
                              </w: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Maturity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6734" y="2229633"/>
                            <a:ext cx="883085" cy="55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6EDBB" w14:textId="77777777" w:rsidR="00E86254" w:rsidRPr="00E86254" w:rsidRDefault="00E86254" w:rsidP="00E8625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Redeem 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74915" y="2185792"/>
                            <a:ext cx="688627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61E8A" w14:textId="77777777" w:rsidR="00E86254" w:rsidRPr="00E86254" w:rsidRDefault="00E86254" w:rsidP="00E8625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5395800" y="2493550"/>
                            <a:ext cx="532129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382028" y="2587495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3AF9D" id="Group 29" o:spid="_x0000_s1026" style="position:absolute;margin-left:37.5pt;margin-top:9.7pt;width:419.65pt;height:177pt;z-index:251682816;mso-width-relative:margin;mso-height-relative:margin" coordsize="66635,28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">
                <v:rect id="Rectangle 4" o:spid="_x0000_s1027" style="position:absolute;left:62;top:187;width:9081;height:55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hxAAAAN8AAAAPAAAAZHJzL2Rvd25yZXYueG1sRI/dasJA&#13;&#10;FITvC77DcoTe1U1Ks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OJWdiH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39815135" w14:textId="311524D6" w:rsidR="007A7A3C" w:rsidRPr="00E86254" w:rsidRDefault="007A7A3C" w:rsidP="007A7A3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Create Contract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0146;width:11207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14:paraId="53CFC9D9" w14:textId="75D813C6" w:rsidR="007A7A3C" w:rsidRPr="00D6487E" w:rsidRDefault="007A7A3C" w:rsidP="007A7A3C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6487E">
                          <w:rPr>
                            <w:sz w:val="18"/>
                            <w:szCs w:val="18"/>
                            <w:lang w:val="en-US"/>
                          </w:rPr>
                          <w:t>Upon maturity</w:t>
                        </w:r>
                      </w:p>
                    </w:txbxContent>
                  </v:textbox>
                </v:shape>
                <v:rect id="Rectangle 5" o:spid="_x0000_s1029" style="position:absolute;left:23053;top:187;width:10579;height:55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2CD6A11" w14:textId="33F5DCFC" w:rsidR="007A7A3C" w:rsidRPr="00E86254" w:rsidRDefault="007A7A3C" w:rsidP="007A7A3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Redeem Contract</w:t>
                        </w:r>
                      </w:p>
                    </w:txbxContent>
                  </v:textbox>
                </v:rect>
                <v:rect id="Rectangle 10" o:spid="_x0000_s1030" style="position:absolute;left:59749;top:187;width:6884;height:55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6E7222FA" w14:textId="3B5C12A2" w:rsidR="007A7A3C" w:rsidRPr="00E86254" w:rsidRDefault="007A7A3C" w:rsidP="007A7A3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Finish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1" type="#_x0000_t32" style="position:absolute;left:34446;top:3202;width:23424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9" o:spid="_x0000_s1032" type="#_x0000_t32" style="position:absolute;left:11210;top:3453;width:876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rect id="Rectangle 15" o:spid="_x0000_s1033" style="position:absolute;top:10647;width:9137;height:5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ZJJxQAAAOAAAAAPAAAAZHJzL2Rvd25yZXYueG1sRI9Ra8JA&#13;&#10;EITfC/6HYwXf6kXB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CyqZJJ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15771AF6" w14:textId="77777777" w:rsidR="007A7A3C" w:rsidRPr="00E86254" w:rsidRDefault="007A7A3C" w:rsidP="007A7A3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Create Contract</w:t>
                        </w:r>
                      </w:p>
                    </w:txbxContent>
                  </v:textbox>
                </v:rect>
                <v:shape id="Text Box 17" o:spid="_x0000_s1034" type="#_x0000_t202" style="position:absolute;left:10208;top:10647;width:11208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8612487" w14:textId="11C216F4" w:rsidR="007A7A3C" w:rsidRPr="00D6487E" w:rsidRDefault="007A7A3C" w:rsidP="007A7A3C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6487E">
                          <w:rPr>
                            <w:sz w:val="18"/>
                            <w:szCs w:val="18"/>
                            <w:lang w:val="en-US"/>
                          </w:rPr>
                          <w:t>Early Redeem maturity</w:t>
                        </w:r>
                      </w:p>
                    </w:txbxContent>
                  </v:textbox>
                </v:shape>
                <v:rect id="Rectangle 16" o:spid="_x0000_s1035" style="position:absolute;left:23051;top:10646;width:12420;height:5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1552058B" w14:textId="5AE3D155" w:rsidR="007A7A3C" w:rsidRPr="00E86254" w:rsidRDefault="007A7A3C" w:rsidP="007A7A3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Available in</w:t>
                        </w: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>Open Market</w:t>
                        </w:r>
                      </w:p>
                    </w:txbxContent>
                  </v:textbox>
                </v:rect>
                <v:shape id="Straight Arrow Connector 18" o:spid="_x0000_s1036" type="#_x0000_t32" style="position:absolute;left:11837;top:14100;width:876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21" o:spid="_x0000_s1037" type="#_x0000_t32" style="position:absolute;left:27440;top:17473;width:0;height:39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<v:stroke endarrow="block" joinstyle="miter"/>
                </v:shape>
                <v:rect id="Rectangle 22" o:spid="_x0000_s1038" style="position:absolute;left:23804;top:22734;width:8763;height:55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1A5625C4" w14:textId="23B82902" w:rsidR="00E86254" w:rsidRPr="00E86254" w:rsidRDefault="00E86254" w:rsidP="00E8625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Active</w:t>
                        </w: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>Contract</w:t>
                        </w:r>
                      </w:p>
                    </w:txbxContent>
                  </v:textbox>
                </v:rect>
                <v:shape id="Text Box 23" o:spid="_x0000_s1039" type="#_x0000_t202" style="position:absolute;left:27995;top:17098;width:11208;height:4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2UB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pjH8HgpnQK5/AAAA//8DAFBLAQItABQABgAIAAAAIQDb4fbL7gAAAIUBAAATAAAA&#13;&#10;AAAAAAAAAAAAAAAAAABbQ29udGVudF9UeXBlc10ueG1sUEsBAi0AFAAGAAgAAAAhAFr0LFu/AAAA&#13;&#10;FQEAAAsAAAAAAAAAAAAAAAAAHwEAAF9yZWxzLy5yZWxzUEsBAi0AFAAGAAgAAAAhAI+XZQH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7C3C4E1" w14:textId="63024745" w:rsidR="00E86254" w:rsidRPr="00E86254" w:rsidRDefault="00E86254" w:rsidP="00E86254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Acquired by user</w:t>
                        </w:r>
                      </w:p>
                    </w:txbxContent>
                  </v:textbox>
                </v:shape>
                <v:shape id="Text Box 24" o:spid="_x0000_s1040" type="#_x0000_t202" style="position:absolute;left:32682;top:22727;width:12420;height:2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v11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TGZwPRTOgFz9AgAA//8DAFBLAQItABQABgAIAAAAIQDb4fbL7gAAAIUBAAATAAAA&#13;&#10;AAAAAAAAAAAAAAAAAABbQ29udGVudF9UeXBlc10ueG1sUEsBAi0AFAAGAAgAAAAhAFr0LFu/AAAA&#13;&#10;FQEAAAsAAAAAAAAAAAAAAAAAHwEAAF9yZWxzLy5yZWxzUEsBAi0AFAAGAAgAAAAhAAB+/XX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2FFA191" w14:textId="11597190" w:rsidR="00E86254" w:rsidRPr="00E86254" w:rsidRDefault="00E86254" w:rsidP="00D6487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6487E">
                          <w:rPr>
                            <w:sz w:val="18"/>
                            <w:szCs w:val="18"/>
                            <w:lang w:val="en-US"/>
                          </w:rPr>
                          <w:t>Upon</w:t>
                        </w: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 xml:space="preserve"> Maturity</w:t>
                        </w:r>
                      </w:p>
                    </w:txbxContent>
                  </v:textbox>
                </v:shape>
                <v:rect id="Rectangle 25" o:spid="_x0000_s1041" style="position:absolute;left:44467;top:22296;width:8831;height:5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Vj0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pA+we+heAZk8QMAAP//AwBQSwECLQAUAAYACAAAACEA2+H2y+4AAACFAQAAEwAAAAAAAAAA&#13;&#10;AAAAAAAAAAAAW0NvbnRlbnRfVHlwZXNdLnhtbFBLAQItABQABgAIAAAAIQBa9CxbvwAAABUBAAAL&#13;&#10;AAAAAAAAAAAAAAAAAB8BAABfcmVscy8ucmVsc1BLAQItABQABgAIAAAAIQB8xVj0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64A6EDBB" w14:textId="77777777" w:rsidR="00E86254" w:rsidRPr="00E86254" w:rsidRDefault="00E86254" w:rsidP="00E8625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Redeem Contract</w:t>
                        </w:r>
                      </w:p>
                    </w:txbxContent>
                  </v:textbox>
                </v:rect>
                <v:rect id="Rectangle 26" o:spid="_x0000_s1042" style="position:absolute;left:59749;top:21857;width:6886;height:55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4261E8A" w14:textId="77777777" w:rsidR="00E86254" w:rsidRPr="00E86254" w:rsidRDefault="00E86254" w:rsidP="00E8625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86254">
                          <w:rPr>
                            <w:sz w:val="20"/>
                            <w:szCs w:val="20"/>
                            <w:lang w:val="en-US"/>
                          </w:rPr>
                          <w:t>Finish</w:t>
                        </w:r>
                      </w:p>
                    </w:txbxContent>
                  </v:textbox>
                </v:rect>
                <v:shape id="Straight Arrow Connector 27" o:spid="_x0000_s1043" type="#_x0000_t32" style="position:absolute;left:53958;top:24935;width:5321;height: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28" o:spid="_x0000_s1044" type="#_x0000_t32" style="position:absolute;left:33820;top:25874;width:876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DFF2C9E" w14:textId="79019345" w:rsidR="00A26A88" w:rsidRDefault="00A26A88" w:rsidP="00A26A88">
      <w:pPr>
        <w:rPr>
          <w:b/>
          <w:bCs/>
          <w:lang w:val="en-US"/>
        </w:rPr>
      </w:pPr>
    </w:p>
    <w:p w14:paraId="33862305" w14:textId="767C6D08" w:rsidR="00A26A88" w:rsidRDefault="00A26A88" w:rsidP="00A26A88">
      <w:pPr>
        <w:rPr>
          <w:b/>
          <w:bCs/>
          <w:lang w:val="en-US"/>
        </w:rPr>
      </w:pPr>
    </w:p>
    <w:p w14:paraId="0CF22ED6" w14:textId="3AA09B7E" w:rsidR="00A26A88" w:rsidRDefault="00A26A88" w:rsidP="00A26A88">
      <w:pPr>
        <w:rPr>
          <w:b/>
          <w:bCs/>
          <w:lang w:val="en-US"/>
        </w:rPr>
      </w:pPr>
    </w:p>
    <w:p w14:paraId="683FBEAD" w14:textId="23314EB7" w:rsidR="00A26A88" w:rsidRDefault="00A26A88" w:rsidP="00A26A88">
      <w:pPr>
        <w:rPr>
          <w:b/>
          <w:bCs/>
          <w:lang w:val="en-US"/>
        </w:rPr>
      </w:pPr>
    </w:p>
    <w:p w14:paraId="691DBDA1" w14:textId="3500A893" w:rsidR="00A26A88" w:rsidRDefault="00A26A88" w:rsidP="00A26A88">
      <w:pPr>
        <w:rPr>
          <w:b/>
          <w:bCs/>
          <w:lang w:val="en-US"/>
        </w:rPr>
      </w:pPr>
    </w:p>
    <w:p w14:paraId="754FD622" w14:textId="0D8008FE" w:rsidR="00A26A88" w:rsidRDefault="00A26A88" w:rsidP="00A26A88">
      <w:pPr>
        <w:rPr>
          <w:b/>
          <w:bCs/>
          <w:lang w:val="en-US"/>
        </w:rPr>
      </w:pPr>
    </w:p>
    <w:p w14:paraId="53E3FA82" w14:textId="27437588" w:rsidR="00A26A88" w:rsidRDefault="00A26A88" w:rsidP="00A26A88">
      <w:pPr>
        <w:rPr>
          <w:b/>
          <w:bCs/>
          <w:lang w:val="en-US"/>
        </w:rPr>
      </w:pPr>
    </w:p>
    <w:p w14:paraId="78398F1C" w14:textId="2BCC73B8" w:rsidR="00A26A88" w:rsidRDefault="00A26A88" w:rsidP="00A26A88">
      <w:pPr>
        <w:rPr>
          <w:b/>
          <w:bCs/>
          <w:lang w:val="en-US"/>
        </w:rPr>
      </w:pPr>
    </w:p>
    <w:p w14:paraId="10517F3B" w14:textId="33E69348" w:rsidR="00A26A88" w:rsidRDefault="00A26A88" w:rsidP="00A26A88">
      <w:pPr>
        <w:rPr>
          <w:b/>
          <w:bCs/>
          <w:lang w:val="en-US"/>
        </w:rPr>
      </w:pPr>
    </w:p>
    <w:p w14:paraId="62C55837" w14:textId="609E970C" w:rsidR="00A26A88" w:rsidRDefault="00A26A88" w:rsidP="00A26A88">
      <w:pPr>
        <w:rPr>
          <w:b/>
          <w:bCs/>
          <w:lang w:val="en-US"/>
        </w:rPr>
      </w:pPr>
    </w:p>
    <w:p w14:paraId="7EDE26C5" w14:textId="2B8252F2" w:rsidR="00A26A88" w:rsidRDefault="00A26A88" w:rsidP="00A26A88">
      <w:pPr>
        <w:rPr>
          <w:b/>
          <w:bCs/>
          <w:lang w:val="en-US"/>
        </w:rPr>
      </w:pPr>
    </w:p>
    <w:p w14:paraId="41B4DFA9" w14:textId="3EAB4FC5" w:rsidR="00A26A88" w:rsidRDefault="00A26A88" w:rsidP="00A26A88">
      <w:pPr>
        <w:rPr>
          <w:b/>
          <w:bCs/>
          <w:lang w:val="en-US"/>
        </w:rPr>
      </w:pPr>
    </w:p>
    <w:p w14:paraId="3BF58BB7" w14:textId="423F0F71" w:rsidR="006223AB" w:rsidRPr="00E86254" w:rsidRDefault="006223AB" w:rsidP="00E86254">
      <w:pPr>
        <w:rPr>
          <w:b/>
          <w:bCs/>
          <w:lang w:val="en-US"/>
        </w:rPr>
      </w:pPr>
    </w:p>
    <w:p w14:paraId="016B44C7" w14:textId="175A5564" w:rsidR="006223AB" w:rsidRDefault="006223AB" w:rsidP="006223AB">
      <w:pPr>
        <w:pStyle w:val="ListParagraph"/>
        <w:ind w:left="360"/>
        <w:rPr>
          <w:b/>
          <w:bCs/>
          <w:lang w:val="en-US"/>
        </w:rPr>
      </w:pPr>
    </w:p>
    <w:p w14:paraId="7F8AAC39" w14:textId="05FE112E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7EE5B898" w14:textId="4DE7A9D6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4B6B5214" w14:textId="6F38B336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6D4018AC" w14:textId="4EFF7AA4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3A10BEAB" w14:textId="2F6F7ED6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6361B3FA" w14:textId="36426EAA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2D9C385D" w14:textId="5D2B21FF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5AC42826" w14:textId="324524F4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21A774BE" w14:textId="77777777" w:rsidR="00181550" w:rsidRDefault="00181550" w:rsidP="006223AB">
      <w:pPr>
        <w:pStyle w:val="ListParagraph"/>
        <w:ind w:left="360"/>
        <w:rPr>
          <w:b/>
          <w:bCs/>
          <w:lang w:val="en-US"/>
        </w:rPr>
      </w:pPr>
    </w:p>
    <w:p w14:paraId="34760ADB" w14:textId="41DA475B" w:rsidR="008D28CF" w:rsidRPr="00061626" w:rsidRDefault="008D28CF" w:rsidP="0006162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61626">
        <w:rPr>
          <w:b/>
          <w:bCs/>
          <w:lang w:val="en-US"/>
        </w:rPr>
        <w:lastRenderedPageBreak/>
        <w:t xml:space="preserve">Contract </w:t>
      </w:r>
      <w:proofErr w:type="gramStart"/>
      <w:r w:rsidRPr="00061626">
        <w:rPr>
          <w:b/>
          <w:bCs/>
          <w:lang w:val="en-US"/>
        </w:rPr>
        <w:t>life-cycle</w:t>
      </w:r>
      <w:proofErr w:type="gramEnd"/>
    </w:p>
    <w:p w14:paraId="7E0EF87E" w14:textId="1F5FE719" w:rsidR="008D28CF" w:rsidRDefault="008D28CF" w:rsidP="008D28CF">
      <w:pPr>
        <w:rPr>
          <w:lang w:val="en-US"/>
        </w:rPr>
      </w:pPr>
    </w:p>
    <w:p w14:paraId="3D315E28" w14:textId="02DD1F8F" w:rsidR="008D28CF" w:rsidRDefault="00061626" w:rsidP="00061626">
      <w:pPr>
        <w:pStyle w:val="ListParagraph"/>
        <w:numPr>
          <w:ilvl w:val="1"/>
          <w:numId w:val="3"/>
        </w:numPr>
        <w:rPr>
          <w:lang w:val="en-US"/>
        </w:rPr>
      </w:pPr>
      <w:r w:rsidRPr="00061626">
        <w:rPr>
          <w:lang w:val="en-US"/>
        </w:rPr>
        <w:t>The stages (status) of a contract.</w:t>
      </w:r>
    </w:p>
    <w:p w14:paraId="46D885BC" w14:textId="77777777" w:rsidR="00AA7709" w:rsidRPr="00AA7709" w:rsidRDefault="00AA7709" w:rsidP="00AA7709">
      <w:pPr>
        <w:rPr>
          <w:lang w:val="en-US"/>
        </w:rPr>
      </w:pPr>
    </w:p>
    <w:p w14:paraId="1BBF7E59" w14:textId="78106CE4" w:rsidR="00061626" w:rsidRDefault="00061626" w:rsidP="008D28CF">
      <w:pPr>
        <w:rPr>
          <w:lang w:val="en-US"/>
        </w:rPr>
      </w:pPr>
    </w:p>
    <w:p w14:paraId="292E4CA9" w14:textId="3CDEC38C" w:rsidR="00181550" w:rsidRDefault="00181550" w:rsidP="00181550">
      <w:pPr>
        <w:ind w:left="360"/>
        <w:rPr>
          <w:lang w:val="en-US"/>
        </w:rPr>
      </w:pPr>
      <w:r w:rsidRPr="00181550">
        <w:rPr>
          <w:lang w:val="en-US"/>
        </w:rPr>
        <w:drawing>
          <wp:inline distT="0" distB="0" distL="0" distR="0" wp14:anchorId="4900B703" wp14:editId="6F833377">
            <wp:extent cx="2173266" cy="100804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588" cy="10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B41D" w14:textId="3B9C37A0" w:rsidR="00061626" w:rsidRDefault="00061626" w:rsidP="008D28CF">
      <w:pPr>
        <w:rPr>
          <w:lang w:val="en-US"/>
        </w:rPr>
      </w:pPr>
    </w:p>
    <w:p w14:paraId="730EB70F" w14:textId="7E91B18F" w:rsidR="00061626" w:rsidRDefault="00061626" w:rsidP="00061626">
      <w:pPr>
        <w:ind w:left="360"/>
        <w:rPr>
          <w:lang w:val="en-US"/>
        </w:rPr>
      </w:pPr>
      <w:r>
        <w:rPr>
          <w:lang w:val="en-US"/>
        </w:rPr>
        <w:t>Inactive:</w:t>
      </w:r>
      <w:r>
        <w:rPr>
          <w:lang w:val="en-US"/>
        </w:rPr>
        <w:br/>
        <w:t>When the contract is not created</w:t>
      </w:r>
    </w:p>
    <w:p w14:paraId="4FFE5102" w14:textId="77777777" w:rsidR="00061626" w:rsidRDefault="00061626" w:rsidP="00061626">
      <w:pPr>
        <w:ind w:left="360"/>
        <w:rPr>
          <w:lang w:val="en-US"/>
        </w:rPr>
      </w:pPr>
      <w:r>
        <w:rPr>
          <w:lang w:val="en-US"/>
        </w:rPr>
        <w:br/>
        <w:t xml:space="preserve">Active: </w:t>
      </w:r>
    </w:p>
    <w:p w14:paraId="1EF2BEA1" w14:textId="6A76A852" w:rsidR="00061626" w:rsidRDefault="00061626" w:rsidP="00061626">
      <w:pPr>
        <w:ind w:left="360"/>
        <w:rPr>
          <w:lang w:val="en-US"/>
        </w:rPr>
      </w:pPr>
      <w:r>
        <w:rPr>
          <w:lang w:val="en-US"/>
        </w:rPr>
        <w:t>When the contract is created by a user or acquired by the user in the Open Market</w:t>
      </w:r>
    </w:p>
    <w:p w14:paraId="66AA2326" w14:textId="48A609B1" w:rsidR="00061626" w:rsidRDefault="00061626" w:rsidP="00061626">
      <w:pPr>
        <w:ind w:left="360"/>
        <w:rPr>
          <w:lang w:val="en-US"/>
        </w:rPr>
      </w:pPr>
      <w:r>
        <w:rPr>
          <w:lang w:val="en-US"/>
        </w:rPr>
        <w:br/>
      </w:r>
      <w:proofErr w:type="spellStart"/>
      <w:r w:rsidR="00181550">
        <w:rPr>
          <w:lang w:val="en-US"/>
        </w:rPr>
        <w:t>O</w:t>
      </w:r>
      <w:r>
        <w:rPr>
          <w:lang w:val="en-US"/>
        </w:rPr>
        <w:t>penMarket</w:t>
      </w:r>
      <w:proofErr w:type="spellEnd"/>
      <w:r>
        <w:rPr>
          <w:lang w:val="en-US"/>
        </w:rPr>
        <w:t xml:space="preserve">:  </w:t>
      </w:r>
    </w:p>
    <w:p w14:paraId="62795D84" w14:textId="2813505B" w:rsidR="00061626" w:rsidRDefault="00061626" w:rsidP="00061626">
      <w:pPr>
        <w:ind w:left="360"/>
        <w:rPr>
          <w:lang w:val="en-US"/>
        </w:rPr>
      </w:pPr>
      <w:r>
        <w:rPr>
          <w:lang w:val="en-US"/>
        </w:rPr>
        <w:t>When the contract is early redeemed and available in the Open Market for take-over by other users.</w:t>
      </w:r>
    </w:p>
    <w:p w14:paraId="261C96E1" w14:textId="24B3BDFF" w:rsidR="00061626" w:rsidRDefault="00061626" w:rsidP="00061626">
      <w:pPr>
        <w:ind w:left="360"/>
        <w:rPr>
          <w:lang w:val="en-US"/>
        </w:rPr>
      </w:pPr>
      <w:r>
        <w:rPr>
          <w:lang w:val="en-US"/>
        </w:rPr>
        <w:br/>
      </w:r>
      <w:r w:rsidR="00181550">
        <w:rPr>
          <w:lang w:val="en-US"/>
        </w:rPr>
        <w:t>C</w:t>
      </w:r>
      <w:r>
        <w:rPr>
          <w:lang w:val="en-US"/>
        </w:rPr>
        <w:t xml:space="preserve">laimed: </w:t>
      </w:r>
    </w:p>
    <w:p w14:paraId="2D8905BF" w14:textId="6FB4536C" w:rsidR="00061626" w:rsidRDefault="00061626" w:rsidP="00061626">
      <w:pPr>
        <w:ind w:left="360"/>
        <w:rPr>
          <w:lang w:val="en-US"/>
        </w:rPr>
      </w:pPr>
      <w:r>
        <w:rPr>
          <w:lang w:val="en-US"/>
        </w:rPr>
        <w:t xml:space="preserve">When a contract’s tenure </w:t>
      </w:r>
      <w:proofErr w:type="gramStart"/>
      <w:r>
        <w:rPr>
          <w:lang w:val="en-US"/>
        </w:rPr>
        <w:t>matures</w:t>
      </w:r>
      <w:proofErr w:type="gramEnd"/>
      <w:r>
        <w:rPr>
          <w:lang w:val="en-US"/>
        </w:rPr>
        <w:t xml:space="preserve"> and the reward is claimed. This is the final status of a contract.</w:t>
      </w:r>
    </w:p>
    <w:p w14:paraId="73F14E57" w14:textId="0B576668" w:rsidR="00181550" w:rsidRDefault="00181550" w:rsidP="00061626">
      <w:pPr>
        <w:ind w:left="360"/>
        <w:rPr>
          <w:lang w:val="en-US"/>
        </w:rPr>
      </w:pPr>
    </w:p>
    <w:p w14:paraId="2DD2DFA7" w14:textId="2601D54C" w:rsidR="00181550" w:rsidRDefault="00181550" w:rsidP="00181550">
      <w:pPr>
        <w:ind w:left="360"/>
        <w:rPr>
          <w:lang w:val="en-US"/>
        </w:rPr>
      </w:pPr>
      <w:r>
        <w:rPr>
          <w:lang w:val="en-US"/>
        </w:rPr>
        <w:t>Destroyed</w:t>
      </w:r>
      <w:r>
        <w:rPr>
          <w:lang w:val="en-US"/>
        </w:rPr>
        <w:t xml:space="preserve">: </w:t>
      </w:r>
    </w:p>
    <w:p w14:paraId="0DDACE61" w14:textId="730051F4" w:rsidR="00181550" w:rsidRDefault="00181550" w:rsidP="00181550">
      <w:pPr>
        <w:ind w:left="360"/>
        <w:rPr>
          <w:lang w:val="en-US"/>
        </w:rPr>
      </w:pPr>
      <w:r>
        <w:rPr>
          <w:lang w:val="en-US"/>
        </w:rPr>
        <w:t>When a contract</w:t>
      </w:r>
      <w:r>
        <w:rPr>
          <w:lang w:val="en-US"/>
        </w:rPr>
        <w:t xml:space="preserve"> that is in the Open Market is un-acquired for a long period of time, the smart contract owner may call </w:t>
      </w:r>
      <w:proofErr w:type="spellStart"/>
      <w:proofErr w:type="gramStart"/>
      <w:r>
        <w:rPr>
          <w:lang w:val="en-US"/>
        </w:rPr>
        <w:t>destroyOMContact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to dissolve this Open Market contract (if required)</w:t>
      </w:r>
      <w:r w:rsidR="00C81785">
        <w:rPr>
          <w:lang w:val="en-US"/>
        </w:rPr>
        <w:t>.</w:t>
      </w:r>
    </w:p>
    <w:p w14:paraId="33004E91" w14:textId="77777777" w:rsidR="00181550" w:rsidRDefault="00181550" w:rsidP="00061626">
      <w:pPr>
        <w:ind w:left="360"/>
        <w:rPr>
          <w:lang w:val="en-US"/>
        </w:rPr>
      </w:pPr>
    </w:p>
    <w:p w14:paraId="21727BCF" w14:textId="6F87DDFD" w:rsidR="00061626" w:rsidRDefault="00061626" w:rsidP="008D28CF">
      <w:pPr>
        <w:rPr>
          <w:lang w:val="en-US"/>
        </w:rPr>
      </w:pPr>
    </w:p>
    <w:p w14:paraId="4A5C368F" w14:textId="77777777" w:rsidR="00E86254" w:rsidRDefault="00E86254" w:rsidP="008D28CF">
      <w:pPr>
        <w:rPr>
          <w:lang w:val="en-US"/>
        </w:rPr>
      </w:pPr>
    </w:p>
    <w:p w14:paraId="0AF46520" w14:textId="2784524F" w:rsidR="006B5C68" w:rsidRDefault="006B5C68" w:rsidP="00E862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Terms, Convention and Precision</w:t>
      </w:r>
    </w:p>
    <w:p w14:paraId="6A7E20DA" w14:textId="41C3ED2B" w:rsidR="006B5C68" w:rsidRDefault="006B5C68" w:rsidP="006B5C68">
      <w:pPr>
        <w:pStyle w:val="ListParagraph"/>
        <w:ind w:left="360"/>
        <w:rPr>
          <w:b/>
          <w:bCs/>
          <w:lang w:val="en-US"/>
        </w:rPr>
      </w:pPr>
    </w:p>
    <w:p w14:paraId="146E6F41" w14:textId="6E54FB5E" w:rsidR="006B5C68" w:rsidRDefault="006B5C68" w:rsidP="006B5C68">
      <w:pPr>
        <w:pStyle w:val="ListParagraph"/>
        <w:ind w:left="360"/>
        <w:rPr>
          <w:lang w:val="en-US"/>
        </w:rPr>
      </w:pPr>
      <w:r>
        <w:rPr>
          <w:lang w:val="en-US"/>
        </w:rPr>
        <w:t>For the purpose of this smart contract, the follow convention</w:t>
      </w:r>
      <w:r w:rsidR="00C81785">
        <w:rPr>
          <w:lang w:val="en-US"/>
        </w:rPr>
        <w:t>s</w:t>
      </w:r>
      <w:r>
        <w:rPr>
          <w:lang w:val="en-US"/>
        </w:rPr>
        <w:t xml:space="preserve"> are used:</w:t>
      </w:r>
    </w:p>
    <w:p w14:paraId="0489D8FF" w14:textId="37566722" w:rsidR="006B5C68" w:rsidRDefault="006B5C68" w:rsidP="006B5C68">
      <w:pPr>
        <w:pStyle w:val="ListParagraph"/>
        <w:ind w:left="360"/>
        <w:rPr>
          <w:lang w:val="en-US"/>
        </w:rPr>
      </w:pPr>
    </w:p>
    <w:p w14:paraId="08BF5B8C" w14:textId="4350F886" w:rsidR="006B5C68" w:rsidRPr="00035443" w:rsidRDefault="006B5C68" w:rsidP="006B5C6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B5C68">
        <w:rPr>
          <w:lang w:val="en-US"/>
        </w:rPr>
        <w:t>Interes</w:t>
      </w:r>
      <w:r>
        <w:rPr>
          <w:lang w:val="en-US"/>
        </w:rPr>
        <w:t>t Rate Related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APY)</w:t>
      </w:r>
    </w:p>
    <w:p w14:paraId="145AFB82" w14:textId="71A7422E" w:rsidR="00035443" w:rsidRDefault="00035443" w:rsidP="00035443">
      <w:pPr>
        <w:ind w:left="1080"/>
        <w:rPr>
          <w:lang w:val="en-US"/>
        </w:rPr>
      </w:pPr>
      <w:r>
        <w:rPr>
          <w:lang w:val="en-US"/>
        </w:rPr>
        <w:t>Shall multiply by 10</w:t>
      </w:r>
      <w:r w:rsidRPr="00035443">
        <w:rPr>
          <w:vertAlign w:val="superscript"/>
          <w:lang w:val="en-US"/>
        </w:rPr>
        <w:t>6</w:t>
      </w:r>
    </w:p>
    <w:p w14:paraId="38A2D8EB" w14:textId="7BF94619" w:rsidR="00035443" w:rsidRDefault="00035443" w:rsidP="00035443">
      <w:pPr>
        <w:ind w:left="1080"/>
        <w:rPr>
          <w:lang w:val="en-US"/>
        </w:rPr>
      </w:pPr>
      <w:r>
        <w:rPr>
          <w:lang w:val="en-US"/>
        </w:rPr>
        <w:br/>
        <w:t xml:space="preserve">Example: 5% is expressed as 0.05 </w:t>
      </w:r>
      <w:proofErr w:type="gramStart"/>
      <w:r>
        <w:rPr>
          <w:lang w:val="en-US"/>
        </w:rPr>
        <w:t>*  10</w:t>
      </w:r>
      <w:r w:rsidRPr="00035443">
        <w:rPr>
          <w:vertAlign w:val="superscript"/>
          <w:lang w:val="en-US"/>
        </w:rPr>
        <w:t>6</w:t>
      </w:r>
      <w:proofErr w:type="gramEnd"/>
      <w:r>
        <w:rPr>
          <w:vertAlign w:val="superscript"/>
          <w:lang w:val="en-US"/>
        </w:rPr>
        <w:t xml:space="preserve"> </w:t>
      </w:r>
      <w:r>
        <w:rPr>
          <w:lang w:val="en-US"/>
        </w:rPr>
        <w:t>= 5,000</w:t>
      </w:r>
    </w:p>
    <w:p w14:paraId="25031DB4" w14:textId="5571A184" w:rsidR="00035443" w:rsidRPr="00035443" w:rsidRDefault="00035443" w:rsidP="00035443">
      <w:pPr>
        <w:ind w:left="1080"/>
        <w:rPr>
          <w:lang w:val="en-US"/>
        </w:rPr>
      </w:pPr>
      <w:r>
        <w:rPr>
          <w:lang w:val="en-US"/>
        </w:rPr>
        <w:t xml:space="preserve">Example: 300% APY is expressed as 3 </w:t>
      </w:r>
      <w:proofErr w:type="gramStart"/>
      <w:r>
        <w:rPr>
          <w:lang w:val="en-US"/>
        </w:rPr>
        <w:t>*  10</w:t>
      </w:r>
      <w:r w:rsidRPr="00035443">
        <w:rPr>
          <w:vertAlign w:val="superscript"/>
          <w:lang w:val="en-US"/>
        </w:rPr>
        <w:t>6</w:t>
      </w:r>
      <w:proofErr w:type="gramEnd"/>
      <w:r>
        <w:rPr>
          <w:vertAlign w:val="superscript"/>
          <w:lang w:val="en-US"/>
        </w:rPr>
        <w:t xml:space="preserve"> </w:t>
      </w:r>
      <w:r>
        <w:rPr>
          <w:lang w:val="en-US"/>
        </w:rPr>
        <w:t>= 3,000,000</w:t>
      </w:r>
    </w:p>
    <w:p w14:paraId="4C2C8CBE" w14:textId="77777777" w:rsidR="00035443" w:rsidRPr="00035443" w:rsidRDefault="00035443" w:rsidP="00035443">
      <w:pPr>
        <w:rPr>
          <w:b/>
          <w:bCs/>
          <w:lang w:val="en-US"/>
        </w:rPr>
      </w:pPr>
    </w:p>
    <w:p w14:paraId="17B445D8" w14:textId="2BE9FA20" w:rsidR="006B5C68" w:rsidRPr="00035443" w:rsidRDefault="006B5C68" w:rsidP="006B5C6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mFactor</w:t>
      </w:r>
      <w:proofErr w:type="spellEnd"/>
      <w:r>
        <w:rPr>
          <w:lang w:val="en-US"/>
        </w:rPr>
        <w:t xml:space="preserve"> </w:t>
      </w:r>
      <w:r w:rsidR="00C81785">
        <w:rPr>
          <w:lang w:val="en-US"/>
        </w:rPr>
        <w:t>(mint factor)</w:t>
      </w:r>
    </w:p>
    <w:p w14:paraId="66F783CE" w14:textId="60E30D7C" w:rsidR="00035443" w:rsidRDefault="00035443" w:rsidP="00035443">
      <w:pPr>
        <w:ind w:left="1080"/>
        <w:rPr>
          <w:b/>
          <w:bCs/>
          <w:lang w:val="en-US"/>
        </w:rPr>
      </w:pPr>
    </w:p>
    <w:p w14:paraId="01893980" w14:textId="395F0ED9" w:rsidR="00035443" w:rsidRDefault="00035443" w:rsidP="00035443">
      <w:pPr>
        <w:ind w:left="1080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035443">
        <w:rPr>
          <w:lang w:val="en-US"/>
        </w:rPr>
        <w:t>mFact</w:t>
      </w:r>
      <w:r>
        <w:rPr>
          <w:lang w:val="en-US"/>
        </w:rPr>
        <w:t>or</w:t>
      </w:r>
      <w:proofErr w:type="spellEnd"/>
      <w:r>
        <w:rPr>
          <w:lang w:val="en-US"/>
        </w:rPr>
        <w:t xml:space="preserve"> is a term used to represent the Price factor of the assets. The </w:t>
      </w:r>
      <w:proofErr w:type="spellStart"/>
      <w:r>
        <w:rPr>
          <w:lang w:val="en-US"/>
        </w:rPr>
        <w:t>mFactor</w:t>
      </w:r>
      <w:proofErr w:type="spellEnd"/>
      <w:r>
        <w:rPr>
          <w:lang w:val="en-US"/>
        </w:rPr>
        <w:t xml:space="preserve"> is used instead of using a Price Oracle is to remove the possibility of </w:t>
      </w:r>
      <w:r>
        <w:rPr>
          <w:lang w:val="en-US"/>
        </w:rPr>
        <w:lastRenderedPageBreak/>
        <w:t xml:space="preserve">price manipulation or price volatility due to market condition. By having a fixed </w:t>
      </w:r>
      <w:proofErr w:type="spellStart"/>
      <w:r>
        <w:rPr>
          <w:lang w:val="en-US"/>
        </w:rPr>
        <w:t>mFactor</w:t>
      </w:r>
      <w:proofErr w:type="spellEnd"/>
      <w:r>
        <w:rPr>
          <w:lang w:val="en-US"/>
        </w:rPr>
        <w:t>, we ensure a stable yield return rate over a period of time.</w:t>
      </w:r>
    </w:p>
    <w:p w14:paraId="417225C5" w14:textId="531FDAD2" w:rsidR="00035443" w:rsidRDefault="00035443" w:rsidP="00035443">
      <w:pPr>
        <w:ind w:left="1080"/>
        <w:rPr>
          <w:lang w:val="en-US"/>
        </w:rPr>
      </w:pPr>
    </w:p>
    <w:p w14:paraId="081A857B" w14:textId="406CF7A9" w:rsidR="00035443" w:rsidRDefault="00035443" w:rsidP="00035443">
      <w:pPr>
        <w:ind w:left="1080"/>
        <w:rPr>
          <w:lang w:val="en-US"/>
        </w:rPr>
      </w:pPr>
      <w:r>
        <w:rPr>
          <w:lang w:val="en-US"/>
        </w:rPr>
        <w:t xml:space="preserve">Each supported erc20 token will have a </w:t>
      </w:r>
      <w:proofErr w:type="spellStart"/>
      <w:r>
        <w:rPr>
          <w:lang w:val="en-US"/>
        </w:rPr>
        <w:t>mFactor</w:t>
      </w:r>
      <w:proofErr w:type="spellEnd"/>
      <w:r>
        <w:rPr>
          <w:lang w:val="en-US"/>
        </w:rPr>
        <w:t xml:space="preserve"> set in our smart contract when asset is added.</w:t>
      </w:r>
      <w:r w:rsidR="00D50DA7">
        <w:rPr>
          <w:lang w:val="en-US"/>
        </w:rPr>
        <w:t xml:space="preserve"> This value will be reviewed weekly and updated (and announced to public as required)</w:t>
      </w:r>
    </w:p>
    <w:p w14:paraId="17E5940F" w14:textId="359AF85A" w:rsidR="00035443" w:rsidRDefault="00035443" w:rsidP="00035443">
      <w:pPr>
        <w:ind w:left="1080"/>
        <w:rPr>
          <w:lang w:val="en-US"/>
        </w:rPr>
      </w:pPr>
    </w:p>
    <w:p w14:paraId="15365D87" w14:textId="1CCB1C8E" w:rsidR="00162F27" w:rsidRDefault="00162F27" w:rsidP="00035443">
      <w:pPr>
        <w:ind w:left="1080"/>
        <w:rPr>
          <w:lang w:val="en-US"/>
        </w:rPr>
      </w:pPr>
      <w:r w:rsidRPr="00162F27">
        <w:rPr>
          <w:lang w:val="en-US"/>
        </w:rPr>
        <w:drawing>
          <wp:inline distT="0" distB="0" distL="0" distR="0" wp14:anchorId="37133586" wp14:editId="10A8CA9C">
            <wp:extent cx="3657600" cy="1248126"/>
            <wp:effectExtent l="0" t="0" r="0" b="0"/>
            <wp:docPr id="1" name="Picture 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smart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472" cy="12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B54" w14:textId="77777777" w:rsidR="00035443" w:rsidRDefault="00035443" w:rsidP="00162F27">
      <w:pPr>
        <w:rPr>
          <w:lang w:val="en-US"/>
        </w:rPr>
      </w:pPr>
    </w:p>
    <w:p w14:paraId="50E5284C" w14:textId="0FF10DBB" w:rsidR="00035443" w:rsidRDefault="00035443" w:rsidP="00035443">
      <w:pPr>
        <w:ind w:left="1080"/>
        <w:rPr>
          <w:lang w:val="en-US"/>
        </w:rPr>
      </w:pPr>
      <w:r>
        <w:rPr>
          <w:lang w:val="en-US"/>
        </w:rPr>
        <w:t xml:space="preserve">For example: </w:t>
      </w:r>
      <w:r w:rsidR="00AA03C2">
        <w:rPr>
          <w:lang w:val="en-US"/>
        </w:rPr>
        <w:br/>
      </w:r>
      <w:r w:rsidR="00AA03C2">
        <w:rPr>
          <w:lang w:val="en-US"/>
        </w:rPr>
        <w:br/>
        <w:t xml:space="preserve">MXX at a price of $0.05 will be expressed as </w:t>
      </w:r>
      <w:proofErr w:type="spellStart"/>
      <w:r w:rsidR="00AA03C2">
        <w:rPr>
          <w:lang w:val="en-US"/>
        </w:rPr>
        <w:t>mFactor</w:t>
      </w:r>
      <w:proofErr w:type="spellEnd"/>
      <w:r w:rsidR="00AA03C2">
        <w:rPr>
          <w:lang w:val="en-US"/>
        </w:rPr>
        <w:t xml:space="preserve"> = 0.05 * 10</w:t>
      </w:r>
      <w:r w:rsidR="00AA03C2">
        <w:rPr>
          <w:vertAlign w:val="superscript"/>
          <w:lang w:val="en-US"/>
        </w:rPr>
        <w:t xml:space="preserve">18 </w:t>
      </w:r>
      <w:r w:rsidR="00AA03C2">
        <w:rPr>
          <w:lang w:val="en-US"/>
        </w:rPr>
        <w:t>= 50,000,000,000,000,000</w:t>
      </w:r>
    </w:p>
    <w:p w14:paraId="2DA88897" w14:textId="358CD189" w:rsidR="00AA03C2" w:rsidRDefault="00AA03C2" w:rsidP="00035443">
      <w:pPr>
        <w:ind w:left="1080"/>
        <w:rPr>
          <w:lang w:val="en-US"/>
        </w:rPr>
      </w:pPr>
    </w:p>
    <w:p w14:paraId="764F55F3" w14:textId="6B5810B6" w:rsidR="00AA03C2" w:rsidRDefault="00AA03C2" w:rsidP="00035443">
      <w:pPr>
        <w:ind w:left="1080"/>
        <w:rPr>
          <w:lang w:val="en-US"/>
        </w:rPr>
      </w:pPr>
      <w:r>
        <w:rPr>
          <w:lang w:val="en-US"/>
        </w:rPr>
        <w:t xml:space="preserve">ETH at price $400 will be expressed as </w:t>
      </w:r>
      <w:proofErr w:type="spellStart"/>
      <w:r>
        <w:rPr>
          <w:lang w:val="en-US"/>
        </w:rPr>
        <w:t>mFactor</w:t>
      </w:r>
      <w:proofErr w:type="spellEnd"/>
      <w:r>
        <w:rPr>
          <w:lang w:val="en-US"/>
        </w:rPr>
        <w:t xml:space="preserve"> = 400 * 10</w:t>
      </w:r>
      <w:r>
        <w:rPr>
          <w:vertAlign w:val="superscript"/>
          <w:lang w:val="en-US"/>
        </w:rPr>
        <w:t xml:space="preserve">18 </w:t>
      </w:r>
      <w:r>
        <w:rPr>
          <w:lang w:val="en-US"/>
        </w:rPr>
        <w:t>= 400,000,000,000,000,000,000</w:t>
      </w:r>
    </w:p>
    <w:p w14:paraId="2C85F667" w14:textId="2A4A90A1" w:rsidR="00D50DA7" w:rsidRDefault="00D50DA7" w:rsidP="00035443">
      <w:pPr>
        <w:ind w:left="1080"/>
        <w:rPr>
          <w:lang w:val="en-US"/>
        </w:rPr>
      </w:pPr>
    </w:p>
    <w:p w14:paraId="099B47B5" w14:textId="251AAEB7" w:rsidR="00D50DA7" w:rsidRDefault="00D50DA7" w:rsidP="00035443">
      <w:pPr>
        <w:ind w:left="1080"/>
        <w:rPr>
          <w:lang w:val="en-US"/>
        </w:rPr>
      </w:pPr>
    </w:p>
    <w:p w14:paraId="0BAD72A8" w14:textId="6A15F89B" w:rsidR="00D50DA7" w:rsidRDefault="00D50DA7" w:rsidP="00035443">
      <w:pPr>
        <w:ind w:left="1080"/>
        <w:rPr>
          <w:lang w:val="en-US"/>
        </w:rPr>
      </w:pPr>
      <w:proofErr w:type="spellStart"/>
      <w:r>
        <w:rPr>
          <w:lang w:val="en-US"/>
        </w:rPr>
        <w:t>mFactor</w:t>
      </w:r>
      <w:proofErr w:type="spellEnd"/>
      <w:r>
        <w:rPr>
          <w:lang w:val="en-US"/>
        </w:rPr>
        <w:t xml:space="preserve"> of each supported erc20 tokens can be updated with this function:</w:t>
      </w:r>
    </w:p>
    <w:p w14:paraId="036734A7" w14:textId="61E69D73" w:rsidR="00D50DA7" w:rsidRDefault="00D50DA7" w:rsidP="00EC3E5F">
      <w:pPr>
        <w:rPr>
          <w:b/>
          <w:bCs/>
          <w:lang w:val="en-US"/>
        </w:rPr>
      </w:pPr>
    </w:p>
    <w:p w14:paraId="67333205" w14:textId="63F0D36D" w:rsidR="006958AB" w:rsidRDefault="006958AB" w:rsidP="006958AB">
      <w:pPr>
        <w:ind w:left="1080"/>
        <w:rPr>
          <w:b/>
          <w:bCs/>
          <w:lang w:val="en-US"/>
        </w:rPr>
      </w:pPr>
      <w:r w:rsidRPr="006958AB">
        <w:rPr>
          <w:b/>
          <w:bCs/>
          <w:lang w:val="en-US"/>
        </w:rPr>
        <w:drawing>
          <wp:inline distT="0" distB="0" distL="0" distR="0" wp14:anchorId="28EBF6F5" wp14:editId="29F0CF01">
            <wp:extent cx="3657600" cy="1276916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267" cy="13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7450" w14:textId="437C8118" w:rsidR="00D50DA7" w:rsidRDefault="00D50DA7" w:rsidP="00EC3E5F">
      <w:pPr>
        <w:rPr>
          <w:b/>
          <w:bCs/>
          <w:lang w:val="en-US"/>
        </w:rPr>
      </w:pPr>
    </w:p>
    <w:p w14:paraId="1A7144EC" w14:textId="77777777" w:rsidR="006F2C6F" w:rsidRDefault="006F2C6F" w:rsidP="00EC3E5F">
      <w:pPr>
        <w:rPr>
          <w:b/>
          <w:bCs/>
          <w:lang w:val="en-US"/>
        </w:rPr>
      </w:pPr>
    </w:p>
    <w:p w14:paraId="286861A7" w14:textId="066DC4FD" w:rsidR="006F2C6F" w:rsidRPr="006F2C6F" w:rsidRDefault="006F2C6F" w:rsidP="006F2C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Tenure and APY rate</w:t>
      </w:r>
    </w:p>
    <w:p w14:paraId="3C2ADAAD" w14:textId="209DFE12" w:rsidR="006F2C6F" w:rsidRDefault="006F2C6F" w:rsidP="006F2C6F">
      <w:pPr>
        <w:rPr>
          <w:b/>
          <w:bCs/>
          <w:lang w:val="en-US"/>
        </w:rPr>
      </w:pPr>
    </w:p>
    <w:p w14:paraId="6828A9FD" w14:textId="1EAFC752" w:rsidR="006F2C6F" w:rsidRDefault="006F2C6F" w:rsidP="006F2C6F">
      <w:pPr>
        <w:ind w:left="1080"/>
        <w:rPr>
          <w:lang w:val="en-US"/>
        </w:rPr>
      </w:pPr>
      <w:r>
        <w:rPr>
          <w:lang w:val="en-US"/>
        </w:rPr>
        <w:t>The default tenure</w:t>
      </w:r>
      <w:r w:rsidR="006958AB">
        <w:rPr>
          <w:lang w:val="en-US"/>
        </w:rPr>
        <w:t>s</w:t>
      </w:r>
      <w:r>
        <w:rPr>
          <w:lang w:val="en-US"/>
        </w:rPr>
        <w:t xml:space="preserve"> </w:t>
      </w:r>
      <w:r w:rsidR="006958AB">
        <w:rPr>
          <w:lang w:val="en-US"/>
        </w:rPr>
        <w:t>are</w:t>
      </w:r>
      <w:r>
        <w:rPr>
          <w:lang w:val="en-US"/>
        </w:rPr>
        <w:t xml:space="preserve"> 90d, 180d and 270d. The default APY</w:t>
      </w:r>
      <w:r w:rsidR="006958AB">
        <w:rPr>
          <w:lang w:val="en-US"/>
        </w:rPr>
        <w:t>s</w:t>
      </w:r>
      <w:r>
        <w:rPr>
          <w:lang w:val="en-US"/>
        </w:rPr>
        <w:t xml:space="preserve"> </w:t>
      </w:r>
      <w:r w:rsidR="006958AB">
        <w:rPr>
          <w:lang w:val="en-US"/>
        </w:rPr>
        <w:t>are</w:t>
      </w:r>
      <w:r>
        <w:rPr>
          <w:lang w:val="en-US"/>
        </w:rPr>
        <w:t xml:space="preserve"> </w:t>
      </w:r>
      <w:r w:rsidR="006958AB">
        <w:rPr>
          <w:lang w:val="en-US"/>
        </w:rPr>
        <w:t>20</w:t>
      </w:r>
      <w:r>
        <w:rPr>
          <w:lang w:val="en-US"/>
        </w:rPr>
        <w:t xml:space="preserve">0%, </w:t>
      </w:r>
      <w:r w:rsidR="006958AB">
        <w:rPr>
          <w:lang w:val="en-US"/>
        </w:rPr>
        <w:t>4</w:t>
      </w:r>
      <w:r>
        <w:rPr>
          <w:lang w:val="en-US"/>
        </w:rPr>
        <w:t xml:space="preserve">00% and </w:t>
      </w:r>
      <w:r w:rsidR="006958AB">
        <w:rPr>
          <w:lang w:val="en-US"/>
        </w:rPr>
        <w:t>1,0</w:t>
      </w:r>
      <w:r>
        <w:rPr>
          <w:lang w:val="en-US"/>
        </w:rPr>
        <w:t>00% respectively.</w:t>
      </w:r>
    </w:p>
    <w:p w14:paraId="6AB9F095" w14:textId="53C9F87B" w:rsidR="006F2C6F" w:rsidRDefault="006F2C6F" w:rsidP="006F2C6F">
      <w:pPr>
        <w:ind w:left="1080"/>
        <w:rPr>
          <w:lang w:val="en-US"/>
        </w:rPr>
      </w:pPr>
    </w:p>
    <w:p w14:paraId="064E59F8" w14:textId="66DA9F78" w:rsidR="006F2C6F" w:rsidRDefault="006F2C6F" w:rsidP="006F2C6F">
      <w:pPr>
        <w:ind w:left="1080"/>
        <w:rPr>
          <w:lang w:val="en-US"/>
        </w:rPr>
      </w:pPr>
      <w:r>
        <w:rPr>
          <w:lang w:val="en-US"/>
        </w:rPr>
        <w:t>New tenure/</w:t>
      </w:r>
      <w:proofErr w:type="spellStart"/>
      <w:r>
        <w:rPr>
          <w:lang w:val="en-US"/>
        </w:rPr>
        <w:t>apy</w:t>
      </w:r>
      <w:proofErr w:type="spellEnd"/>
      <w:r>
        <w:rPr>
          <w:lang w:val="en-US"/>
        </w:rPr>
        <w:t xml:space="preserve"> can be added </w:t>
      </w:r>
      <w:r w:rsidR="0099649E">
        <w:rPr>
          <w:lang w:val="en-US"/>
        </w:rPr>
        <w:t xml:space="preserve">or set </w:t>
      </w:r>
      <w:r>
        <w:rPr>
          <w:lang w:val="en-US"/>
        </w:rPr>
        <w:t>using the following function.</w:t>
      </w:r>
    </w:p>
    <w:p w14:paraId="31361D7F" w14:textId="04166729" w:rsidR="006F2C6F" w:rsidRDefault="006F2C6F" w:rsidP="006F2C6F">
      <w:pPr>
        <w:ind w:left="1080"/>
        <w:rPr>
          <w:lang w:val="en-US"/>
        </w:rPr>
      </w:pPr>
    </w:p>
    <w:p w14:paraId="6A803116" w14:textId="6D4F98FE" w:rsidR="006F2C6F" w:rsidRDefault="006F2C6F" w:rsidP="006F2C6F">
      <w:pPr>
        <w:ind w:left="1080"/>
        <w:rPr>
          <w:lang w:val="en-US"/>
        </w:rPr>
      </w:pPr>
    </w:p>
    <w:p w14:paraId="55F3B54D" w14:textId="721DBB10" w:rsidR="006F2C6F" w:rsidRDefault="006F2C6F" w:rsidP="006F2C6F">
      <w:pPr>
        <w:ind w:left="1080"/>
        <w:rPr>
          <w:lang w:val="en-US"/>
        </w:rPr>
      </w:pPr>
    </w:p>
    <w:p w14:paraId="799E49C6" w14:textId="0C736359" w:rsidR="001705D8" w:rsidRDefault="001705D8" w:rsidP="006F2C6F">
      <w:pPr>
        <w:ind w:left="1080"/>
        <w:rPr>
          <w:lang w:val="en-US"/>
        </w:rPr>
      </w:pPr>
      <w:r w:rsidRPr="001705D8">
        <w:rPr>
          <w:lang w:val="en-US"/>
        </w:rPr>
        <w:lastRenderedPageBreak/>
        <w:drawing>
          <wp:inline distT="0" distB="0" distL="0" distR="0" wp14:anchorId="41B6FB0A" wp14:editId="02085798">
            <wp:extent cx="3779492" cy="1183710"/>
            <wp:effectExtent l="0" t="0" r="5715" b="0"/>
            <wp:docPr id="6" name="Picture 6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smart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989" cy="11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ABBC" w14:textId="77777777" w:rsidR="006F2C6F" w:rsidRPr="006F2C6F" w:rsidRDefault="006F2C6F" w:rsidP="006F2C6F">
      <w:pPr>
        <w:ind w:left="1080"/>
        <w:rPr>
          <w:lang w:val="en-US"/>
        </w:rPr>
      </w:pPr>
    </w:p>
    <w:p w14:paraId="43D0FECA" w14:textId="67440470" w:rsidR="006F2C6F" w:rsidRPr="002F0354" w:rsidRDefault="002F0354" w:rsidP="006F2C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Gas </w:t>
      </w:r>
      <w:r w:rsidR="001705D8">
        <w:rPr>
          <w:lang w:val="en-US"/>
        </w:rPr>
        <w:t>(</w:t>
      </w:r>
      <w:r>
        <w:rPr>
          <w:lang w:val="en-US"/>
        </w:rPr>
        <w:t>Burn Fees</w:t>
      </w:r>
      <w:r w:rsidR="001705D8">
        <w:rPr>
          <w:lang w:val="en-US"/>
        </w:rPr>
        <w:t>)</w:t>
      </w:r>
    </w:p>
    <w:p w14:paraId="656CCB04" w14:textId="49BF1817" w:rsidR="002F0354" w:rsidRDefault="002F0354" w:rsidP="002F0354">
      <w:pPr>
        <w:rPr>
          <w:b/>
          <w:bCs/>
          <w:lang w:val="en-US"/>
        </w:rPr>
      </w:pPr>
    </w:p>
    <w:p w14:paraId="430BF5F5" w14:textId="447A640A" w:rsidR="002F0354" w:rsidRDefault="002F0354" w:rsidP="002F0354">
      <w:pPr>
        <w:ind w:left="1080"/>
        <w:rPr>
          <w:lang w:val="en-US"/>
        </w:rPr>
      </w:pPr>
      <w:r>
        <w:rPr>
          <w:lang w:val="en-US"/>
        </w:rPr>
        <w:t>There</w:t>
      </w:r>
      <w:r w:rsidR="001705D8">
        <w:rPr>
          <w:lang w:val="en-US"/>
        </w:rPr>
        <w:t xml:space="preserve"> are</w:t>
      </w:r>
      <w:r>
        <w:rPr>
          <w:lang w:val="en-US"/>
        </w:rPr>
        <w:t xml:space="preserve"> 2 operations that will burn M</w:t>
      </w:r>
      <w:r w:rsidR="001705D8">
        <w:rPr>
          <w:lang w:val="en-US"/>
        </w:rPr>
        <w:t>XX</w:t>
      </w:r>
      <w:r>
        <w:rPr>
          <w:lang w:val="en-US"/>
        </w:rPr>
        <w:t xml:space="preserve"> token as gas fee.</w:t>
      </w:r>
    </w:p>
    <w:p w14:paraId="1905E814" w14:textId="12A4FD38" w:rsidR="002F0354" w:rsidRDefault="002F0354" w:rsidP="002F0354">
      <w:pPr>
        <w:ind w:left="1080"/>
        <w:rPr>
          <w:lang w:val="en-US"/>
        </w:rPr>
      </w:pPr>
    </w:p>
    <w:p w14:paraId="5E92F86D" w14:textId="2EDEFB1D" w:rsidR="002F0354" w:rsidRDefault="002F0354" w:rsidP="002F03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Contract Creation</w:t>
      </w:r>
    </w:p>
    <w:p w14:paraId="5547D023" w14:textId="00269C10" w:rsidR="002F0354" w:rsidRDefault="002F0354" w:rsidP="002F035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a contract is created, the total MXX (to be minted) is first calculated.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2E487C">
        <w:rPr>
          <w:lang w:val="en-US"/>
        </w:rPr>
        <w:t>8</w:t>
      </w:r>
      <w:r>
        <w:rPr>
          <w:lang w:val="en-US"/>
        </w:rPr>
        <w:t>% of M</w:t>
      </w:r>
      <w:r w:rsidR="002E487C">
        <w:rPr>
          <w:lang w:val="en-US"/>
        </w:rPr>
        <w:t>XX</w:t>
      </w:r>
      <w:r>
        <w:rPr>
          <w:lang w:val="en-US"/>
        </w:rPr>
        <w:t xml:space="preserve"> gas fee is to be used (from user’s wallet) to be sent to the </w:t>
      </w:r>
      <w:r w:rsidR="002E487C">
        <w:rPr>
          <w:lang w:val="en-US"/>
        </w:rPr>
        <w:t xml:space="preserve">official </w:t>
      </w:r>
      <w:r>
        <w:rPr>
          <w:lang w:val="en-US"/>
        </w:rPr>
        <w:t>Burn address. Once every week, all the M</w:t>
      </w:r>
      <w:r w:rsidR="002E487C">
        <w:rPr>
          <w:lang w:val="en-US"/>
        </w:rPr>
        <w:t>XX</w:t>
      </w:r>
      <w:r>
        <w:rPr>
          <w:lang w:val="en-US"/>
        </w:rPr>
        <w:t xml:space="preserve"> coins in the burn address will be burned</w:t>
      </w:r>
      <w:r w:rsidR="002E487C">
        <w:rPr>
          <w:lang w:val="en-US"/>
        </w:rPr>
        <w:t>, and thus reducing the total MXX in circulation.</w:t>
      </w:r>
    </w:p>
    <w:p w14:paraId="3FCB1AF5" w14:textId="70FB3899" w:rsidR="002F0354" w:rsidRPr="002E487C" w:rsidRDefault="002F0354" w:rsidP="002E487C">
      <w:pPr>
        <w:rPr>
          <w:lang w:val="en-US"/>
        </w:rPr>
      </w:pPr>
    </w:p>
    <w:p w14:paraId="2734F085" w14:textId="643DB733" w:rsidR="002F0354" w:rsidRDefault="002F0354" w:rsidP="002F0354">
      <w:pPr>
        <w:pStyle w:val="ListParagraph"/>
        <w:ind w:left="1440"/>
        <w:rPr>
          <w:lang w:val="en-US"/>
        </w:rPr>
      </w:pPr>
    </w:p>
    <w:p w14:paraId="2EAA11DF" w14:textId="7D77D9C7" w:rsidR="002E487C" w:rsidRDefault="002E487C" w:rsidP="002F0354">
      <w:pPr>
        <w:pStyle w:val="ListParagraph"/>
        <w:ind w:left="1440"/>
        <w:rPr>
          <w:lang w:val="en-US"/>
        </w:rPr>
      </w:pPr>
      <w:r w:rsidRPr="002E487C">
        <w:rPr>
          <w:lang w:val="en-US"/>
        </w:rPr>
        <w:drawing>
          <wp:inline distT="0" distB="0" distL="0" distR="0" wp14:anchorId="114ED8AE" wp14:editId="3016AD18">
            <wp:extent cx="3450921" cy="1465685"/>
            <wp:effectExtent l="0" t="0" r="3810" b="0"/>
            <wp:docPr id="8" name="Picture 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845" cy="14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5BC" w14:textId="77777777" w:rsidR="002E487C" w:rsidRDefault="002E487C" w:rsidP="002F0354">
      <w:pPr>
        <w:pStyle w:val="ListParagraph"/>
        <w:ind w:left="1440"/>
        <w:rPr>
          <w:lang w:val="en-US"/>
        </w:rPr>
      </w:pPr>
    </w:p>
    <w:p w14:paraId="2843C3CA" w14:textId="4E208AA8" w:rsidR="002F0354" w:rsidRDefault="002F0354" w:rsidP="002F035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default value used is </w:t>
      </w:r>
      <w:r w:rsidR="002E487C">
        <w:rPr>
          <w:lang w:val="en-US"/>
        </w:rPr>
        <w:t>8</w:t>
      </w:r>
      <w:r>
        <w:rPr>
          <w:lang w:val="en-US"/>
        </w:rPr>
        <w:t xml:space="preserve">%. However, this value can be changed </w:t>
      </w:r>
      <w:r w:rsidR="002E487C">
        <w:rPr>
          <w:lang w:val="en-US"/>
        </w:rPr>
        <w:t>using</w:t>
      </w:r>
      <w:r>
        <w:rPr>
          <w:lang w:val="en-US"/>
        </w:rPr>
        <w:t xml:space="preserve"> the </w:t>
      </w:r>
      <w:proofErr w:type="spellStart"/>
      <w:proofErr w:type="gramStart"/>
      <w:r>
        <w:rPr>
          <w:lang w:val="en-US"/>
        </w:rPr>
        <w:t>setParamType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2E487C">
        <w:rPr>
          <w:lang w:val="en-US"/>
        </w:rPr>
        <w:t>method</w:t>
      </w:r>
      <w:r>
        <w:rPr>
          <w:lang w:val="en-US"/>
        </w:rPr>
        <w:t xml:space="preserve">, passing in </w:t>
      </w:r>
      <w:proofErr w:type="spellStart"/>
      <w:r w:rsidR="002E487C">
        <w:rPr>
          <w:lang w:val="en-US"/>
        </w:rPr>
        <w:t>P</w:t>
      </w:r>
      <w:r>
        <w:rPr>
          <w:lang w:val="en-US"/>
        </w:rPr>
        <w:t>aramType.</w:t>
      </w:r>
      <w:r w:rsidR="002E487C">
        <w:rPr>
          <w:lang w:val="en-US"/>
        </w:rPr>
        <w:t>C</w:t>
      </w:r>
      <w:r>
        <w:rPr>
          <w:lang w:val="en-US"/>
        </w:rPr>
        <w:t>ontractFee</w:t>
      </w:r>
      <w:proofErr w:type="spellEnd"/>
      <w:r>
        <w:rPr>
          <w:lang w:val="en-US"/>
        </w:rPr>
        <w:t xml:space="preserve"> and the new value.</w:t>
      </w:r>
    </w:p>
    <w:p w14:paraId="14266A94" w14:textId="77777777" w:rsidR="002F0354" w:rsidRDefault="002F0354" w:rsidP="002F0354">
      <w:pPr>
        <w:pStyle w:val="ListParagraph"/>
        <w:ind w:left="1440"/>
        <w:rPr>
          <w:lang w:val="en-US"/>
        </w:rPr>
      </w:pPr>
    </w:p>
    <w:p w14:paraId="48DE30C7" w14:textId="77777777" w:rsidR="002F0354" w:rsidRDefault="002F0354" w:rsidP="002F0354">
      <w:pPr>
        <w:pStyle w:val="ListParagraph"/>
        <w:ind w:left="1440"/>
        <w:rPr>
          <w:lang w:val="en-US"/>
        </w:rPr>
      </w:pPr>
    </w:p>
    <w:p w14:paraId="488E3ED1" w14:textId="540CC7EA" w:rsidR="002F0354" w:rsidRPr="00AE79CB" w:rsidRDefault="002F0354" w:rsidP="00AE79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Early Redeem a Contract</w:t>
      </w:r>
    </w:p>
    <w:p w14:paraId="3BD60ACF" w14:textId="5D947C54" w:rsidR="00AE79CB" w:rsidRDefault="00AE79CB" w:rsidP="00AE79CB">
      <w:pPr>
        <w:ind w:left="1440"/>
        <w:rPr>
          <w:lang w:val="en-US"/>
        </w:rPr>
      </w:pPr>
      <w:r>
        <w:rPr>
          <w:lang w:val="en-US"/>
        </w:rPr>
        <w:t xml:space="preserve">When a user “early redeem” a contract, there is a </w:t>
      </w:r>
      <w:r w:rsidR="007F129A">
        <w:rPr>
          <w:lang w:val="en-US"/>
        </w:rPr>
        <w:t>gas (burn fee)</w:t>
      </w:r>
      <w:r>
        <w:rPr>
          <w:lang w:val="en-US"/>
        </w:rPr>
        <w:t xml:space="preserve"> to be paid in the form of M</w:t>
      </w:r>
      <w:r w:rsidR="007F129A">
        <w:rPr>
          <w:lang w:val="en-US"/>
        </w:rPr>
        <w:t>XX</w:t>
      </w:r>
      <w:r>
        <w:rPr>
          <w:lang w:val="en-US"/>
        </w:rPr>
        <w:t>. The graph below illustrate</w:t>
      </w:r>
      <w:r w:rsidR="007F129A">
        <w:rPr>
          <w:lang w:val="en-US"/>
        </w:rPr>
        <w:t>s</w:t>
      </w:r>
      <w:r>
        <w:rPr>
          <w:lang w:val="en-US"/>
        </w:rPr>
        <w:t xml:space="preserve"> the % of the M</w:t>
      </w:r>
      <w:r w:rsidR="007F129A">
        <w:rPr>
          <w:lang w:val="en-US"/>
        </w:rPr>
        <w:t>XX</w:t>
      </w:r>
      <w:r>
        <w:rPr>
          <w:lang w:val="en-US"/>
        </w:rPr>
        <w:t xml:space="preserve"> Minted by the user that will be used as </w:t>
      </w:r>
      <w:r w:rsidR="007F129A">
        <w:rPr>
          <w:lang w:val="en-US"/>
        </w:rPr>
        <w:t>g</w:t>
      </w:r>
      <w:r>
        <w:rPr>
          <w:lang w:val="en-US"/>
        </w:rPr>
        <w:t>as fee (to be burned)</w:t>
      </w:r>
      <w:r w:rsidR="00936801">
        <w:rPr>
          <w:lang w:val="en-US"/>
        </w:rPr>
        <w:t>, for a 90 days tenure.</w:t>
      </w:r>
    </w:p>
    <w:p w14:paraId="766CA504" w14:textId="30BB33A7" w:rsidR="00936801" w:rsidRDefault="00936801" w:rsidP="00AE79CB">
      <w:pPr>
        <w:ind w:left="1440"/>
        <w:rPr>
          <w:lang w:val="en-US"/>
        </w:rPr>
      </w:pPr>
    </w:p>
    <w:p w14:paraId="7BD5B9DC" w14:textId="37BB915F" w:rsidR="00AE79CB" w:rsidRDefault="00936801" w:rsidP="00AE79CB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E9999D7" wp14:editId="6E40A79E">
                <wp:simplePos x="0" y="0"/>
                <wp:positionH relativeFrom="column">
                  <wp:posOffset>726475</wp:posOffset>
                </wp:positionH>
                <wp:positionV relativeFrom="paragraph">
                  <wp:posOffset>132315</wp:posOffset>
                </wp:positionV>
                <wp:extent cx="5223353" cy="2041743"/>
                <wp:effectExtent l="0" t="0" r="0" b="31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353" cy="2041743"/>
                          <a:chOff x="0" y="0"/>
                          <a:chExt cx="5223353" cy="204174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369518" y="112735"/>
                            <a:ext cx="0" cy="1647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81835" y="1659699"/>
                            <a:ext cx="4221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81835" y="1716066"/>
                            <a:ext cx="281835" cy="325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38F90F" w14:textId="7C8F026B" w:rsidR="00936801" w:rsidRPr="00936801" w:rsidRDefault="009368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914383" y="1716066"/>
                            <a:ext cx="1308970" cy="325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06EF76" w14:textId="57B7566B" w:rsidR="00936801" w:rsidRPr="00936801" w:rsidRDefault="00936801" w:rsidP="009368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Tenure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90)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112735"/>
                            <a:ext cx="369518" cy="325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17047E" w14:textId="221545F8" w:rsidR="00936801" w:rsidRPr="00936801" w:rsidRDefault="00936801" w:rsidP="009368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6263" y="1265129"/>
                            <a:ext cx="281835" cy="325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6F50A" w14:textId="42796DA8" w:rsidR="00936801" w:rsidRPr="00936801" w:rsidRDefault="00936801" w:rsidP="009368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69518" y="263047"/>
                            <a:ext cx="406469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00833" y="1402915"/>
                            <a:ext cx="406469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4158641" y="0"/>
                            <a:ext cx="0" cy="1659699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69692" y="263221"/>
                            <a:ext cx="3789123" cy="113986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999D7" id="Group 46" o:spid="_x0000_s1045" style="position:absolute;left:0;text-align:left;margin-left:57.2pt;margin-top:10.4pt;width:411.3pt;height:160.75pt;z-index:251698176" coordsize="52233,204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">
                <v:line id="Straight Connector 36" o:spid="_x0000_s1046" style="position:absolute;visibility:visible;mso-wrap-style:square" from="3695,1127" to="3695,175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" strokecolor="#4472c4 [3204]" strokeweight=".5pt">
                  <v:stroke joinstyle="miter"/>
                </v:line>
                <v:line id="Straight Connector 37" o:spid="_x0000_s1047" style="position:absolute;visibility:visible;mso-wrap-style:square" from="2818,16596" to="45031,16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" strokecolor="#4472c4 [3204]" strokeweight=".5pt">
                  <v:stroke joinstyle="miter"/>
                </v:line>
                <v:shape id="Text Box 38" o:spid="_x0000_s1048" type="#_x0000_t202" style="position:absolute;left:2818;top:17160;width:2818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738F90F" w14:textId="7C8F026B" w:rsidR="00936801" w:rsidRPr="00936801" w:rsidRDefault="009368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9" o:spid="_x0000_s1049" type="#_x0000_t202" style="position:absolute;left:39143;top:17160;width:13090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B06EF76" w14:textId="57B7566B" w:rsidR="00936801" w:rsidRPr="00936801" w:rsidRDefault="00936801" w:rsidP="009368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Tenure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eg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9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0" o:spid="_x0000_s1050" type="#_x0000_t202" style="position:absolute;top:1127;width:3695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F17047E" w14:textId="221545F8" w:rsidR="00936801" w:rsidRPr="00936801" w:rsidRDefault="00936801" w:rsidP="009368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41" o:spid="_x0000_s1051" type="#_x0000_t202" style="position:absolute;left:62;top:12651;width:2818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<v:textbox>
                    <w:txbxContent>
                      <w:p w14:paraId="7E96F50A" w14:textId="42796DA8" w:rsidR="00936801" w:rsidRPr="00936801" w:rsidRDefault="00936801" w:rsidP="009368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line id="Straight Connector 42" o:spid="_x0000_s1052" style="position:absolute;visibility:visible;mso-wrap-style:square" from="3695,2630" to="44342,2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" strokecolor="#4472c4 [3204]" strokeweight=".5pt">
                  <v:stroke dashstyle="dash" joinstyle="miter"/>
                </v:line>
                <v:line id="Straight Connector 43" o:spid="_x0000_s1053" style="position:absolute;visibility:visible;mso-wrap-style:square" from="4008,14029" to="44655,14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" strokecolor="#4472c4 [3204]" strokeweight=".5pt">
                  <v:stroke dashstyle="dash" joinstyle="miter"/>
                </v:line>
                <v:line id="Straight Connector 44" o:spid="_x0000_s1054" style="position:absolute;visibility:visible;mso-wrap-style:square" from="41586,0" to="41586,16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" strokecolor="#4472c4 [3204]" strokeweight=".5pt">
                  <v:stroke dashstyle="dashDot" joinstyle="miter"/>
                </v:line>
                <v:line id="Straight Connector 45" o:spid="_x0000_s1055" style="position:absolute;visibility:visible;mso-wrap-style:square" from="3696,2632" to="41588,14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" strokecolor="#4472c4 [3204]" strokeweight="1.5pt">
                  <v:stroke joinstyle="miter"/>
                </v:line>
              </v:group>
            </w:pict>
          </mc:Fallback>
        </mc:AlternateContent>
      </w:r>
    </w:p>
    <w:p w14:paraId="56D00F34" w14:textId="7CD2A2C6" w:rsidR="00AE79CB" w:rsidRDefault="00AE79CB" w:rsidP="00AE79CB">
      <w:pPr>
        <w:ind w:left="1440"/>
        <w:rPr>
          <w:lang w:val="en-US"/>
        </w:rPr>
      </w:pPr>
    </w:p>
    <w:p w14:paraId="7641602F" w14:textId="59D1517A" w:rsidR="00AE79CB" w:rsidRDefault="00AE79CB" w:rsidP="00AE79CB">
      <w:pPr>
        <w:ind w:left="1440"/>
        <w:rPr>
          <w:lang w:val="en-US"/>
        </w:rPr>
      </w:pPr>
    </w:p>
    <w:p w14:paraId="23FFE4F7" w14:textId="0ED39D84" w:rsidR="00AE79CB" w:rsidRDefault="00AE79CB" w:rsidP="00AE79CB">
      <w:pPr>
        <w:ind w:left="1440"/>
        <w:rPr>
          <w:lang w:val="en-US"/>
        </w:rPr>
      </w:pPr>
    </w:p>
    <w:p w14:paraId="2A1BCFF3" w14:textId="10C8C1F0" w:rsidR="00AE79CB" w:rsidRDefault="00AE79CB" w:rsidP="00AE79CB">
      <w:pPr>
        <w:ind w:left="1440"/>
        <w:rPr>
          <w:lang w:val="en-US"/>
        </w:rPr>
      </w:pPr>
    </w:p>
    <w:p w14:paraId="37D45779" w14:textId="409F3C72" w:rsidR="00AE79CB" w:rsidRDefault="00AE79CB" w:rsidP="00AE79CB">
      <w:pPr>
        <w:ind w:left="1440"/>
        <w:rPr>
          <w:lang w:val="en-US"/>
        </w:rPr>
      </w:pPr>
    </w:p>
    <w:p w14:paraId="10826EB8" w14:textId="5AAFB7ED" w:rsidR="00AE79CB" w:rsidRDefault="00AE79CB" w:rsidP="00AE79CB">
      <w:pPr>
        <w:ind w:left="1440"/>
        <w:rPr>
          <w:lang w:val="en-US"/>
        </w:rPr>
      </w:pPr>
    </w:p>
    <w:p w14:paraId="550AE7D2" w14:textId="155B3B51" w:rsidR="00AE79CB" w:rsidRDefault="00AE79CB" w:rsidP="00AE79CB">
      <w:pPr>
        <w:ind w:left="1440"/>
        <w:rPr>
          <w:lang w:val="en-US"/>
        </w:rPr>
      </w:pPr>
    </w:p>
    <w:p w14:paraId="38B71511" w14:textId="4B216140" w:rsidR="00AE79CB" w:rsidRDefault="00AE79CB" w:rsidP="00AE79CB">
      <w:pPr>
        <w:ind w:left="1440"/>
        <w:rPr>
          <w:lang w:val="en-US"/>
        </w:rPr>
      </w:pPr>
    </w:p>
    <w:p w14:paraId="44B418ED" w14:textId="77777777" w:rsidR="00936801" w:rsidRDefault="00936801" w:rsidP="003D6BF0">
      <w:pPr>
        <w:rPr>
          <w:lang w:val="en-US"/>
        </w:rPr>
      </w:pPr>
    </w:p>
    <w:p w14:paraId="049FDAE4" w14:textId="450DCC2F" w:rsidR="00AE79CB" w:rsidRDefault="00AE79CB" w:rsidP="00AE79CB">
      <w:pPr>
        <w:ind w:left="1440"/>
        <w:rPr>
          <w:lang w:val="en-US"/>
        </w:rPr>
      </w:pPr>
      <w:r>
        <w:rPr>
          <w:lang w:val="en-US"/>
        </w:rPr>
        <w:lastRenderedPageBreak/>
        <w:t>Again, the M</w:t>
      </w:r>
      <w:r w:rsidR="003D6BF0">
        <w:rPr>
          <w:lang w:val="en-US"/>
        </w:rPr>
        <w:t>XX</w:t>
      </w:r>
      <w:r>
        <w:rPr>
          <w:lang w:val="en-US"/>
        </w:rPr>
        <w:t xml:space="preserve"> is sent to the </w:t>
      </w:r>
      <w:r w:rsidR="003D6BF0">
        <w:rPr>
          <w:lang w:val="en-US"/>
        </w:rPr>
        <w:t xml:space="preserve">official </w:t>
      </w:r>
      <w:r>
        <w:rPr>
          <w:lang w:val="en-US"/>
        </w:rPr>
        <w:t>burn address and will be burned away every week.</w:t>
      </w:r>
    </w:p>
    <w:p w14:paraId="28CAFDD3" w14:textId="0E785B47" w:rsidR="001A2048" w:rsidRDefault="001A2048" w:rsidP="00EC3E5F">
      <w:pPr>
        <w:rPr>
          <w:b/>
          <w:bCs/>
          <w:lang w:val="en-US"/>
        </w:rPr>
      </w:pPr>
    </w:p>
    <w:p w14:paraId="3CC2EC9C" w14:textId="77777777" w:rsidR="00D50DA7" w:rsidRPr="00EC3E5F" w:rsidRDefault="00D50DA7" w:rsidP="00EC3E5F">
      <w:pPr>
        <w:rPr>
          <w:b/>
          <w:bCs/>
          <w:lang w:val="en-US"/>
        </w:rPr>
      </w:pPr>
    </w:p>
    <w:p w14:paraId="7ED29415" w14:textId="5647F0E4" w:rsidR="00E86254" w:rsidRDefault="00E86254" w:rsidP="00E862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61626">
        <w:rPr>
          <w:b/>
          <w:bCs/>
          <w:lang w:val="en-US"/>
        </w:rPr>
        <w:t>C</w:t>
      </w:r>
      <w:r>
        <w:rPr>
          <w:b/>
          <w:bCs/>
          <w:lang w:val="en-US"/>
        </w:rPr>
        <w:t>reate a Yield Contract</w:t>
      </w:r>
    </w:p>
    <w:p w14:paraId="20F13E56" w14:textId="437FE465" w:rsidR="00E20B86" w:rsidRDefault="00E20B86" w:rsidP="00E20B86">
      <w:pPr>
        <w:rPr>
          <w:b/>
          <w:bCs/>
          <w:lang w:val="en-US"/>
        </w:rPr>
      </w:pPr>
    </w:p>
    <w:p w14:paraId="27ECE44E" w14:textId="4B2E4684" w:rsidR="00E20B86" w:rsidRDefault="00E20B86" w:rsidP="0000233C">
      <w:pPr>
        <w:ind w:left="1080"/>
        <w:rPr>
          <w:lang w:val="en-US"/>
        </w:rPr>
      </w:pPr>
      <w:r>
        <w:rPr>
          <w:lang w:val="en-US"/>
        </w:rPr>
        <w:t>A new Yield Contract can be created using the following function.</w:t>
      </w:r>
    </w:p>
    <w:p w14:paraId="315EFAB8" w14:textId="23C53B17" w:rsidR="0000233C" w:rsidRDefault="0000233C" w:rsidP="00E20B86">
      <w:pPr>
        <w:ind w:left="1080"/>
        <w:rPr>
          <w:lang w:val="en-US"/>
        </w:rPr>
      </w:pPr>
    </w:p>
    <w:p w14:paraId="60789774" w14:textId="3A544D31" w:rsidR="0000233C" w:rsidRDefault="0000233C" w:rsidP="00E20B86">
      <w:pPr>
        <w:ind w:left="1080"/>
        <w:rPr>
          <w:lang w:val="en-US"/>
        </w:rPr>
      </w:pPr>
      <w:r w:rsidRPr="0000233C">
        <w:rPr>
          <w:lang w:val="en-US"/>
        </w:rPr>
        <w:drawing>
          <wp:inline distT="0" distB="0" distL="0" distR="0" wp14:anchorId="4F221A4E" wp14:editId="6CC26629">
            <wp:extent cx="4546600" cy="163062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142" cy="16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D0CC" w14:textId="1DA82DDA" w:rsidR="00E20B86" w:rsidRDefault="00E20B86" w:rsidP="00E20B86">
      <w:pPr>
        <w:ind w:left="1080"/>
        <w:rPr>
          <w:lang w:val="en-US"/>
        </w:rPr>
      </w:pPr>
    </w:p>
    <w:p w14:paraId="57F3D4E4" w14:textId="559BF3DE" w:rsidR="00E20B86" w:rsidRDefault="00E20B86" w:rsidP="00E20B86">
      <w:pPr>
        <w:ind w:left="1080"/>
        <w:rPr>
          <w:lang w:val="en-US"/>
        </w:rPr>
      </w:pPr>
      <w:r>
        <w:rPr>
          <w:lang w:val="en-US"/>
        </w:rPr>
        <w:t xml:space="preserve">By specifying </w:t>
      </w:r>
      <w:r w:rsidR="006F2C6F">
        <w:rPr>
          <w:lang w:val="en-US"/>
        </w:rPr>
        <w:t>the erc20 token address, collateral amount and tenure, a new contract can be created.</w:t>
      </w:r>
    </w:p>
    <w:p w14:paraId="4C27729B" w14:textId="1290AC2F" w:rsidR="006B5C68" w:rsidRDefault="006B5C68" w:rsidP="006B5C68">
      <w:pPr>
        <w:rPr>
          <w:b/>
          <w:bCs/>
          <w:lang w:val="en-US"/>
        </w:rPr>
      </w:pPr>
    </w:p>
    <w:p w14:paraId="4CAF6DCD" w14:textId="77777777" w:rsidR="006B5C68" w:rsidRPr="006B5C68" w:rsidRDefault="006B5C68" w:rsidP="006B5C68">
      <w:pPr>
        <w:rPr>
          <w:b/>
          <w:bCs/>
          <w:lang w:val="en-US"/>
        </w:rPr>
      </w:pPr>
    </w:p>
    <w:p w14:paraId="562CA596" w14:textId="2FA8B2C1" w:rsidR="00E86254" w:rsidRDefault="0000233C" w:rsidP="00E862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Claim</w:t>
      </w:r>
      <w:r w:rsidR="00E86254">
        <w:rPr>
          <w:b/>
          <w:bCs/>
          <w:lang w:val="en-US"/>
        </w:rPr>
        <w:t xml:space="preserve"> a Yield Contract</w:t>
      </w:r>
    </w:p>
    <w:p w14:paraId="198D16E3" w14:textId="77777777" w:rsidR="001F285D" w:rsidRDefault="001F285D" w:rsidP="001F285D">
      <w:pPr>
        <w:pStyle w:val="ListParagraph"/>
        <w:ind w:left="360"/>
        <w:rPr>
          <w:lang w:val="en-US"/>
        </w:rPr>
      </w:pPr>
    </w:p>
    <w:p w14:paraId="1D13CE2E" w14:textId="36FDEA48" w:rsidR="001F285D" w:rsidRPr="00D85F59" w:rsidRDefault="001F285D" w:rsidP="00D85F5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To </w:t>
      </w:r>
      <w:r w:rsidR="00D85F59">
        <w:rPr>
          <w:lang w:val="en-US"/>
        </w:rPr>
        <w:t>claim (</w:t>
      </w:r>
      <w:r>
        <w:rPr>
          <w:lang w:val="en-US"/>
        </w:rPr>
        <w:t>redeem</w:t>
      </w:r>
      <w:r w:rsidR="00D85F59">
        <w:rPr>
          <w:lang w:val="en-US"/>
        </w:rPr>
        <w:t>)</w:t>
      </w:r>
      <w:r>
        <w:rPr>
          <w:lang w:val="en-US"/>
        </w:rPr>
        <w:t xml:space="preserve"> a contract upon maturity, the follow function is called:</w:t>
      </w:r>
    </w:p>
    <w:p w14:paraId="03B213B9" w14:textId="61AB4D03" w:rsidR="00D85F59" w:rsidRDefault="00D85F59" w:rsidP="001F285D">
      <w:pPr>
        <w:ind w:left="720"/>
        <w:rPr>
          <w:b/>
          <w:bCs/>
          <w:lang w:val="en-US"/>
        </w:rPr>
      </w:pPr>
    </w:p>
    <w:p w14:paraId="03B65DC3" w14:textId="3465E012" w:rsidR="00D85F59" w:rsidRDefault="00D85F59" w:rsidP="001F285D">
      <w:pPr>
        <w:ind w:left="720"/>
        <w:rPr>
          <w:b/>
          <w:bCs/>
          <w:lang w:val="en-US"/>
        </w:rPr>
      </w:pPr>
      <w:r w:rsidRPr="00D85F59">
        <w:rPr>
          <w:b/>
          <w:bCs/>
          <w:lang w:val="en-US"/>
        </w:rPr>
        <w:drawing>
          <wp:inline distT="0" distB="0" distL="0" distR="0" wp14:anchorId="4351EBC7" wp14:editId="699C783E">
            <wp:extent cx="4271375" cy="1105254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762" cy="11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CBA" w14:textId="77777777" w:rsidR="001F285D" w:rsidRPr="001F285D" w:rsidRDefault="001F285D" w:rsidP="001F285D">
      <w:pPr>
        <w:rPr>
          <w:b/>
          <w:bCs/>
          <w:lang w:val="en-US"/>
        </w:rPr>
      </w:pPr>
    </w:p>
    <w:p w14:paraId="79B772EF" w14:textId="212E66B4" w:rsidR="006B5C68" w:rsidRDefault="0059081F" w:rsidP="0059081F">
      <w:pPr>
        <w:ind w:firstLine="360"/>
        <w:rPr>
          <w:lang w:val="en-US"/>
        </w:rPr>
      </w:pPr>
      <w:r>
        <w:rPr>
          <w:lang w:val="en-US"/>
        </w:rPr>
        <w:t>Only the user who owns the contract can claim his</w:t>
      </w:r>
      <w:r w:rsidR="00D85F59">
        <w:rPr>
          <w:lang w:val="en-US"/>
        </w:rPr>
        <w:t>/her</w:t>
      </w:r>
      <w:r>
        <w:rPr>
          <w:lang w:val="en-US"/>
        </w:rPr>
        <w:t xml:space="preserve"> contract.</w:t>
      </w:r>
    </w:p>
    <w:p w14:paraId="2582F901" w14:textId="77777777" w:rsidR="0059081F" w:rsidRDefault="0059081F" w:rsidP="0059081F">
      <w:pPr>
        <w:ind w:firstLine="360"/>
        <w:rPr>
          <w:lang w:val="en-US"/>
        </w:rPr>
      </w:pPr>
    </w:p>
    <w:p w14:paraId="058CAE05" w14:textId="00FCADF1" w:rsidR="0059081F" w:rsidRDefault="0059081F" w:rsidP="006B5C68">
      <w:pPr>
        <w:rPr>
          <w:lang w:val="en-US"/>
        </w:rPr>
      </w:pPr>
    </w:p>
    <w:p w14:paraId="78A9ABE6" w14:textId="77777777" w:rsidR="0059081F" w:rsidRPr="006B5C68" w:rsidRDefault="0059081F" w:rsidP="006B5C68">
      <w:pPr>
        <w:rPr>
          <w:b/>
          <w:bCs/>
          <w:lang w:val="en-US"/>
        </w:rPr>
      </w:pPr>
    </w:p>
    <w:p w14:paraId="720EB7F5" w14:textId="2C975BBA" w:rsidR="00E86254" w:rsidRDefault="00E86254" w:rsidP="00E862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Early Redeem a Yield Contract</w:t>
      </w:r>
    </w:p>
    <w:p w14:paraId="13C8BC32" w14:textId="6F193877" w:rsidR="001A2A81" w:rsidRDefault="001A2A81" w:rsidP="001A2A81">
      <w:pPr>
        <w:pStyle w:val="ListParagraph"/>
        <w:ind w:left="360"/>
        <w:rPr>
          <w:lang w:val="en-US"/>
        </w:rPr>
      </w:pPr>
      <w:r>
        <w:rPr>
          <w:lang w:val="en-US"/>
        </w:rPr>
        <w:br/>
        <w:t>To early-redeem a contract, the follow function is called:</w:t>
      </w:r>
    </w:p>
    <w:p w14:paraId="73E226DD" w14:textId="35149056" w:rsidR="0059081F" w:rsidRDefault="0059081F" w:rsidP="00FF698E">
      <w:pPr>
        <w:rPr>
          <w:b/>
          <w:bCs/>
          <w:lang w:val="en-US"/>
        </w:rPr>
      </w:pPr>
    </w:p>
    <w:p w14:paraId="6CB31C64" w14:textId="70F1F494" w:rsidR="001A2A81" w:rsidRDefault="00FF698E" w:rsidP="00FF698E">
      <w:pPr>
        <w:ind w:firstLine="720"/>
        <w:rPr>
          <w:b/>
          <w:bCs/>
          <w:lang w:val="en-US"/>
        </w:rPr>
      </w:pPr>
      <w:r w:rsidRPr="00FF698E">
        <w:rPr>
          <w:b/>
          <w:bCs/>
          <w:lang w:val="en-US"/>
        </w:rPr>
        <w:drawing>
          <wp:inline distT="0" distB="0" distL="0" distR="0" wp14:anchorId="5BD01FCC" wp14:editId="32D51F0A">
            <wp:extent cx="4365321" cy="1123272"/>
            <wp:effectExtent l="0" t="0" r="381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077" cy="11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D4F2" w14:textId="796E9913" w:rsidR="00FD2023" w:rsidRDefault="00FD2023" w:rsidP="00FD2023">
      <w:pPr>
        <w:ind w:firstLine="360"/>
        <w:rPr>
          <w:lang w:val="en-US"/>
        </w:rPr>
      </w:pPr>
      <w:r>
        <w:rPr>
          <w:lang w:val="en-US"/>
        </w:rPr>
        <w:lastRenderedPageBreak/>
        <w:t>Only the user who owns the contract can early-redeem his contract.</w:t>
      </w:r>
    </w:p>
    <w:p w14:paraId="50EC205A" w14:textId="18785812" w:rsidR="006B5C68" w:rsidRDefault="006B5C68" w:rsidP="006B5C68">
      <w:pPr>
        <w:rPr>
          <w:b/>
          <w:bCs/>
          <w:lang w:val="en-US"/>
        </w:rPr>
      </w:pPr>
    </w:p>
    <w:p w14:paraId="5BD766DB" w14:textId="77777777" w:rsidR="00DF4102" w:rsidRPr="006B5C68" w:rsidRDefault="00DF4102" w:rsidP="006B5C68">
      <w:pPr>
        <w:rPr>
          <w:b/>
          <w:bCs/>
          <w:lang w:val="en-US"/>
        </w:rPr>
      </w:pPr>
    </w:p>
    <w:p w14:paraId="108C6845" w14:textId="57509658" w:rsidR="00E86254" w:rsidRDefault="006B5C68" w:rsidP="00E862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Acquire a Yield Contract</w:t>
      </w:r>
    </w:p>
    <w:p w14:paraId="49A492F9" w14:textId="1D83B84D" w:rsidR="006B5C68" w:rsidRDefault="006B5C68" w:rsidP="006B5C68">
      <w:pPr>
        <w:rPr>
          <w:b/>
          <w:bCs/>
          <w:lang w:val="en-US"/>
        </w:rPr>
      </w:pPr>
    </w:p>
    <w:p w14:paraId="61423059" w14:textId="7424A20D" w:rsidR="00DF4102" w:rsidRPr="004C5437" w:rsidRDefault="00DF4102" w:rsidP="004C5437">
      <w:pPr>
        <w:pStyle w:val="ListParagraph"/>
        <w:ind w:left="360"/>
        <w:rPr>
          <w:lang w:val="en-US"/>
        </w:rPr>
      </w:pPr>
      <w:r>
        <w:rPr>
          <w:lang w:val="en-US"/>
        </w:rPr>
        <w:t>To acquire a contract from the Open Market, the follow function is called:</w:t>
      </w:r>
    </w:p>
    <w:p w14:paraId="7FC7211C" w14:textId="1EBA8247" w:rsidR="00DF4102" w:rsidRDefault="00DF4102" w:rsidP="008D28CF">
      <w:pPr>
        <w:rPr>
          <w:lang w:val="en-US"/>
        </w:rPr>
      </w:pPr>
    </w:p>
    <w:p w14:paraId="6A5AD115" w14:textId="5371D790" w:rsidR="004C5437" w:rsidRDefault="004C5437" w:rsidP="004C5437">
      <w:pPr>
        <w:ind w:left="360"/>
        <w:rPr>
          <w:lang w:val="en-US"/>
        </w:rPr>
      </w:pPr>
      <w:r w:rsidRPr="004C5437">
        <w:rPr>
          <w:lang w:val="en-US"/>
        </w:rPr>
        <w:drawing>
          <wp:inline distT="0" distB="0" distL="0" distR="0" wp14:anchorId="5167840E" wp14:editId="33B76C17">
            <wp:extent cx="3156559" cy="1325264"/>
            <wp:effectExtent l="0" t="0" r="635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840" cy="13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601E" w14:textId="2DEC42D5" w:rsidR="00DF4102" w:rsidRDefault="00DF4102" w:rsidP="008D28CF">
      <w:pPr>
        <w:rPr>
          <w:lang w:val="en-US"/>
        </w:rPr>
      </w:pPr>
    </w:p>
    <w:p w14:paraId="5BCCB0AE" w14:textId="09C2689F" w:rsidR="00DF4102" w:rsidRDefault="00DF4102" w:rsidP="004C5437">
      <w:pPr>
        <w:ind w:left="360"/>
        <w:rPr>
          <w:lang w:val="en-US"/>
        </w:rPr>
      </w:pPr>
      <w:r>
        <w:rPr>
          <w:lang w:val="en-US"/>
        </w:rPr>
        <w:t>When acquiring a contract from the open market, the user do</w:t>
      </w:r>
      <w:r w:rsidR="003260B0">
        <w:rPr>
          <w:lang w:val="en-US"/>
        </w:rPr>
        <w:t>es</w:t>
      </w:r>
      <w:r>
        <w:rPr>
          <w:lang w:val="en-US"/>
        </w:rPr>
        <w:t xml:space="preserve"> not have to pay for the M</w:t>
      </w:r>
      <w:r w:rsidR="004C5437">
        <w:rPr>
          <w:lang w:val="en-US"/>
        </w:rPr>
        <w:t>XX</w:t>
      </w:r>
      <w:r>
        <w:rPr>
          <w:lang w:val="en-US"/>
        </w:rPr>
        <w:t xml:space="preserve"> Gas fee. The user </w:t>
      </w:r>
      <w:r w:rsidR="004C5437">
        <w:rPr>
          <w:lang w:val="en-US"/>
        </w:rPr>
        <w:t xml:space="preserve">is </w:t>
      </w:r>
      <w:r>
        <w:rPr>
          <w:lang w:val="en-US"/>
        </w:rPr>
        <w:t xml:space="preserve">only </w:t>
      </w:r>
      <w:r w:rsidR="004C5437">
        <w:rPr>
          <w:lang w:val="en-US"/>
        </w:rPr>
        <w:t>required</w:t>
      </w:r>
      <w:r>
        <w:rPr>
          <w:lang w:val="en-US"/>
        </w:rPr>
        <w:t xml:space="preserve"> to deposit the collateral require</w:t>
      </w:r>
      <w:r w:rsidR="004C5437">
        <w:rPr>
          <w:lang w:val="en-US"/>
        </w:rPr>
        <w:t>ment</w:t>
      </w:r>
      <w:r>
        <w:rPr>
          <w:lang w:val="en-US"/>
        </w:rPr>
        <w:t xml:space="preserve">. </w:t>
      </w:r>
      <w:r w:rsidR="003260B0">
        <w:rPr>
          <w:lang w:val="en-US"/>
        </w:rPr>
        <w:br/>
      </w:r>
      <w:r w:rsidR="003260B0">
        <w:rPr>
          <w:lang w:val="en-US"/>
        </w:rPr>
        <w:br/>
        <w:t>Note that for contracts in the Open Market, t</w:t>
      </w:r>
      <w:r>
        <w:rPr>
          <w:lang w:val="en-US"/>
        </w:rPr>
        <w:t>he remaining M</w:t>
      </w:r>
      <w:r w:rsidR="00474CB7">
        <w:rPr>
          <w:lang w:val="en-US"/>
        </w:rPr>
        <w:t>XX</w:t>
      </w:r>
      <w:r w:rsidR="003260B0">
        <w:rPr>
          <w:lang w:val="en-US"/>
        </w:rPr>
        <w:t xml:space="preserve"> (to be minted) will be a lower value as compared to the original M</w:t>
      </w:r>
      <w:r w:rsidR="00474CB7">
        <w:rPr>
          <w:lang w:val="en-US"/>
        </w:rPr>
        <w:t>XX</w:t>
      </w:r>
      <w:r w:rsidR="003260B0">
        <w:rPr>
          <w:lang w:val="en-US"/>
        </w:rPr>
        <w:t xml:space="preserve"> quantity when the contract is first created. This i</w:t>
      </w:r>
      <w:r w:rsidR="00474CB7">
        <w:rPr>
          <w:lang w:val="en-US"/>
        </w:rPr>
        <w:t>s</w:t>
      </w:r>
      <w:r w:rsidR="003260B0">
        <w:rPr>
          <w:lang w:val="en-US"/>
        </w:rPr>
        <w:t xml:space="preserve"> because when this contract is </w:t>
      </w:r>
      <w:proofErr w:type="gramStart"/>
      <w:r w:rsidR="003260B0">
        <w:rPr>
          <w:lang w:val="en-US"/>
        </w:rPr>
        <w:t>early-redeem</w:t>
      </w:r>
      <w:r w:rsidR="00474CB7">
        <w:rPr>
          <w:lang w:val="en-US"/>
        </w:rPr>
        <w:t>ed</w:t>
      </w:r>
      <w:proofErr w:type="gramEnd"/>
      <w:r w:rsidR="003260B0">
        <w:rPr>
          <w:lang w:val="en-US"/>
        </w:rPr>
        <w:t xml:space="preserve"> by the previous owner, part of the M</w:t>
      </w:r>
      <w:r w:rsidR="00474CB7">
        <w:rPr>
          <w:lang w:val="en-US"/>
        </w:rPr>
        <w:t>XX</w:t>
      </w:r>
      <w:r w:rsidR="003260B0">
        <w:rPr>
          <w:lang w:val="en-US"/>
        </w:rPr>
        <w:t xml:space="preserve"> amount is already minted by the previous owner.</w:t>
      </w:r>
    </w:p>
    <w:p w14:paraId="2C614298" w14:textId="09C8F155" w:rsidR="003260B0" w:rsidRDefault="003260B0" w:rsidP="008D28CF">
      <w:pPr>
        <w:rPr>
          <w:lang w:val="en-US"/>
        </w:rPr>
      </w:pPr>
    </w:p>
    <w:p w14:paraId="7CDEF0D7" w14:textId="77777777" w:rsidR="003C6C84" w:rsidRDefault="003C6C84" w:rsidP="008D28CF">
      <w:pPr>
        <w:rPr>
          <w:lang w:val="en-US"/>
        </w:rPr>
      </w:pPr>
    </w:p>
    <w:p w14:paraId="0EA5CD7D" w14:textId="4B724527" w:rsidR="003C6C84" w:rsidRDefault="003C6C84" w:rsidP="003C6C8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Withdraw M</w:t>
      </w:r>
      <w:r w:rsidR="00474CB7">
        <w:rPr>
          <w:b/>
          <w:bCs/>
          <w:lang w:val="en-US"/>
        </w:rPr>
        <w:t>XX</w:t>
      </w:r>
    </w:p>
    <w:p w14:paraId="7311D859" w14:textId="4AE3CCEA" w:rsidR="003C6C84" w:rsidRDefault="003C6C84" w:rsidP="008D28CF">
      <w:pPr>
        <w:rPr>
          <w:lang w:val="en-US"/>
        </w:rPr>
      </w:pPr>
    </w:p>
    <w:p w14:paraId="25C6E24C" w14:textId="77777777" w:rsidR="00903559" w:rsidRDefault="003C6C84" w:rsidP="00903559">
      <w:pPr>
        <w:ind w:left="360"/>
        <w:rPr>
          <w:lang w:val="en-US"/>
        </w:rPr>
      </w:pPr>
      <w:r>
        <w:rPr>
          <w:lang w:val="en-US"/>
        </w:rPr>
        <w:t xml:space="preserve">As a </w:t>
      </w:r>
      <w:proofErr w:type="gramStart"/>
      <w:r>
        <w:rPr>
          <w:lang w:val="en-US"/>
        </w:rPr>
        <w:t>safe-guard</w:t>
      </w:r>
      <w:proofErr w:type="gramEnd"/>
      <w:r>
        <w:rPr>
          <w:lang w:val="en-US"/>
        </w:rPr>
        <w:t>, there is a function that allows the withdrawing of M</w:t>
      </w:r>
      <w:r w:rsidR="00903559">
        <w:rPr>
          <w:lang w:val="en-US"/>
        </w:rPr>
        <w:t>XX</w:t>
      </w:r>
      <w:r>
        <w:rPr>
          <w:lang w:val="en-US"/>
        </w:rPr>
        <w:t xml:space="preserve"> that is deposited into this contract by the core team.</w:t>
      </w:r>
      <w:r w:rsidR="00903559">
        <w:rPr>
          <w:lang w:val="en-US"/>
        </w:rPr>
        <w:br/>
      </w:r>
    </w:p>
    <w:p w14:paraId="27D36A43" w14:textId="09269CF9" w:rsidR="00903559" w:rsidRDefault="00903559" w:rsidP="00903559">
      <w:pPr>
        <w:ind w:left="360"/>
        <w:rPr>
          <w:lang w:val="en-US"/>
        </w:rPr>
      </w:pPr>
      <w:r w:rsidRPr="00903559">
        <w:rPr>
          <w:lang w:val="en-US"/>
        </w:rPr>
        <w:drawing>
          <wp:inline distT="0" distB="0" distL="0" distR="0" wp14:anchorId="2960B148" wp14:editId="4620E76D">
            <wp:extent cx="3087256" cy="1321496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951" cy="13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3C8D" w14:textId="6DB17694" w:rsidR="00903559" w:rsidRPr="008D28CF" w:rsidRDefault="00903559" w:rsidP="00903559">
      <w:pPr>
        <w:ind w:left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This is a precautionary measure only and only applies to the M</w:t>
      </w:r>
      <w:r w:rsidR="00403D75">
        <w:rPr>
          <w:lang w:val="en-US"/>
        </w:rPr>
        <w:t>XX</w:t>
      </w:r>
      <w:r>
        <w:rPr>
          <w:lang w:val="en-US"/>
        </w:rPr>
        <w:t xml:space="preserve"> token.</w:t>
      </w:r>
      <w:r>
        <w:rPr>
          <w:lang w:val="en-US"/>
        </w:rPr>
        <w:br/>
        <w:t>For the rest of the erc20 tokens collateral, ONLY the contract owner</w:t>
      </w:r>
      <w:r w:rsidR="008C692B">
        <w:rPr>
          <w:lang w:val="en-US"/>
        </w:rPr>
        <w:t>s</w:t>
      </w:r>
      <w:r>
        <w:rPr>
          <w:lang w:val="en-US"/>
        </w:rPr>
        <w:t xml:space="preserve"> can withdraw using either “Early Redeem” or “Claim” function.</w:t>
      </w:r>
    </w:p>
    <w:p w14:paraId="79E54883" w14:textId="4016DA2B" w:rsidR="003C6C84" w:rsidRDefault="003C6C84" w:rsidP="00903559">
      <w:pPr>
        <w:ind w:left="360"/>
        <w:rPr>
          <w:lang w:val="en-US"/>
        </w:rPr>
      </w:pPr>
    </w:p>
    <w:p w14:paraId="20391203" w14:textId="7C1517BD" w:rsidR="003C6C84" w:rsidRPr="008D28CF" w:rsidRDefault="003C6C84" w:rsidP="00903559">
      <w:pPr>
        <w:rPr>
          <w:lang w:val="en-US"/>
        </w:rPr>
      </w:pPr>
    </w:p>
    <w:sectPr w:rsidR="003C6C84" w:rsidRPr="008D28CF" w:rsidSect="00186F74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210D" w14:textId="77777777" w:rsidR="001A70FD" w:rsidRDefault="001A70FD" w:rsidP="006C3FFA">
      <w:r>
        <w:separator/>
      </w:r>
    </w:p>
  </w:endnote>
  <w:endnote w:type="continuationSeparator" w:id="0">
    <w:p w14:paraId="0BACE223" w14:textId="77777777" w:rsidR="001A70FD" w:rsidRDefault="001A70FD" w:rsidP="006C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42774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0D0C81" w14:textId="76A1E5C3" w:rsidR="006C3FFA" w:rsidRDefault="006C3FFA" w:rsidP="00732F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E81226" w14:textId="77777777" w:rsidR="006C3FFA" w:rsidRDefault="006C3FFA" w:rsidP="006C3F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40858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7FD2AA" w14:textId="1A507CC6" w:rsidR="006C3FFA" w:rsidRDefault="006C3FFA" w:rsidP="00732F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9D2ACE" w14:textId="77777777" w:rsidR="006C3FFA" w:rsidRDefault="006C3FFA" w:rsidP="006C3F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6D63E" w14:textId="77777777" w:rsidR="001A70FD" w:rsidRDefault="001A70FD" w:rsidP="006C3FFA">
      <w:r>
        <w:separator/>
      </w:r>
    </w:p>
  </w:footnote>
  <w:footnote w:type="continuationSeparator" w:id="0">
    <w:p w14:paraId="307D422F" w14:textId="77777777" w:rsidR="001A70FD" w:rsidRDefault="001A70FD" w:rsidP="006C3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4F40"/>
    <w:multiLevelType w:val="hybridMultilevel"/>
    <w:tmpl w:val="2C8ED292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77E62"/>
    <w:multiLevelType w:val="hybridMultilevel"/>
    <w:tmpl w:val="AB160F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14FF1"/>
    <w:multiLevelType w:val="hybridMultilevel"/>
    <w:tmpl w:val="10B0A1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B0263"/>
    <w:multiLevelType w:val="hybridMultilevel"/>
    <w:tmpl w:val="3F808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C09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886C1D"/>
    <w:multiLevelType w:val="hybridMultilevel"/>
    <w:tmpl w:val="E5602222"/>
    <w:lvl w:ilvl="0" w:tplc="0809000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553" w:hanging="360"/>
      </w:pPr>
      <w:rPr>
        <w:rFonts w:ascii="Wingdings" w:hAnsi="Wingdings" w:hint="default"/>
      </w:rPr>
    </w:lvl>
  </w:abstractNum>
  <w:abstractNum w:abstractNumId="6" w15:restartNumberingAfterBreak="0">
    <w:nsid w:val="7D004B9A"/>
    <w:multiLevelType w:val="hybridMultilevel"/>
    <w:tmpl w:val="2B90A1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5F"/>
    <w:rsid w:val="0000233C"/>
    <w:rsid w:val="00035443"/>
    <w:rsid w:val="00061626"/>
    <w:rsid w:val="000F36F5"/>
    <w:rsid w:val="00162F27"/>
    <w:rsid w:val="001705D8"/>
    <w:rsid w:val="00181550"/>
    <w:rsid w:val="00186F74"/>
    <w:rsid w:val="001A2048"/>
    <w:rsid w:val="001A2A81"/>
    <w:rsid w:val="001A70FD"/>
    <w:rsid w:val="001F2413"/>
    <w:rsid w:val="001F285D"/>
    <w:rsid w:val="002E487C"/>
    <w:rsid w:val="002F0354"/>
    <w:rsid w:val="003260B0"/>
    <w:rsid w:val="003C6C84"/>
    <w:rsid w:val="003D6BF0"/>
    <w:rsid w:val="00403D75"/>
    <w:rsid w:val="00474CB7"/>
    <w:rsid w:val="004C5437"/>
    <w:rsid w:val="0059081F"/>
    <w:rsid w:val="006223AB"/>
    <w:rsid w:val="006676D6"/>
    <w:rsid w:val="006958AB"/>
    <w:rsid w:val="006B5C68"/>
    <w:rsid w:val="006C3FFA"/>
    <w:rsid w:val="006F2C6F"/>
    <w:rsid w:val="007822BC"/>
    <w:rsid w:val="007A5F77"/>
    <w:rsid w:val="007A7A3C"/>
    <w:rsid w:val="007F129A"/>
    <w:rsid w:val="008C692B"/>
    <w:rsid w:val="008D28CF"/>
    <w:rsid w:val="00903559"/>
    <w:rsid w:val="00936801"/>
    <w:rsid w:val="00952147"/>
    <w:rsid w:val="0099649E"/>
    <w:rsid w:val="00A26A88"/>
    <w:rsid w:val="00AA03C2"/>
    <w:rsid w:val="00AA7709"/>
    <w:rsid w:val="00AE79CB"/>
    <w:rsid w:val="00B31625"/>
    <w:rsid w:val="00C52271"/>
    <w:rsid w:val="00C81785"/>
    <w:rsid w:val="00D50DA7"/>
    <w:rsid w:val="00D6487E"/>
    <w:rsid w:val="00D85F59"/>
    <w:rsid w:val="00DF4102"/>
    <w:rsid w:val="00E20B86"/>
    <w:rsid w:val="00E86254"/>
    <w:rsid w:val="00EC3E5F"/>
    <w:rsid w:val="00F42CFC"/>
    <w:rsid w:val="00FA0D5F"/>
    <w:rsid w:val="00FD2023"/>
    <w:rsid w:val="00FF018D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B97C"/>
  <w15:chartTrackingRefBased/>
  <w15:docId w15:val="{377B0935-E23C-994F-B628-BB835FE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8C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3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FFA"/>
  </w:style>
  <w:style w:type="character" w:styleId="PageNumber">
    <w:name w:val="page number"/>
    <w:basedOn w:val="DefaultParagraphFont"/>
    <w:uiPriority w:val="99"/>
    <w:semiHidden/>
    <w:unhideWhenUsed/>
    <w:rsid w:val="006C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YewNan Chang</dc:creator>
  <cp:keywords/>
  <dc:description/>
  <cp:lastModifiedBy>YewNan Chang</cp:lastModifiedBy>
  <cp:revision>46</cp:revision>
  <dcterms:created xsi:type="dcterms:W3CDTF">2020-08-14T02:18:00Z</dcterms:created>
  <dcterms:modified xsi:type="dcterms:W3CDTF">2020-09-02T01:48:00Z</dcterms:modified>
</cp:coreProperties>
</file>