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400"/>
        <w:jc w:val="center"/>
      </w:pPr>
      <w:r>
        <w:rPr>
          <w:rFonts w:ascii="Times New Roman" w:eastAsia="SimHei"/>
          <w:b/>
          <w:bCs/>
          <w:color w:val="1F3864"/>
          <w:sz w:val="44"/>
          <w:szCs w:val="44"/>
        </w:rPr>
        <w:t xml:space="preserve">火巡智策演示视频</w:t>
      </w:r>
    </w:p>
    <w:p>
      <w:pPr>
        <w:spacing w:after="240" w:line="360"/>
        <w:jc w:val="center"/>
      </w:pPr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口播稿 · 操作脚本 · 图文对照版（成片 6 分 30 秒）</w:t>
      </w:r>
    </w:p>
    <w:p>
      <w:pPr>
        <w:spacing w:after="200" w:line="312"/>
        <w:ind w:firstLine="42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用法：先按「录制前检查单」备场；再按「逐镜头图文详解」的顺序录制——每个镜头包含①操作步骤（照着点）、②带编号标注的界面截图（圈到哪里点哪里，图例在图下方）、③口播稿表（对着时间码念）。录完按「剪辑与后期」合成：屏幕视频 + 单独口播 + BGM，等待段加速。</w:t>
      </w:r>
    </w:p>
    <w:p>
      <w:pPr>
        <w:pStyle w:val="Heading1"/>
        <w:keepNext/>
        <w:spacing w:after="180" w:before="32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一、录制前检查单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☐ 1. 三个服务在线：① python yolo_server/server.py --port 9000　② cd backend 后启动后端（cmd 用 set FIRE_YOLO_ENDPOINT=http://127.0.0.1:9000/detect，bash 用 export ...）再 python -m uvicorn app.main:app --port 8000　③ cd frontend &amp;&amp; npx vite --port 5173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☐ 2. YOLO 预热：服务刚启动后先随意传一张图完成一次研判（或命令行调一次 /detect），避免首帧超时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☐ 3. ★ 清理在途任务（关键）：到任务管理页，把「执行中/待确认」的旧任务全部终止——否则资源锁被占，镜头 3 的批准会一直失败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☐ 4. ★ 库里有已推演的历史任务（镜头 1/5/7 需要数据）：没有就先把镜头 2-3 的流程完整跑一遍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☐ 5. 浏览器 1920×1080 全屏、隐藏书签栏、只留一个标签页、系统缩放 100%、开启系统勿扰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☐ 6. 主素材图：e2e/real/AoF07718.jpg（5 个检测框，镜头 2 用）；备用剧情图：AoF07719.jpg（III 级大火·请求增援）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☐ 7. 录屏 30 帧 + 麦克风，先试录 10 秒检查底噪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☐ 8. 开录前 30 分钟内若没调过 VLM，一次即可成；若界面出现「规则映射」回落标注，等 2 分钟重录</w:t>
      </w:r>
    </w:p>
    <w:p>
      <w:pPr>
        <w:pStyle w:val="Heading1"/>
        <w:keepNext/>
        <w:spacing w:after="180" w:before="32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二、成片分镜总表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镜头</w:t>
            </w:r>
          </w:p>
        </w:tc>
        <w:tc>
          <w:tcPr>
            <w:tcW w:type="pct" w:w="16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成片时间</w:t>
            </w:r>
          </w:p>
        </w:tc>
        <w:tc>
          <w:tcPr>
            <w:tcW w:type="pct" w:w="14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页面</w:t>
            </w:r>
          </w:p>
        </w:tc>
        <w:tc>
          <w:tcPr>
            <w:tcW w:type="pct" w:w="60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核心内容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镜头 1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0:00–0:35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态势总览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开场 · 平台定位与全局态势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镜头 2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0:35–1:50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火情监测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真实照片上传 → YOLO 真实检测 → VLM 解释 → 量化（核心）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镜头 3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1:50–2:55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机群调度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方案生成 · 调度结论 · 审批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镜头 4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2:55–3:50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态势 + 调度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轮次推演 · 多页联动 · 重规划兜底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镜头 5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3:50–4:45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数据分析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复盘 KPI · 双曲线 · 轮次表 · 对比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镜头 6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4:45–5:25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资源管理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 架机卡 · 遥测 · 库存与水源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镜头 7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5:25–6:05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任务管理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归档 · 详情 · 对比 · 报告导出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镜头 8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6:05–6:40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态势总览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收尾 · 闭环总结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80" w:before="32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三、逐镜头图文详解</w:t>
      </w:r>
    </w:p>
    <w:p>
      <w:pPr>
        <w:pStyle w:val="Heading2"/>
        <w:keepNext/>
        <w:spacing w:after="120" w:before="260" w:line="360" w:lineRule="atLeast"/>
      </w:pPr>
      <w:r>
        <w:rPr>
          <w:rFonts w:ascii="Times New Roman" w:eastAsia="SimHei"/>
          <w:b/>
          <w:bCs/>
          <w:color w:val="1F3864"/>
          <w:sz w:val="28"/>
          <w:szCs w:val="28"/>
        </w:rPr>
        <w:t xml:space="preserve">镜头 1 ｜ 0:00–0:35 ｜ 开场 · 态势总览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操作：恢复一个已推演过的任务（任务管理→点任务行），切到态势总览；鼠标缓慢划过①→②→③→④→⑤→⑥，最后停在底部方案条。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eastAsia="SimSun"/>
          <w:color w:val="444444"/>
          <w:sz w:val="21"/>
          <w:szCs w:val="21"/>
        </w:rPr>
        <w:t xml:space="preserve">图上编号说明：① 页面标题与推演轮次提示　② 平面 / 三维地形切换　③ 六个图层开关　④ 指定火点 / 语音广播　⑤ 右侧信息栏（实时画面 / 任务执行 / 环境）　⑥ 底部方案条（当前方案 / 结论 / 下次评估）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成片时间码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口播内容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0:03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这里的紫金山，一场森林火灾正在发生。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0:09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火巡智策，是一套面向森林火灾的智能应急指挥平台。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0:16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高分卫星底图上，火点位置、过火范围、取水路线、机群位置一屏尽览。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0:24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左上是当前火情等级与处置结论，右侧是无人机回传的实时画面和任务执行进度。</w:t>
            </w:r>
          </w:p>
        </w:tc>
      </w:tr>
    </w:tbl>
    <w:p>
      <w:pPr>
        <w:spacing w:after="200" w:before="80" w:line="300"/>
      </w:pPr>
      <w:r>
        <w:rPr>
          <w:rFonts w:ascii="Times New Roman" w:eastAsia="SimSun"/>
          <w:i/>
          <w:iCs/>
          <w:color w:val="666666"/>
          <w:sz w:val="20"/>
          <w:szCs w:val="20"/>
        </w:rPr>
        <w:t xml:space="preserve">（口播数值以录制时屏幕实际显示为准；本句录废只重录该句。）</w:t>
      </w:r>
    </w:p>
    <w:p>
      <w:pPr>
        <w:pStyle w:val="Heading2"/>
        <w:keepNext/>
        <w:spacing w:after="120" w:before="260" w:line="360" w:lineRule="atLeast"/>
      </w:pPr>
      <w:r>
        <w:rPr>
          <w:rFonts w:ascii="Times New Roman" w:eastAsia="SimHei"/>
          <w:b/>
          <w:bCs/>
          <w:color w:val="1F3864"/>
          <w:sz w:val="28"/>
          <w:szCs w:val="28"/>
        </w:rPr>
        <w:t xml:space="preserve">镜头 2 ｜ 0:35–1:50 ｜ 核心 · 真实影像接入与智能识别（火情监测）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操作：切到火情监测 → 工具抽屉默认展开。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eastAsia="SimSun"/>
          <w:color w:val="444444"/>
          <w:sz w:val="21"/>
          <w:szCs w:val="21"/>
        </w:rPr>
        <w:t xml:space="preserve">图上编号说明：① 拖拽区：拖入 / 选择火场照片　② 勾选「上传时调用 VLM 解释」　③ 模型状态行（YOLO / VLM / GLM）　④ 演示脚本（一键主场景）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步骤 1：勾选「上传时调用 VLM 解释」（③）。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步骤 2：点拖拽区（①）选择 e2e/real/AoF07718.jpg，出现「影像已接入」（注意：上传成功后工具抽屉会自动收起，属正常设计）。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步骤 3：点吸底操作条上的「开始研判」，进度条走完约 40 秒（素材 4 倍速）。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eastAsia="SimSun"/>
          <w:color w:val="444444"/>
          <w:sz w:val="21"/>
          <w:szCs w:val="21"/>
        </w:rPr>
        <w:t xml:space="preserve">图上编号说明：① 影像主舞台（真实火场照片 + YOLO 检测框）　② 原图 / 检测结果 切换　③ 火情识别结果（视觉观察陈述）　④ YOLO / VLM / GLM 状态徽章　⑤ 火情量化（等级 / FLP，规则引擎计算）　⑥ 环境影响（坡度 / 植被 / 风速 / 温湿度）　⑦ 指挥操作条（吸底常驻）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步骤 4：切「检测结果」视图（③），鼠标依次划过 5 个检测框。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步骤 5：右侧从上往下缓划：识别结果（④）→ 徽章（⑤）→ 量化（⑥）→ 环境（⑦）。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成片时间码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口播内容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0:38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发现火情，靠的是真材实料——我们上传一张无人机实拍的火场照片。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0:47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平台用自训的 YOLO 模型做视觉检测：画面上自动框出了四处火焰和一片烟雾，置信度最高 84%。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1:02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同时接入视觉大模型 GLM-4.6V，对火场做语义解读：火焰面积、烟雾规模、火势趋势，一眼可读。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1:15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请注意，安全关键数值不由大模型拍脑袋——FLP 火情负荷、过火面积，全部由确定性规则引擎计算，每个数都可复算、可追溯。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1:31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火情量化结论直接给出等级与建议（按屏幕念，两版皆有可能）：白天风小时多为「II 级中等火情，可控，立即出动」；夜间风大时可能为「III 级高风险，失控可能，请求增援」。</w:t>
            </w:r>
          </w:p>
        </w:tc>
      </w:tr>
    </w:tbl>
    <w:p>
      <w:pPr>
        <w:spacing w:after="200" w:before="80" w:line="300"/>
      </w:pPr>
      <w:r>
        <w:rPr>
          <w:rFonts w:ascii="Times New Roman" w:eastAsia="SimSun"/>
          <w:i/>
          <w:iCs/>
          <w:color w:val="666666"/>
          <w:sz w:val="20"/>
          <w:szCs w:val="20"/>
        </w:rPr>
        <w:t xml:space="preserve">（口播数值以录制时屏幕实际显示为准；本句录废只重录该句。）</w:t>
      </w:r>
    </w:p>
    <w:p>
      <w:pPr>
        <w:pStyle w:val="Heading2"/>
        <w:keepNext/>
        <w:spacing w:after="120" w:before="260" w:line="360" w:lineRule="atLeast"/>
      </w:pPr>
      <w:r>
        <w:rPr>
          <w:rFonts w:ascii="Times New Roman" w:eastAsia="SimHei"/>
          <w:b/>
          <w:bCs/>
          <w:color w:val="1F3864"/>
          <w:sz w:val="28"/>
          <w:szCs w:val="28"/>
        </w:rPr>
        <w:t xml:space="preserve">镜头 3 ｜ 1:50–2:55 ｜ 智能调度 · 方案生成与审批（机群调度）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操作：点「生成调度方案」自动切到机群调度 → 右侧从上往下划过。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eastAsia="SimSun"/>
          <w:color w:val="444444"/>
          <w:sz w:val="21"/>
          <w:szCs w:val="21"/>
        </w:rPr>
        <w:t xml:space="preserve">图上编号说明：① 调度地图（火点 / 水源 / 航线）　② 火情告警卡（等级 / 面积 / 风向）　③ 调度结论三态　④ 五指标盒　⑤ 方案摘要（中文触发原因）　⑥ 方案审批表单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成片时间码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口播内容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1:53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一键生成调度方案。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1:57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平台按 2 加 6 加 4 的编组规则，从十二架无人机里挑出最优组合：侦察机持续观测，灭火机主力压制，支援机通信保障。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2:12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调度结论直接给答案：可控、建议立即出动，预计控制时间屏幕实时给出。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2:24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出动架次、方案版本、SOC 药剂约束、资源缺口，全部量化可见。</w:t>
            </w:r>
          </w:p>
        </w:tc>
      </w:tr>
    </w:tbl>
    <w:p>
      <w:pPr>
        <w:spacing w:after="200" w:before="80" w:line="300"/>
      </w:pPr>
      <w:r>
        <w:rPr>
          <w:rFonts w:ascii="Times New Roman" w:eastAsia="SimSun"/>
          <w:i/>
          <w:iCs/>
          <w:color w:val="666666"/>
          <w:sz w:val="20"/>
          <w:szCs w:val="20"/>
        </w:rPr>
        <w:t xml:space="preserve">（口播数值以录制时屏幕实际显示为准；本句录废只重录该句。）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操作：向下滚动，展示审批表单与编组表。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eastAsia="SimSun"/>
          <w:color w:val="444444"/>
          <w:sz w:val="21"/>
          <w:szCs w:val="21"/>
        </w:rPr>
        <w:t xml:space="preserve">图上编号说明：① 批准主方案（点击后进入执行）　② 驳回 / 终止任务　③ 操作原因输入框（驳回/终止必填）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步骤：先向下滚动让「批准主方案」按钮露出（它在首屏折叠线下），再点击 → 任务徽章变「执行中」（此瞬间保留原速）。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成片时间码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口播内容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2:36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指挥员一键批准，方案立即进入执行。</w:t>
            </w:r>
          </w:p>
        </w:tc>
      </w:tr>
    </w:tbl>
    <w:p>
      <w:pPr>
        <w:spacing w:after="200" w:before="80" w:line="300"/>
      </w:pPr>
      <w:r>
        <w:rPr>
          <w:rFonts w:ascii="Times New Roman" w:eastAsia="SimSun"/>
          <w:i/>
          <w:iCs/>
          <w:color w:val="666666"/>
          <w:sz w:val="20"/>
          <w:szCs w:val="20"/>
        </w:rPr>
        <w:t xml:space="preserve">（口播数值以录制时屏幕实际显示为准；本句录废只重录该句。）</w:t>
      </w:r>
    </w:p>
    <w:p>
      <w:pPr>
        <w:pStyle w:val="Heading2"/>
        <w:keepNext/>
        <w:spacing w:after="120" w:before="260" w:line="360" w:lineRule="atLeast"/>
      </w:pPr>
      <w:r>
        <w:rPr>
          <w:rFonts w:ascii="Times New Roman" w:eastAsia="SimHei"/>
          <w:b/>
          <w:bCs/>
          <w:color w:val="1F3864"/>
          <w:sz w:val="28"/>
          <w:szCs w:val="28"/>
        </w:rPr>
        <w:t xml:space="preserve">镜头 4 ｜ 2:55–3:50 ｜ 推演执行 · 多页联动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操作：切态势总览看机群动态（素材 3 倍速）→ 切回机群调度滚动到账本 → 点一次「执行下一轮监测」。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eastAsia="SimSun"/>
          <w:color w:val="444444"/>
          <w:sz w:val="21"/>
          <w:szCs w:val="21"/>
        </w:rPr>
        <w:t xml:space="preserve">图上编号说明：① 2+6+4 编组表（12 架分工与状态）　② 推演账本（每轮 FLP 账目）　③ 回放面板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成片时间码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口播内容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2:58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方案批准只是开始，平台进入离散轮次推演：每五分钟一个决策轮。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3:08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态势图上，机群沿航线包围火场，实时画面持续回传。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3:18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每一轮，规则引擎都在重新计算火情负荷：压制了多少、自然增长了多少、净变化多少，全部记入推演账本。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3:32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一旦火情负荷增长超 20%、风档变化或单机失能，平台会自动触发重规划，二次审批兜底安全。</w:t>
            </w:r>
          </w:p>
        </w:tc>
      </w:tr>
    </w:tbl>
    <w:p>
      <w:pPr>
        <w:spacing w:after="200" w:before="80" w:line="300"/>
      </w:pPr>
      <w:r>
        <w:rPr>
          <w:rFonts w:ascii="Times New Roman" w:eastAsia="SimSun"/>
          <w:i/>
          <w:iCs/>
          <w:color w:val="666666"/>
          <w:sz w:val="20"/>
          <w:szCs w:val="20"/>
        </w:rPr>
        <w:t xml:space="preserve">（口播数值以录制时屏幕实际显示为准；本句录废只重录该句。）</w:t>
      </w:r>
    </w:p>
    <w:p>
      <w:pPr>
        <w:pStyle w:val="Heading2"/>
        <w:keepNext/>
        <w:spacing w:after="120" w:before="260" w:line="360" w:lineRule="atLeast"/>
      </w:pPr>
      <w:r>
        <w:rPr>
          <w:rFonts w:ascii="Times New Roman" w:eastAsia="SimHei"/>
          <w:b/>
          <w:bCs/>
          <w:color w:val="1F3864"/>
          <w:sz w:val="28"/>
          <w:szCs w:val="28"/>
        </w:rPr>
        <w:t xml:space="preserve">镜头 5 ｜ 3:50–4:45 ｜ 数据分析 · 复盘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eastAsia="SimSun"/>
          <w:color w:val="444444"/>
          <w:sz w:val="21"/>
          <w:szCs w:val="21"/>
        </w:rPr>
        <w:t xml:space="preserve">图上编号说明：① 复盘 KPI（FLP 变化 / 压制效率）　② 过火面积趋势 + FLP 曲线　③ 资源消耗 KPI　④ 前后轮次对比表　⑤ 多任务对比勾选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成片时间码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口播内容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3:53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火扑灭了，仗打得怎么样？数据分析页给出复盘答案。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4:00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FLP 净变化与压制效率直接给结论——五个轮次，从发现到扑灭。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4:12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过火面积与火情负荷双曲线一目了然，每轮的侦察、压制、补给动作全部留痕。</w:t>
            </w:r>
          </w:p>
        </w:tc>
      </w:tr>
    </w:tbl>
    <w:p>
      <w:pPr>
        <w:spacing w:after="200" w:before="80" w:line="300"/>
      </w:pPr>
      <w:r>
        <w:rPr>
          <w:rFonts w:ascii="Times New Roman" w:eastAsia="SimSun"/>
          <w:i/>
          <w:iCs/>
          <w:color w:val="666666"/>
          <w:sz w:val="20"/>
          <w:szCs w:val="20"/>
        </w:rPr>
        <w:t xml:space="preserve">（口播数值以录制时屏幕实际显示为准；本句录废只重录该句。）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eastAsia="SimSun"/>
          <w:color w:val="444444"/>
          <w:sz w:val="21"/>
          <w:szCs w:val="21"/>
        </w:rPr>
        <w:t xml:space="preserve">图上编号说明：① 复盘回放　② 报告输出（在线 / 图文 / JSON / PDF）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成片时间码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口播内容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4:24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药剂消耗、出动架次、补水换电次数自动汇总，还支持 2 到 4 个任务横向对比。</w:t>
            </w:r>
          </w:p>
        </w:tc>
      </w:tr>
    </w:tbl>
    <w:p>
      <w:pPr>
        <w:spacing w:after="200" w:before="80" w:line="300"/>
      </w:pPr>
      <w:r>
        <w:rPr>
          <w:rFonts w:ascii="Times New Roman" w:eastAsia="SimSun"/>
          <w:i/>
          <w:iCs/>
          <w:color w:val="666666"/>
          <w:sz w:val="20"/>
          <w:szCs w:val="20"/>
        </w:rPr>
        <w:t xml:space="preserve">（口播数值以录制时屏幕实际显示为准；本句录废只重录该句。）</w:t>
      </w:r>
    </w:p>
    <w:p>
      <w:pPr>
        <w:pStyle w:val="Heading2"/>
        <w:keepNext/>
        <w:spacing w:after="120" w:before="260" w:line="360" w:lineRule="atLeast"/>
      </w:pPr>
      <w:r>
        <w:rPr>
          <w:rFonts w:ascii="Times New Roman" w:eastAsia="SimHei"/>
          <w:b/>
          <w:bCs/>
          <w:color w:val="1F3864"/>
          <w:sz w:val="28"/>
          <w:szCs w:val="28"/>
        </w:rPr>
        <w:t xml:space="preserve">镜头 6 ｜ 4:45–5:25 ｜ 资源管理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eastAsia="SimSun"/>
          <w:color w:val="444444"/>
          <w:sz w:val="21"/>
          <w:szCs w:val="21"/>
        </w:rPr>
        <w:t xml:space="preserve">图上编号说明：① 资源 KPI 一行　② 机卡（SOC / 健康 / 载荷 / 任务）　③ 遥测展开按钮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操作：点任一机卡的遥测按钮展开再收起；滚动展示底部库存与水源表。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成片时间码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口播内容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4:48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后勤保障看资源管理。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4:52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十二架无人机的电量、健康、信号、载荷、药剂余量、当前任务，一屏全览；每架都能展开遥测细看。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5:06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W20 水剂、C6 气剂、备用电池库存和水源候选实时在册，补给决策有据可依。</w:t>
            </w:r>
          </w:p>
        </w:tc>
      </w:tr>
    </w:tbl>
    <w:p>
      <w:pPr>
        <w:spacing w:after="200" w:before="80" w:line="300"/>
      </w:pPr>
      <w:r>
        <w:rPr>
          <w:rFonts w:ascii="Times New Roman" w:eastAsia="SimSun"/>
          <w:i/>
          <w:iCs/>
          <w:color w:val="666666"/>
          <w:sz w:val="20"/>
          <w:szCs w:val="20"/>
        </w:rPr>
        <w:t xml:space="preserve">（口播数值以录制时屏幕实际显示为准；本句录废只重录该句。）</w:t>
      </w:r>
    </w:p>
    <w:p>
      <w:pPr>
        <w:pStyle w:val="Heading2"/>
        <w:keepNext/>
        <w:spacing w:after="120" w:before="260" w:line="360" w:lineRule="atLeast"/>
      </w:pPr>
      <w:r>
        <w:rPr>
          <w:rFonts w:ascii="Times New Roman" w:eastAsia="SimHei"/>
          <w:b/>
          <w:bCs/>
          <w:color w:val="1F3864"/>
          <w:sz w:val="28"/>
          <w:szCs w:val="28"/>
        </w:rPr>
        <w:t xml:space="preserve">镜头 7 ｜ 5:25–6:05 ｜ 任务管理 · 归档与报告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操作：点状态过滤器切换 → 点任务行恢复任务 → 勾两行开对比 → 点「详情」看全流程并找到「导出图文报告」。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Times New Roman" w:eastAsia="SimSun"/>
          <w:color w:val="444444"/>
          <w:sz w:val="21"/>
          <w:szCs w:val="21"/>
        </w:rPr>
        <w:t xml:space="preserve">图上编号说明：① 状态过滤器　② 任务归档行（点行恢复任务）　③ 勾选 2-4 个任务横向对比　④ 详情按钮（任务全流程）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成片时间码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口播内容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5:28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每一次任务自动归档：编号、等级、面积、处置结论、耗时，随时检索恢复。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5:40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任务全流程、方案版本、轮次执行结果可完整回放，还能勾选多个任务横向对比。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5:52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一键导出图文报告，扑救过程变成可交付的书面材料。</w:t>
            </w:r>
          </w:p>
        </w:tc>
      </w:tr>
    </w:tbl>
    <w:p>
      <w:pPr>
        <w:spacing w:after="200" w:before="80" w:line="300"/>
      </w:pPr>
      <w:r>
        <w:rPr>
          <w:rFonts w:ascii="Times New Roman" w:eastAsia="SimSun"/>
          <w:i/>
          <w:iCs/>
          <w:color w:val="666666"/>
          <w:sz w:val="20"/>
          <w:szCs w:val="20"/>
        </w:rPr>
        <w:t xml:space="preserve">（口播数值以录制时屏幕实际显示为准；本句录废只重录该句。）</w:t>
      </w:r>
    </w:p>
    <w:p>
      <w:pPr>
        <w:pStyle w:val="Heading2"/>
        <w:keepNext/>
        <w:spacing w:after="120" w:before="260" w:line="360" w:lineRule="atLeast"/>
      </w:pPr>
      <w:r>
        <w:rPr>
          <w:rFonts w:ascii="Times New Roman" w:eastAsia="SimHei"/>
          <w:b/>
          <w:bCs/>
          <w:color w:val="1F3864"/>
          <w:sz w:val="28"/>
          <w:szCs w:val="28"/>
        </w:rPr>
        <w:t xml:space="preserve">镜头 8 ｜ 6:05–6:40 ｜ 收尾 · 回到态势总览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操作：切回态势总览，地图缓慢拉远，定格全屏 3 秒（画面参考镜头 1）。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成片时间码</w:t>
            </w:r>
          </w:p>
        </w:tc>
        <w:tc>
          <w:tcPr>
            <w:tcW w:type="pct" w:w="8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2"/>
                <w:szCs w:val="22"/>
              </w:rPr>
              <w:t xml:space="preserve">口播内容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6:08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从影像接入、智能识别，到方案生成、推演执行，再到复盘归档——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6:18</w:t>
            </w:r>
          </w:p>
        </w:tc>
        <w:tc>
          <w:tcPr>
            <w:tcW w:type="pct" w:w="8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火巡智策用真实检测、大模型解释和确定性规则引擎，把森林火灾的指挥决策，变成一条可追溯的闭环。</w:t>
            </w:r>
          </w:p>
        </w:tc>
      </w:tr>
    </w:tbl>
    <w:p>
      <w:pPr>
        <w:spacing w:after="200" w:before="80" w:line="300"/>
      </w:pPr>
      <w:r>
        <w:rPr>
          <w:rFonts w:ascii="Times New Roman" w:eastAsia="SimSun"/>
          <w:i/>
          <w:iCs/>
          <w:color w:val="666666"/>
          <w:sz w:val="20"/>
          <w:szCs w:val="20"/>
        </w:rPr>
        <w:t xml:space="preserve">（口播数值以录制时屏幕实际显示为准；本句录废只重录该句。）</w:t>
      </w:r>
    </w:p>
    <w:p>
      <w:pPr>
        <w:pStyle w:val="Heading1"/>
        <w:keepNext/>
        <w:spacing w:after="180" w:before="32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四、口播稿连读版（单独录音频用）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按「／」断句，每句可独立重录；录废只重说该句，剪辑时切掉废句。</w:t>
      </w:r>
    </w:p>
    <w:p>
      <w:p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这里的紫金山，一场森林火灾正在发生。／火巡智策，是一套面向森林火灾的智能应急指挥平台。／高分卫星底图上，火点位置、过火范围、取水路线、机群位置一屏尽览。／左上是当前火情等级与处置结论，右侧是无人机回传的实时画面和任务执行进度。／发现火情，靠的是真材实料——我们上传一张无人机实拍的火场照片。／平台用自训的 YOLO 模型做视觉检测：画面上自动框出了四处火焰和一片烟雾，置信度最高 84%。／同时接入视觉大模型 GLM-4.6V，对火场做语义解读：火焰面积、烟雾规模、火势趋势，一眼可读。／请注意，安全关键数值不由大模型拍脑袋——FLP 火情负荷、过火面积，全部由确定性规则引擎计算，每个数都可复算、可追溯。／火情量化结论：II 级中等火情，当前可控，可以立即出动。／一键生成调度方案。／平台按 2 加 6 加 4 的编组规则，从十二架无人机里挑出最优组合：侦察机持续观测，灭火机主力压制，支援机通信保障。／调度结论直接给答案：可控、建议立即出动。／出动架次、方案版本、SOC 药剂约束、资源缺口，全部量化可见。／指挥员一键批准，方案立即进入执行。／方案批准只是开始，平台进入离散轮次推演：每五分钟一个决策轮。／态势图上，机群沿航线包围火场，实时画面持续回传。／每一轮，规则引擎都在重新计算火情负荷：压制了多少、自然增长了多少、净变化多少，全部记入推演账本。／一旦火情负荷增长超 20%、风档变化或单机失能，平台会自动触发重规划，二次审批兜底安全。／火扑灭了，仗打得怎么样？数据分析页给出复盘答案。／FLP 净变化与压制效率直接给结论——五个轮次，从发现到扑灭。／过火面积与火情负荷双曲线一目了然，每轮的侦察、压制、补给动作全部留痕。／药剂消耗、出动架次、补水换电次数自动汇总，还支持 2 到 4 个任务横向对比。／后勤保障看资源管理。／十二架无人机的电量、健康、信号、载荷、药剂余量、当前任务，一屏全览；每架都能展开遥测细看。／W20 水剂、C6 气剂、备用电池库存和水源候选实时在册，补给决策有据可依。／每一次任务自动归档：编号、等级、面积、处置结论、耗时，随时检索恢复。／任务全流程、方案版本、轮次执行结果可完整回放，还能勾选多个任务横向对比。／一键导出图文报告，扑救过程变成可交付的书面材料。／从影像接入、智能识别，到方案生成、推演执行，再到复盘归档——／火巡智策用真实检测、大模型解释和确定性规则引擎，把森林火灾的指挥决策，变成一条可追溯的闭环。</w:t>
      </w:r>
    </w:p>
    <w:p>
      <w:pPr>
        <w:pStyle w:val="Heading1"/>
        <w:keepNext/>
        <w:spacing w:after="180" w:before="32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五、剪辑与后期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• 对齐：以每段口播第一句的起始时间为锚，把对应屏幕素材段铺到该时间码下。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• 变速：研判进度条（镜头 2，40 秒）4 倍速；推演等待（镜头 4，30 秒）3 倍速；其余原速。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• 剪切：口播废句整句剪掉，重录句拼在原位；句间留 0.3 秒气口；屏幕废操作整段剪掉。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• BGM：低沉科技感氛围乐，音量 -18dB（口播 -6dB），镜头 8 结尾渐弱。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• 字幕：自动识别口播生成，术语校正：FLP、YOLO、GLM-4.6V、SOC、VLM。</w:t>
      </w:r>
    </w:p>
    <w:p>
      <w:pPr>
        <w:spacing w:after="40" w:line="312"/>
        <w:ind w:left="360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• 角标：镜头 2 右下角「真实火场照片 · PWM-YOLO 真实检测」；镜头 4「5 分钟/轮 · 离散推演」。</w:t>
      </w:r>
    </w:p>
    <w:p>
      <w:pPr>
        <w:pStyle w:val="Heading1"/>
        <w:keepNext/>
        <w:spacing w:after="180" w:before="32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六、应急预案与录制纪律</w:t>
      </w:r>
    </w:p>
    <w:tbl>
      <w:tblPr>
        <w:tblW w:type="pct" w:w="100%"/>
        <w:tblBorders>
          <w:top w:val="single" w:color="9CAFCD" w:sz="4"/>
          <w:left w:val="single" w:color="9CAFCD" w:sz="4"/>
          <w:bottom w:val="single" w:color="9CAFCD" w:sz="4"/>
          <w:right w:val="single" w:color="9CAFCD" w:sz="4"/>
          <w:insideH w:val="single" w:color="9CAFCD" w:sz="4"/>
          <w:insideV w:val="single" w:color="9CAFCD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状况</w:t>
            </w:r>
          </w:p>
        </w:tc>
        <w:tc>
          <w:tcPr>
            <w:tcW w:type="pct" w:w="68%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研判失败一次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YOLO 冷启动超时——立刻重传同一张图再研判（第二次必成），失败段剪掉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徽章显示「回退·规则映射」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VLM 被限流——等 2 分钟重录本镜头，或先录其他镜头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提示资源被其他任务锁定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任务管理里把「执行中/待确认」的旧任务终止即可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数据被清空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镜头 2-4 现场重跑一遍即重新生成全部数据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服务被关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按检查单三条命令重启 + YOLO 预热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纪律一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口播里的数值以屏幕实际显示为准——开录每个镜头前先瞄一眼屏幕再念数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纪律二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备用剧情：用 e2e/real/AoF07719.jpg 可录「III 级·请求增援·火力扩大」，插在镜头 3/4 之间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2c76f1164e2b0c403ba94248ea6485b3536098.png"/><Relationship Id="rId8" Type="http://schemas.openxmlformats.org/officeDocument/2006/relationships/image" Target="media/812830a018a7de16352bcf817191b17134e2a12b.png"/><Relationship Id="rId9" Type="http://schemas.openxmlformats.org/officeDocument/2006/relationships/image" Target="media/fb3a37d456f5b50e1ee31e0ee3de037233eb07ea.png"/><Relationship Id="rId10" Type="http://schemas.openxmlformats.org/officeDocument/2006/relationships/image" Target="media/1d23a11959a6810ab70e853acdb97acff15d8c77.png"/><Relationship Id="rId11" Type="http://schemas.openxmlformats.org/officeDocument/2006/relationships/image" Target="media/d21a73e67311dafa060aba914b769ac371507de1.png"/><Relationship Id="rId12" Type="http://schemas.openxmlformats.org/officeDocument/2006/relationships/image" Target="media/bf31b977f96dbee0f9f7a0f2c684d147bb713de3.png"/><Relationship Id="rId13" Type="http://schemas.openxmlformats.org/officeDocument/2006/relationships/image" Target="media/6b9ed6fb6f03b1b02bcb801187e5fc3364017f7a.png"/><Relationship Id="rId14" Type="http://schemas.openxmlformats.org/officeDocument/2006/relationships/image" Target="media/425e814ca5ebc7344833f9307c8c4dac7b52e97f.png"/><Relationship Id="rId15" Type="http://schemas.openxmlformats.org/officeDocument/2006/relationships/image" Target="media/33cd3bb70fdde76a481426dabc256a1440039eea.png"/><Relationship Id="rId16" Type="http://schemas.openxmlformats.org/officeDocument/2006/relationships/image" Target="media/a8eb37048608d7ef1923bc7d1d51701354a5cf8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2026-09-26T14:56:37.187Z</dcterms:created>
  <dcterms:modified xsi:type="dcterms:W3CDTF">2026-09-26T14:56:37.192Z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