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32D4" w14:textId="1704ED60" w:rsidR="00E63E06" w:rsidRPr="00E63E06" w:rsidRDefault="00E63E06" w:rsidP="00E63E06">
      <w:pPr>
        <w:spacing w:line="360" w:lineRule="auto"/>
        <w:jc w:val="center"/>
        <w:rPr>
          <w:rFonts w:ascii="等线" w:eastAsia="等线" w:hAnsi="等线"/>
          <w:b/>
          <w:sz w:val="32"/>
          <w:szCs w:val="32"/>
        </w:rPr>
      </w:pPr>
      <w:r w:rsidRPr="00E63E06">
        <w:rPr>
          <w:rFonts w:ascii="等线" w:eastAsia="等线" w:hAnsi="等线" w:hint="eastAsia"/>
          <w:b/>
          <w:sz w:val="32"/>
          <w:szCs w:val="32"/>
        </w:rPr>
        <w:t>202</w:t>
      </w:r>
      <w:r w:rsidR="008E5BF0">
        <w:rPr>
          <w:rFonts w:ascii="等线" w:eastAsia="等线" w:hAnsi="等线"/>
          <w:b/>
          <w:sz w:val="32"/>
          <w:szCs w:val="32"/>
        </w:rPr>
        <w:t>5</w:t>
      </w:r>
      <w:r w:rsidRPr="00E63E06">
        <w:rPr>
          <w:rFonts w:ascii="等线" w:eastAsia="等线" w:hAnsi="等线" w:hint="eastAsia"/>
          <w:b/>
          <w:sz w:val="32"/>
          <w:szCs w:val="32"/>
        </w:rPr>
        <w:t>年北京联合大学第十</w:t>
      </w:r>
      <w:r w:rsidR="008E5BF0">
        <w:rPr>
          <w:rFonts w:ascii="等线" w:eastAsia="等线" w:hAnsi="等线" w:hint="eastAsia"/>
          <w:b/>
          <w:sz w:val="32"/>
          <w:szCs w:val="32"/>
        </w:rPr>
        <w:t>五</w:t>
      </w:r>
      <w:r w:rsidRPr="00E63E06">
        <w:rPr>
          <w:rFonts w:ascii="等线" w:eastAsia="等线" w:hAnsi="等线" w:hint="eastAsia"/>
          <w:b/>
          <w:sz w:val="32"/>
          <w:szCs w:val="32"/>
        </w:rPr>
        <w:t>届数学建模竞赛题目</w:t>
      </w:r>
    </w:p>
    <w:p w14:paraId="20D2C616" w14:textId="63B7CB9A" w:rsidR="00E63E06" w:rsidRPr="006A493F" w:rsidRDefault="00E63E06" w:rsidP="00E63E06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 w:rsidRPr="006A493F">
        <w:rPr>
          <w:rFonts w:ascii="华文楷体" w:eastAsia="华文楷体" w:hAnsi="华文楷体" w:hint="eastAsia"/>
          <w:sz w:val="28"/>
          <w:szCs w:val="28"/>
        </w:rPr>
        <w:t>数学建模竞赛论文格式规范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14:paraId="16A4FC11" w14:textId="1D0AC178" w:rsidR="00E63E06" w:rsidRDefault="00AA0C54" w:rsidP="00E63E06">
      <w:pPr>
        <w:spacing w:line="160" w:lineRule="exact"/>
        <w:rPr>
          <w:rFonts w:ascii="等线" w:eastAsia="等线" w:hAnsi="等线"/>
          <w:b/>
          <w:sz w:val="32"/>
          <w:szCs w:val="32"/>
        </w:rPr>
      </w:pPr>
      <w:r w:rsidRPr="0029196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E2630" wp14:editId="4E801601">
                <wp:simplePos x="0" y="0"/>
                <wp:positionH relativeFrom="margin">
                  <wp:posOffset>-38100</wp:posOffset>
                </wp:positionH>
                <wp:positionV relativeFrom="paragraph">
                  <wp:posOffset>26670</wp:posOffset>
                </wp:positionV>
                <wp:extent cx="5232400" cy="25400"/>
                <wp:effectExtent l="0" t="19050" r="44450" b="508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2400" cy="254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E8DCE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pt,2.1pt" to="40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" strokeweight="4.5pt">
                <v:stroke linestyle="thinThick"/>
                <w10:wrap anchorx="margin"/>
              </v:line>
            </w:pict>
          </mc:Fallback>
        </mc:AlternateContent>
      </w:r>
    </w:p>
    <w:p w14:paraId="55C0D0F3" w14:textId="6F2FBE79" w:rsidR="00E63E06" w:rsidRDefault="00E63E06" w:rsidP="00E63E06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2151DB7D" w14:textId="2F16AA33" w:rsidR="001F1AC9" w:rsidRDefault="001F1AC9" w:rsidP="001F1AC9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等线" w:eastAsia="等线" w:hAnsi="等线"/>
          <w:b/>
          <w:sz w:val="32"/>
          <w:szCs w:val="32"/>
        </w:rPr>
        <w:t>B</w:t>
      </w:r>
      <w:r w:rsidR="00E63E06">
        <w:rPr>
          <w:rFonts w:ascii="等线" w:eastAsia="等线" w:hAnsi="等线" w:hint="eastAsia"/>
          <w:b/>
          <w:sz w:val="32"/>
          <w:szCs w:val="32"/>
        </w:rPr>
        <w:t xml:space="preserve">题 </w:t>
      </w:r>
      <w:r w:rsidR="00E63E06">
        <w:rPr>
          <w:rFonts w:ascii="等线" w:eastAsia="等线" w:hAnsi="等线"/>
          <w:b/>
          <w:sz w:val="32"/>
          <w:szCs w:val="32"/>
        </w:rPr>
        <w:t xml:space="preserve"> </w:t>
      </w:r>
      <w:r w:rsidRPr="00A0095D">
        <w:rPr>
          <w:rFonts w:ascii="黑体" w:eastAsia="黑体" w:hAnsi="黑体" w:hint="eastAsia"/>
          <w:sz w:val="36"/>
          <w:szCs w:val="36"/>
        </w:rPr>
        <w:t>城市道路停车区效率优化分析</w:t>
      </w:r>
    </w:p>
    <w:p w14:paraId="2E4071CD" w14:textId="77777777" w:rsidR="00AA0C54" w:rsidRPr="00E63E06" w:rsidRDefault="00AA0C54" w:rsidP="00AA0C54">
      <w:pPr>
        <w:spacing w:line="160" w:lineRule="exact"/>
        <w:rPr>
          <w:rFonts w:ascii="等线" w:eastAsia="等线" w:hAnsi="等线"/>
          <w:b/>
          <w:sz w:val="32"/>
          <w:szCs w:val="32"/>
        </w:rPr>
      </w:pPr>
    </w:p>
    <w:p w14:paraId="599F06B9" w14:textId="77777777" w:rsidR="001F1AC9" w:rsidRPr="00BF41B7" w:rsidRDefault="001F1AC9" w:rsidP="001F1AC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hAnsi="Times New Roman" w:cs="Times New Roman"/>
          <w:sz w:val="24"/>
          <w:szCs w:val="24"/>
        </w:rPr>
        <w:t>某城市计划优化路边停车管理，现有两种停车方案：</w:t>
      </w:r>
    </w:p>
    <w:p w14:paraId="44D1D042" w14:textId="23048E77" w:rsidR="001F1AC9" w:rsidRPr="00BF41B7" w:rsidRDefault="001F1AC9" w:rsidP="001F1AC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hAnsi="Times New Roman" w:cs="Times New Roman"/>
          <w:sz w:val="24"/>
          <w:szCs w:val="24"/>
        </w:rPr>
        <w:t xml:space="preserve">1. </w:t>
      </w:r>
      <w:r w:rsidRPr="00BF41B7">
        <w:rPr>
          <w:rFonts w:ascii="Times New Roman" w:hAnsi="Times New Roman" w:cs="Times New Roman"/>
          <w:sz w:val="24"/>
          <w:szCs w:val="24"/>
        </w:rPr>
        <w:t>划分车位式：每个车位固定长度</w:t>
      </w:r>
      <w:r w:rsidRPr="00BF41B7">
        <w:rPr>
          <w:rFonts w:ascii="Times New Roman" w:hAnsi="Times New Roman" w:cs="Times New Roman"/>
          <w:sz w:val="24"/>
          <w:szCs w:val="24"/>
        </w:rPr>
        <w:t>6</w:t>
      </w:r>
      <w:r w:rsidRPr="00BF41B7">
        <w:rPr>
          <w:rFonts w:ascii="Times New Roman" w:hAnsi="Times New Roman" w:cs="Times New Roman"/>
          <w:sz w:val="24"/>
          <w:szCs w:val="24"/>
        </w:rPr>
        <w:t>米，车辆必须按位停放</w:t>
      </w:r>
      <w:r w:rsidRPr="00BF41B7">
        <w:rPr>
          <w:rFonts w:ascii="Times New Roman" w:hAnsi="Times New Roman" w:cs="Times New Roman"/>
          <w:sz w:val="24"/>
          <w:szCs w:val="24"/>
        </w:rPr>
        <w:t>；</w:t>
      </w:r>
    </w:p>
    <w:p w14:paraId="402F40C7" w14:textId="141A092E" w:rsidR="001F1AC9" w:rsidRPr="00BF41B7" w:rsidRDefault="001F1AC9" w:rsidP="001F1AC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49857A" wp14:editId="526E7AB8">
            <wp:simplePos x="0" y="0"/>
            <wp:positionH relativeFrom="column">
              <wp:posOffset>1098550</wp:posOffset>
            </wp:positionH>
            <wp:positionV relativeFrom="paragraph">
              <wp:posOffset>269240</wp:posOffset>
            </wp:positionV>
            <wp:extent cx="3028950" cy="2272030"/>
            <wp:effectExtent l="0" t="0" r="0" b="0"/>
            <wp:wrapTopAndBottom/>
            <wp:docPr id="38001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1B7">
        <w:rPr>
          <w:rFonts w:ascii="Times New Roman" w:hAnsi="Times New Roman" w:cs="Times New Roman"/>
          <w:sz w:val="24"/>
          <w:szCs w:val="24"/>
        </w:rPr>
        <w:t xml:space="preserve">2. </w:t>
      </w:r>
      <w:r w:rsidRPr="00BF41B7">
        <w:rPr>
          <w:rFonts w:ascii="Times New Roman" w:hAnsi="Times New Roman" w:cs="Times New Roman"/>
          <w:sz w:val="24"/>
          <w:szCs w:val="24"/>
        </w:rPr>
        <w:t>自由停车区：无固定车位，车辆可灵活停放，但需预留驶离间隙。</w:t>
      </w:r>
    </w:p>
    <w:p w14:paraId="4CA7A29B" w14:textId="77777777" w:rsidR="001F1AC9" w:rsidRPr="00BF41B7" w:rsidRDefault="001F1AC9" w:rsidP="001F1AC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hAnsi="Times New Roman" w:cs="Times New Roman"/>
          <w:sz w:val="24"/>
          <w:szCs w:val="24"/>
        </w:rPr>
        <w:t>已知车辆长度存在差异（如小型车</w:t>
      </w:r>
      <w:r w:rsidRPr="00BF41B7">
        <w:rPr>
          <w:rFonts w:ascii="Times New Roman" w:hAnsi="Times New Roman" w:cs="Times New Roman"/>
          <w:sz w:val="24"/>
          <w:szCs w:val="24"/>
        </w:rPr>
        <w:t>4</w:t>
      </w:r>
      <w:r w:rsidRPr="00BF41B7">
        <w:rPr>
          <w:rFonts w:ascii="Times New Roman" w:hAnsi="Times New Roman" w:cs="Times New Roman"/>
          <w:sz w:val="24"/>
          <w:szCs w:val="24"/>
        </w:rPr>
        <w:t>米，中型车</w:t>
      </w:r>
      <w:r w:rsidRPr="00BF41B7">
        <w:rPr>
          <w:rFonts w:ascii="Times New Roman" w:hAnsi="Times New Roman" w:cs="Times New Roman"/>
          <w:sz w:val="24"/>
          <w:szCs w:val="24"/>
        </w:rPr>
        <w:t>5</w:t>
      </w:r>
      <w:r w:rsidRPr="00BF41B7">
        <w:rPr>
          <w:rFonts w:ascii="Times New Roman" w:hAnsi="Times New Roman" w:cs="Times New Roman"/>
          <w:sz w:val="24"/>
          <w:szCs w:val="24"/>
        </w:rPr>
        <w:t>米，</w:t>
      </w:r>
      <w:r w:rsidRPr="00BF41B7">
        <w:rPr>
          <w:rFonts w:ascii="Times New Roman" w:hAnsi="Times New Roman" w:cs="Times New Roman"/>
          <w:sz w:val="24"/>
          <w:szCs w:val="24"/>
        </w:rPr>
        <w:t>SUV 5.5</w:t>
      </w:r>
      <w:r w:rsidRPr="00BF41B7">
        <w:rPr>
          <w:rFonts w:ascii="Times New Roman" w:hAnsi="Times New Roman" w:cs="Times New Roman"/>
          <w:sz w:val="24"/>
          <w:szCs w:val="24"/>
        </w:rPr>
        <w:t>米等），且司机在自由停车区需留出最小间隙以保证安全驶离。</w:t>
      </w:r>
    </w:p>
    <w:p w14:paraId="02DC725F" w14:textId="00DA2AC6" w:rsidR="001F1AC9" w:rsidRPr="00BF41B7" w:rsidRDefault="001F1AC9" w:rsidP="001F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41B7">
        <w:rPr>
          <w:rFonts w:ascii="Times New Roman" w:hAnsi="Times New Roman" w:cs="Times New Roman"/>
          <w:sz w:val="24"/>
          <w:szCs w:val="24"/>
        </w:rPr>
        <w:t>请通过数学建模分析两种方案的效率差异。</w:t>
      </w:r>
    </w:p>
    <w:p w14:paraId="7F6A5F21" w14:textId="510DF93B" w:rsidR="001F1AC9" w:rsidRPr="00BF41B7" w:rsidRDefault="008E5BF0" w:rsidP="001F1AC9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="001F1AC9" w:rsidRPr="00BF41B7">
        <w:rPr>
          <w:rFonts w:ascii="Times New Roman" w:hAnsi="Times New Roman" w:cs="Times New Roman"/>
          <w:b/>
          <w:bCs/>
          <w:sz w:val="24"/>
          <w:szCs w:val="24"/>
        </w:rPr>
        <w:t>车辆长度分布建模</w:t>
      </w:r>
      <w:r w:rsidR="00BF41B7" w:rsidRPr="00BF41B7">
        <w:rPr>
          <w:rFonts w:ascii="Times New Roman" w:hAnsi="Times New Roman" w:cs="Times New Roman"/>
          <w:sz w:val="24"/>
          <w:szCs w:val="24"/>
        </w:rPr>
        <w:t>。</w:t>
      </w:r>
      <w:r w:rsidR="001F1AC9" w:rsidRPr="00BF41B7">
        <w:rPr>
          <w:rFonts w:ascii="Times New Roman" w:hAnsi="Times New Roman" w:cs="Times New Roman"/>
          <w:sz w:val="24"/>
          <w:szCs w:val="24"/>
        </w:rPr>
        <w:t>假设该城市车辆长度服从正态分布（均值</w:t>
      </w:r>
      <w:r w:rsidR="001F1AC9" w:rsidRPr="00BF41B7">
        <w:rPr>
          <w:rFonts w:ascii="Times New Roman" w:hAnsi="Times New Roman" w:cs="Times New Roman"/>
          <w:sz w:val="24"/>
          <w:szCs w:val="24"/>
        </w:rPr>
        <w:t>4.8</w:t>
      </w:r>
      <w:r w:rsidR="001F1AC9" w:rsidRPr="00BF41B7">
        <w:rPr>
          <w:rFonts w:ascii="Times New Roman" w:hAnsi="Times New Roman" w:cs="Times New Roman"/>
          <w:sz w:val="24"/>
          <w:szCs w:val="24"/>
        </w:rPr>
        <w:t>米，标准差</w:t>
      </w:r>
      <w:r w:rsidR="001F1AC9" w:rsidRPr="00BF41B7">
        <w:rPr>
          <w:rFonts w:ascii="Times New Roman" w:hAnsi="Times New Roman" w:cs="Times New Roman"/>
          <w:sz w:val="24"/>
          <w:szCs w:val="24"/>
        </w:rPr>
        <w:t>0.6</w:t>
      </w:r>
      <w:r w:rsidR="001F1AC9" w:rsidRPr="00BF41B7">
        <w:rPr>
          <w:rFonts w:ascii="Times New Roman" w:hAnsi="Times New Roman" w:cs="Times New Roman"/>
          <w:sz w:val="24"/>
          <w:szCs w:val="24"/>
        </w:rPr>
        <w:t>米），绘制其概率密度函数图，并计算车辆长度在</w:t>
      </w:r>
      <w:r w:rsidR="001F1AC9" w:rsidRPr="00BF41B7">
        <w:rPr>
          <w:rFonts w:ascii="Times New Roman" w:hAnsi="Times New Roman" w:cs="Times New Roman"/>
          <w:sz w:val="24"/>
          <w:szCs w:val="24"/>
        </w:rPr>
        <w:t>4~5.5</w:t>
      </w:r>
      <w:r w:rsidR="001F1AC9" w:rsidRPr="00BF41B7">
        <w:rPr>
          <w:rFonts w:ascii="Times New Roman" w:hAnsi="Times New Roman" w:cs="Times New Roman"/>
          <w:sz w:val="24"/>
          <w:szCs w:val="24"/>
        </w:rPr>
        <w:t>米的占比。</w:t>
      </w:r>
    </w:p>
    <w:p w14:paraId="2ED081B4" w14:textId="6476CF56" w:rsidR="001F1AC9" w:rsidRPr="00BF41B7" w:rsidRDefault="001F1AC9" w:rsidP="001F1AC9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自由停车区间隙分析</w:t>
      </w:r>
      <w:r w:rsidR="00BF41B7" w:rsidRPr="00BF41B7">
        <w:rPr>
          <w:rFonts w:ascii="Times New Roman" w:hAnsi="Times New Roman" w:cs="Times New Roman"/>
          <w:b/>
          <w:bCs/>
          <w:sz w:val="24"/>
          <w:szCs w:val="24"/>
        </w:rPr>
        <w:t>。</w:t>
      </w:r>
      <w:r w:rsidRPr="00BF41B7">
        <w:rPr>
          <w:rFonts w:ascii="Times New Roman" w:hAnsi="Times New Roman" w:cs="Times New Roman"/>
          <w:sz w:val="24"/>
          <w:szCs w:val="24"/>
        </w:rPr>
        <w:t>若司机在自由停车区随机停放，且相邻车辆间至少保留其自身长度</w:t>
      </w:r>
      <w:r w:rsidRPr="00BF41B7">
        <w:rPr>
          <w:rFonts w:ascii="Times New Roman" w:hAnsi="Times New Roman" w:cs="Times New Roman"/>
          <w:sz w:val="24"/>
          <w:szCs w:val="24"/>
        </w:rPr>
        <w:t>15%</w:t>
      </w:r>
      <w:r w:rsidRPr="00BF41B7">
        <w:rPr>
          <w:rFonts w:ascii="Times New Roman" w:hAnsi="Times New Roman" w:cs="Times New Roman"/>
          <w:sz w:val="24"/>
          <w:szCs w:val="24"/>
        </w:rPr>
        <w:t>的间隙，试推导单位长度内可停放车辆数的期望表达式。</w:t>
      </w:r>
    </w:p>
    <w:p w14:paraId="100CB507" w14:textId="4F597E60" w:rsidR="001F1AC9" w:rsidRPr="00BF41B7" w:rsidRDefault="001F1AC9" w:rsidP="001F1AC9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划分车位式容量计算</w:t>
      </w:r>
      <w:r w:rsidR="00BF41B7" w:rsidRPr="00BF41B7">
        <w:rPr>
          <w:rFonts w:ascii="Times New Roman" w:hAnsi="Times New Roman" w:cs="Times New Roman"/>
          <w:sz w:val="24"/>
          <w:szCs w:val="24"/>
        </w:rPr>
        <w:t>。</w:t>
      </w:r>
      <w:r w:rsidRPr="00BF41B7">
        <w:rPr>
          <w:rFonts w:ascii="Times New Roman" w:hAnsi="Times New Roman" w:cs="Times New Roman"/>
          <w:sz w:val="24"/>
          <w:szCs w:val="24"/>
        </w:rPr>
        <w:t>计算固定车位长度为</w:t>
      </w:r>
      <w:r w:rsidRPr="00BF41B7">
        <w:rPr>
          <w:rFonts w:ascii="Times New Roman" w:hAnsi="Times New Roman" w:cs="Times New Roman"/>
          <w:sz w:val="24"/>
          <w:szCs w:val="24"/>
        </w:rPr>
        <w:t>6</w:t>
      </w:r>
      <w:r w:rsidRPr="00BF41B7">
        <w:rPr>
          <w:rFonts w:ascii="Times New Roman" w:hAnsi="Times New Roman" w:cs="Times New Roman"/>
          <w:sz w:val="24"/>
          <w:szCs w:val="24"/>
        </w:rPr>
        <w:t>米时，单位长度内平均可停放车辆数。</w:t>
      </w:r>
    </w:p>
    <w:p w14:paraId="528990D4" w14:textId="503ABC8C" w:rsidR="001F1AC9" w:rsidRPr="00BF41B7" w:rsidRDefault="001F1AC9" w:rsidP="001F1AC9">
      <w:pPr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效率比较与优化</w:t>
      </w:r>
      <w:r w:rsidR="00BF41B7" w:rsidRPr="00BF41B7">
        <w:rPr>
          <w:rFonts w:ascii="Times New Roman" w:hAnsi="Times New Roman" w:cs="Times New Roman"/>
          <w:sz w:val="24"/>
          <w:szCs w:val="24"/>
        </w:rPr>
        <w:t>。</w:t>
      </w:r>
      <w:r w:rsidRPr="00BF41B7">
        <w:rPr>
          <w:rFonts w:ascii="Times New Roman" w:hAnsi="Times New Roman" w:cs="Times New Roman"/>
          <w:sz w:val="24"/>
          <w:szCs w:val="24"/>
        </w:rPr>
        <w:t>结合上述结果，建立数学模型比较两种方案的平均容量，并回答：</w:t>
      </w:r>
    </w:p>
    <w:p w14:paraId="0285F334" w14:textId="50BAC26A" w:rsidR="001F1AC9" w:rsidRPr="005367D9" w:rsidRDefault="005367D9" w:rsidP="005367D9">
      <w:pPr>
        <w:ind w:firstLineChars="200" w:firstLine="480"/>
        <w:contextualSpacing/>
        <w:rPr>
          <w:rFonts w:ascii="Times New Roman" w:hAnsi="Times New Roman" w:cs="Times New Roman"/>
          <w:sz w:val="24"/>
          <w:szCs w:val="24"/>
        </w:rPr>
      </w:pPr>
      <w:r w:rsidRPr="005367D9">
        <w:rPr>
          <w:rFonts w:ascii="Times New Roman" w:hAnsi="Times New Roman" w:cs="Times New Roman" w:hint="eastAsia"/>
          <w:sz w:val="24"/>
          <w:szCs w:val="24"/>
        </w:rPr>
        <w:t>(</w:t>
      </w:r>
      <w:r w:rsidRPr="005367D9">
        <w:rPr>
          <w:rFonts w:ascii="Times New Roman" w:hAnsi="Times New Roman" w:cs="Times New Roman"/>
          <w:sz w:val="24"/>
          <w:szCs w:val="24"/>
        </w:rPr>
        <w:t xml:space="preserve">1) </w:t>
      </w:r>
      <w:r w:rsidR="001F1AC9" w:rsidRPr="005367D9">
        <w:rPr>
          <w:rFonts w:ascii="Times New Roman" w:hAnsi="Times New Roman" w:cs="Times New Roman"/>
          <w:sz w:val="24"/>
          <w:szCs w:val="24"/>
        </w:rPr>
        <w:t>当自由停车区允许的最小间隙从</w:t>
      </w:r>
      <w:r w:rsidR="001F1AC9" w:rsidRPr="005367D9">
        <w:rPr>
          <w:rFonts w:ascii="Times New Roman" w:hAnsi="Times New Roman" w:cs="Times New Roman"/>
          <w:sz w:val="24"/>
          <w:szCs w:val="24"/>
        </w:rPr>
        <w:t>15%</w:t>
      </w:r>
      <w:r w:rsidR="001F1AC9" w:rsidRPr="005367D9">
        <w:rPr>
          <w:rFonts w:ascii="Times New Roman" w:hAnsi="Times New Roman" w:cs="Times New Roman"/>
          <w:sz w:val="24"/>
          <w:szCs w:val="24"/>
        </w:rPr>
        <w:t>调整为</w:t>
      </w:r>
      <w:r w:rsidR="001F1AC9" w:rsidRPr="005367D9">
        <w:rPr>
          <w:rFonts w:ascii="Times New Roman" w:hAnsi="Times New Roman" w:cs="Times New Roman"/>
          <w:sz w:val="24"/>
          <w:szCs w:val="24"/>
        </w:rPr>
        <w:t>10%</w:t>
      </w:r>
      <w:r w:rsidR="001F1AC9" w:rsidRPr="005367D9">
        <w:rPr>
          <w:rFonts w:ascii="Times New Roman" w:hAnsi="Times New Roman" w:cs="Times New Roman"/>
          <w:sz w:val="24"/>
          <w:szCs w:val="24"/>
        </w:rPr>
        <w:t>时，容量如何变化？</w:t>
      </w:r>
    </w:p>
    <w:p w14:paraId="67CFD1BA" w14:textId="0C539749" w:rsidR="001F1AC9" w:rsidRPr="005367D9" w:rsidRDefault="005367D9" w:rsidP="005367D9">
      <w:pPr>
        <w:ind w:firstLineChars="200" w:firstLine="480"/>
        <w:contextualSpacing/>
        <w:rPr>
          <w:rFonts w:ascii="Times New Roman" w:hAnsi="Times New Roman" w:cs="Times New Roman"/>
          <w:sz w:val="24"/>
          <w:szCs w:val="24"/>
        </w:rPr>
      </w:pPr>
      <w:r w:rsidRPr="005367D9">
        <w:rPr>
          <w:rFonts w:ascii="Times New Roman" w:hAnsi="Times New Roman" w:cs="Times New Roman"/>
          <w:sz w:val="24"/>
          <w:szCs w:val="24"/>
        </w:rPr>
        <w:t xml:space="preserve">(2) </w:t>
      </w:r>
      <w:r w:rsidR="001F1AC9" w:rsidRPr="005367D9">
        <w:rPr>
          <w:rFonts w:ascii="Times New Roman" w:hAnsi="Times New Roman" w:cs="Times New Roman"/>
          <w:sz w:val="24"/>
          <w:szCs w:val="24"/>
        </w:rPr>
        <w:t>若划分车位长度缩短至</w:t>
      </w:r>
      <w:r w:rsidR="001F1AC9" w:rsidRPr="005367D9">
        <w:rPr>
          <w:rFonts w:ascii="Times New Roman" w:hAnsi="Times New Roman" w:cs="Times New Roman"/>
          <w:sz w:val="24"/>
          <w:szCs w:val="24"/>
        </w:rPr>
        <w:t>5.5</w:t>
      </w:r>
      <w:r w:rsidR="001F1AC9" w:rsidRPr="005367D9">
        <w:rPr>
          <w:rFonts w:ascii="Times New Roman" w:hAnsi="Times New Roman" w:cs="Times New Roman"/>
          <w:sz w:val="24"/>
          <w:szCs w:val="24"/>
        </w:rPr>
        <w:t>米，是否可能比自由停车区更高效？</w:t>
      </w:r>
    </w:p>
    <w:p w14:paraId="15ACA719" w14:textId="1AABACFE" w:rsidR="001F1AC9" w:rsidRPr="00BF41B7" w:rsidRDefault="001F1AC9" w:rsidP="001F1AC9">
      <w:pPr>
        <w:spacing w:line="276" w:lineRule="auto"/>
        <w:ind w:firstLineChars="200" w:firstLine="482"/>
        <w:rPr>
          <w:rFonts w:ascii="Times New Roman" w:eastAsia="等线" w:hAnsi="Times New Roman" w:cs="Times New Roman"/>
          <w:bCs/>
          <w:color w:val="000000"/>
          <w:spacing w:val="6"/>
          <w:kern w:val="0"/>
          <w:sz w:val="24"/>
          <w:szCs w:val="24"/>
        </w:rPr>
      </w:pP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问题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BF41B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BF41B7">
        <w:rPr>
          <w:rFonts w:ascii="Times New Roman" w:hAnsi="Times New Roman" w:cs="Times New Roman"/>
          <w:b/>
          <w:bCs/>
          <w:sz w:val="24"/>
          <w:szCs w:val="24"/>
        </w:rPr>
        <w:t>动态模拟拓展</w:t>
      </w:r>
      <w:r w:rsidR="00BF41B7" w:rsidRPr="00BF41B7">
        <w:rPr>
          <w:rFonts w:ascii="Times New Roman" w:hAnsi="Times New Roman" w:cs="Times New Roman"/>
          <w:sz w:val="24"/>
          <w:szCs w:val="24"/>
        </w:rPr>
        <w:t>。</w:t>
      </w:r>
      <w:r w:rsidRPr="00BF41B7">
        <w:rPr>
          <w:rFonts w:ascii="Times New Roman" w:hAnsi="Times New Roman" w:cs="Times New Roman"/>
          <w:sz w:val="24"/>
          <w:szCs w:val="24"/>
        </w:rPr>
        <w:t>假设车辆随机到达并停放，建立蒙特卡洛模拟模型，验证理论计算结果。</w:t>
      </w:r>
    </w:p>
    <w:p w14:paraId="64684A55" w14:textId="7D31BE87" w:rsidR="00B1719D" w:rsidRPr="001F1AC9" w:rsidRDefault="00B1719D" w:rsidP="008E5BF0">
      <w:pPr>
        <w:spacing w:line="360" w:lineRule="auto"/>
        <w:ind w:firstLineChars="200" w:firstLine="444"/>
        <w:jc w:val="left"/>
        <w:rPr>
          <w:rFonts w:ascii="等线" w:eastAsia="等线" w:hAnsi="等线" w:cs="Times New Roman"/>
          <w:bCs/>
          <w:color w:val="000000"/>
          <w:spacing w:val="6"/>
          <w:kern w:val="0"/>
          <w:szCs w:val="21"/>
        </w:rPr>
      </w:pPr>
    </w:p>
    <w:sectPr w:rsidR="00B1719D" w:rsidRPr="001F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F0C7" w14:textId="77777777" w:rsidR="009D1232" w:rsidRDefault="009D1232" w:rsidP="001C6126">
      <w:r>
        <w:separator/>
      </w:r>
    </w:p>
  </w:endnote>
  <w:endnote w:type="continuationSeparator" w:id="0">
    <w:p w14:paraId="0F5A56C0" w14:textId="77777777" w:rsidR="009D1232" w:rsidRDefault="009D1232" w:rsidP="001C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1FB3" w14:textId="77777777" w:rsidR="009D1232" w:rsidRDefault="009D1232" w:rsidP="001C6126">
      <w:r>
        <w:separator/>
      </w:r>
    </w:p>
  </w:footnote>
  <w:footnote w:type="continuationSeparator" w:id="0">
    <w:p w14:paraId="0D991A02" w14:textId="77777777" w:rsidR="009D1232" w:rsidRDefault="009D1232" w:rsidP="001C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1E82"/>
    <w:multiLevelType w:val="hybridMultilevel"/>
    <w:tmpl w:val="D24C3FF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6E8C37DB"/>
    <w:multiLevelType w:val="multilevel"/>
    <w:tmpl w:val="6E8C37D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39"/>
    <w:rsid w:val="000D5BF5"/>
    <w:rsid w:val="00146EE0"/>
    <w:rsid w:val="00155B16"/>
    <w:rsid w:val="001834C9"/>
    <w:rsid w:val="00191F18"/>
    <w:rsid w:val="001B0E5C"/>
    <w:rsid w:val="001C6126"/>
    <w:rsid w:val="001F1AC9"/>
    <w:rsid w:val="001F7FB7"/>
    <w:rsid w:val="0022019F"/>
    <w:rsid w:val="002E5B16"/>
    <w:rsid w:val="00341477"/>
    <w:rsid w:val="00362639"/>
    <w:rsid w:val="00390437"/>
    <w:rsid w:val="003B7992"/>
    <w:rsid w:val="004706DC"/>
    <w:rsid w:val="004D3AD3"/>
    <w:rsid w:val="005367D9"/>
    <w:rsid w:val="005570EC"/>
    <w:rsid w:val="005E4975"/>
    <w:rsid w:val="00616D04"/>
    <w:rsid w:val="0066363B"/>
    <w:rsid w:val="0068322D"/>
    <w:rsid w:val="006C38B0"/>
    <w:rsid w:val="006D4972"/>
    <w:rsid w:val="007A6D69"/>
    <w:rsid w:val="007D59D7"/>
    <w:rsid w:val="0083506D"/>
    <w:rsid w:val="008830E3"/>
    <w:rsid w:val="00886C18"/>
    <w:rsid w:val="008A73BC"/>
    <w:rsid w:val="008E5BF0"/>
    <w:rsid w:val="00941ECC"/>
    <w:rsid w:val="009D1232"/>
    <w:rsid w:val="00A52BC8"/>
    <w:rsid w:val="00AA0C54"/>
    <w:rsid w:val="00B1719D"/>
    <w:rsid w:val="00B86A2F"/>
    <w:rsid w:val="00B96B63"/>
    <w:rsid w:val="00BC11D7"/>
    <w:rsid w:val="00BF41B7"/>
    <w:rsid w:val="00C25CDA"/>
    <w:rsid w:val="00C26B18"/>
    <w:rsid w:val="00C539F1"/>
    <w:rsid w:val="00C95547"/>
    <w:rsid w:val="00CB0C3E"/>
    <w:rsid w:val="00CB5DD9"/>
    <w:rsid w:val="00CC40BC"/>
    <w:rsid w:val="00D3544D"/>
    <w:rsid w:val="00D853FE"/>
    <w:rsid w:val="00DE7F5B"/>
    <w:rsid w:val="00E46972"/>
    <w:rsid w:val="00E5334D"/>
    <w:rsid w:val="00E63E06"/>
    <w:rsid w:val="00E95E5B"/>
    <w:rsid w:val="00EB25DD"/>
    <w:rsid w:val="00EE024D"/>
    <w:rsid w:val="00F04916"/>
    <w:rsid w:val="00F12616"/>
    <w:rsid w:val="00F7712E"/>
    <w:rsid w:val="00FF510C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1876"/>
  <w15:chartTrackingRefBased/>
  <w15:docId w15:val="{87CFB8AB-E4FA-4B6C-9E48-CA03CB7A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126"/>
    <w:rPr>
      <w:sz w:val="18"/>
      <w:szCs w:val="18"/>
    </w:rPr>
  </w:style>
  <w:style w:type="paragraph" w:styleId="a7">
    <w:name w:val="List Paragraph"/>
    <w:basedOn w:val="a"/>
    <w:uiPriority w:val="34"/>
    <w:qFormat/>
    <w:rsid w:val="00A52BC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52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</dc:creator>
  <cp:keywords/>
  <dc:description/>
  <cp:lastModifiedBy>CHunE Huang</cp:lastModifiedBy>
  <cp:revision>24</cp:revision>
  <dcterms:created xsi:type="dcterms:W3CDTF">2023-05-14T11:20:00Z</dcterms:created>
  <dcterms:modified xsi:type="dcterms:W3CDTF">2025-04-16T13:58:00Z</dcterms:modified>
</cp:coreProperties>
</file>