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1BC95">
      <w:pPr>
        <w:spacing w:before="1300"/>
        <w:jc w:val="center"/>
      </w:pPr>
      <w:r>
        <w:rPr>
          <w:rFonts w:ascii="Noto Sans CJK SC" w:hAnsi="Noto Sans CJK SC" w:eastAsia="Noto Sans CJK SC"/>
          <w:b/>
          <w:color w:val="1E3A5F"/>
          <w:sz w:val="60"/>
        </w:rPr>
        <w:t>LangChain.js + 阿里云 Qwen</w:t>
      </w:r>
    </w:p>
    <w:p w14:paraId="5B34BBC9">
      <w:pPr>
        <w:jc w:val="center"/>
      </w:pPr>
      <w:r>
        <w:rPr>
          <w:rFonts w:ascii="Noto Sans CJK SC" w:hAnsi="Noto Sans CJK SC" w:eastAsia="Noto Sans CJK SC"/>
          <w:b/>
          <w:color w:val="0F766E"/>
          <w:sz w:val="50"/>
        </w:rPr>
        <w:t>TypeScript 完整实战课件</w:t>
      </w:r>
    </w:p>
    <w:p w14:paraId="28DC1FF6">
      <w:pPr>
        <w:spacing w:before="200"/>
        <w:jc w:val="center"/>
      </w:pPr>
      <w:r>
        <w:rPr>
          <w:rFonts w:ascii="Noto Sans CJK SC" w:hAnsi="Noto Sans CJK SC" w:eastAsia="Noto Sans CJK SC"/>
          <w:color w:val="5B6573"/>
          <w:sz w:val="24"/>
        </w:rPr>
        <w:t>第 0～30 课：模型、Agent、Memory、RAG、LangGraph、LangSmith 与工程化</w:t>
      </w:r>
    </w:p>
    <w:p w14:paraId="1EC58EF5">
      <w:pPr>
        <w:jc w:val="center"/>
      </w:pPr>
      <w:r>
        <w:rPr>
          <w:rFonts w:ascii="Noto Sans CJK SC" w:hAnsi="Noto Sans CJK SC" w:eastAsia="Noto Sans CJK SC"/>
          <w:color w:val="0F766E"/>
          <w:sz w:val="20"/>
        </w:rPr>
        <w:t>━━━━━━━━━━━━━━━━━━━━━━━━━━━━━━━━━━━━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173D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E3A5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06B0D4F"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开发语言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B35145C">
            <w:r>
              <w:rPr>
                <w:rFonts w:ascii="Noto Sans CJK SC" w:hAnsi="Noto Sans CJK SC" w:eastAsia="Noto Sans CJK SC"/>
                <w:color w:val="243447"/>
                <w:sz w:val="17"/>
              </w:rPr>
              <w:t>TypeScript / Node.js</w:t>
            </w:r>
          </w:p>
        </w:tc>
      </w:tr>
      <w:tr w14:paraId="35B10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E3A5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D997CAA"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1BD6FF9">
            <w:r>
              <w:rPr>
                <w:rFonts w:ascii="Noto Sans CJK SC" w:hAnsi="Noto Sans CJK SC" w:eastAsia="Noto Sans CJK SC"/>
                <w:color w:val="243447"/>
                <w:sz w:val="17"/>
              </w:rPr>
              <w:t>qwen3.8-max</w:t>
            </w:r>
          </w:p>
        </w:tc>
      </w:tr>
      <w:tr w14:paraId="1FF3E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E3A5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5C6A52C"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接口协议</w:t>
            </w:r>
          </w:p>
        </w:tc>
        <w:tc>
          <w:tcPr>
            <w:tcW w:w="4535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49F8CF5">
            <w:r>
              <w:rPr>
                <w:rFonts w:ascii="Noto Sans CJK SC" w:hAnsi="Noto Sans CJK SC" w:eastAsia="Noto Sans CJK SC"/>
                <w:color w:val="243447"/>
                <w:sz w:val="17"/>
              </w:rPr>
              <w:t>阿里云百炼 OpenAI 兼容模式</w:t>
            </w:r>
          </w:p>
        </w:tc>
      </w:tr>
      <w:tr w14:paraId="2CEEF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1E3A5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1882C0B">
            <w:pPr>
              <w:jc w:val="right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整理日期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E29B49C">
            <w:r>
              <w:rPr>
                <w:rFonts w:ascii="Noto Sans CJK SC" w:hAnsi="Noto Sans CJK SC" w:eastAsia="Noto Sans CJK SC"/>
                <w:color w:val="243447"/>
                <w:sz w:val="17"/>
              </w:rPr>
              <w:t>2026-08-13</w:t>
            </w:r>
          </w:p>
        </w:tc>
      </w:tr>
      <w:tr w14:paraId="302A82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100" w:type="dxa"/>
            <w:shd w:val="clear" w:color="auto" w:fill="1E3A5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E9196AF"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课程范围</w:t>
            </w:r>
          </w:p>
        </w:tc>
        <w:tc>
          <w:tcPr>
            <w:tcW w:w="5100" w:type="dxa"/>
            <w:shd w:val="clear" w:color="auto" w:fill="FFFFFF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C4BE1F7">
            <w:r>
              <w:rPr>
                <w:rFonts w:ascii="Noto Sans CJK SC" w:hAnsi="Noto Sans CJK SC" w:eastAsia="Noto Sans CJK SC"/>
                <w:color w:val="243447"/>
                <w:sz w:val="17"/>
              </w:rPr>
              <w:t>第 0～30 课（当前进度：第 10 课已完成）</w:t>
            </w:r>
          </w:p>
        </w:tc>
      </w:tr>
    </w:tbl>
    <w:p w14:paraId="2A28A5D7">
      <w:pPr>
        <w:spacing w:before="480"/>
        <w:jc w:val="center"/>
      </w:pPr>
      <w:r>
        <w:rPr>
          <w:rFonts w:ascii="Noto Sans CJK SC" w:hAnsi="Noto Sans CJK SC" w:eastAsia="Noto Sans CJK SC"/>
          <w:b/>
          <w:color w:val="1E3A5F"/>
          <w:sz w:val="20"/>
        </w:rPr>
        <w:t>配套内容：完整讲义 + 第 0～30 课可运行源码模板</w:t>
      </w:r>
    </w:p>
    <w:p w14:paraId="631F58FB">
      <w:pPr>
        <w:jc w:val="center"/>
      </w:pPr>
      <w:r>
        <w:rPr>
          <w:rFonts w:ascii="Noto Sans CJK SC" w:hAnsi="Noto Sans CJK SC" w:eastAsia="Noto Sans CJK SC"/>
          <w:color w:val="5B6573"/>
          <w:sz w:val="17"/>
        </w:rPr>
        <w:t>说明：API Key 与专属地址均使用占位符；课程 API 按 2026-08-13 官方文档整理。</w:t>
      </w:r>
    </w:p>
    <w:p w14:paraId="135D3540">
      <w:r>
        <w:br w:type="page"/>
      </w:r>
    </w:p>
    <w:p w14:paraId="5B081B85">
      <w:pPr>
        <w:pStyle w:val="3"/>
        <w:keepNext/>
      </w:pPr>
      <w:r>
        <w:rPr>
          <w:rFonts w:ascii="Noto Sans CJK SC" w:hAnsi="Noto Sans CJK SC" w:eastAsia="Noto Sans CJK SC"/>
          <w:b/>
          <w:color w:val="1E3A5F"/>
          <w:sz w:val="38"/>
        </w:rPr>
        <w:t>使用说明</w:t>
      </w:r>
    </w:p>
    <w:p w14:paraId="6A224CE8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推荐始终按“理解原理 → 跑通源码 → 修改练习 → 完成验收 → 沉淀测试”的顺序学习。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819"/>
        <w:gridCol w:w="2835"/>
      </w:tblGrid>
      <w:tr w14:paraId="14E4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346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4819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D447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应该做什么</w:t>
            </w:r>
          </w:p>
        </w:tc>
        <w:tc>
          <w:tcPr>
            <w:tcW w:w="2835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839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完成标志</w:t>
            </w:r>
          </w:p>
        </w:tc>
      </w:tr>
      <w:tr w14:paraId="1104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DBFD8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理解原理</w:t>
            </w:r>
          </w:p>
        </w:tc>
        <w:tc>
          <w:tcPr>
            <w:tcW w:w="4819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20B11C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先看执行流程和关键概念，不急着背 API。</w:t>
            </w:r>
          </w:p>
        </w:tc>
        <w:tc>
          <w:tcPr>
            <w:tcW w:w="283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6714A0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能用自己的话解释代码为什么这样写。</w:t>
            </w:r>
          </w:p>
        </w:tc>
      </w:tr>
      <w:tr w14:paraId="63E37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B170DB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跑通代码</w:t>
            </w:r>
          </w:p>
        </w:tc>
        <w:tc>
          <w:tcPr>
            <w:tcW w:w="4819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213E8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按文件顺序运行，并先执行 TypeScript 类型检查。</w:t>
            </w:r>
          </w:p>
        </w:tc>
        <w:tc>
          <w:tcPr>
            <w:tcW w:w="283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2E72454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终端得到预期输出且没有类型错误。</w:t>
            </w:r>
          </w:p>
        </w:tc>
      </w:tr>
      <w:tr w14:paraId="27A5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B17156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修改练习</w:t>
            </w:r>
          </w:p>
        </w:tc>
        <w:tc>
          <w:tcPr>
            <w:tcW w:w="4819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A227034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改变 Prompt、并发数、SystemMessage 或命令。</w:t>
            </w:r>
          </w:p>
        </w:tc>
        <w:tc>
          <w:tcPr>
            <w:tcW w:w="283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F8A6B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能观察并解释行为变化。</w:t>
            </w:r>
          </w:p>
        </w:tc>
      </w:tr>
      <w:tr w14:paraId="4EA6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9C9CC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完成验收</w:t>
            </w:r>
          </w:p>
        </w:tc>
        <w:tc>
          <w:tcPr>
            <w:tcW w:w="4819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22FFD34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逐项检查课程末尾的验收清单。</w:t>
            </w:r>
          </w:p>
        </w:tc>
        <w:tc>
          <w:tcPr>
            <w:tcW w:w="283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1F6E67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不看答案也能重新实现核心逻辑。</w:t>
            </w:r>
          </w:p>
        </w:tc>
      </w:tr>
    </w:tbl>
    <w:p w14:paraId="5415AA8C">
      <w:pPr>
        <w:spacing w:after="0"/>
      </w:pPr>
    </w:p>
    <w:p w14:paraId="38A50D8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课程路线图</w:t>
      </w:r>
    </w:p>
    <w:p w14:paraId="38CEEDA6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第 0～5 课   TypeScript + Qwen + Messages + Stream + Batch + CLI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 6～10 课  Structured Output + Intent Router + Tools + createAgent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 11～15 课 Memory + Store + Runtime Context + Middleware + Human-in-the-loop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 16～20 课 Documents + Chunking + Embedding + VectorStore + RAG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 21～25 课 LangGraph State + Routing + Persistence + Interrupt + RAG Workflow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 26～30 课 Web API + Event Streaming + LangSmith + Testing + Capstone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F93F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134E4A" w:sz="18" w:space="0"/>
              <w:bottom w:val="nil"/>
              <w:right w:val="nil"/>
            </w:tcBorders>
            <w:shd w:val="clear" w:color="auto" w:fill="E6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39B796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20"/>
              </w:rPr>
              <w:t>当前进度</w:t>
            </w:r>
          </w:p>
          <w:p w14:paraId="2D021003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你已经完成阿里云接口直连测试和 LangChain 调用测试，因此本课件直接以“连接已验证”为起点。</w:t>
            </w:r>
          </w:p>
        </w:tc>
      </w:tr>
    </w:tbl>
    <w:p w14:paraId="5A09CFED">
      <w:pPr>
        <w:spacing w:after="0"/>
      </w:pPr>
    </w:p>
    <w:p w14:paraId="0B749F02">
      <w:r>
        <w:br w:type="page"/>
      </w:r>
    </w:p>
    <w:p w14:paraId="00B4469B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目录</w:t>
      </w:r>
    </w:p>
    <w:p w14:paraId="010ED3F2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1. 第 0～5 课：环境、模型、消息、流式输出、并发与 CLI</w:t>
      </w:r>
    </w:p>
    <w:p w14:paraId="501859D4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2. 第 6～10 课：结构化输出、请求路由、Tool Calling 与 Agent</w:t>
      </w:r>
    </w:p>
    <w:p w14:paraId="4B8203DB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3. 第 11～15 课：短期/长期记忆、Runtime、Middleware 与审批</w:t>
      </w:r>
    </w:p>
    <w:p w14:paraId="5C9E40B2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4. 第 16～20 课：Document、Chunk、Embedding、VectorStore 与 RAG</w:t>
      </w:r>
    </w:p>
    <w:p w14:paraId="641EB58A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5. 第 21～25 课：LangGraph、持久化、Interrupt 与自定义工作流</w:t>
      </w:r>
    </w:p>
    <w:p w14:paraId="162EFE8D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6. 第 26～30 课：Web API、事件流、LangSmith、测试与综合项目</w:t>
      </w:r>
    </w:p>
    <w:p w14:paraId="50F7C0D8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7. 附录：故障排查、术语表、生产迁移、总验收与官方资料</w:t>
      </w:r>
    </w:p>
    <w:p w14:paraId="03F54EBA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>8. 配套源码：第 0～30 课运行命令和目录映射</w:t>
      </w:r>
    </w:p>
    <w:p w14:paraId="6C6A2353">
      <w:pPr>
        <w:pStyle w:val="3"/>
        <w:keepNext/>
      </w:pPr>
      <w:r>
        <w:rPr>
          <w:rFonts w:ascii="Noto Sans CJK SC" w:hAnsi="Noto Sans CJK SC" w:eastAsia="Noto Sans CJK SC"/>
          <w:b/>
          <w:color w:val="1E3A5F"/>
          <w:sz w:val="38"/>
        </w:rPr>
        <w:t>第 0 课：项目准备与阿里云 Qwen 配置</w:t>
      </w:r>
    </w:p>
    <w:p w14:paraId="0EB42C8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1.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87"/>
      </w:tblGrid>
      <w:tr w14:paraId="1DC3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C000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211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 w14:paraId="216FA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E037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Node.js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02B6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22 或更高版本</w:t>
            </w:r>
          </w:p>
        </w:tc>
      </w:tr>
      <w:tr w14:paraId="3B26A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01DC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TypeScript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18C1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开启 strict 严格模式</w:t>
            </w:r>
          </w:p>
        </w:tc>
      </w:tr>
      <w:tr w14:paraId="4E78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5E2E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执行器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C12E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tsx</w:t>
            </w:r>
          </w:p>
        </w:tc>
      </w:tr>
      <w:tr w14:paraId="6114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92DA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模型集成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195D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@langchain/openai</w:t>
            </w:r>
          </w:p>
        </w:tc>
      </w:tr>
      <w:tr w14:paraId="30358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62FF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核心消息类型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D3D0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@langchain/core/messages</w:t>
            </w:r>
          </w:p>
        </w:tc>
      </w:tr>
      <w:tr w14:paraId="5550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7175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环境变量</w:t>
            </w:r>
          </w:p>
        </w:tc>
        <w:tc>
          <w:tcPr>
            <w:tcW w:w="7087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C56B6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dotenv</w:t>
            </w:r>
          </w:p>
        </w:tc>
      </w:tr>
    </w:tbl>
    <w:p w14:paraId="106E2FF2">
      <w:pPr>
        <w:spacing w:after="0"/>
      </w:pPr>
    </w:p>
    <w:p w14:paraId="0F5D1546">
      <w:pPr>
        <w:spacing w:before="100" w:after="60"/>
      </w:pPr>
      <w:r>
        <w:rPr>
          <w:rFonts w:ascii="Noto Sans CJK SC" w:hAnsi="Noto Sans CJK SC" w:eastAsia="Noto Sans CJK SC"/>
          <w:b/>
          <w:color w:val="1E3A5F"/>
          <w:sz w:val="19"/>
        </w:rPr>
        <w:t>初始化命令</w:t>
      </w:r>
    </w:p>
    <w:p w14:paraId="615F7B68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node -v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npm -v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npm init -y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npm install langchain @langchain/core @langchain/openai dotenv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npm install -D typescript tsx @types/node</w:t>
      </w:r>
    </w:p>
    <w:p w14:paraId="04AEB529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2. TypeScript 配置</w:t>
      </w:r>
    </w:p>
    <w:p w14:paraId="11253048">
      <w:pPr>
        <w:spacing w:before="100" w:after="60"/>
      </w:pPr>
      <w:r>
        <w:rPr>
          <w:rFonts w:ascii="Noto Sans CJK SC" w:hAnsi="Noto Sans CJK SC" w:eastAsia="Noto Sans CJK SC"/>
          <w:b/>
          <w:color w:val="1E3A5F"/>
          <w:sz w:val="19"/>
        </w:rPr>
        <w:t>tsconfig.json</w:t>
      </w:r>
    </w:p>
    <w:p w14:paraId="48B47765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"compilerOptions":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"target": "ES2022",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"module": "NodeNext",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"moduleResolution": "NodeNext",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"strict": true,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"esModuleInterop": true,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"skipLibCheck": true,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"noUncheckedIndexedAccess": true,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"outDir": "dist"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"include": ["src/**/*.ts"]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D1BF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1E3A5F" w:sz="18" w:space="0"/>
              <w:bottom w:val="nil"/>
              <w:right w:val="nil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CFEC5F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5F"/>
                <w:sz w:val="20"/>
              </w:rPr>
              <w:t>重点</w:t>
            </w:r>
          </w:p>
          <w:p w14:paraId="188B0EEF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8"/>
              </w:rPr>
              <w:t>strict: true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 xml:space="preserve"> 不只是配置项，它会迫使你正确处理 </w:t>
            </w:r>
            <w:r>
              <w:rPr>
                <w:rFonts w:ascii="Noto Sans Mono CJK SC" w:hAnsi="Noto Sans Mono CJK SC" w:eastAsia="Noto Sans Mono CJK SC"/>
                <w:color w:val="1F2937"/>
                <w:sz w:val="18"/>
              </w:rPr>
              <w:t>unknown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>、可空值、数组越界和错误对象，是学习 TypeScript 的重要保障。</w:t>
            </w:r>
          </w:p>
        </w:tc>
      </w:tr>
    </w:tbl>
    <w:p w14:paraId="20320D35">
      <w:pPr>
        <w:spacing w:after="0"/>
      </w:pPr>
    </w:p>
    <w:p w14:paraId="7696BECD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3. 环境变量</w:t>
      </w:r>
    </w:p>
    <w:p w14:paraId="1461274A">
      <w:pPr>
        <w:spacing w:before="100" w:after="60"/>
      </w:pPr>
      <w:r>
        <w:rPr>
          <w:rFonts w:ascii="Noto Sans CJK SC" w:hAnsi="Noto Sans CJK SC" w:eastAsia="Noto Sans CJK SC"/>
          <w:b/>
          <w:color w:val="1E3A5F"/>
          <w:sz w:val="19"/>
        </w:rPr>
        <w:t>.env</w:t>
      </w:r>
    </w:p>
    <w:p w14:paraId="204A4563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DASHSCOPE_API_KEY=sk-请填写你的API_Key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DASHSCOPE_BASE_URL=https://&lt;你的工作空间ID&gt;.cn-beijing.maas.aliyuncs.com/compatible-mode/v1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QWEN_MODEL=qwen3.8-max</w:t>
      </w:r>
    </w:p>
    <w:p w14:paraId="0FEBFAFE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Base URL 只写到 /compatible-mode/v1，不要手工追加 /chat/completions。</w:t>
      </w:r>
    </w:p>
    <w:p w14:paraId="44F3FAB6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API Key、模型和地址应来自同一个地域或同一业务空间。</w:t>
      </w:r>
    </w:p>
    <w:p w14:paraId="3A8B1B92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把 .env 加入 .gitignore，避免提交到 Git。</w:t>
      </w:r>
    </w:p>
    <w:p w14:paraId="22AFDA45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如果你使用的是独立部署服务，model 可能需要填写控制台生成的模型代码。</w:t>
      </w:r>
    </w:p>
    <w:p w14:paraId="4B4BA0C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4. LangChain 的 Qwen 模型配置</w:t>
      </w:r>
    </w:p>
    <w:p w14:paraId="217A96B9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model = new ChatOpenAI({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model: getRequiredEnv("QWEN_MODEL"),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apiKey: getRequiredEnv("DASHSCOPE_API_KEY"),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configuration: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baseURL: getRequiredEnv("DASHSCOPE_BASE_URL"),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modelKwargs: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enable_thinking: false,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streamUsage: false,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maxRetries: 1,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timeout: 120_000,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});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6406"/>
      </w:tblGrid>
      <w:tr w14:paraId="474DF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5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00F6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配置项</w:t>
            </w:r>
          </w:p>
        </w:tc>
        <w:tc>
          <w:tcPr>
            <w:tcW w:w="6406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33AB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 w14:paraId="4F212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7FAAC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model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0F4D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模型 ID，例如 qwen3.8-max。</w:t>
            </w:r>
          </w:p>
        </w:tc>
      </w:tr>
      <w:tr w14:paraId="70E4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F7093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apiKey</w:t>
            </w:r>
          </w:p>
        </w:tc>
        <w:tc>
          <w:tcPr>
            <w:tcW w:w="640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39FD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鉴权信息。</w:t>
            </w:r>
          </w:p>
        </w:tc>
      </w:tr>
      <w:tr w14:paraId="0FE02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95BC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configuration.baseURL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B3B7B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把 OpenAI SDK 的请求地址改为阿里云兼容接口。</w:t>
            </w:r>
          </w:p>
        </w:tc>
      </w:tr>
      <w:tr w14:paraId="04F1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80CE6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modelKwargs.enable_thinking</w:t>
            </w:r>
          </w:p>
        </w:tc>
        <w:tc>
          <w:tcPr>
            <w:tcW w:w="640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8D1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学习阶段关闭思考模式，让响应更直接、更容易排查。</w:t>
            </w:r>
          </w:p>
        </w:tc>
      </w:tr>
      <w:tr w14:paraId="18C4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300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8D8E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streamUsage: false</w:t>
            </w:r>
          </w:p>
        </w:tc>
        <w:tc>
          <w:tcPr>
            <w:tcW w:w="64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2D4F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避免部分第三方兼容接口不支持 stream_options。</w:t>
            </w:r>
          </w:p>
        </w:tc>
      </w:tr>
      <w:tr w14:paraId="3555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30B2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timeout</w:t>
            </w:r>
          </w:p>
        </w:tc>
        <w:tc>
          <w:tcPr>
            <w:tcW w:w="6406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9D03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7"/>
              </w:rPr>
              <w:t>防止请求无限等待。</w:t>
            </w:r>
          </w:p>
        </w:tc>
      </w:tr>
    </w:tbl>
    <w:p w14:paraId="104EC3E6">
      <w:pPr>
        <w:spacing w:after="0"/>
      </w:pPr>
    </w:p>
    <w:p w14:paraId="5B2ACDB8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5. 先做直连测试，再排查 LangChain</w:t>
      </w:r>
    </w:p>
    <w:p w14:paraId="0230557B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当 LangChain 没有输出时，先用原生 fetch 调用 `${baseURL}/chat/completions`。如果直连成功，说明 API Key、Base URL、模型权限和网络均正常，问题就集中在 LangChain 初始化或兼容参数上。</w:t>
      </w:r>
    </w:p>
    <w:p w14:paraId="6DF4F8DF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response = await fetch(`${baseURL}/chat/completions`,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method: "POST",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headers: { Authorization: `Bearer ${apiKey}`, "Content-Type": "application/json"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body: JSON.stringify({ model, messages: [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{ role: "user", content: "请回复：接口调用成功"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], enable_thinking: false, stream: false }),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41D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134E4A" w:sz="18" w:space="0"/>
              <w:bottom w:val="nil"/>
              <w:right w:val="nil"/>
            </w:tcBorders>
            <w:shd w:val="clear" w:color="auto" w:fill="E6F4F1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5AD4ABC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20"/>
              </w:rPr>
              <w:t>排查原则</w:t>
            </w:r>
          </w:p>
          <w:p w14:paraId="048DA77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先验证最底层 HTTP，再验证 SDK，最后验证 LangChain。每次只改变一层，问题最容易定位。</w:t>
            </w:r>
          </w:p>
        </w:tc>
      </w:tr>
    </w:tbl>
    <w:p w14:paraId="7422EA59">
      <w:pPr>
        <w:spacing w:after="0"/>
      </w:pPr>
    </w:p>
    <w:p w14:paraId="7648707C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76CB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F766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32BB2F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8"/>
              </w:rPr>
              <w:t>01</w:t>
            </w:r>
          </w:p>
        </w:tc>
        <w:tc>
          <w:tcPr>
            <w:tcW w:w="8391" w:type="dxa"/>
            <w:shd w:val="clear" w:color="auto" w:fill="E6F4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C3EDB76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36"/>
              </w:rPr>
              <w:t>第一次使用 LangChain 调用模型</w:t>
            </w:r>
          </w:p>
          <w:p w14:paraId="61818C85">
            <w:pPr>
              <w:spacing w:after="0"/>
            </w:pPr>
            <w:r>
              <w:rPr>
                <w:rFonts w:ascii="Noto Sans CJK SC" w:hAnsi="Noto Sans CJK SC" w:eastAsia="Noto Sans CJK SC"/>
                <w:color w:val="5B6573"/>
                <w:sz w:val="19"/>
              </w:rPr>
              <w:t>核心：ChatOpenAI、invoke、AIMessage、环境变量与响应元数据</w:t>
            </w:r>
          </w:p>
        </w:tc>
      </w:tr>
    </w:tbl>
    <w:p w14:paraId="5B84F2BB">
      <w:pPr>
        <w:spacing w:after="0"/>
      </w:pPr>
    </w:p>
    <w:p w14:paraId="53296FFC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学习目标</w:t>
      </w:r>
    </w:p>
    <w:p w14:paraId="0590D24D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用 ChatOpenAI 连接阿里云 Qwen OpenAI 兼容接口。</w:t>
      </w:r>
    </w:p>
    <w:p w14:paraId="63FE9590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使用 invoke() 发起一次完整模型调用。</w:t>
      </w:r>
    </w:p>
    <w:p w14:paraId="34613C51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读取 AIMessage.content、usage_metadata 和 response_metadata。</w:t>
      </w:r>
    </w:p>
    <w:p w14:paraId="1420CC0C">
      <w:pPr>
        <w:pStyle w:val="16"/>
        <w:ind w:left="340" w:hanging="142"/>
      </w:pPr>
      <w:r>
        <w:rPr>
          <w:rFonts w:ascii="Noto Sans CJK SC" w:hAnsi="Noto Sans CJK SC" w:eastAsia="Noto Sans CJK SC"/>
          <w:color w:val="1F2937"/>
          <w:sz w:val="20"/>
        </w:rPr>
        <w:t>能区分模型配置、HTTP 配置和生成参数。</w:t>
      </w:r>
    </w:p>
    <w:p w14:paraId="56C36532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执行流程</w:t>
      </w:r>
    </w:p>
    <w:p w14:paraId="69EE688C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用户输入字符串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ChatOpenAI.invoke()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阿里云 /chat/completions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Qwen 生成完整回答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AIMessage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├─ content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├─ usage_metadata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├─ response_metadata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└─ tool_calls</w:t>
      </w:r>
    </w:p>
    <w:p w14:paraId="2DF4C243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核心代码</w:t>
      </w:r>
    </w:p>
    <w:p w14:paraId="4037B9B2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response = await model.invoke(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"请只回复：LangChain 调用成功",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console.log(response.content);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console.dir(response.usage_metadata, { depth: null });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console.dir(response.response_metadata, { depth: null });</w:t>
      </w:r>
    </w:p>
    <w:p w14:paraId="332CAC6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关键概念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860"/>
      </w:tblGrid>
      <w:tr w14:paraId="58CA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37E8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w="6860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4AF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 w14:paraId="6EF7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14A315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ChatOpenAI</w:t>
            </w:r>
          </w:p>
        </w:tc>
        <w:tc>
          <w:tcPr>
            <w:tcW w:w="686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FD0410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LangChain 对 OpenAI Chat Completions 接口的模型封装，也能连接兼容接口。</w:t>
            </w:r>
          </w:p>
        </w:tc>
      </w:tr>
      <w:tr w14:paraId="5F90A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8ADD2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invoke()</w:t>
            </w:r>
          </w:p>
        </w:tc>
        <w:tc>
          <w:tcPr>
            <w:tcW w:w="6860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337480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等待本次模型生成完成，返回一个完整 AIMessage。</w:t>
            </w:r>
          </w:p>
        </w:tc>
      </w:tr>
      <w:tr w14:paraId="0DDE5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BAD90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AIMessage.content</w:t>
            </w:r>
          </w:p>
        </w:tc>
        <w:tc>
          <w:tcPr>
            <w:tcW w:w="686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D8CC6B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模型回答正文，可能是字符串，也可能是内容块数组。</w:t>
            </w:r>
          </w:p>
        </w:tc>
      </w:tr>
      <w:tr w14:paraId="1277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D4710D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usage_metadata</w:t>
            </w:r>
          </w:p>
        </w:tc>
        <w:tc>
          <w:tcPr>
            <w:tcW w:w="6860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8E0A22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统一格式的 Token 使用信息；兼容服务不一定总会返回。</w:t>
            </w:r>
          </w:p>
        </w:tc>
      </w:tr>
      <w:tr w14:paraId="036A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FAFFE1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response_metadata</w:t>
            </w:r>
          </w:p>
        </w:tc>
        <w:tc>
          <w:tcPr>
            <w:tcW w:w="6860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1E44B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模型提供商原始响应中的附加元数据。</w:t>
            </w:r>
          </w:p>
        </w:tc>
      </w:tr>
    </w:tbl>
    <w:p w14:paraId="42C51958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86AC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1E3A5F" w:sz="18" w:space="0"/>
              <w:bottom w:val="nil"/>
              <w:right w:val="nil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69A834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5F"/>
                <w:sz w:val="20"/>
              </w:rPr>
              <w:t>理解重点</w:t>
            </w:r>
          </w:p>
          <w:p w14:paraId="54EB217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传入字符串时，LangChain 会把它当作单条用户消息处理；后续需要系统规则或多轮对话时，应显式使用消息数组。</w:t>
            </w:r>
          </w:p>
        </w:tc>
      </w:tr>
    </w:tbl>
    <w:p w14:paraId="72DC3FA0">
      <w:pPr>
        <w:spacing w:after="0"/>
      </w:pPr>
    </w:p>
    <w:p w14:paraId="56D26094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练习</w:t>
      </w:r>
    </w:p>
    <w:p w14:paraId="0617A423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把问题改为“请用三句话解释 TypeScript 泛型”。</w:t>
      </w:r>
    </w:p>
    <w:p w14:paraId="4FD15438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打印 response.getType()，确认返回类型为 ai。</w:t>
      </w:r>
    </w:p>
    <w:p w14:paraId="193E7E9B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把 enable_thinking 删除后重新运行，观察首个输出等待时间是否变化。</w:t>
      </w:r>
    </w:p>
    <w:p w14:paraId="3AC508B0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故意把模型名改错一次，观察错误信息，然后恢复。</w:t>
      </w:r>
    </w:p>
    <w:p w14:paraId="53E1A3F1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验收清单</w:t>
      </w:r>
    </w:p>
    <w:p w14:paraId="6FFCB6A6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npm run typecheck 没有错误。</w:t>
      </w:r>
    </w:p>
    <w:p w14:paraId="45DE3FFD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能够通过 LangChain 得到 Qwen 回答。</w:t>
      </w:r>
    </w:p>
    <w:p w14:paraId="7BA0B196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能解释 configuration.baseURL 与 modelKwargs 的区别。</w:t>
      </w:r>
    </w:p>
    <w:p w14:paraId="74FCAFBC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能从 AIMessage 中读取正文和 Token 信息。</w:t>
      </w:r>
    </w:p>
    <w:p w14:paraId="3F9A66B9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27F04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F766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7EE14B9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8"/>
              </w:rPr>
              <w:t>02</w:t>
            </w:r>
          </w:p>
        </w:tc>
        <w:tc>
          <w:tcPr>
            <w:tcW w:w="8391" w:type="dxa"/>
            <w:shd w:val="clear" w:color="auto" w:fill="E6F4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3668CB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36"/>
              </w:rPr>
              <w:t>Messages 与多轮上下文</w:t>
            </w:r>
          </w:p>
          <w:p w14:paraId="417ADD5C">
            <w:pPr>
              <w:spacing w:after="0"/>
            </w:pPr>
            <w:r>
              <w:rPr>
                <w:rFonts w:ascii="Noto Sans CJK SC" w:hAnsi="Noto Sans CJK SC" w:eastAsia="Noto Sans CJK SC"/>
                <w:color w:val="5B6573"/>
                <w:sz w:val="19"/>
              </w:rPr>
              <w:t>核心：SystemMessage、HumanMessage、AIMessage、BaseMessage[] 与手动保存历史</w:t>
            </w:r>
          </w:p>
        </w:tc>
      </w:tr>
    </w:tbl>
    <w:p w14:paraId="59748FA0">
      <w:pPr>
        <w:spacing w:after="0"/>
      </w:pPr>
    </w:p>
    <w:p w14:paraId="1D23A1BB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消息类型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1757"/>
        <w:gridCol w:w="5386"/>
      </w:tblGrid>
      <w:tr w14:paraId="432E6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24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0668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消息</w:t>
            </w:r>
          </w:p>
        </w:tc>
        <w:tc>
          <w:tcPr>
            <w:tcW w:w="1757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A67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5386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30D8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典型用途</w:t>
            </w:r>
          </w:p>
        </w:tc>
      </w:tr>
      <w:tr w14:paraId="7C32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E06D6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SystemMessage</w:t>
            </w:r>
          </w:p>
        </w:tc>
        <w:tc>
          <w:tcPr>
            <w:tcW w:w="1757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84F2C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system</w:t>
            </w:r>
          </w:p>
        </w:tc>
        <w:tc>
          <w:tcPr>
            <w:tcW w:w="538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11144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定义身份、回答语言、风格、约束和业务规则。</w:t>
            </w:r>
          </w:p>
        </w:tc>
      </w:tr>
      <w:tr w14:paraId="41846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1FA776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HumanMessage</w:t>
            </w:r>
          </w:p>
        </w:tc>
        <w:tc>
          <w:tcPr>
            <w:tcW w:w="1757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919725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human / user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9A4C08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用户当前输入。</w:t>
            </w:r>
          </w:p>
        </w:tc>
      </w:tr>
      <w:tr w14:paraId="410B7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AD1EAD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AIMessage</w:t>
            </w:r>
          </w:p>
        </w:tc>
        <w:tc>
          <w:tcPr>
            <w:tcW w:w="1757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456CFB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 / assistant</w:t>
            </w:r>
          </w:p>
        </w:tc>
        <w:tc>
          <w:tcPr>
            <w:tcW w:w="5386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74F59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模型生成的回答、工具调用和元数据。</w:t>
            </w:r>
          </w:p>
        </w:tc>
      </w:tr>
      <w:tr w14:paraId="491C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24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22F62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ToolMessage</w:t>
            </w:r>
          </w:p>
        </w:tc>
        <w:tc>
          <w:tcPr>
            <w:tcW w:w="1757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66B1D5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tool</w:t>
            </w:r>
          </w:p>
        </w:tc>
        <w:tc>
          <w:tcPr>
            <w:tcW w:w="5386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C9D78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把工具执行结果返回给模型；后续 Tool Calling 课程使用。</w:t>
            </w:r>
          </w:p>
        </w:tc>
      </w:tr>
    </w:tbl>
    <w:p w14:paraId="7DA08EBB">
      <w:pPr>
        <w:spacing w:after="0"/>
      </w:pPr>
    </w:p>
    <w:p w14:paraId="2B1BF188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多轮对话的本质</w:t>
      </w:r>
    </w:p>
    <w:p w14:paraId="6287344B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第一次请求：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System + Human 1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AI 1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第二次请求：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System + Human 1 + AI 1 + Human 2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               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                    AI 2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5C25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D97706" w:sz="18" w:space="0"/>
              <w:bottom w:val="nil"/>
              <w:right w:val="nil"/>
            </w:tcBorders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DFAA505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>非常重要</w:t>
            </w:r>
          </w:p>
          <w:p w14:paraId="1389B10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模型并没有自动永久记住“小李”。它之所以能回答，是因为程序在第二次请求时把之前的消息重新发送了过去。</w:t>
            </w:r>
          </w:p>
        </w:tc>
      </w:tr>
    </w:tbl>
    <w:p w14:paraId="63BB186F">
      <w:pPr>
        <w:spacing w:after="0"/>
      </w:pPr>
    </w:p>
    <w:p w14:paraId="52E52F42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核心代码</w:t>
      </w:r>
    </w:p>
    <w:p w14:paraId="7AFE360B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history: BaseMessage[] = [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new SystemMessage("你是一名 TypeScript 教练。"),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];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history.push(new HumanMessage("我叫小李。"));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const firstResponse = await model.invoke(history);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history.push(firstResponse);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history.push(new HumanMessage("我叫什么？"));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const secondResponse = await model.invoke(history);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history.push(secondResponse);</w:t>
      </w:r>
    </w:p>
    <w:p w14:paraId="279CCDD2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为什么使用 BaseMessage[]</w:t>
      </w:r>
    </w:p>
    <w:p w14:paraId="6FD6B1FC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`SystemMessage`、`HumanMessage` 和 `AIMessage` 都是消息的不同具体类型。把历史声明为 `BaseMessage[]`，数组才能安全容纳多种消息，并避免 TypeScript 从初始元素推断出过窄的数组类型。</w:t>
      </w:r>
    </w:p>
    <w:p w14:paraId="4053CB80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正确与错误的历史结构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25"/>
        <w:gridCol w:w="3628"/>
      </w:tblGrid>
      <w:tr w14:paraId="2BD92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7AF9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</w:t>
            </w:r>
          </w:p>
        </w:tc>
        <w:tc>
          <w:tcPr>
            <w:tcW w:w="4025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341F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w="362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38B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</w:tr>
      <w:tr w14:paraId="0081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DB057A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正确</w:t>
            </w:r>
          </w:p>
        </w:tc>
        <w:tc>
          <w:tcPr>
            <w:tcW w:w="402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AE169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System → Human → AI → Human → AI</w:t>
            </w:r>
          </w:p>
        </w:tc>
        <w:tc>
          <w:tcPr>
            <w:tcW w:w="36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48D07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模型能看到完整对话进展。</w:t>
            </w:r>
          </w:p>
        </w:tc>
      </w:tr>
      <w:tr w14:paraId="41014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12835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不完整</w:t>
            </w:r>
          </w:p>
        </w:tc>
        <w:tc>
          <w:tcPr>
            <w:tcW w:w="402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6019E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System → Human → Human → Human</w:t>
            </w:r>
          </w:p>
        </w:tc>
        <w:tc>
          <w:tcPr>
            <w:tcW w:w="362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79BE93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模型看不到自己之前的回答，容易误解上下文。</w:t>
            </w:r>
          </w:p>
        </w:tc>
      </w:tr>
      <w:tr w14:paraId="70BB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EC0BA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无历史</w:t>
            </w:r>
          </w:p>
        </w:tc>
        <w:tc>
          <w:tcPr>
            <w:tcW w:w="402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A1D9B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每次仅发送当前 Human</w:t>
            </w:r>
          </w:p>
        </w:tc>
        <w:tc>
          <w:tcPr>
            <w:tcW w:w="36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F1FCDD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每轮都是独立请求，不会记住前文。</w:t>
            </w:r>
          </w:p>
        </w:tc>
      </w:tr>
    </w:tbl>
    <w:p w14:paraId="157E6F9E">
      <w:pPr>
        <w:spacing w:after="0"/>
      </w:pPr>
    </w:p>
    <w:p w14:paraId="0B552218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练习</w:t>
      </w:r>
    </w:p>
    <w:p w14:paraId="0DAA073B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第一轮告诉模型你的名字、正在学习的技术和最终目标。</w:t>
      </w:r>
    </w:p>
    <w:p w14:paraId="40DF1220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第二轮让模型复述这三项信息。</w:t>
      </w:r>
    </w:p>
    <w:p w14:paraId="7F0415D7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再发起一次不携带 history 的独立调用，比较回答差异。</w:t>
      </w:r>
    </w:p>
    <w:p w14:paraId="64E2B44B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遍历 history，打印每条消息的 getType() 和 content。</w:t>
      </w:r>
    </w:p>
    <w:p w14:paraId="582E5441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验收清单</w:t>
      </w:r>
    </w:p>
    <w:p w14:paraId="06F712C1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能解释 SystemMessage、HumanMessage、AIMessage 的职责。</w:t>
      </w:r>
    </w:p>
    <w:p w14:paraId="750148F7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知道 invoke() 返回 AIMessage。</w:t>
      </w:r>
    </w:p>
    <w:p w14:paraId="65BE2525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知道必须把 AI 回答加入 history。</w:t>
      </w:r>
    </w:p>
    <w:p w14:paraId="7724074E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知道当前只是内存中的手动历史，不是持久化 Memory。</w:t>
      </w:r>
    </w:p>
    <w:p w14:paraId="77666585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0D9BF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F766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D0384B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8"/>
              </w:rPr>
              <w:t>03</w:t>
            </w:r>
          </w:p>
        </w:tc>
        <w:tc>
          <w:tcPr>
            <w:tcW w:w="8391" w:type="dxa"/>
            <w:shd w:val="clear" w:color="auto" w:fill="E6F4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F8138C0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36"/>
              </w:rPr>
              <w:t>invoke 与 stream 流式输出</w:t>
            </w:r>
          </w:p>
          <w:p w14:paraId="631BD47E">
            <w:pPr>
              <w:spacing w:after="0"/>
            </w:pPr>
            <w:r>
              <w:rPr>
                <w:rFonts w:ascii="Noto Sans CJK SC" w:hAnsi="Noto Sans CJK SC" w:eastAsia="Noto Sans CJK SC"/>
                <w:color w:val="5B6573"/>
                <w:sz w:val="19"/>
              </w:rPr>
              <w:t>核心：异步迭代器、for await...of、AIMessageChunk、stdout.write 与 concat</w:t>
            </w:r>
          </w:p>
        </w:tc>
      </w:tr>
    </w:tbl>
    <w:p w14:paraId="4AF0CA4D">
      <w:pPr>
        <w:spacing w:after="0"/>
      </w:pPr>
    </w:p>
    <w:p w14:paraId="4C3641B4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invoke 与 stream 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2665"/>
        <w:gridCol w:w="2721"/>
      </w:tblGrid>
      <w:tr w14:paraId="054D5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8F35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w="238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FFF9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返回值</w:t>
            </w:r>
          </w:p>
        </w:tc>
        <w:tc>
          <w:tcPr>
            <w:tcW w:w="2665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D16D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用户体验</w:t>
            </w:r>
          </w:p>
        </w:tc>
        <w:tc>
          <w:tcPr>
            <w:tcW w:w="272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CC0FC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 w14:paraId="698B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EB0EA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invoke()</w:t>
            </w:r>
          </w:p>
        </w:tc>
        <w:tc>
          <w:tcPr>
            <w:tcW w:w="238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A900B6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完整 AIMessage</w:t>
            </w:r>
          </w:p>
        </w:tc>
        <w:tc>
          <w:tcPr>
            <w:tcW w:w="266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0522FD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等待生成结束后一次显示</w:t>
            </w:r>
          </w:p>
        </w:tc>
        <w:tc>
          <w:tcPr>
            <w:tcW w:w="272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4C1557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短回答、后台任务、结构化处理</w:t>
            </w:r>
          </w:p>
        </w:tc>
      </w:tr>
      <w:tr w14:paraId="5D7C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A6C826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stream()</w:t>
            </w:r>
          </w:p>
        </w:tc>
        <w:tc>
          <w:tcPr>
            <w:tcW w:w="238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2951F7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多个 AIMessageChunk</w:t>
            </w:r>
          </w:p>
        </w:tc>
        <w:tc>
          <w:tcPr>
            <w:tcW w:w="266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FAC5D1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模型生成一部分就显示一部分</w:t>
            </w:r>
          </w:p>
        </w:tc>
        <w:tc>
          <w:tcPr>
            <w:tcW w:w="272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C4118F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聊天界面、长回答、实时反馈</w:t>
            </w:r>
          </w:p>
        </w:tc>
      </w:tr>
    </w:tbl>
    <w:p w14:paraId="26E052CD">
      <w:pPr>
        <w:spacing w:after="0"/>
      </w:pPr>
    </w:p>
    <w:p w14:paraId="2B21249F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流式执行流程</w:t>
      </w:r>
    </w:p>
    <w:p w14:paraId="28A40846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发送请求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Chunk 1 到达 → 立即显示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Chunk 2 到达 → 立即显示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Chunk 3 到达 → 立即显示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流结束 → 获得完整回答</w:t>
      </w:r>
    </w:p>
    <w:p w14:paraId="5BC9716E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核心代码</w:t>
      </w:r>
    </w:p>
    <w:p w14:paraId="2609C08C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stream = await model.stream(messages);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let fullMessage: AIMessageChunk | undefined;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for await (const chunk of stream)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fullMessage = fullMessage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? fullMessage.concat(chunk)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: chunk;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if (chunk.text)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process.stdout.write(chunk.text);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process.stdout.write("\n");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console.log(fullMessage?.text);</w:t>
      </w:r>
    </w:p>
    <w:p w14:paraId="7E8A594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关键语法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633"/>
      </w:tblGrid>
      <w:tr w14:paraId="45C7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9521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语法</w:t>
            </w:r>
          </w:p>
        </w:tc>
        <w:tc>
          <w:tcPr>
            <w:tcW w:w="6633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953C0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 w14:paraId="39FA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B1C68A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for await...of</w:t>
            </w:r>
          </w:p>
        </w:tc>
        <w:tc>
          <w:tcPr>
            <w:tcW w:w="6633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BC24F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读取随时间逐步到达的异步数据。</w:t>
            </w:r>
          </w:p>
        </w:tc>
      </w:tr>
      <w:tr w14:paraId="4785B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5D651F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AIMessageChunk</w:t>
            </w:r>
          </w:p>
        </w:tc>
        <w:tc>
          <w:tcPr>
            <w:tcW w:w="6633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D09FA1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流式响应中的单个消息片段。</w:t>
            </w:r>
          </w:p>
        </w:tc>
      </w:tr>
      <w:tr w14:paraId="19C68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2B6509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process.stdout.write()</w:t>
            </w:r>
          </w:p>
        </w:tc>
        <w:tc>
          <w:tcPr>
            <w:tcW w:w="6633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DD884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连续输出，不自动换行。</w:t>
            </w:r>
          </w:p>
        </w:tc>
      </w:tr>
      <w:tr w14:paraId="565F5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A7597B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chunk.concat()</w:t>
            </w:r>
          </w:p>
        </w:tc>
        <w:tc>
          <w:tcPr>
            <w:tcW w:w="6633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52AD61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把多个 Chunk 合并成完整消息。</w:t>
            </w:r>
          </w:p>
        </w:tc>
      </w:tr>
      <w:tr w14:paraId="4CDC8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C553686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chunk.text</w:t>
            </w:r>
          </w:p>
        </w:tc>
        <w:tc>
          <w:tcPr>
            <w:tcW w:w="6633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F425E6B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当前片段的文本；有些 Chunk 只含元数据，可能为空。</w:t>
            </w:r>
          </w:p>
        </w:tc>
      </w:tr>
    </w:tbl>
    <w:p w14:paraId="6CCEEBCC">
      <w:pPr>
        <w:spacing w:after="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1DCA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D97706" w:sz="18" w:space="0"/>
              <w:bottom w:val="nil"/>
              <w:right w:val="nil"/>
            </w:tcBorders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203F24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>不要混淆</w:t>
            </w:r>
          </w:p>
          <w:p w14:paraId="54B43A9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Chunk 数量不等于 Token 数量。网络分片、SDK 缓冲和服务端实现都会影响 Chunk 大小。</w:t>
            </w:r>
          </w:p>
        </w:tc>
      </w:tr>
    </w:tbl>
    <w:p w14:paraId="7078C650">
      <w:pPr>
        <w:spacing w:after="0"/>
      </w:pPr>
    </w:p>
    <w:p w14:paraId="1F1F7D1E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首段时间与总耗时</w:t>
      </w:r>
    </w:p>
    <w:p w14:paraId="645B48C8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流式输出通常不会显著减少模型生成总时长，但能让用户更早看到第一段内容。因此聊天界面关心“首段文本等待时间”，后台任务则更关心“完整请求耗时”。</w:t>
      </w:r>
    </w:p>
    <w:p w14:paraId="67C63DC1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练习</w:t>
      </w:r>
    </w:p>
    <w:p w14:paraId="20B2171C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用 console.log(chunk.text) 替换 stdout.write，观察每个片段换行的效果。</w:t>
      </w:r>
    </w:p>
    <w:p w14:paraId="59F3A677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注释实时打印，只保留 concat，验证流结束后仍能得到完整文本。</w:t>
      </w:r>
    </w:p>
    <w:p w14:paraId="6A2D7362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记录首段文本等待时间和完整请求耗时。</w:t>
      </w:r>
    </w:p>
    <w:p w14:paraId="5D24DB9D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把问题改成长回答，比较 invoke 与 stream 的感知差异。</w:t>
      </w:r>
    </w:p>
    <w:p w14:paraId="641A057E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验收清单</w:t>
      </w:r>
    </w:p>
    <w:p w14:paraId="590509DD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模型回答能够逐步显示。</w:t>
      </w:r>
    </w:p>
    <w:p w14:paraId="0B838BE3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理解异步迭代器和 for await...of。</w:t>
      </w:r>
    </w:p>
    <w:p w14:paraId="7D4EA077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能把 Chunk 合并为完整消息。</w:t>
      </w:r>
    </w:p>
    <w:p w14:paraId="615B267D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能解释流式输出改善的是感知等待，而非必然降低总耗时。</w:t>
      </w:r>
    </w:p>
    <w:p w14:paraId="7FB938BE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59C73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F766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24F5E0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8"/>
              </w:rPr>
              <w:t>04</w:t>
            </w:r>
          </w:p>
        </w:tc>
        <w:tc>
          <w:tcPr>
            <w:tcW w:w="8391" w:type="dxa"/>
            <w:shd w:val="clear" w:color="auto" w:fill="E6F4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9BE840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36"/>
              </w:rPr>
              <w:t>batch、并发调用与并发控制</w:t>
            </w:r>
          </w:p>
          <w:p w14:paraId="557AD8F6">
            <w:pPr>
              <w:spacing w:after="0"/>
            </w:pPr>
            <w:r>
              <w:rPr>
                <w:rFonts w:ascii="Noto Sans CJK SC" w:hAnsi="Noto Sans CJK SC" w:eastAsia="Noto Sans CJK SC"/>
                <w:color w:val="5B6573"/>
                <w:sz w:val="19"/>
              </w:rPr>
              <w:t>核心：多个独立任务、maxConcurrency、Promise.all 与部分失败处理</w:t>
            </w:r>
          </w:p>
        </w:tc>
      </w:tr>
    </w:tbl>
    <w:p w14:paraId="34490347">
      <w:pPr>
        <w:spacing w:after="0"/>
      </w:pPr>
    </w:p>
    <w:p w14:paraId="384E94B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三个调用方式的定位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2268"/>
        <w:gridCol w:w="2948"/>
      </w:tblGrid>
      <w:tr w14:paraId="338D7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472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w="226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5F99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w="226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2E39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w="294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28CD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核心用途</w:t>
            </w:r>
          </w:p>
        </w:tc>
      </w:tr>
      <w:tr w14:paraId="0CBD8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41F9F7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invoke()</w:t>
            </w:r>
          </w:p>
        </w:tc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9AAB11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一个输入</w:t>
            </w:r>
          </w:p>
        </w:tc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5FB2E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一个完整响应</w:t>
            </w:r>
          </w:p>
        </w:tc>
        <w:tc>
          <w:tcPr>
            <w:tcW w:w="294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4F6D253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单次任务</w:t>
            </w:r>
          </w:p>
        </w:tc>
      </w:tr>
      <w:tr w14:paraId="0E1B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87178E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stream()</w:t>
            </w:r>
          </w:p>
        </w:tc>
        <w:tc>
          <w:tcPr>
            <w:tcW w:w="226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B65A86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一个输入</w:t>
            </w:r>
          </w:p>
        </w:tc>
        <w:tc>
          <w:tcPr>
            <w:tcW w:w="226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78A72D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多个流式片段</w:t>
            </w:r>
          </w:p>
        </w:tc>
        <w:tc>
          <w:tcPr>
            <w:tcW w:w="294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2A5645B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实时显示</w:t>
            </w:r>
          </w:p>
        </w:tc>
      </w:tr>
      <w:tr w14:paraId="0460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77472A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batch()</w:t>
            </w:r>
          </w:p>
        </w:tc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E5E69E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多个独立输入</w:t>
            </w:r>
          </w:p>
        </w:tc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355EDC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响应数组</w:t>
            </w:r>
          </w:p>
        </w:tc>
        <w:tc>
          <w:tcPr>
            <w:tcW w:w="294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BEE36F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并发处理独立任务</w:t>
            </w:r>
          </w:p>
        </w:tc>
      </w:tr>
    </w:tbl>
    <w:p w14:paraId="746AEBB5">
      <w:pPr>
        <w:spacing w:after="0"/>
      </w:pPr>
    </w:p>
    <w:p w14:paraId="4F2E5C34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并发示意</w:t>
      </w:r>
    </w:p>
    <w:p w14:paraId="00025620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顺序执行（maxConcurrency = 1）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1 ─────→ 请求 2 ─────→ 请求 3 ─────→ 请求 4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限制并发为 2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1 ─────→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2 ─────→   然后请求 3、4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全部同时开始（并发压力最大）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1 ─────→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2 ─────→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3 ─────→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请求 4 ─────→</w:t>
      </w:r>
    </w:p>
    <w:p w14:paraId="30445716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核心代码</w:t>
      </w:r>
    </w:p>
    <w:p w14:paraId="189537A1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responses = await model.batch(prompts,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maxConcurrency: 2,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responses.forEach((response, index) =&gt;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console.log(prompts[index]);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console.log(response.content);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3695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D97706" w:sz="18" w:space="0"/>
              <w:bottom w:val="nil"/>
              <w:right w:val="nil"/>
            </w:tcBorders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C48E56F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D97706"/>
                <w:sz w:val="20"/>
              </w:rPr>
              <w:t>关键事实</w:t>
            </w:r>
          </w:p>
          <w:p w14:paraId="02BBE7B0"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1F2937"/>
                <w:sz w:val="18"/>
              </w:rPr>
              <w:t>batch()</w:t>
            </w:r>
            <w:r>
              <w:rPr>
                <w:rFonts w:ascii="Noto Sans CJK SC" w:hAnsi="Noto Sans CJK SC" w:eastAsia="Noto Sans CJK SC"/>
                <w:color w:val="1F2937"/>
                <w:sz w:val="19"/>
              </w:rPr>
              <w:t xml:space="preserve"> 通常仍会为 N 个输入发起 N 次独立模型调用，并不是把多个问题自动合并成一次 HTTP 请求。</w:t>
            </w:r>
          </w:p>
        </w:tc>
      </w:tr>
    </w:tbl>
    <w:p w14:paraId="3448FCB6">
      <w:pPr>
        <w:spacing w:after="0"/>
      </w:pPr>
    </w:p>
    <w:p w14:paraId="78B984C1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maxConcurrency 是什么</w:t>
      </w:r>
    </w:p>
    <w:p w14:paraId="73C77633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`maxConcurrency: 2` 表示同一时刻最多有两个请求正在执行。它控制并发数量，但不保证“每秒最多两个请求”，也不直接控制 RPM、TPM 或 QPS。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572"/>
        <w:gridCol w:w="3628"/>
      </w:tblGrid>
      <w:tr w14:paraId="4F29C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26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55B1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w="3572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3030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控制什么</w:t>
            </w:r>
          </w:p>
        </w:tc>
        <w:tc>
          <w:tcPr>
            <w:tcW w:w="362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75DB2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不控制什么</w:t>
            </w:r>
          </w:p>
        </w:tc>
      </w:tr>
      <w:tr w14:paraId="0B70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29DB6B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并发上限</w:t>
            </w:r>
          </w:p>
        </w:tc>
        <w:tc>
          <w:tcPr>
            <w:tcW w:w="3572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E098AA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同一时刻正在执行的请求数</w:t>
            </w:r>
          </w:p>
        </w:tc>
        <w:tc>
          <w:tcPr>
            <w:tcW w:w="36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5AB17F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每分钟请求数、每分钟 Token 数</w:t>
            </w:r>
          </w:p>
        </w:tc>
      </w:tr>
      <w:tr w14:paraId="228C9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4504A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速率限制</w:t>
            </w:r>
          </w:p>
        </w:tc>
        <w:tc>
          <w:tcPr>
            <w:tcW w:w="3572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E2ED3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一段时间内允许发送多少请求</w:t>
            </w:r>
          </w:p>
        </w:tc>
        <w:tc>
          <w:tcPr>
            <w:tcW w:w="362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5BB9868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单个请求的执行时长</w:t>
            </w:r>
          </w:p>
        </w:tc>
      </w:tr>
      <w:tr w14:paraId="2B9C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06D30EC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Token 配额</w:t>
            </w:r>
          </w:p>
        </w:tc>
        <w:tc>
          <w:tcPr>
            <w:tcW w:w="3572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823A77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一段时间内允许消耗多少 Token</w:t>
            </w:r>
          </w:p>
        </w:tc>
        <w:tc>
          <w:tcPr>
            <w:tcW w:w="362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219956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并发请求数量</w:t>
            </w:r>
          </w:p>
        </w:tc>
      </w:tr>
    </w:tbl>
    <w:p w14:paraId="2936B053">
      <w:pPr>
        <w:spacing w:after="0"/>
      </w:pPr>
    </w:p>
    <w:p w14:paraId="6AE96FBE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部分失败处理</w:t>
      </w:r>
    </w:p>
    <w:p w14:paraId="387BD881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const results = await model.batch(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prompts,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{ maxConcurrency: 2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{ returnExceptions: true },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for (const result of results)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if (result instanceof Error)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console.error(result.message);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continue;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console.log(result.content);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</w:t>
      </w:r>
    </w:p>
    <w:p w14:paraId="4655C63F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练习</w:t>
      </w:r>
    </w:p>
    <w:p w14:paraId="34637EA5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分别使用 maxConcurrency 1、2、4，记录总耗时。</w:t>
      </w:r>
    </w:p>
    <w:p w14:paraId="0E202995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把问题数量增加到 6 个，观察分批执行效果。</w:t>
      </w:r>
    </w:p>
    <w:p w14:paraId="74DBA69E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启用 returnExceptions，练习 Error 类型收窄。</w:t>
      </w:r>
    </w:p>
    <w:p w14:paraId="34B0F4A0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汇总所有响应的 input_tokens、output_tokens 和 total_tokens。</w:t>
      </w:r>
    </w:p>
    <w:p w14:paraId="67F565B9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验收清单</w:t>
      </w:r>
    </w:p>
    <w:p w14:paraId="35CC3FC6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能解释 batch 与多轮对话的区别。</w:t>
      </w:r>
    </w:p>
    <w:p w14:paraId="7BD20B70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知道 batch 不是一次 HTTP 请求。</w:t>
      </w:r>
    </w:p>
    <w:p w14:paraId="7C63E0FB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理解并发控制与速率限制不是同一件事。</w:t>
      </w:r>
    </w:p>
    <w:p w14:paraId="6FF36DC7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能够保留批次中的成功结果并处理单项失败。</w:t>
      </w:r>
    </w:p>
    <w:p w14:paraId="015FDE88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0"/>
        <w:gridCol w:w="5100"/>
      </w:tblGrid>
      <w:tr w14:paraId="3FF5D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0F766E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</w:tcPr>
          <w:p w14:paraId="17EADD1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8"/>
              </w:rPr>
              <w:t>05</w:t>
            </w:r>
          </w:p>
        </w:tc>
        <w:tc>
          <w:tcPr>
            <w:tcW w:w="8391" w:type="dxa"/>
            <w:shd w:val="clear" w:color="auto" w:fill="E6F4F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60722D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34E4A"/>
                <w:sz w:val="36"/>
              </w:rPr>
              <w:t>可连续输入的命令行聊天程序</w:t>
            </w:r>
          </w:p>
          <w:p w14:paraId="158B1C1F">
            <w:pPr>
              <w:spacing w:after="0"/>
            </w:pPr>
            <w:r>
              <w:rPr>
                <w:rFonts w:ascii="Noto Sans CJK SC" w:hAnsi="Noto Sans CJK SC" w:eastAsia="Noto Sans CJK SC"/>
                <w:color w:val="5B6573"/>
                <w:sz w:val="19"/>
              </w:rPr>
              <w:t>核心：readline、while 循环、消息历史、流式显示、本地命令与错误回滚</w:t>
            </w:r>
          </w:p>
        </w:tc>
      </w:tr>
    </w:tbl>
    <w:p w14:paraId="643D77AE">
      <w:pPr>
        <w:spacing w:after="0"/>
      </w:pPr>
    </w:p>
    <w:p w14:paraId="58D97994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最终程序结构</w:t>
      </w:r>
    </w:p>
    <w:p w14:paraId="61390150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终端用户输入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readline.question()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本地命令判断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├─ /history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├─ /clear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└─ /exit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HumanMessage 加入 history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model.stream(history)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实时显示 + 合并 Chunk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AIMessage 加入 history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↓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等待下一次输入</w:t>
      </w:r>
    </w:p>
    <w:p w14:paraId="37CAEFF5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主循环</w:t>
      </w:r>
    </w:p>
    <w:p w14:paraId="56E7161B">
      <w:pPr>
        <w:pStyle w:val="164"/>
        <w:keepLines w:val="0"/>
      </w:pPr>
      <w:r>
        <w:rPr>
          <w:rFonts w:ascii="Noto Sans Mono CJK SC" w:hAnsi="Noto Sans Mono CJK SC" w:eastAsia="Noto Sans Mono CJK SC"/>
          <w:color w:val="1F2937"/>
          <w:sz w:val="16"/>
        </w:rPr>
        <w:t>while (true)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const rawInput = await rl.question("你：");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const userInput = rawInput.trim();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if (!userInput) continue;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if (userInput === "/exit") break;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history.push(new HumanMessage(userInput));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try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const answer = await streamModelResponse(model, history);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history.push(new AIMessage(answer));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 catch (error) {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  history.pop();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 xml:space="preserve">  }</w:t>
      </w:r>
      <w:r>
        <w:rPr>
          <w:rFonts w:ascii="Noto Sans Mono CJK SC" w:hAnsi="Noto Sans Mono CJK SC" w:eastAsia="Noto Sans Mono CJK SC"/>
          <w:color w:val="1F2937"/>
          <w:sz w:val="16"/>
        </w:rPr>
        <w:br w:type="textWrapping"/>
      </w:r>
      <w:r>
        <w:rPr>
          <w:rFonts w:ascii="Noto Sans Mono CJK SC" w:hAnsi="Noto Sans Mono CJK SC" w:eastAsia="Noto Sans Mono CJK SC"/>
          <w:color w:val="1F2937"/>
          <w:sz w:val="16"/>
        </w:rPr>
        <w:t>}</w:t>
      </w:r>
    </w:p>
    <w:p w14:paraId="12EED6D7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本地命令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819"/>
        <w:gridCol w:w="2381"/>
      </w:tblGrid>
      <w:tr w14:paraId="500C5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4FA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  <w:tc>
          <w:tcPr>
            <w:tcW w:w="4819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3176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w="2381" w:type="dxa"/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EFEE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是否发给模型</w:t>
            </w:r>
          </w:p>
        </w:tc>
      </w:tr>
      <w:tr w14:paraId="1892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96BB2B2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/history</w:t>
            </w:r>
          </w:p>
        </w:tc>
        <w:tc>
          <w:tcPr>
            <w:tcW w:w="4819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F49E027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打印当前消息历史</w:t>
            </w:r>
          </w:p>
        </w:tc>
        <w:tc>
          <w:tcPr>
            <w:tcW w:w="238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FA19FB3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否</w:t>
            </w:r>
          </w:p>
        </w:tc>
      </w:tr>
      <w:tr w14:paraId="0C42F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742B3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/clear</w:t>
            </w:r>
          </w:p>
        </w:tc>
        <w:tc>
          <w:tcPr>
            <w:tcW w:w="4819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600508E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删除用户和 AI 消息，保留 SystemMessage</w:t>
            </w:r>
          </w:p>
        </w:tc>
        <w:tc>
          <w:tcPr>
            <w:tcW w:w="238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3848B8B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否</w:t>
            </w:r>
          </w:p>
        </w:tc>
      </w:tr>
      <w:tr w14:paraId="4280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1436E0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/exit 或 /quit</w:t>
            </w:r>
          </w:p>
        </w:tc>
        <w:tc>
          <w:tcPr>
            <w:tcW w:w="4819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C64FCB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跳出 while 循环并关闭 readline</w:t>
            </w:r>
          </w:p>
        </w:tc>
        <w:tc>
          <w:tcPr>
            <w:tcW w:w="2381" w:type="dxa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9DDA88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否</w:t>
            </w:r>
          </w:p>
        </w:tc>
      </w:tr>
      <w:tr w14:paraId="5F99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D5807C5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普通文本</w:t>
            </w:r>
          </w:p>
        </w:tc>
        <w:tc>
          <w:tcPr>
            <w:tcW w:w="4819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376FC59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加入 HumanMessage 并调用模型</w:t>
            </w:r>
          </w:p>
        </w:tc>
        <w:tc>
          <w:tcPr>
            <w:tcW w:w="2381" w:type="dxa"/>
            <w:shd w:val="clear" w:color="auto" w:fill="F8FAFC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0E368E8D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8"/>
              </w:rPr>
              <w:t>是</w:t>
            </w:r>
          </w:p>
        </w:tc>
      </w:tr>
    </w:tbl>
    <w:p w14:paraId="7074ECD4">
      <w:pPr>
        <w:spacing w:after="0"/>
      </w:pPr>
    </w:p>
    <w:p w14:paraId="6C89120B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为什么 /clear 使用 history.splice(1)</w:t>
      </w:r>
    </w:p>
    <w:p w14:paraId="7842ED74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历史数组下标 0 保存 SystemMessage。`history.splice(1)` 从下标 1 开始删除所有元素，因此能够清空对话但保留模型身份和行为规则。</w:t>
      </w:r>
    </w:p>
    <w:p w14:paraId="3C59242F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为什么失败时 history.pop()</w:t>
      </w:r>
    </w:p>
    <w:p w14:paraId="3461EBB7">
      <w:pPr>
        <w:pStyle w:val="19"/>
      </w:pPr>
      <w:r>
        <w:rPr>
          <w:rFonts w:ascii="Noto Sans CJK SC" w:hAnsi="Noto Sans CJK SC" w:eastAsia="Noto Sans CJK SC"/>
          <w:color w:val="1F2937"/>
          <w:sz w:val="20"/>
        </w:rPr>
        <w:t>调用模型前，程序已经把本轮 HumanMessage 放入历史。如果网络或模型调用失败，这条用户消息没有对应的 AIMessage。执行 `history.pop()` 可以回滚本轮输入，避免污染下一轮上下文。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CCD1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nil"/>
              <w:left w:val="single" w:color="1E3A5F" w:sz="18" w:space="0"/>
              <w:bottom w:val="nil"/>
              <w:right w:val="nil"/>
            </w:tcBorders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B096BE7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E3A5F"/>
                <w:sz w:val="20"/>
              </w:rPr>
              <w:t>当前记忆的限制</w:t>
            </w:r>
          </w:p>
          <w:p w14:paraId="5C111541">
            <w:pPr>
              <w:spacing w:after="0"/>
            </w:pPr>
            <w:r>
              <w:rPr>
                <w:rFonts w:ascii="Noto Sans CJK SC" w:hAnsi="Noto Sans CJK SC" w:eastAsia="Noto Sans CJK SC"/>
                <w:color w:val="1F2937"/>
                <w:sz w:val="19"/>
              </w:rPr>
              <w:t>history 只存在于当前 Node.js 进程内。关闭程序后历史消失；对话过长还会增加 Token、延迟和成本。后续将学习 Checkpointer、Thread ID、裁剪和摘要。</w:t>
            </w:r>
          </w:p>
        </w:tc>
      </w:tr>
    </w:tbl>
    <w:p w14:paraId="45E45890">
      <w:pPr>
        <w:spacing w:after="0"/>
      </w:pPr>
    </w:p>
    <w:p w14:paraId="061A6D4B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练习</w:t>
      </w:r>
    </w:p>
    <w:p w14:paraId="2469FDAD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1. </w:t>
      </w:r>
      <w:r>
        <w:rPr>
          <w:rFonts w:ascii="Noto Sans CJK SC" w:hAnsi="Noto Sans CJK SC" w:eastAsia="Noto Sans CJK SC"/>
          <w:color w:val="1F2937"/>
          <w:sz w:val="20"/>
        </w:rPr>
        <w:t>加入 /count 命令，分别统计 human、ai 和总消息数。</w:t>
      </w:r>
    </w:p>
    <w:p w14:paraId="2F069C2D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2. </w:t>
      </w:r>
      <w:r>
        <w:rPr>
          <w:rFonts w:ascii="Noto Sans CJK SC" w:hAnsi="Noto Sans CJK SC" w:eastAsia="Noto Sans CJK SC"/>
          <w:color w:val="1F2937"/>
          <w:sz w:val="20"/>
        </w:rPr>
        <w:t>加入 /system 命令，打印当前 SystemMessage。</w:t>
      </w:r>
    </w:p>
    <w:p w14:paraId="32FEF9C4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3. </w:t>
      </w:r>
      <w:r>
        <w:rPr>
          <w:rFonts w:ascii="Noto Sans CJK SC" w:hAnsi="Noto Sans CJK SC" w:eastAsia="Noto Sans CJK SC"/>
          <w:color w:val="1F2937"/>
          <w:sz w:val="20"/>
        </w:rPr>
        <w:t>修改 SystemMessage，把聊天助手变成 TypeScript 面试官。</w:t>
      </w:r>
    </w:p>
    <w:p w14:paraId="2F6ED7E9">
      <w:pPr>
        <w:pStyle w:val="19"/>
        <w:spacing w:after="60"/>
        <w:ind w:left="425" w:hanging="312"/>
      </w:pPr>
      <w:r>
        <w:rPr>
          <w:rFonts w:ascii="Noto Sans CJK SC" w:hAnsi="Noto Sans CJK SC" w:eastAsia="Noto Sans CJK SC"/>
          <w:b/>
          <w:color w:val="134E4A"/>
          <w:sz w:val="20"/>
        </w:rPr>
        <w:t xml:space="preserve">4. </w:t>
      </w:r>
      <w:r>
        <w:rPr>
          <w:rFonts w:ascii="Noto Sans CJK SC" w:hAnsi="Noto Sans CJK SC" w:eastAsia="Noto Sans CJK SC"/>
          <w:color w:val="1F2937"/>
          <w:sz w:val="20"/>
        </w:rPr>
        <w:t>对话几轮后执行 /clear，再询问之前的信息，验证历史已经清空。</w:t>
      </w:r>
    </w:p>
    <w:p w14:paraId="3F2D741C">
      <w:pPr>
        <w:pStyle w:val="4"/>
        <w:keepNext/>
      </w:pPr>
      <w:r>
        <w:rPr>
          <w:rFonts w:ascii="Noto Sans CJK SC" w:hAnsi="Noto Sans CJK SC" w:eastAsia="Noto Sans CJK SC"/>
          <w:b/>
          <w:color w:val="134E4A"/>
          <w:sz w:val="28"/>
        </w:rPr>
        <w:t>验收清单</w:t>
      </w:r>
    </w:p>
    <w:p w14:paraId="5FF44A90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可以连续输入多个问题。</w:t>
      </w:r>
    </w:p>
    <w:p w14:paraId="60A22438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回答能够流式显示。</w:t>
      </w:r>
    </w:p>
    <w:p w14:paraId="7D162BD4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模型能根据当前 history 记住前文。</w:t>
      </w:r>
    </w:p>
    <w:p w14:paraId="6AB0C5CC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/history、/clear、/exit 都正常工作。</w:t>
      </w:r>
    </w:p>
    <w:p w14:paraId="06AF294F">
      <w:pPr>
        <w:pStyle w:val="19"/>
      </w:pPr>
      <w:r>
        <w:rPr>
          <w:rFonts w:ascii="Noto Sans CJK SC" w:hAnsi="Noto Sans CJK SC" w:eastAsia="Noto Sans CJK SC"/>
          <w:color w:val="0F766E"/>
          <w:sz w:val="20"/>
        </w:rPr>
        <w:t xml:space="preserve">□ </w:t>
      </w:r>
      <w:r>
        <w:rPr>
          <w:rFonts w:ascii="Noto Sans CJK SC" w:hAnsi="Noto Sans CJK SC" w:eastAsia="Noto Sans CJK SC"/>
          <w:color w:val="1F2937"/>
          <w:sz w:val="20"/>
        </w:rPr>
        <w:t>模型失败时本轮用户消息会被回滚。</w:t>
      </w:r>
    </w:p>
    <w:p w14:paraId="1E3D7942">
      <w:r>
        <w:br w:type="page"/>
      </w:r>
    </w:p>
    <w:p w14:paraId="79950F59">
      <w:pPr>
        <w:pStyle w:val="3"/>
        <w:keepNext/>
        <w:pageBreakBefore/>
      </w:pPr>
      <w:r>
        <w:t>完整课程索引</w:t>
      </w:r>
    </w:p>
    <w:p w14:paraId="2EE9D6B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下表把 31 个课次按能力阶段组织。第 0～10 课用于复习已经完成的基础与 Agent 入门；第 11～30 课可以直接作为后续逐课学习计划。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2260"/>
        <w:gridCol w:w="3172"/>
        <w:gridCol w:w="2741"/>
      </w:tblGrid>
      <w:tr w14:paraId="1F99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221F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课次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7F03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6A14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重点内容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8C9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阶段成果</w:t>
            </w:r>
          </w:p>
        </w:tc>
      </w:tr>
      <w:tr w14:paraId="1620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9F163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0～5</w:t>
            </w:r>
          </w:p>
        </w:tc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E500C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基础运行层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ACFAC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接口验证、Chat Model、Messages、stream、batch、CLI</w:t>
            </w:r>
          </w:p>
        </w:tc>
        <w:tc>
          <w:tcPr>
            <w:tcW w:w="311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713C3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能构建有上下文的命令行聊天程序</w:t>
            </w:r>
          </w:p>
        </w:tc>
      </w:tr>
      <w:tr w14:paraId="7426C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0E0DE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6～10</w:t>
            </w:r>
          </w:p>
        </w:tc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3F096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 核心层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8197D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Structured Output、路由、Tools、多工具、createAgent</w:t>
            </w:r>
          </w:p>
        </w:tc>
        <w:tc>
          <w:tcPr>
            <w:tcW w:w="311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F689C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能构建自动调用工具的 Agent</w:t>
            </w:r>
          </w:p>
        </w:tc>
      </w:tr>
      <w:tr w14:paraId="4BEF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B921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11～15</w:t>
            </w:r>
          </w:p>
        </w:tc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82FED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状态与治理层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F39169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短期/长期记忆、Runtime、Middleware、HITL</w:t>
            </w:r>
          </w:p>
        </w:tc>
        <w:tc>
          <w:tcPr>
            <w:tcW w:w="311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3BCEC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能隔离用户、保存偏好并控制高风险操作</w:t>
            </w:r>
          </w:p>
        </w:tc>
      </w:tr>
      <w:tr w14:paraId="17E87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49085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16～20</w:t>
            </w:r>
          </w:p>
        </w:tc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2C7A4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知识检索层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6EF7C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Document、Chunk、Embedding、VectorStore、RAG</w:t>
            </w:r>
          </w:p>
        </w:tc>
        <w:tc>
          <w:tcPr>
            <w:tcW w:w="311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06571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能构建带来源引用的知识库问答</w:t>
            </w:r>
          </w:p>
        </w:tc>
      </w:tr>
      <w:tr w14:paraId="2ADF2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F9FD8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21～25</w:t>
            </w:r>
          </w:p>
        </w:tc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A496D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工作流编排层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B0080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LangGraph、路由、持久化、Interrupt、自定义 RAG 图</w:t>
            </w:r>
          </w:p>
        </w:tc>
        <w:tc>
          <w:tcPr>
            <w:tcW w:w="311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F1B5D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能构建可控、可恢复、可审批的状态图</w:t>
            </w:r>
          </w:p>
        </w:tc>
      </w:tr>
      <w:tr w14:paraId="64CA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7CA81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26～30</w:t>
            </w:r>
          </w:p>
        </w:tc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EA6DF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工程化交付层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DABE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API、SSE、LangSmith、测试、安全、综合项目</w:t>
            </w:r>
          </w:p>
        </w:tc>
        <w:tc>
          <w:tcPr>
            <w:tcW w:w="311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3D649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能交付可观测、可测试的个人知识库 Agent</w:t>
            </w:r>
          </w:p>
        </w:tc>
      </w:tr>
    </w:tbl>
    <w:p w14:paraId="23A0D378"/>
    <w:p w14:paraId="4CD2A0A7">
      <w:pPr>
        <w:pStyle w:val="4"/>
        <w:keepNext/>
      </w:pPr>
      <w:r>
        <w:t>建议六周安排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284"/>
        <w:gridCol w:w="2597"/>
        <w:gridCol w:w="3279"/>
      </w:tblGrid>
      <w:tr w14:paraId="7D3D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3208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1FF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课次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6694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w="255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258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 w14:paraId="6803C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FF860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1 周</w:t>
            </w:r>
          </w:p>
        </w:tc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3DCCF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0～5 课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F0925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模型与消息基础</w:t>
            </w:r>
          </w:p>
        </w:tc>
        <w:tc>
          <w:tcPr>
            <w:tcW w:w="368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536AB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每天 1～2 小时；完成 CLI</w:t>
            </w:r>
          </w:p>
        </w:tc>
      </w:tr>
      <w:tr w14:paraId="1FDF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930338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2 周</w:t>
            </w:r>
          </w:p>
        </w:tc>
        <w:tc>
          <w:tcPr>
            <w:tcW w:w="141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7144C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6～10 课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959B3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结构化输出与 Agent</w:t>
            </w:r>
          </w:p>
        </w:tc>
        <w:tc>
          <w:tcPr>
            <w:tcW w:w="368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4D308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完成多工具 Agent</w:t>
            </w:r>
          </w:p>
        </w:tc>
      </w:tr>
      <w:tr w14:paraId="2EFF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CE34E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3 周</w:t>
            </w:r>
          </w:p>
        </w:tc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BDBD6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11～15 课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AB18A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记忆、上下文与治理</w:t>
            </w:r>
          </w:p>
        </w:tc>
        <w:tc>
          <w:tcPr>
            <w:tcW w:w="368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5CC9E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完成多用户有记忆 Agent</w:t>
            </w:r>
          </w:p>
        </w:tc>
      </w:tr>
      <w:tr w14:paraId="72A5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E18E1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4 周</w:t>
            </w:r>
          </w:p>
        </w:tc>
        <w:tc>
          <w:tcPr>
            <w:tcW w:w="141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2A796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16～20 课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B728E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RAG 知识库</w:t>
            </w:r>
          </w:p>
        </w:tc>
        <w:tc>
          <w:tcPr>
            <w:tcW w:w="368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634C5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完成带来源的文档问答</w:t>
            </w:r>
          </w:p>
        </w:tc>
      </w:tr>
      <w:tr w14:paraId="224D5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4C0BF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5 周</w:t>
            </w:r>
          </w:p>
        </w:tc>
        <w:tc>
          <w:tcPr>
            <w:tcW w:w="141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5ABF8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21～25 课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67DED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LangGraph</w:t>
            </w:r>
          </w:p>
        </w:tc>
        <w:tc>
          <w:tcPr>
            <w:tcW w:w="368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9BC1D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完成可恢复审批工作流</w:t>
            </w:r>
          </w:p>
        </w:tc>
      </w:tr>
      <w:tr w14:paraId="2D58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6C32E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6 周</w:t>
            </w:r>
          </w:p>
        </w:tc>
        <w:tc>
          <w:tcPr>
            <w:tcW w:w="141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544BC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第 26～30 课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BA448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工程化与综合项目</w:t>
            </w:r>
          </w:p>
        </w:tc>
        <w:tc>
          <w:tcPr>
            <w:tcW w:w="368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C185C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完成 API、流式、评估与验收</w:t>
            </w:r>
          </w:p>
        </w:tc>
      </w:tr>
    </w:tbl>
    <w:p w14:paraId="7EFA0899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A9B6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FFF4CC" w:sz="2" w:space="0"/>
              <w:left w:val="single" w:color="D97706" w:sz="16" w:space="0"/>
              <w:bottom w:val="single" w:color="FFF4CC" w:sz="2" w:space="0"/>
              <w:right w:val="single" w:color="FFF4CC" w:sz="2" w:space="0"/>
            </w:tcBorders>
            <w:shd w:val="clear" w:color="auto" w:fill="FFF4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43139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版本说明</w:t>
            </w: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LangChain.js 当前要求 Node.js 22+。LangChain 与 LangGraph API 迭代较快，课程按 2026-08-13 的官方文档组织；真实项目应锁定依赖版本并在升级前运行全部回归测试。</w:t>
            </w:r>
          </w:p>
        </w:tc>
      </w:tr>
    </w:tbl>
    <w:p w14:paraId="557E9EBF">
      <w:pPr>
        <w:pageBreakBefore/>
        <w:spacing w:before="1600"/>
        <w:jc w:val="center"/>
      </w:pPr>
      <w:r>
        <w:rPr>
          <w:rFonts w:ascii="Noto Sans CJK SC" w:hAnsi="Noto Sans CJK SC" w:eastAsia="Noto Sans CJK SC"/>
          <w:b/>
          <w:color w:val="0F766E"/>
          <w:sz w:val="26"/>
        </w:rPr>
        <w:t>PART B</w:t>
      </w:r>
    </w:p>
    <w:p w14:paraId="729C1AFE">
      <w:pPr>
        <w:jc w:val="center"/>
      </w:pPr>
      <w:r>
        <w:rPr>
          <w:rFonts w:ascii="Noto Sans CJK SC" w:hAnsi="Noto Sans CJK SC" w:eastAsia="Noto Sans CJK SC"/>
          <w:b/>
          <w:color w:val="1E3A5F"/>
          <w:sz w:val="50"/>
        </w:rPr>
        <w:t>结构化数据与 Agent 核心</w:t>
      </w:r>
    </w:p>
    <w:p w14:paraId="0AD625CD">
      <w:pPr>
        <w:jc w:val="center"/>
      </w:pPr>
      <w:r>
        <w:rPr>
          <w:rFonts w:ascii="Noto Sans CJK SC" w:hAnsi="Noto Sans CJK SC" w:eastAsia="Noto Sans CJK SC"/>
          <w:color w:val="5B6573"/>
          <w:sz w:val="21"/>
        </w:rPr>
        <w:t>从“模型回答文本”升级为“模型生成可执行决策”。</w:t>
      </w:r>
    </w:p>
    <w:p w14:paraId="06307591">
      <w:pPr>
        <w:jc w:val="center"/>
      </w:pPr>
      <w:r>
        <w:rPr>
          <w:rFonts w:ascii="Noto Sans CJK SC" w:hAnsi="Noto Sans CJK SC" w:eastAsia="Noto Sans CJK SC"/>
          <w:color w:val="0F766E"/>
          <w:sz w:val="18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6C05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55A5F21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6 课｜Zod 与 Structured Output</w:t>
            </w:r>
          </w:p>
        </w:tc>
      </w:tr>
      <w:tr w14:paraId="2CDE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D9BE36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7 课｜意图分类与请求路由</w:t>
            </w:r>
          </w:p>
        </w:tc>
      </w:tr>
      <w:tr w14:paraId="5C1FB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3E2D842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8 课｜第一个 Tool Calling</w:t>
            </w:r>
          </w:p>
        </w:tc>
      </w:tr>
      <w:tr w14:paraId="6E4C7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5406325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9 课｜多个工具与并行调用</w:t>
            </w:r>
          </w:p>
        </w:tc>
      </w:tr>
      <w:tr w14:paraId="2668D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61D5352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10 课｜createAgent</w:t>
            </w:r>
          </w:p>
        </w:tc>
      </w:tr>
    </w:tbl>
    <w:p w14:paraId="037B62FE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54A31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F3E0D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06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5165504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Zod 与 Structured Output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核心：把自然语言输出升级为可校验、可推断的 TypeScript 对象</w:t>
            </w:r>
          </w:p>
        </w:tc>
      </w:tr>
    </w:tbl>
    <w:p w14:paraId="6CE65DCC"/>
    <w:p w14:paraId="06ADF6A6">
      <w:pPr>
        <w:pStyle w:val="4"/>
        <w:keepNext/>
      </w:pPr>
      <w:r>
        <w:t>本课目标</w:t>
      </w:r>
    </w:p>
    <w:p w14:paraId="461C0EE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Zod 描述模型输出结构。</w:t>
      </w:r>
    </w:p>
    <w:p w14:paraId="7E32B1C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z.infer、nullable、enum 与 describe 的作用。</w:t>
      </w:r>
    </w:p>
    <w:p w14:paraId="1EA2458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withStructuredOutput() 和 JSON Schema 获得类型安全结果。</w:t>
      </w:r>
    </w:p>
    <w:p w14:paraId="03B3938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区分 result.parsed 与原始 AIMessage。</w:t>
      </w:r>
    </w:p>
    <w:p w14:paraId="3FC1F4B9">
      <w:pPr>
        <w:pStyle w:val="4"/>
        <w:keepNext/>
      </w:pPr>
      <w:r>
        <w:t>执行流程</w:t>
      </w:r>
    </w:p>
    <w:p w14:paraId="746B09F7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自然语言 → JSON Schema 约束 → Qwen 生成结构化结果 → Zod 校验 → TypeScript 业务对象</w:t>
      </w:r>
    </w:p>
    <w:p w14:paraId="13CCB18B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3"/>
        <w:gridCol w:w="6017"/>
      </w:tblGrid>
      <w:tr w14:paraId="12B6A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CCA9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7AB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01391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22209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Zod Schema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9B102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同时承担运行时校验与 TypeScript 类型来源。</w:t>
            </w:r>
          </w:p>
        </w:tc>
      </w:tr>
      <w:tr w14:paraId="3B45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449E1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z.infer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1284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从 Schema 自动推导数据类型，避免维护两套定义。</w:t>
            </w:r>
          </w:p>
        </w:tc>
      </w:tr>
      <w:tr w14:paraId="19EE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21A48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jsonSchema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7AE18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要求服务端按字段、类型、数组和枚举约束输出。</w:t>
            </w:r>
          </w:p>
        </w:tc>
      </w:tr>
      <w:tr w14:paraId="5002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276D7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strict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C6864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尽量让模型严格遵守 Schema；复杂 Schema 应逐步增加。</w:t>
            </w:r>
          </w:p>
        </w:tc>
      </w:tr>
      <w:tr w14:paraId="1D855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30AD8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nullable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D4658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字段始终存在，但值可以为 null，通常比 optional 更稳定。</w:t>
            </w:r>
          </w:p>
        </w:tc>
      </w:tr>
      <w:tr w14:paraId="1EDBC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FA77F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includeRaw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90D87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同时保留 parsed 业务对象和 raw 原始消息，便于调试与 Token 统计。</w:t>
            </w:r>
          </w:p>
        </w:tc>
      </w:tr>
    </w:tbl>
    <w:p w14:paraId="09FA6DFB"/>
    <w:p w14:paraId="34A8D0E8">
      <w:pPr>
        <w:pStyle w:val="4"/>
        <w:keepNext/>
      </w:pPr>
      <w:r>
        <w:t>核心代码</w:t>
      </w:r>
    </w:p>
    <w:p w14:paraId="06763A7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import { z } from "zod";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LearnerSchema = 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name: z.string().nullable(),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technologies: z.array(z.string()),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dailyHours: z.number().nullable(),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level: z.enum(["入门", "基础", "进阶"]),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type Learner = z.infer&lt;typeof LearnerSchema&gt;;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extractor = model.withStructuredOutput(LearnerSchema,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name: "extract_learner",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method: "jsonSchema",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strict: true,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includeRaw: true,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extractor.invoke("小李每天学习 2 小时……");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profile: Learner = result.parsed;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3571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7A6D9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完整可运行示例位于：src/06-structured-output.ts。课件展示的是最关键的控制流；异常处理、环境变量和日志请以源码包为准。</w:t>
            </w:r>
          </w:p>
        </w:tc>
      </w:tr>
    </w:tbl>
    <w:p w14:paraId="7634F2DC"/>
    <w:p w14:paraId="2AC5D2D5">
      <w:pPr>
        <w:pStyle w:val="4"/>
        <w:keepNext/>
      </w:pPr>
      <w:r>
        <w:t>为什么不直接 JSON.parse()</w:t>
      </w:r>
    </w:p>
    <w:p w14:paraId="376D2397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普通提示词只能“请求”模型返回 JSON，模型仍可能附带 Markdown、说明文字或错误字段类型。Structured Output 把格式约束下沉到模型接口，再由 Zod做第二层校验，后续代码可以直接访问字段。</w:t>
      </w:r>
    </w:p>
    <w:p w14:paraId="450C4576">
      <w:pPr>
        <w:pStyle w:val="4"/>
        <w:keepNext/>
      </w:pPr>
      <w:r>
        <w:t>Schema 设计原则</w:t>
      </w:r>
    </w:p>
    <w:p w14:paraId="392397E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先从 string、number、boolean、array、object、enum、nullable 等基础结构开始。字段名称要稳定，describe 要写清语义；缺失信息用 null 或空数组表示，不要让模型自行补全事实。</w:t>
      </w:r>
    </w:p>
    <w:p w14:paraId="417DCD9C">
      <w:pPr>
        <w:pStyle w:val="4"/>
        <w:keepNext/>
      </w:pPr>
      <w:r>
        <w:t>与 Qwen 的配合</w:t>
      </w:r>
    </w:p>
    <w:p w14:paraId="2CB5487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结构化输出阶段优先关闭思考模式，并避免设置过小的输出 Token 上限。若 Schema 解析失败，先缩小字段数量，再检查模型、接口地址和 LangChain 版本。</w:t>
      </w:r>
    </w:p>
    <w:p w14:paraId="56062AF7">
      <w:pPr>
        <w:pStyle w:val="4"/>
        <w:keepNext/>
      </w:pPr>
      <w:r>
        <w:t>常见问题与排错</w:t>
      </w:r>
    </w:p>
    <w:p w14:paraId="69B7899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method 写成 jsonMode 却没有在提示词中出现 JSON。</w:t>
      </w:r>
    </w:p>
    <w:p w14:paraId="6DDB7C4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optional 导致严格 Schema 兼容性变差。</w:t>
      </w:r>
    </w:p>
    <w:p w14:paraId="6684073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Schema 过度嵌套、包含 transform/refine 等服务端无法表达的规则。</w:t>
      </w:r>
    </w:p>
    <w:p w14:paraId="0897C87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模型输出被 max_tokens 截断，导致 JSON 不完整。</w:t>
      </w:r>
    </w:p>
    <w:p w14:paraId="477AADFA">
      <w:pPr>
        <w:pStyle w:val="4"/>
        <w:keepNext/>
      </w:pPr>
      <w:r>
        <w:t>练习</w:t>
      </w:r>
    </w:p>
    <w:p w14:paraId="34B07523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把学习者输入改成“未提供姓名”，验证 name 为 null。</w:t>
      </w:r>
    </w:p>
    <w:p w14:paraId="2F25FE85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 preferredLearningStyle 枚举字段。</w:t>
      </w:r>
    </w:p>
    <w:p w14:paraId="2EE89F20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故意把 dailyHours 当成字符串使用，观察 TypeScript 类型错误。</w:t>
      </w:r>
    </w:p>
    <w:p w14:paraId="53276CA2">
      <w:pPr>
        <w:pStyle w:val="4"/>
        <w:keepNext/>
      </w:pPr>
      <w:r>
        <w:t>验收清单</w:t>
      </w:r>
    </w:p>
    <w:p w14:paraId="2AD2EE6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 Zod 的运行时校验价值。</w:t>
      </w:r>
    </w:p>
    <w:p w14:paraId="77D5D38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能从 Schema 推导 TypeScript 类型。</w:t>
      </w:r>
    </w:p>
    <w:p w14:paraId="1B7555D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能得到固定字段且不手写 JSON.parse。</w:t>
      </w:r>
    </w:p>
    <w:p w14:paraId="5A5076D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能查看 parsed 与 raw。</w:t>
      </w:r>
    </w:p>
    <w:p w14:paraId="4F2D74FA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23075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7C250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07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29FCAF7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意图分类与请求路由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核心：用结构化分类结果驱动确定性的 TypeScript 分支</w:t>
            </w:r>
          </w:p>
        </w:tc>
      </w:tr>
    </w:tbl>
    <w:p w14:paraId="0AEFFBE4"/>
    <w:p w14:paraId="3EC830C8">
      <w:pPr>
        <w:pStyle w:val="4"/>
        <w:keepNext/>
      </w:pPr>
      <w:r>
        <w:t>本课目标</w:t>
      </w:r>
    </w:p>
    <w:p w14:paraId="7D3E6D2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定义稳定的意图枚举。</w:t>
      </w:r>
    </w:p>
    <w:p w14:paraId="3AD3C9D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让分类器只分类，不回答业务问题。</w:t>
      </w:r>
    </w:p>
    <w:p w14:paraId="2224ADC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switch、低置信度阈值和 assertNever 完成路由。</w:t>
      </w:r>
    </w:p>
    <w:p w14:paraId="6221D3E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建立一组用于回归测试的分类样例。</w:t>
      </w:r>
    </w:p>
    <w:p w14:paraId="55B7F3A0">
      <w:pPr>
        <w:pStyle w:val="4"/>
        <w:keepNext/>
      </w:pPr>
      <w:r>
        <w:t>执行流程</w:t>
      </w:r>
    </w:p>
    <w:p w14:paraId="1644E5E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用户请求 → 结构化意图分类 → TypeScript 路由 → 专用处理器 → 最终结果</w:t>
      </w:r>
    </w:p>
    <w:p w14:paraId="3698400D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9"/>
        <w:gridCol w:w="5991"/>
      </w:tblGrid>
      <w:tr w14:paraId="429CD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61A6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0C7F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52CA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C546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Intent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8A3A8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请求的主要类别，例如 code_review 或 project_design。</w:t>
            </w:r>
          </w:p>
        </w:tc>
      </w:tr>
      <w:tr w14:paraId="398B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31A38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confidence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FC183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模型给出的参考信号，不是经过统计校准的客观概率。</w:t>
            </w:r>
          </w:p>
        </w:tc>
      </w:tr>
      <w:tr w14:paraId="6C490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4ED1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reason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C6D35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用于调试分类边界和记录路由日志。</w:t>
            </w:r>
          </w:p>
        </w:tc>
      </w:tr>
      <w:tr w14:paraId="6DA65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819A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normalizedRequest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87DA9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对原始请求的辅助归一化，不能替代原始输入。</w:t>
            </w:r>
          </w:p>
        </w:tc>
      </w:tr>
      <w:tr w14:paraId="7B521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0EA05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assertNever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6DE7D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新增意图却遗漏 switch 分支时，让 TypeScript 报错。</w:t>
            </w:r>
          </w:p>
        </w:tc>
      </w:tr>
      <w:tr w14:paraId="7606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52ABC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Fallback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AFF25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低置信度或 other 请求进入澄清/兜底分支。</w:t>
            </w:r>
          </w:p>
        </w:tc>
      </w:tr>
    </w:tbl>
    <w:p w14:paraId="259E3DA6"/>
    <w:p w14:paraId="310CBA8E">
      <w:pPr>
        <w:pStyle w:val="4"/>
        <w:keepNext/>
      </w:pPr>
      <w:r>
        <w:t>核心代码</w:t>
      </w:r>
    </w:p>
    <w:p w14:paraId="17151F3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RouteSchema = 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intent: z.enum([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"technical_question",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"code_review",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"study_plan",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"project_design",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"casual_chat",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"other",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confidence: z.number(),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reason: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normalizedRequest: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route = await classifier.invoke(userInput);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if (route.confidence &lt; 0.65) return handleClarification(route);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switch (route.intent)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case "code_review": return handleCodeReview(userInput);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case "study_plan": return handleStudyPlan(userInput);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case "project_design": return handleProjectDesign(userInput);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// ...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default: return assertNever(route.intent);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6D8C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EE9D5F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完整可运行示例位于：src/07-intent-router.ts。课件展示的是最关键的控制流；异常处理、环境变量和日志请以源码包为准。</w:t>
            </w:r>
          </w:p>
        </w:tc>
      </w:tr>
    </w:tbl>
    <w:p w14:paraId="70E2DE45"/>
    <w:p w14:paraId="030A9BB0">
      <w:pPr>
        <w:pStyle w:val="4"/>
        <w:keepNext/>
      </w:pPr>
      <w:r>
        <w:t>分类器与处理器分离</w:t>
      </w:r>
    </w:p>
    <w:p w14:paraId="3F99145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分类器的职责只是判断“这是什么请求”；处理器负责“怎样完成请求”。把两者分离后，可以为不同类别使用不同模型、工具、提示词、权限和成本策略。</w:t>
      </w:r>
    </w:p>
    <w:p w14:paraId="0284D2EE">
      <w:pPr>
        <w:pStyle w:val="4"/>
        <w:keepNext/>
      </w:pPr>
      <w:r>
        <w:t>类别边界比 Prompt 长度更重要</w:t>
      </w:r>
    </w:p>
    <w:p w14:paraId="1DAAF9B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technical_question 与 project_design、code_review 与 technical_question 等类别容易重叠。每个类别既要写正面定义，也要写“什么不属于它”，并用真实请求维护回归集。</w:t>
      </w:r>
    </w:p>
    <w:p w14:paraId="43B4D3D5">
      <w:pPr>
        <w:pStyle w:val="4"/>
        <w:keepNext/>
      </w:pPr>
      <w:r>
        <w:t>成本与延迟</w:t>
      </w:r>
    </w:p>
    <w:p w14:paraId="4E3386B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常规路由往往包含一次分类调用和一次业务调用。生产系统可使用更快、更便宜的模型分类，对明确关键词先做规则路由，并对高风险类别设置更高阈值。</w:t>
      </w:r>
    </w:p>
    <w:p w14:paraId="607F8557">
      <w:pPr>
        <w:pStyle w:val="4"/>
        <w:keepNext/>
      </w:pPr>
      <w:r>
        <w:t>常见问题与排错</w:t>
      </w:r>
    </w:p>
    <w:p w14:paraId="47EEAA1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让分类器同时回答用户问题，造成输出不稳定。</w:t>
      </w:r>
    </w:p>
    <w:p w14:paraId="39CD6D7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用 z.string() 接受任意意图值，switch 无法穷尽。</w:t>
      </w:r>
    </w:p>
    <w:p w14:paraId="78A80D8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完全相信 confidence，不做业务阈值和兜底。</w:t>
      </w:r>
    </w:p>
    <w:p w14:paraId="1B85A24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只传 normalizedRequest 给处理器，丢失原始代码或约束。</w:t>
      </w:r>
    </w:p>
    <w:p w14:paraId="7B17B7DE">
      <w:pPr>
        <w:pStyle w:val="4"/>
        <w:keepNext/>
      </w:pPr>
      <w:r>
        <w:t>练习</w:t>
      </w:r>
    </w:p>
    <w:p w14:paraId="33FD0F04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为 database_query 增加意图、标签和处理器。</w:t>
      </w:r>
    </w:p>
    <w:p w14:paraId="7B158E66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 needsClarification 与 clarificationQuestion 字段。</w:t>
      </w:r>
    </w:p>
    <w:p w14:paraId="5E964A45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准备至少 20 条样例，记录意图和错误分类原因。</w:t>
      </w:r>
    </w:p>
    <w:p w14:paraId="156B5081">
      <w:pPr>
        <w:pStyle w:val="4"/>
        <w:keepNext/>
      </w:pPr>
      <w:r>
        <w:t>验收清单</w:t>
      </w:r>
    </w:p>
    <w:p w14:paraId="2CECA27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分类结果具有固定字段。</w:t>
      </w:r>
    </w:p>
    <w:p w14:paraId="7EDDD2F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模糊请求能进入兜底。</w:t>
      </w:r>
    </w:p>
    <w:p w14:paraId="1749CCF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新增意图时 assertNever 能提示遗漏。</w:t>
      </w:r>
    </w:p>
    <w:p w14:paraId="496911E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分类器与业务处理器互不混杂。</w:t>
      </w:r>
    </w:p>
    <w:p w14:paraId="765F3E8F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FBD2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79CCAA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08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3B8A98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第一个 Tool Calling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核心：让模型生成工具名称与参数，由 Node.js 真正执行函数</w:t>
            </w:r>
          </w:p>
        </w:tc>
      </w:tr>
    </w:tbl>
    <w:p w14:paraId="6A744C2A"/>
    <w:p w14:paraId="4A78CC0D">
      <w:pPr>
        <w:pStyle w:val="4"/>
        <w:keepNext/>
      </w:pPr>
      <w:r>
        <w:t>本课目标</w:t>
      </w:r>
    </w:p>
    <w:p w14:paraId="49B31B5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tool() 定义名称、描述、Zod 参数和实现。</w:t>
      </w:r>
    </w:p>
    <w:p w14:paraId="22EA49D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通过 bindTools() 把工具能力暴露给模型。</w:t>
      </w:r>
    </w:p>
    <w:p w14:paraId="26E2551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读取 AIMessage.tool_calls 并执行工具。</w:t>
      </w:r>
    </w:p>
    <w:p w14:paraId="773C0EC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ToolMessage 放回消息历史形成闭环。</w:t>
      </w:r>
    </w:p>
    <w:p w14:paraId="76437910">
      <w:pPr>
        <w:pStyle w:val="4"/>
        <w:keepNext/>
      </w:pPr>
      <w:r>
        <w:t>执行流程</w:t>
      </w:r>
    </w:p>
    <w:p w14:paraId="04F0AB4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用户问题 → 模型产生 tool_call → 程序白名单校验 → 工具执行 → ToolMessage → 模型最终回答</w:t>
      </w:r>
    </w:p>
    <w:p w14:paraId="40E52B4F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09"/>
        <w:gridCol w:w="6011"/>
      </w:tblGrid>
      <w:tr w14:paraId="62404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5D52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06B6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1BEF0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B135E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tool()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E87CD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把普通 TypeScript 函数包装为模型可理解的工具。</w:t>
            </w:r>
          </w:p>
        </w:tc>
      </w:tr>
      <w:tr w14:paraId="6480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C09B9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description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6C756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决定模型何时选择或不选择该工具。</w:t>
            </w:r>
          </w:p>
        </w:tc>
      </w:tr>
      <w:tr w14:paraId="2735A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99A30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bindTools()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15F1D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向模型提供工具定义，本身不会执行函数。</w:t>
            </w:r>
          </w:p>
        </w:tc>
      </w:tr>
      <w:tr w14:paraId="2A55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23DF6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tool_calls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4069D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模型生成的工具名称、参数和调用 ID。</w:t>
            </w:r>
          </w:p>
        </w:tc>
      </w:tr>
      <w:tr w14:paraId="4DCBE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C49C6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ToolMessage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7C548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携带工具结果，并用 tool_call_id 关联原始调用。</w:t>
            </w:r>
          </w:p>
        </w:tc>
      </w:tr>
      <w:tr w14:paraId="0648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3789F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白名单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30A5B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只允许执行程序明确注册的工具，禁止 eval。</w:t>
            </w:r>
          </w:p>
        </w:tc>
      </w:tr>
    </w:tbl>
    <w:p w14:paraId="3B8BCD7F"/>
    <w:p w14:paraId="3CBA504E">
      <w:pPr>
        <w:pStyle w:val="4"/>
        <w:keepNext/>
      </w:pPr>
      <w:r>
        <w:t>核心代码</w:t>
      </w:r>
    </w:p>
    <w:p w14:paraId="33BF4E08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getLearningProgress = tool(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async ({ learnerId })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return LEARNING_RECORDS[learnerId] ?? { success: false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name: "get_learning_progress",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description: "根据学习者编号查询真实课程进度。",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schema: 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learnerId: z.string().regex(/^learner_\d{3}$/),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modelWithTools = model.bindTools([getLearningProgress]);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first = await modelWithTools.invoke(messages);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messages.push(first);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for (const call of first.tool_calls ?? [])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if (call.name !== getLearningProgress.name) throw new Error("未注册工具");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messages.push(await getLearningProgress.invoke(call));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final = await modelWithTools.invoke(messages);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8B8D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35575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完整可运行示例位于：src/08-first-tool.ts。课件展示的是最关键的控制流；异常处理、环境变量和日志请以源码包为准。</w:t>
            </w:r>
          </w:p>
        </w:tc>
      </w:tr>
    </w:tbl>
    <w:p w14:paraId="3ADCE5AB"/>
    <w:p w14:paraId="2CE8EB17">
      <w:pPr>
        <w:pStyle w:val="4"/>
        <w:keepNext/>
      </w:pPr>
      <w:r>
        <w:t>模型不会运行代码</w:t>
      </w:r>
    </w:p>
    <w:p w14:paraId="3E3086D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Qwen 只负责根据自然语言生成工具名称和参数。真正的数据库查询、HTTP 请求、文件访问和计算全部发生在你的 Node.js 进程中。</w:t>
      </w:r>
    </w:p>
    <w:p w14:paraId="691E421F">
      <w:pPr>
        <w:pStyle w:val="4"/>
        <w:keepNext/>
      </w:pPr>
      <w:r>
        <w:t>消息协议不可省略</w:t>
      </w:r>
    </w:p>
    <w:p w14:paraId="7C2C41E1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第一次 AIMessage 包含 tool_calls，工具结果必须作为 ToolMessage 紧随其后。第二次模型调用同时看到用户问题、自己的调用请求和工具结果，才能组织最终回答。</w:t>
      </w:r>
    </w:p>
    <w:p w14:paraId="0088AA75">
      <w:pPr>
        <w:pStyle w:val="4"/>
        <w:keepNext/>
      </w:pPr>
      <w:r>
        <w:t>工具应窄而清晰</w:t>
      </w:r>
    </w:p>
    <w:p w14:paraId="61AC5795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工具名称使用稳定英文标识，description 同时写出使用场景和禁用场景；Schema 尽量描述业务参数，而不是让模型生成任意 SQL、任意文件路径或任意代码。</w:t>
      </w:r>
    </w:p>
    <w:p w14:paraId="2EC02A61">
      <w:pPr>
        <w:pStyle w:val="4"/>
        <w:keepNext/>
      </w:pPr>
      <w:r>
        <w:t>常见问题与排错</w:t>
      </w:r>
    </w:p>
    <w:p w14:paraId="02EEAB0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认为 bindTools 会自动执行工具。</w:t>
      </w:r>
    </w:p>
    <w:p w14:paraId="6785CFB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只检查 response.content，忽略 tool_calls。</w:t>
      </w:r>
    </w:p>
    <w:p w14:paraId="7E1AE3C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只传 toolCall.args 导致 ToolMessage 缺少调用 ID。</w:t>
      </w:r>
    </w:p>
    <w:p w14:paraId="0EB7A7D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根据模型返回字符串动态执行任意函数。</w:t>
      </w:r>
    </w:p>
    <w:p w14:paraId="39A01896">
      <w:pPr>
        <w:pStyle w:val="4"/>
        <w:keepNext/>
      </w:pPr>
      <w:r>
        <w:t>练习</w:t>
      </w:r>
    </w:p>
    <w:p w14:paraId="414171DE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将 learnerId Schema 增加正则校验。</w:t>
      </w:r>
    </w:p>
    <w:p w14:paraId="6417223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测试普通技术问题，确认工具调用数量为 0。</w:t>
      </w:r>
    </w:p>
    <w:p w14:paraId="4C0EB63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测试不存在的学习者，并让模型说明业务失败。</w:t>
      </w:r>
    </w:p>
    <w:p w14:paraId="4A099089">
      <w:pPr>
        <w:pStyle w:val="4"/>
        <w:keepNext/>
      </w:pPr>
      <w:r>
        <w:t>验收清单</w:t>
      </w:r>
    </w:p>
    <w:p w14:paraId="4979F96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模型能生成正确工具参数。</w:t>
      </w:r>
    </w:p>
    <w:p w14:paraId="5610EEC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本地函数确实执行。</w:t>
      </w:r>
    </w:p>
    <w:p w14:paraId="751E66F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ToolMessage 与调用 ID 正确关联。</w:t>
      </w:r>
    </w:p>
    <w:p w14:paraId="0960995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第二次模型调用生成最终回答。</w:t>
      </w:r>
    </w:p>
    <w:p w14:paraId="2DB30661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53189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C786C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09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A0C72B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多个工具、注册表与并行调用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核心：安全地自动选择、并行执行和串联多个工具</w:t>
            </w:r>
          </w:p>
        </w:tc>
      </w:tr>
    </w:tbl>
    <w:p w14:paraId="3FEBE980"/>
    <w:p w14:paraId="0B220EFA">
      <w:pPr>
        <w:pStyle w:val="4"/>
        <w:keepNext/>
      </w:pPr>
      <w:r>
        <w:t>本课目标</w:t>
      </w:r>
    </w:p>
    <w:p w14:paraId="3475814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绑定多个职责清晰的工具。</w:t>
      </w:r>
    </w:p>
    <w:p w14:paraId="680B9F4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Map 建立工具注册表和白名单。</w:t>
      </w:r>
    </w:p>
    <w:p w14:paraId="37D5E9E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区分模型并行规划与 Promise.all 并行执行。</w:t>
      </w:r>
    </w:p>
    <w:p w14:paraId="36AF929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实现多轮工具循环、错误隔离和轮数限制。</w:t>
      </w:r>
    </w:p>
    <w:p w14:paraId="0135F2C3">
      <w:pPr>
        <w:pStyle w:val="4"/>
        <w:keepNext/>
      </w:pPr>
      <w:r>
        <w:t>执行流程</w:t>
      </w:r>
    </w:p>
    <w:p w14:paraId="75C4358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模型查看工具 → 一次产生多个独立调用 → Promise.all 执行 → ToolMessage 回传 → 继续工具或结束</w:t>
      </w:r>
    </w:p>
    <w:p w14:paraId="71F10B02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5974"/>
      </w:tblGrid>
      <w:tr w14:paraId="2A315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43C6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C5E5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4097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8B6FE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工具注册表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D8859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工具名到真实工具对象的映射，便于扩展和白名单校验。</w:t>
            </w:r>
          </w:p>
        </w:tc>
      </w:tr>
      <w:tr w14:paraId="0123A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B0867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parallel_tool_calls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345C4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允许模型在一条 AIMessage 中计划多个独立调用。</w:t>
            </w:r>
          </w:p>
        </w:tc>
      </w:tr>
      <w:tr w14:paraId="795B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5F396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Promise.all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5969D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Node.js 真正并行执行多个互不依赖的工具。</w:t>
            </w:r>
          </w:p>
        </w:tc>
      </w:tr>
      <w:tr w14:paraId="2E67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65544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依赖调用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EFB6C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后一个工具参数依赖前一个结果时，必须分模型轮次执行。</w:t>
            </w:r>
          </w:p>
        </w:tc>
      </w:tr>
      <w:tr w14:paraId="6B18E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FB24E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错误 ToolMessage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553A6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单个工具失败也返回对应调用 ID，避免破坏消息协议。</w:t>
            </w:r>
          </w:p>
        </w:tc>
      </w:tr>
      <w:tr w14:paraId="0EA8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C9D9A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最大轮数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E3AEE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防止模型与工具反复循环造成费用和副作用。</w:t>
            </w:r>
          </w:p>
        </w:tc>
      </w:tr>
    </w:tbl>
    <w:p w14:paraId="6176CFB2"/>
    <w:p w14:paraId="69F6CE33">
      <w:pPr>
        <w:pStyle w:val="4"/>
        <w:keepNext/>
      </w:pPr>
      <w:r>
        <w:t>核心代码</w:t>
      </w:r>
    </w:p>
    <w:p w14:paraId="3657155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tools = [getProgress, getLesson, calculateHours];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registry = new Map(tools.map((item) =&gt; [item.name, item]));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modelWithTools = model.bindTools(tools,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tool_choice: "auto",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parallel_tool_calls: true,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for (let round = 1; round &lt;= 5; round += 1)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ai = await modelWithTools.invoke(messages);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messages.push(ai);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calls = ai.tool_calls ?? [];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if (calls.length === 0) return ai;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results = await Promise.all(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calls.map(async (call)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const selected = registry.get(call.name);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if (!selected) return createToolErrorMessage(call, "未注册工具");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try { return await selected.invoke(call);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catch (error) { return createToolErrorMessage(call, String(error));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messages.push(...results);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throw new Error("超过最大工具调用轮数");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7F1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78681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完整可运行示例位于：src/09-multiple-tools.ts。课件展示的是最关键的控制流；异常处理、环境变量和日志请以源码包为准。</w:t>
            </w:r>
          </w:p>
        </w:tc>
      </w:tr>
    </w:tbl>
    <w:p w14:paraId="7DA1F64D"/>
    <w:p w14:paraId="003CB726">
      <w:pPr>
        <w:pStyle w:val="4"/>
        <w:keepNext/>
      </w:pPr>
      <w:r>
        <w:t>并行需要满足独立性</w:t>
      </w:r>
    </w:p>
    <w:p w14:paraId="65E806E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“查询学习者进度、查询固定第 9 课、计算 2×7”可以并行；“先查询当前课程，再查该课程详情”存在数据依赖，必须先得到 currentLesson 后再进行下一轮工具调用。</w:t>
      </w:r>
    </w:p>
    <w:p w14:paraId="53A22F65">
      <w:pPr>
        <w:pStyle w:val="4"/>
        <w:keepNext/>
      </w:pPr>
      <w:r>
        <w:t>错误隔离</w:t>
      </w:r>
    </w:p>
    <w:p w14:paraId="58F295F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Promise.all 默认会因为一个 Promise 拒绝而整体失败。应在单个 executeToolCall 内捕获错误并转为 ToolMessage，让模型决定重试、换工具或向用户解释。</w:t>
      </w:r>
    </w:p>
    <w:p w14:paraId="35250C31">
      <w:pPr>
        <w:pStyle w:val="4"/>
        <w:keepNext/>
      </w:pPr>
      <w:r>
        <w:t>循环已接近 Agent</w:t>
      </w:r>
    </w:p>
    <w:p w14:paraId="5DA5979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手写循环能帮助你理解 Agent 协议和控制边界；后续 createAgent 会接管同样的模型—工具—模型循环，但底层消息结构并没有消失。</w:t>
      </w:r>
    </w:p>
    <w:p w14:paraId="78007186">
      <w:pPr>
        <w:pStyle w:val="4"/>
        <w:keepNext/>
      </w:pPr>
      <w:r>
        <w:t>常见问题与排错</w:t>
      </w:r>
    </w:p>
    <w:p w14:paraId="3007790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parallel_tool_calls 误认为工具已经被执行。</w:t>
      </w:r>
    </w:p>
    <w:p w14:paraId="751A73E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无条件并行存在依赖的工具。</w:t>
      </w:r>
    </w:p>
    <w:p w14:paraId="4B22BA1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工具异常直接抛出，使其他成功结果丢失。</w:t>
      </w:r>
    </w:p>
    <w:p w14:paraId="55B5ADE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没有最大轮数和同工具重复次数限制。</w:t>
      </w:r>
    </w:p>
    <w:p w14:paraId="6B0C523A">
      <w:pPr>
        <w:pStyle w:val="4"/>
        <w:keepNext/>
      </w:pPr>
      <w:r>
        <w:t>练习</w:t>
      </w:r>
    </w:p>
    <w:p w14:paraId="4FE8CE7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测试三个独立任务并比较并行与顺序耗时。</w:t>
      </w:r>
    </w:p>
    <w:p w14:paraId="473DC7C8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增加按姓名查 learnerId 的工具，形成依赖链。</w:t>
      </w:r>
    </w:p>
    <w:p w14:paraId="7AE7BD00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统计每种工具调用次数和总耗时。</w:t>
      </w:r>
    </w:p>
    <w:p w14:paraId="210FC60C">
      <w:pPr>
        <w:pStyle w:val="4"/>
        <w:keepNext/>
      </w:pPr>
      <w:r>
        <w:t>验收清单</w:t>
      </w:r>
    </w:p>
    <w:p w14:paraId="5E9BC15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模型能自动选择单个或多个工具。</w:t>
      </w:r>
    </w:p>
    <w:p w14:paraId="6E17264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独立工具能并行执行。</w:t>
      </w:r>
    </w:p>
    <w:p w14:paraId="392F55B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依赖工具能分轮执行。</w:t>
      </w:r>
    </w:p>
    <w:p w14:paraId="2BE4B68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错误结果仍形成 ToolMessage。</w:t>
      </w:r>
    </w:p>
    <w:p w14:paraId="7F67C2CC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554EB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91172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10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0D3B34E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使用 createAgent 自动管理工具循环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核心：用高层 Agent Harness 替代手写模型—工具循环</w:t>
            </w:r>
          </w:p>
        </w:tc>
      </w:tr>
    </w:tbl>
    <w:p w14:paraId="265BBD53"/>
    <w:p w14:paraId="3D4968A1">
      <w:pPr>
        <w:pStyle w:val="4"/>
        <w:keepNext/>
      </w:pPr>
      <w:r>
        <w:t>本课目标</w:t>
      </w:r>
    </w:p>
    <w:p w14:paraId="2A91D42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createAgent 组合模型、工具、系统提示和中间件。</w:t>
      </w:r>
    </w:p>
    <w:p w14:paraId="1F77FD8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理解一次 agent.invoke() 可能包含多次模型和工具调用。</w:t>
      </w:r>
    </w:p>
    <w:p w14:paraId="1A953D7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从 result.messages 查看完整执行轨迹。</w:t>
      </w:r>
    </w:p>
    <w:p w14:paraId="5D7D87A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通过调用限制防止失控。</w:t>
      </w:r>
    </w:p>
    <w:p w14:paraId="238D37E5">
      <w:pPr>
        <w:pStyle w:val="4"/>
        <w:keepNext/>
      </w:pPr>
      <w:r>
        <w:t>执行流程</w:t>
      </w:r>
    </w:p>
    <w:p w14:paraId="3A6BF0A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Model + Tools + System Prompt + Middleware → createAgent → 自动工具循环 → 最终 Agent State</w:t>
      </w:r>
    </w:p>
    <w:p w14:paraId="59515530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1"/>
        <w:gridCol w:w="6029"/>
      </w:tblGrid>
      <w:tr w14:paraId="7E71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6ABE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EBC1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13594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E4A76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createAgent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7DF79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LangChain 的高层 Agent 构造器，底层运行在 LangGraph 上。</w:t>
            </w:r>
          </w:p>
        </w:tc>
      </w:tr>
      <w:tr w14:paraId="4BFB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540FB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 State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813FF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内置 messages 保存用户消息、工具调用、工具结果和最终回答。</w:t>
            </w:r>
          </w:p>
        </w:tc>
      </w:tr>
      <w:tr w14:paraId="5829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A9A61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systemPrompt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7D415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定义身份、事实来源、工具规则和结束条件。</w:t>
            </w:r>
          </w:p>
        </w:tc>
      </w:tr>
      <w:tr w14:paraId="26F5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C05728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modelCallLimit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10FB5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限制一次运行内的模型调用数量。</w:t>
            </w:r>
          </w:p>
        </w:tc>
      </w:tr>
      <w:tr w14:paraId="69F2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2F192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toolCallLimit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96FD7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限制一次运行内执行的工具数量。</w:t>
            </w:r>
          </w:p>
        </w:tc>
      </w:tr>
      <w:tr w14:paraId="74EC4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81638C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Trajectory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13E99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result.messages 展示 Agent 采取的每一步。</w:t>
            </w:r>
          </w:p>
        </w:tc>
      </w:tr>
    </w:tbl>
    <w:p w14:paraId="7B595F0C"/>
    <w:p w14:paraId="05761197">
      <w:pPr>
        <w:pStyle w:val="4"/>
        <w:keepNext/>
      </w:pPr>
      <w:r>
        <w:t>核心代码</w:t>
      </w:r>
    </w:p>
    <w:p w14:paraId="3B1C50AD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tools: [getProgress, getLesson, calculateHours],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systemPrompt: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"真实学习记录必须使用工具。",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"依赖参数必须来自前一个工具结果。",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"获得全部信息后再统一回答。",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].join("\n"),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middleware: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modelCallLimitMiddleware({ runLimit: 8, exitBehavior: "error"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toolCallLimitMiddleware({ runLimit: 12, exitBehavior: "error"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agent.invoke({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messages: [{ role: "user", content: userInput }],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for (const message of result.messages)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console.log(message.getType(), message.content);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console.log(result.messages.at(-1)?.text);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91A0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FB406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完整可运行示例位于：src/10-first-agent.ts。课件展示的是最关键的控制流；异常处理、环境变量和日志请以源码包为准。</w:t>
            </w:r>
          </w:p>
        </w:tc>
      </w:tr>
    </w:tbl>
    <w:p w14:paraId="6854FFDE"/>
    <w:p w14:paraId="02841460">
      <w:pPr>
        <w:pStyle w:val="4"/>
        <w:keepNext/>
      </w:pPr>
      <w:r>
        <w:t>自动化的是什么</w:t>
      </w:r>
    </w:p>
    <w:p w14:paraId="22656EB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createAgent 会自动绑定工具、读取 tool_calls、执行对应工具、创建 ToolMessage、更新状态并继续调用模型。工具函数仍然运行在本地，权限、校验和副作用控制仍由应用负责。</w:t>
      </w:r>
    </w:p>
    <w:p w14:paraId="24209CB5">
      <w:pPr>
        <w:pStyle w:val="4"/>
        <w:keepNext/>
      </w:pPr>
      <w:r>
        <w:t>一次 invoke 的真实成本</w:t>
      </w:r>
    </w:p>
    <w:p w14:paraId="39CBC1E9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一条复杂请求可能经历三次模型调用和多次工具调用，因此要分别记录模型调用数、工具调用数、Token、延迟和外部 API 成本。</w:t>
      </w:r>
    </w:p>
    <w:p w14:paraId="7E7B810B">
      <w:pPr>
        <w:pStyle w:val="4"/>
        <w:keepNext/>
      </w:pPr>
      <w:r>
        <w:t>何时仍用手写循环</w:t>
      </w:r>
    </w:p>
    <w:p w14:paraId="7C23851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当业务流程完全固定、需要自定义调度算法、特殊并发策略或精确协议控制时，手写循环更合适；通用工具型助手优先使用 createAgent。</w:t>
      </w:r>
    </w:p>
    <w:p w14:paraId="70F314EE">
      <w:pPr>
        <w:pStyle w:val="4"/>
        <w:keepNext/>
      </w:pPr>
      <w:r>
        <w:t>常见问题与排错</w:t>
      </w:r>
    </w:p>
    <w:p w14:paraId="6BAAE08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创建 Agent 后又手动 bindTools，造成重复配置。</w:t>
      </w:r>
    </w:p>
    <w:p w14:paraId="4065D1E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只打印最终回答，无法诊断错误工具选择。</w:t>
      </w:r>
    </w:p>
    <w:p w14:paraId="5C95D12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没有调用限制和超时。</w:t>
      </w:r>
    </w:p>
    <w:p w14:paraId="39778EE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以为 Agent 自动解决鉴权、审批和幂等性。</w:t>
      </w:r>
    </w:p>
    <w:p w14:paraId="7720C8AD">
      <w:pPr>
        <w:pStyle w:val="4"/>
        <w:keepNext/>
      </w:pPr>
      <w:r>
        <w:t>练习</w:t>
      </w:r>
    </w:p>
    <w:p w14:paraId="6B35E9A5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分别测试无工具、单工具和依赖工具任务。</w:t>
      </w:r>
    </w:p>
    <w:p w14:paraId="1728BF6B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统计 result.messages 中 AIMessage、ToolMessage 和 tool_calls 数量。</w:t>
      </w:r>
    </w:p>
    <w:p w14:paraId="7AE4C06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把模型调用上限临时设为 1，观察复杂任务如何被阻止。</w:t>
      </w:r>
    </w:p>
    <w:p w14:paraId="653CD9BF">
      <w:pPr>
        <w:pStyle w:val="4"/>
        <w:keepNext/>
      </w:pPr>
      <w:r>
        <w:t>验收清单</w:t>
      </w:r>
    </w:p>
    <w:p w14:paraId="64F9FA9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不再手写工具循环。</w:t>
      </w:r>
    </w:p>
    <w:p w14:paraId="191A1D5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result.messages 包含完整轨迹。</w:t>
      </w:r>
    </w:p>
    <w:p w14:paraId="21F2840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依赖工具按结果继续调用。</w:t>
      </w:r>
    </w:p>
    <w:p w14:paraId="016E226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调用限制能生效。</w:t>
      </w:r>
    </w:p>
    <w:p w14:paraId="0E30CADB">
      <w:pPr>
        <w:pageBreakBefore/>
        <w:spacing w:before="1600"/>
        <w:jc w:val="center"/>
      </w:pPr>
      <w:r>
        <w:rPr>
          <w:rFonts w:ascii="Noto Sans CJK SC" w:hAnsi="Noto Sans CJK SC" w:eastAsia="Noto Sans CJK SC"/>
          <w:b/>
          <w:color w:val="0F766E"/>
          <w:sz w:val="26"/>
        </w:rPr>
        <w:t>PART C</w:t>
      </w:r>
    </w:p>
    <w:p w14:paraId="6E17296F">
      <w:pPr>
        <w:jc w:val="center"/>
      </w:pPr>
      <w:r>
        <w:rPr>
          <w:rFonts w:ascii="Noto Sans CJK SC" w:hAnsi="Noto Sans CJK SC" w:eastAsia="Noto Sans CJK SC"/>
          <w:b/>
          <w:color w:val="1E3A5F"/>
          <w:sz w:val="50"/>
        </w:rPr>
        <w:t>记忆、上下文与安全治理</w:t>
      </w:r>
    </w:p>
    <w:p w14:paraId="7D8F56F3">
      <w:pPr>
        <w:jc w:val="center"/>
      </w:pPr>
      <w:r>
        <w:rPr>
          <w:rFonts w:ascii="Noto Sans CJK SC" w:hAnsi="Noto Sans CJK SC" w:eastAsia="Noto Sans CJK SC"/>
          <w:color w:val="5B6573"/>
          <w:sz w:val="21"/>
        </w:rPr>
        <w:t>让 Agent 认识会话、用户、租户和高风险边界。</w:t>
      </w:r>
    </w:p>
    <w:p w14:paraId="6A6E045F">
      <w:pPr>
        <w:jc w:val="center"/>
      </w:pPr>
      <w:r>
        <w:rPr>
          <w:rFonts w:ascii="Noto Sans CJK SC" w:hAnsi="Noto Sans CJK SC" w:eastAsia="Noto Sans CJK SC"/>
          <w:color w:val="0F766E"/>
          <w:sz w:val="18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13E21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60AAC18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11 课｜短期记忆</w:t>
            </w:r>
          </w:p>
        </w:tc>
      </w:tr>
      <w:tr w14:paraId="01BCBF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6D6EC6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12 课｜长期记忆</w:t>
            </w:r>
          </w:p>
        </w:tc>
      </w:tr>
      <w:tr w14:paraId="25090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ECD50C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13 课｜Runtime Context</w:t>
            </w:r>
          </w:p>
        </w:tc>
      </w:tr>
      <w:tr w14:paraId="6EB59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37CD331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14 课｜Middleware</w:t>
            </w:r>
          </w:p>
        </w:tc>
      </w:tr>
      <w:tr w14:paraId="6F30D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51B1B0B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15 课｜Human-in-the-loop 与 Guardrails</w:t>
            </w:r>
          </w:p>
        </w:tc>
      </w:tr>
    </w:tbl>
    <w:p w14:paraId="33448ED5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109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AB816D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11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FAC28AA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短期记忆：MemorySaver 与 thread_id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核心：让同一会话跨多次 invoke 保存 Agent State</w:t>
            </w:r>
          </w:p>
        </w:tc>
      </w:tr>
    </w:tbl>
    <w:p w14:paraId="26483CE5"/>
    <w:p w14:paraId="7937CED9">
      <w:pPr>
        <w:pStyle w:val="4"/>
        <w:keepNext/>
      </w:pPr>
      <w:r>
        <w:t>本课目标</w:t>
      </w:r>
    </w:p>
    <w:p w14:paraId="366F5C6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给 Agent 配置 checkpointer。</w:t>
      </w:r>
    </w:p>
    <w:p w14:paraId="76EB042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用相同 thread_id 恢复同一会话。</w:t>
      </w:r>
    </w:p>
    <w:p w14:paraId="3C63DB6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验证不同 thread 相互隔离。</w:t>
      </w:r>
    </w:p>
    <w:p w14:paraId="5958D70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理解消息增长、裁剪与生产持久化。</w:t>
      </w:r>
    </w:p>
    <w:p w14:paraId="21749397">
      <w:pPr>
        <w:pStyle w:val="4"/>
        <w:keepNext/>
      </w:pPr>
      <w:r>
        <w:t>执行流程</w:t>
      </w:r>
    </w:p>
    <w:p w14:paraId="739C0955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第 1 次 invoke → Checkpointer 保存状态 → 相同 thread_id → 加载历史 → 第 2 次 invoke</w:t>
      </w:r>
    </w:p>
    <w:p w14:paraId="3173CAA9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3"/>
        <w:gridCol w:w="6027"/>
      </w:tblGrid>
      <w:tr w14:paraId="22DE2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96CBD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7464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6626A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5417E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Checkpointer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C9758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在每个 Agent/Graph 步骤后保存状态，以便恢复。</w:t>
            </w:r>
          </w:p>
        </w:tc>
      </w:tr>
      <w:tr w14:paraId="7A728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B3955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MemorySaver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EED11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内存型教学实现，进程退出后数据消失。</w:t>
            </w:r>
          </w:p>
        </w:tc>
      </w:tr>
      <w:tr w14:paraId="615E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0113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thread_id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C8059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会话状态的持久游标；相同 ID 恢复，不同 ID 隔离。</w:t>
            </w:r>
          </w:p>
        </w:tc>
      </w:tr>
      <w:tr w14:paraId="1F20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D64B4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 State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23F3F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短期记忆通常就是当前 thread 的 messages 和其他状态字段。</w:t>
            </w:r>
          </w:p>
        </w:tc>
      </w:tr>
      <w:tr w14:paraId="6B309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48137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裁剪/摘要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35C3C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控制长会话 Token、延迟和上下文窗口。</w:t>
            </w:r>
          </w:p>
        </w:tc>
      </w:tr>
      <w:tr w14:paraId="5F3AC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AB84A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持久实现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38B87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生产环境应使用数据库支持的 checkpointer。</w:t>
            </w:r>
          </w:p>
        </w:tc>
      </w:tr>
    </w:tbl>
    <w:p w14:paraId="5575B410"/>
    <w:p w14:paraId="7A341385">
      <w:pPr>
        <w:pStyle w:val="4"/>
        <w:keepNext/>
      </w:pPr>
      <w:r>
        <w:t>核心代码</w:t>
      </w:r>
    </w:p>
    <w:p w14:paraId="33CC3C8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tools: [],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checkpointer: new MemorySaver(),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config =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configurable: { thread_id: "user-001-session-a"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"我叫小李。"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"我叫什么？"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console.log(result.messages.at(-1)?.text);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9E96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90273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完整可运行示例位于：src/11-short-term-memory.ts。课件展示的是最关键的控制流；异常处理、环境变量和日志请以源码包为准。</w:t>
            </w:r>
          </w:p>
        </w:tc>
      </w:tr>
    </w:tbl>
    <w:p w14:paraId="4EF977DC"/>
    <w:p w14:paraId="6B4E5EDD">
      <w:pPr>
        <w:pStyle w:val="4"/>
        <w:keepNext/>
      </w:pPr>
      <w:r>
        <w:t>短期记忆不是模型永久记住</w:t>
      </w:r>
    </w:p>
    <w:p w14:paraId="5077A2C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每次执行时，Agent 从 checkpointer 读取该 thread 的状态，再把历史消息交给模型。更换 thread_id 或移除 checkpointer 后，模型不会自动知道此前信息。</w:t>
      </w:r>
    </w:p>
    <w:p w14:paraId="61F8E191">
      <w:pPr>
        <w:pStyle w:val="4"/>
        <w:keepNext/>
      </w:pPr>
      <w:r>
        <w:t>线程设计</w:t>
      </w:r>
    </w:p>
    <w:p w14:paraId="64AB67D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thread_id 应由服务器生成或绑定登录会话，不要直接信任任意客户端 ID；需要考虑生命周期、归档、删除、租户隔离和并发写入。</w:t>
      </w:r>
    </w:p>
    <w:p w14:paraId="01ABFE14">
      <w:pPr>
        <w:pStyle w:val="4"/>
        <w:keepNext/>
      </w:pPr>
      <w:r>
        <w:t>长对话管理</w:t>
      </w:r>
    </w:p>
    <w:p w14:paraId="7CEE004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消息不断增加会推高输入 Token。可以保留最近 N 轮、删除低价值工具结果、用模型生成摘要，或把长期事实提取到 Store。</w:t>
      </w:r>
    </w:p>
    <w:p w14:paraId="26DBE96D">
      <w:pPr>
        <w:pStyle w:val="4"/>
        <w:keepNext/>
      </w:pPr>
      <w:r>
        <w:t>常见问题与排错</w:t>
      </w:r>
    </w:p>
    <w:p w14:paraId="7BC7EA0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每次调用随机生成新 thread_id，导致“失忆”。</w:t>
      </w:r>
    </w:p>
    <w:p w14:paraId="03B3A61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多个用户共用一个 thread_id，造成数据串线。</w:t>
      </w:r>
    </w:p>
    <w:p w14:paraId="00E5869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MemorySaver 当成生产数据库。</w:t>
      </w:r>
    </w:p>
    <w:p w14:paraId="58EC321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无限保存所有消息，不做上下文预算。</w:t>
      </w:r>
    </w:p>
    <w:p w14:paraId="1CD7F8FC">
      <w:pPr>
        <w:pStyle w:val="4"/>
        <w:keepNext/>
      </w:pPr>
      <w:r>
        <w:t>练习</w:t>
      </w:r>
    </w:p>
    <w:p w14:paraId="37094FE5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用同一 thread 连续问两轮，再换 thread 验证隔离。</w:t>
      </w:r>
    </w:p>
    <w:p w14:paraId="4948E30E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加入 /new 命令生成新 thread。</w:t>
      </w:r>
    </w:p>
    <w:p w14:paraId="42C977E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统计每轮输入消息数和 Token，观察增长。</w:t>
      </w:r>
    </w:p>
    <w:p w14:paraId="656DAEAD">
      <w:pPr>
        <w:pStyle w:val="4"/>
        <w:keepNext/>
      </w:pPr>
      <w:r>
        <w:t>验收清单</w:t>
      </w:r>
    </w:p>
    <w:p w14:paraId="062AA23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同一 thread 能记住前文。</w:t>
      </w:r>
    </w:p>
    <w:p w14:paraId="6925523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不同 thread 相互隔离。</w:t>
      </w:r>
    </w:p>
    <w:p w14:paraId="336CBD5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 checkpointer 与模型记忆的关系。</w:t>
      </w:r>
    </w:p>
    <w:p w14:paraId="41AE380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知道 MemorySaver 只适合教学。</w:t>
      </w:r>
    </w:p>
    <w:p w14:paraId="5742E8F9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2ADA2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1FB01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12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E5D8EAC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长期记忆：Store、命名空间与跨线程偏好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核心：把用户事实和偏好保存到独立于会话的长期存储</w:t>
            </w:r>
          </w:p>
        </w:tc>
      </w:tr>
    </w:tbl>
    <w:p w14:paraId="5BC7A7EB"/>
    <w:p w14:paraId="3F7FE438">
      <w:pPr>
        <w:pStyle w:val="4"/>
        <w:keepNext/>
      </w:pPr>
      <w:r>
        <w:t>本课目标</w:t>
      </w:r>
    </w:p>
    <w:p w14:paraId="711DFF3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区分 Checkpointer 与 Store。</w:t>
      </w:r>
    </w:p>
    <w:p w14:paraId="78A2A4A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 namespace、key 与 value。</w:t>
      </w:r>
    </w:p>
    <w:p w14:paraId="21EDDB9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 ToolRuntime 中读写 runtime.store。</w:t>
      </w:r>
    </w:p>
    <w:p w14:paraId="36950A2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让同一用户跨不同 thread 共享偏好。</w:t>
      </w:r>
    </w:p>
    <w:p w14:paraId="538A2474">
      <w:pPr>
        <w:pStyle w:val="4"/>
        <w:keepNext/>
      </w:pPr>
      <w:r>
        <w:t>执行流程</w:t>
      </w:r>
    </w:p>
    <w:p w14:paraId="2F9DFC7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用户明确偏好 → 保存工具 → Store(namespace, key, value) → 新 thread → 读取工具 → 个性化回答</w:t>
      </w:r>
    </w:p>
    <w:p w14:paraId="03496E1D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87"/>
        <w:gridCol w:w="6033"/>
      </w:tblGrid>
      <w:tr w14:paraId="6ACB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63FE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8398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22232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D44FB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Store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E24A8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跨 thread 保存用户事实、偏好或业务对象。</w:t>
            </w:r>
          </w:p>
        </w:tc>
      </w:tr>
      <w:tr w14:paraId="3C74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E58E6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Namespace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2047F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类似层级路径，例如 ["users", userId]，用于隔离数据。</w:t>
            </w:r>
          </w:p>
        </w:tc>
      </w:tr>
      <w:tr w14:paraId="603A4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93B35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Key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90CBF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命名空间中的稳定键，例如 preferences。</w:t>
            </w:r>
          </w:p>
        </w:tc>
      </w:tr>
      <w:tr w14:paraId="77A4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FE8A5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Value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88642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可序列化业务对象，应包含版本和更新时间。</w:t>
            </w:r>
          </w:p>
        </w:tc>
      </w:tr>
      <w:tr w14:paraId="0419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6BE89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ToolRuntime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6BA3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工具访问 context、store、执行信息和自定义流。</w:t>
            </w:r>
          </w:p>
        </w:tc>
      </w:tr>
      <w:tr w14:paraId="222B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885B0F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长期记忆策略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320A6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明确写入时机、冲突合并、删除和过期规则。</w:t>
            </w:r>
          </w:p>
        </w:tc>
      </w:tr>
    </w:tbl>
    <w:p w14:paraId="0DF12ABC"/>
    <w:p w14:paraId="79BB001A">
      <w:pPr>
        <w:pStyle w:val="4"/>
        <w:keepNext/>
      </w:pPr>
      <w:r>
        <w:t>核心代码</w:t>
      </w:r>
    </w:p>
    <w:p w14:paraId="658F939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contextSchema = z.object({ userId: z.string()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savePreferences = tool(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async (input, runtime: ToolRuntime&lt;unknown, z.infer&lt;typeof contextSchema&gt;&gt;)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await runtime.store.put(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["users", runtime.context.userId],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"preferences",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input,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return { success: true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name: "save_preferences", schema: PreferenceSchema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tools: [savePreferences, getPreferences],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contextSchema,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store: new InMemoryStore(),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checkpointer: new MemorySaver(),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4D9F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48B3C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完整可运行示例位于：src/12-long-term-memory.ts。课件展示的是最关键的控制流；异常处理、环境变量和日志请以源码包为准。</w:t>
            </w:r>
          </w:p>
        </w:tc>
      </w:tr>
    </w:tbl>
    <w:p w14:paraId="7C055419"/>
    <w:p w14:paraId="701EF80D">
      <w:pPr>
        <w:pStyle w:val="4"/>
        <w:keepNext/>
      </w:pPr>
      <w:r>
        <w:t>Checkpointer 与 Store</w:t>
      </w:r>
    </w:p>
    <w:p w14:paraId="31C289BC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Checkpointer 保存“这个会话执行到哪里、消息是什么”；Store 保存“这个用户长期偏好什么、有哪些稳定事实”。同一用户可以有多个 thread，但共享同一长期 namespace。</w:t>
      </w:r>
    </w:p>
    <w:p w14:paraId="7BBC2E61">
      <w:pPr>
        <w:pStyle w:val="4"/>
        <w:keepNext/>
      </w:pPr>
      <w:r>
        <w:t>写入要可控</w:t>
      </w:r>
    </w:p>
    <w:p w14:paraId="2DF9A48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不要把模型推测自动写为事实。优先只保存用户明确要求记住的内容，写入工具返回确认结果，并记录来源、时间和版本。敏感信息需要授权、加密和删除接口。</w:t>
      </w:r>
    </w:p>
    <w:p w14:paraId="3CA6D811">
      <w:pPr>
        <w:pStyle w:val="4"/>
        <w:keepNext/>
      </w:pPr>
      <w:r>
        <w:t>生产替换</w:t>
      </w:r>
    </w:p>
    <w:p w14:paraId="23ECA3E7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InMemoryStore 进程退出后丢失。生产环境可使用数据库支持的 Store，并设计租户隔离、索引、备份、数据保留和隐私合规策略。</w:t>
      </w:r>
    </w:p>
    <w:p w14:paraId="2C53093B">
      <w:pPr>
        <w:pStyle w:val="4"/>
        <w:keepNext/>
      </w:pPr>
      <w:r>
        <w:t>常见问题与排错</w:t>
      </w:r>
    </w:p>
    <w:p w14:paraId="5CC53F3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把所有对话内容都写入长期记忆。</w:t>
      </w:r>
    </w:p>
    <w:p w14:paraId="3A753CB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namespace 不包含 userId/tenantId，导致数据混用。</w:t>
      </w:r>
    </w:p>
    <w:p w14:paraId="4F01006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用户修改偏好时不做覆盖或版本策略。</w:t>
      </w:r>
    </w:p>
    <w:p w14:paraId="042BC78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没有提供查看、修改和删除记忆的能力。</w:t>
      </w:r>
    </w:p>
    <w:p w14:paraId="7406EA22">
      <w:pPr>
        <w:pStyle w:val="4"/>
        <w:keepNext/>
      </w:pPr>
      <w:r>
        <w:t>练习</w:t>
      </w:r>
    </w:p>
    <w:p w14:paraId="6619788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保存语言与回答风格，在新 thread 中读取。</w:t>
      </w:r>
    </w:p>
    <w:p w14:paraId="57B2EA7F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为 value 增加 updatedAt 与 version。</w:t>
      </w:r>
    </w:p>
    <w:p w14:paraId="02254B14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实现 delete_preferences 工具。</w:t>
      </w:r>
    </w:p>
    <w:p w14:paraId="6560BE52">
      <w:pPr>
        <w:pStyle w:val="4"/>
        <w:keepNext/>
      </w:pPr>
      <w:r>
        <w:t>验收清单</w:t>
      </w:r>
    </w:p>
    <w:p w14:paraId="2A2AF6F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能清楚区分短期与长期记忆。</w:t>
      </w:r>
    </w:p>
    <w:p w14:paraId="168FD9C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不同 thread 能读取同一用户偏好。</w:t>
      </w:r>
    </w:p>
    <w:p w14:paraId="1B526BE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不同 userId 不会互相看到数据。</w:t>
      </w:r>
    </w:p>
    <w:p w14:paraId="5D89578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写入和删除策略明确。</w:t>
      </w:r>
    </w:p>
    <w:p w14:paraId="3BAD92E2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471D0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42831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13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3E875F3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Runtime Context：用户、租户与权限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核心：把每次运行的可信依赖注入 Agent，而不是写进 Prompt</w:t>
            </w:r>
          </w:p>
        </w:tc>
      </w:tr>
    </w:tbl>
    <w:p w14:paraId="724264A2"/>
    <w:p w14:paraId="1A2AB294">
      <w:pPr>
        <w:pStyle w:val="4"/>
        <w:keepNext/>
      </w:pPr>
      <w:r>
        <w:t>本课目标</w:t>
      </w:r>
    </w:p>
    <w:p w14:paraId="1832E9C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contextSchema 约束运行上下文。</w:t>
      </w:r>
    </w:p>
    <w:p w14:paraId="7CF27F5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 invoke 时传入 context。</w:t>
      </w:r>
    </w:p>
    <w:p w14:paraId="2BD8A23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在工具中通过 runtime.context 读取 userId、tenantId、role。</w:t>
      </w:r>
    </w:p>
    <w:p w14:paraId="68721F3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实现租户隔离和最小权限。</w:t>
      </w:r>
    </w:p>
    <w:p w14:paraId="3C2AB142">
      <w:pPr>
        <w:pStyle w:val="4"/>
        <w:keepNext/>
      </w:pPr>
      <w:r>
        <w:t>执行流程</w:t>
      </w:r>
    </w:p>
    <w:p w14:paraId="35E8F897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认证层生成 Context → agent.invoke(..., { context }) → 工具读取 runtime.context → 权限检查 → 业务结果</w:t>
      </w:r>
    </w:p>
    <w:p w14:paraId="55800FBD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6"/>
        <w:gridCol w:w="5974"/>
      </w:tblGrid>
      <w:tr w14:paraId="09970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E07E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4DF2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6EBB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C2700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Context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F8A1A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只在当前运行中存在的可信配置，不属于对话历史。</w:t>
            </w:r>
          </w:p>
        </w:tc>
      </w:tr>
      <w:tr w14:paraId="74CB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8846A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contextSchema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0AD49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对 context 进行类型和运行时约束。</w:t>
            </w:r>
          </w:p>
        </w:tc>
      </w:tr>
      <w:tr w14:paraId="7F58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FC335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runtime.context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FB0B1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工具和中间件读取当前用户、租户、角色等信息。</w:t>
            </w:r>
          </w:p>
        </w:tc>
      </w:tr>
      <w:tr w14:paraId="4432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95241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State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64B8F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当前 thread 的动态执行数据，可被节点更新。</w:t>
            </w:r>
          </w:p>
        </w:tc>
      </w:tr>
      <w:tr w14:paraId="4BFF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39053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Store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35814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跨 thread 的持久业务数据。</w:t>
            </w:r>
          </w:p>
        </w:tc>
      </w:tr>
      <w:tr w14:paraId="7CCB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041FE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最小权限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12DE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模型不能自行提高 role，工具必须再次校验。</w:t>
            </w:r>
          </w:p>
        </w:tc>
      </w:tr>
    </w:tbl>
    <w:p w14:paraId="41DD23F5"/>
    <w:p w14:paraId="7A63DD12">
      <w:pPr>
        <w:pStyle w:val="4"/>
        <w:keepNext/>
      </w:pPr>
      <w:r>
        <w:t>核心代码</w:t>
      </w:r>
    </w:p>
    <w:p w14:paraId="36AC2FB5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contextSchema = 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userId: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tenantId: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role: z.enum(["reader", "admin"]),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getTenantProfile = tool(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async ({ targetUserId }, runtime: ToolRuntime&lt;unknown, z.infer&lt;typeof contextSchema&gt;&gt;)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const { userId, tenantId, role } = runtime.context;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if (role !== "admin" &amp;&amp; targetUserId !== userId)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return { success: false, error: "无权读取其他用户资料"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return queryProfile({ tenantId, targetUserId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name: "get_tenant_profile", schema: z.object({ targetUserId: z.string() })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await agent.invoke(input,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context: { userId: "u-1", tenantId: "t-a", role: "reader"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5CDD1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BE4CDB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完整可运行示例位于：src/13-runtime-context.ts。课件展示的是最关键的控制流；异常处理、环境变量和日志请以源码包为准。</w:t>
            </w:r>
          </w:p>
        </w:tc>
      </w:tr>
    </w:tbl>
    <w:p w14:paraId="498E226F"/>
    <w:p w14:paraId="39595BD3">
      <w:pPr>
        <w:pStyle w:val="4"/>
        <w:keepNext/>
      </w:pPr>
      <w:r>
        <w:t>为什么不用 Prompt 传权限</w:t>
      </w:r>
    </w:p>
    <w:p w14:paraId="75FCE2B0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Prompt 是模型可见文本，可能被用户指令干扰；权限属于服务端可信数据，应由认证层生成，通过 context 传入，并在工具执行前硬性校验。</w:t>
      </w:r>
    </w:p>
    <w:p w14:paraId="4A05556F">
      <w:pPr>
        <w:pStyle w:val="4"/>
        <w:keepNext/>
      </w:pPr>
      <w:r>
        <w:t>Context、State、Store 三分法</w:t>
      </w:r>
    </w:p>
    <w:p w14:paraId="4D7233F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Context 是本次运行的只读依赖；State 是工作流中持续更新的会话数据；Store 是跨线程的长期数据。混用会导致难以测试、权限泄漏和持久化混乱。</w:t>
      </w:r>
    </w:p>
    <w:p w14:paraId="7B0101BD">
      <w:pPr>
        <w:pStyle w:val="4"/>
        <w:keepNext/>
      </w:pPr>
      <w:r>
        <w:t>多租户设计</w:t>
      </w:r>
    </w:p>
    <w:p w14:paraId="34DA4120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所有数据库和向量检索工具都应显式接收或从 context 获取 tenantId，并在底层查询条件中强制过滤，而不是只让模型“记得”过滤。</w:t>
      </w:r>
    </w:p>
    <w:p w14:paraId="6117CBBE">
      <w:pPr>
        <w:pStyle w:val="4"/>
        <w:keepNext/>
      </w:pPr>
      <w:r>
        <w:t>常见问题与排错</w:t>
      </w:r>
    </w:p>
    <w:p w14:paraId="145FDD3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让客户端直接声明 admin 角色。</w:t>
      </w:r>
    </w:p>
    <w:p w14:paraId="0E66E09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只在 System Prompt 中写“不能越权”，工具不校验。</w:t>
      </w:r>
    </w:p>
    <w:p w14:paraId="7BEB9BD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token、数据库连接或大对象放进可持久化 State。</w:t>
      </w:r>
    </w:p>
    <w:p w14:paraId="6EB5378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不同租户共享向量索引却没有 metadata filter。</w:t>
      </w:r>
    </w:p>
    <w:p w14:paraId="2821FE63">
      <w:pPr>
        <w:pStyle w:val="4"/>
        <w:keepNext/>
      </w:pPr>
      <w:r>
        <w:t>练习</w:t>
      </w:r>
    </w:p>
    <w:p w14:paraId="622D960F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用 reader 查询自己和他人的资料，比较结果。</w:t>
      </w:r>
    </w:p>
    <w:p w14:paraId="5701880C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 admin 场景。</w:t>
      </w:r>
    </w:p>
    <w:p w14:paraId="14301393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把 tenantId 贯穿数据库/检索工具。</w:t>
      </w:r>
    </w:p>
    <w:p w14:paraId="4C0AFC15">
      <w:pPr>
        <w:pStyle w:val="4"/>
        <w:keepNext/>
      </w:pPr>
      <w:r>
        <w:t>验收清单</w:t>
      </w:r>
    </w:p>
    <w:p w14:paraId="5106AE4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contextSchema 能校验输入。</w:t>
      </w:r>
    </w:p>
    <w:p w14:paraId="5561E35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工具执行前有硬权限检查。</w:t>
      </w:r>
    </w:p>
    <w:p w14:paraId="201A284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模型无法改变 runtime.context。</w:t>
      </w:r>
    </w:p>
    <w:p w14:paraId="51F87B7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 Context/State/Store。</w:t>
      </w:r>
    </w:p>
    <w:p w14:paraId="7991A2C8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73A3D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E7CDB1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14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159EB5D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Middleware：日志、动态提示与调用治理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核心：用可组合的横切层管理 Agent，而不是污染业务工具</w:t>
            </w:r>
          </w:p>
        </w:tc>
      </w:tr>
    </w:tbl>
    <w:p w14:paraId="0658AB8F"/>
    <w:p w14:paraId="15D5AC84">
      <w:pPr>
        <w:pStyle w:val="4"/>
        <w:keepNext/>
      </w:pPr>
      <w:r>
        <w:t>本课目标</w:t>
      </w:r>
    </w:p>
    <w:p w14:paraId="37BEA6B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createMiddleware 编写生命周期钩子。</w:t>
      </w:r>
    </w:p>
    <w:p w14:paraId="6AC7CF0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beforeModel、afterModel、wrapToolCall。</w:t>
      </w:r>
    </w:p>
    <w:p w14:paraId="44E5249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组合调用限制、重试、动态提示和日志。</w:t>
      </w:r>
    </w:p>
    <w:p w14:paraId="0FA6934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关注中间件顺序与错误传播。</w:t>
      </w:r>
    </w:p>
    <w:p w14:paraId="2542697B">
      <w:pPr>
        <w:pStyle w:val="4"/>
        <w:keepNext/>
      </w:pPr>
      <w:r>
        <w:t>执行流程</w:t>
      </w:r>
    </w:p>
    <w:p w14:paraId="015A10CF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Agent 运行 → Middleware 链 → 模型/工具 → 日志、限制、重试、改写 → Agent State</w:t>
      </w:r>
    </w:p>
    <w:p w14:paraId="27A70073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3"/>
        <w:gridCol w:w="5997"/>
      </w:tblGrid>
      <w:tr w14:paraId="5961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437A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80A7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3810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F10A6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beforeModel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ECD2C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模型调用前读取或更新状态，记录指标。</w:t>
            </w:r>
          </w:p>
        </w:tc>
      </w:tr>
      <w:tr w14:paraId="42FDD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BCE49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afterModel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1D345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模型调用后检查结果、记录 Token 或执行策略。</w:t>
            </w:r>
          </w:p>
        </w:tc>
      </w:tr>
      <w:tr w14:paraId="1F1C3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ACF02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wrapToolCall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EC488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包裹工具执行，实现计时、重试、审计和统一错误。</w:t>
            </w:r>
          </w:p>
        </w:tc>
      </w:tr>
      <w:tr w14:paraId="6752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241FA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Dynamic Prompt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9A496E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根据 context/状态动态生成系统提示。</w:t>
            </w:r>
          </w:p>
        </w:tc>
      </w:tr>
      <w:tr w14:paraId="53F2B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6C60A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Call Limits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91EA5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限制模型/工具次数，控制成本与失控风险。</w:t>
            </w:r>
          </w:p>
        </w:tc>
      </w:tr>
      <w:tr w14:paraId="73CC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BB5F1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组合顺序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4A602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外层与内层中间件顺序会影响日志、重试和错误处理。</w:t>
            </w:r>
          </w:p>
        </w:tc>
      </w:tr>
    </w:tbl>
    <w:p w14:paraId="54AA3D74"/>
    <w:p w14:paraId="426A9ADB">
      <w:pPr>
        <w:pStyle w:val="4"/>
        <w:keepNext/>
      </w:pPr>
      <w:r>
        <w:t>核心代码</w:t>
      </w:r>
    </w:p>
    <w:p w14:paraId="6E849EC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loggingMiddleware = createMiddleware({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name: "LoggingMiddleware",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contextSchema,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beforeModel: (state, runtime)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console.log("beforeModel", runtime.context.userName, state.messages.length);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afterModel: (state)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console.log("afterModel", state.messages.length);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wrapToolCall: async (request, handler)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const startedAt = performance.now();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try { return await handler(request);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finally { console.log(request.toolCall.name, performance.now() - startedAt);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middleware: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loggingMiddleware,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modelCallLimitMiddleware({ runLimit: 6, exitBehavior: "error"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toolCallLimitMiddleware({ runLimit: 8, exitBehavior: "error"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49C72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B26E9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完整可运行示例位于：src/14-middleware.ts。课件展示的是最关键的控制流；异常处理、环境变量和日志请以源码包为准。</w:t>
            </w:r>
          </w:p>
        </w:tc>
      </w:tr>
    </w:tbl>
    <w:p w14:paraId="18B06990"/>
    <w:p w14:paraId="6999E217">
      <w:pPr>
        <w:pStyle w:val="4"/>
        <w:keepNext/>
      </w:pPr>
      <w:r>
        <w:t>横切关注点</w:t>
      </w:r>
    </w:p>
    <w:p w14:paraId="70BBBD21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日志、指标、鉴权、重试、调用限制、模型路由、内容过滤等逻辑会影响很多工具和请求，放在中间件中比复制到每个工具更可维护。</w:t>
      </w:r>
    </w:p>
    <w:p w14:paraId="305E8081">
      <w:pPr>
        <w:pStyle w:val="4"/>
        <w:keepNext/>
      </w:pPr>
      <w:r>
        <w:t>不要在钩子里做重副作用</w:t>
      </w:r>
    </w:p>
    <w:p w14:paraId="20C0A82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beforeModel/afterModel 可能因重试、恢复或图执行而多次触发。日志和指标要幂等，写操作要有唯一运行 ID，避免重复扣费或重复发送。</w:t>
      </w:r>
    </w:p>
    <w:p w14:paraId="390FCC03">
      <w:pPr>
        <w:pStyle w:val="4"/>
        <w:keepNext/>
      </w:pPr>
      <w:r>
        <w:t>顺序需要测试</w:t>
      </w:r>
    </w:p>
    <w:p w14:paraId="7D03E3E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例如 PII 脱敏应在日志之前还是之后、重试是否包裹超时、调用限制是否计算重试次数，都取决于中间件顺序。要通过执行轨迹验证而不是凭感觉。</w:t>
      </w:r>
    </w:p>
    <w:p w14:paraId="7A7D1686">
      <w:pPr>
        <w:pStyle w:val="4"/>
        <w:keepNext/>
      </w:pPr>
      <w:r>
        <w:t>常见问题与排错</w:t>
      </w:r>
    </w:p>
    <w:p w14:paraId="0229546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在中间件中保存不可序列化对象到 State。</w:t>
      </w:r>
    </w:p>
    <w:p w14:paraId="3C6AE3A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日志打印完整 API Key、用户文档或敏感数据。</w:t>
      </w:r>
    </w:p>
    <w:p w14:paraId="61763B2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无限重试导致工具副作用重复。</w:t>
      </w:r>
    </w:p>
    <w:p w14:paraId="22EBED0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忽略中间件顺序。</w:t>
      </w:r>
    </w:p>
    <w:p w14:paraId="2A7A5A36">
      <w:pPr>
        <w:pStyle w:val="4"/>
        <w:keepNext/>
      </w:pPr>
      <w:r>
        <w:t>练习</w:t>
      </w:r>
    </w:p>
    <w:p w14:paraId="1B7BAD8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增加 runName、threadId 和工具耗时日志。</w:t>
      </w:r>
    </w:p>
    <w:p w14:paraId="072A2DAC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根据套餐动态修改系统提示。</w:t>
      </w:r>
    </w:p>
    <w:p w14:paraId="60BF0635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模拟工具超时并实现最多一次重试。</w:t>
      </w:r>
    </w:p>
    <w:p w14:paraId="1C6D39A5">
      <w:pPr>
        <w:pStyle w:val="4"/>
        <w:keepNext/>
      </w:pPr>
      <w:r>
        <w:t>验收清单</w:t>
      </w:r>
    </w:p>
    <w:p w14:paraId="5D43EFB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模型和工具调用都能被观测。</w:t>
      </w:r>
    </w:p>
    <w:p w14:paraId="70C15F8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调用限制能阻止异常循环。</w:t>
      </w:r>
    </w:p>
    <w:p w14:paraId="3670199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业务工具不包含重复日志代码。</w:t>
      </w:r>
    </w:p>
    <w:p w14:paraId="2FCF5EA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中间件顺序经过测试。</w:t>
      </w:r>
    </w:p>
    <w:p w14:paraId="1681B410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2CC2B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F276F6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15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4CDD322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Human-in-the-loop 与 Guardrails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核心：让敏感工具在真实执行前暂停、审批、修改或拒绝</w:t>
            </w:r>
          </w:p>
        </w:tc>
      </w:tr>
    </w:tbl>
    <w:p w14:paraId="1D8BCEFF"/>
    <w:p w14:paraId="2F3791AB">
      <w:pPr>
        <w:pStyle w:val="4"/>
        <w:keepNext/>
      </w:pPr>
      <w:r>
        <w:t>本课目标</w:t>
      </w:r>
    </w:p>
    <w:p w14:paraId="1DA7E8A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为高风险工具配置人工审批。</w:t>
      </w:r>
    </w:p>
    <w:p w14:paraId="6637E1D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interrupt、checkpointer、thread_id 与 Command resume。</w:t>
      </w:r>
    </w:p>
    <w:p w14:paraId="01637DE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加入 PII 脱敏、输入/输出规则和审计。</w:t>
      </w:r>
    </w:p>
    <w:p w14:paraId="69FF213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设计幂等、可恢复的敏感操作。</w:t>
      </w:r>
    </w:p>
    <w:p w14:paraId="1073B4BF">
      <w:pPr>
        <w:pStyle w:val="4"/>
        <w:keepNext/>
      </w:pPr>
      <w:r>
        <w:t>执行流程</w:t>
      </w:r>
    </w:p>
    <w:p w14:paraId="072DA00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模型提出敏感工具调用 → Agent 暂停并保存状态 → 人工 approve/reject/edit → 同 thread 恢复 → 工具执行</w:t>
      </w:r>
    </w:p>
    <w:p w14:paraId="13B24F3B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2"/>
        <w:gridCol w:w="5968"/>
      </w:tblGrid>
      <w:tr w14:paraId="369EF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8BB40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6789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77B24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82F04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Human-in-the-loop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B3CCF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在高影响操作前把决策交给人工。</w:t>
            </w:r>
          </w:p>
        </w:tc>
      </w:tr>
      <w:tr w14:paraId="71C3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EFAE4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interrupt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63124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暂停执行并返回可序列化审批负载。</w:t>
            </w:r>
          </w:p>
        </w:tc>
      </w:tr>
      <w:tr w14:paraId="53002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46DF1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Command resume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CAEAD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使用相同 thread_id 将审批结果送回暂停点。</w:t>
            </w:r>
          </w:p>
        </w:tc>
      </w:tr>
      <w:tr w14:paraId="2BD2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BB44C5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allowedDecisions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3E944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限制批准、拒绝或编辑等可用决策。</w:t>
            </w:r>
          </w:p>
        </w:tc>
      </w:tr>
      <w:tr w14:paraId="7747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FEC0C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PII Redaction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20BAE0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在输入、日志或输出中遮盖敏感信息。</w:t>
            </w:r>
          </w:p>
        </w:tc>
      </w:tr>
      <w:tr w14:paraId="7DD5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53722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Idempotency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8A55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恢复和重试时避免同一写操作执行多次。</w:t>
            </w:r>
          </w:p>
        </w:tc>
      </w:tr>
    </w:tbl>
    <w:p w14:paraId="34ACF5E3"/>
    <w:p w14:paraId="20A04B67">
      <w:pPr>
        <w:pStyle w:val="4"/>
        <w:keepNext/>
      </w:pPr>
      <w:r>
        <w:t>核心代码</w:t>
      </w:r>
    </w:p>
    <w:p w14:paraId="2B893217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tools: [deleteNote],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checkpointer: new MemorySaver(),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middleware: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humanInTheLoopMiddleware({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interruptOn: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  delete_note: { allowedDecisions: ["approve", "reject"]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descriptionPrefix: "敏感操作等待审批",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config = { configurable: { thread_id: "approval-001" }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paused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"删除 note-001"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console.dir(paused.__interrupt__);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resumed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new Command({ resume: { decisions: [{ type: "approve" }] }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D360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F10E5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完整可运行示例位于：src/15-human-in-loop.ts。课件展示的是最关键的控制流；异常处理、环境变量和日志请以源码包为准。</w:t>
            </w:r>
          </w:p>
        </w:tc>
      </w:tr>
    </w:tbl>
    <w:p w14:paraId="4E9EB03A"/>
    <w:p w14:paraId="5ACD433D">
      <w:pPr>
        <w:pStyle w:val="4"/>
        <w:keepNext/>
      </w:pPr>
      <w:r>
        <w:t>审批发生在执行前</w:t>
      </w:r>
    </w:p>
    <w:p w14:paraId="66FBD17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模型产生工具调用不代表操作已发生。HITL 中间件应在工具真正执行前暂停，向审批界面展示工具名、参数、风险、请求者和预期影响。</w:t>
      </w:r>
    </w:p>
    <w:p w14:paraId="4676983A">
      <w:pPr>
        <w:pStyle w:val="4"/>
        <w:keepNext/>
      </w:pPr>
      <w:r>
        <w:t>恢复要求相同 thread</w:t>
      </w:r>
    </w:p>
    <w:p w14:paraId="5CF59E2C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Checkpointer 保存暂停点，thread_id 是恢复游标。换一个 ID 会启动新状态，无法继续原审批。恢复时节点可能从头重新执行，因此 interrupt 前的副作用必须幂等。</w:t>
      </w:r>
    </w:p>
    <w:p w14:paraId="2DADFB90">
      <w:pPr>
        <w:pStyle w:val="4"/>
        <w:keepNext/>
      </w:pPr>
      <w:r>
        <w:t>Guardrails 是多层防线</w:t>
      </w:r>
    </w:p>
    <w:p w14:paraId="770B2F4A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Prompt 规则、Schema、工具权限、PII 处理、调用限制、人工审批和审计日志共同构成防线。任何单层都不应被视为绝对安全。</w:t>
      </w:r>
    </w:p>
    <w:p w14:paraId="3BEAE039">
      <w:pPr>
        <w:pStyle w:val="4"/>
        <w:keepNext/>
      </w:pPr>
      <w:r>
        <w:t>常见问题与排错</w:t>
      </w:r>
    </w:p>
    <w:p w14:paraId="29315CB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敏感工具默认自动批准。</w:t>
      </w:r>
    </w:p>
    <w:p w14:paraId="34DB5C6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审批界面只显示自然语言，不显示真实参数。</w:t>
      </w:r>
    </w:p>
    <w:p w14:paraId="54D41FC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 interrupt 之前执行不可逆副作用。</w:t>
      </w:r>
    </w:p>
    <w:p w14:paraId="4500A82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恢复时使用新 thread_id。</w:t>
      </w:r>
    </w:p>
    <w:p w14:paraId="68C59794">
      <w:pPr>
        <w:pStyle w:val="4"/>
        <w:keepNext/>
      </w:pPr>
      <w:r>
        <w:t>练习</w:t>
      </w:r>
    </w:p>
    <w:p w14:paraId="2BCA8AB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分别测试 approve 与 reject。</w:t>
      </w:r>
    </w:p>
    <w:p w14:paraId="48E3F6B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 edit 决策，允许修改 noteId。</w:t>
      </w:r>
    </w:p>
    <w:p w14:paraId="3D08860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加入邮箱脱敏，并验证日志不出现原文。</w:t>
      </w:r>
    </w:p>
    <w:p w14:paraId="26D33758">
      <w:pPr>
        <w:pStyle w:val="4"/>
        <w:keepNext/>
      </w:pPr>
      <w:r>
        <w:t>验收清单</w:t>
      </w:r>
    </w:p>
    <w:p w14:paraId="6C5F472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敏感工具会暂停。</w:t>
      </w:r>
    </w:p>
    <w:p w14:paraId="784272B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审批后可用同 thread 恢复。</w:t>
      </w:r>
    </w:p>
    <w:p w14:paraId="53A6FB7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拒绝时工具不执行。</w:t>
      </w:r>
    </w:p>
    <w:p w14:paraId="55C3280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写操作具备幂等和审计设计。</w:t>
      </w:r>
    </w:p>
    <w:p w14:paraId="0BEDB05B">
      <w:pPr>
        <w:pageBreakBefore/>
        <w:spacing w:before="1600"/>
        <w:jc w:val="center"/>
      </w:pPr>
      <w:r>
        <w:rPr>
          <w:rFonts w:ascii="Noto Sans CJK SC" w:hAnsi="Noto Sans CJK SC" w:eastAsia="Noto Sans CJK SC"/>
          <w:b/>
          <w:color w:val="0F766E"/>
          <w:sz w:val="26"/>
        </w:rPr>
        <w:t>PART D</w:t>
      </w:r>
    </w:p>
    <w:p w14:paraId="23DE9B85">
      <w:pPr>
        <w:jc w:val="center"/>
      </w:pPr>
      <w:r>
        <w:rPr>
          <w:rFonts w:ascii="Noto Sans CJK SC" w:hAnsi="Noto Sans CJK SC" w:eastAsia="Noto Sans CJK SC"/>
          <w:b/>
          <w:color w:val="1E3A5F"/>
          <w:sz w:val="50"/>
        </w:rPr>
        <w:t>RAG 与知识库</w:t>
      </w:r>
    </w:p>
    <w:p w14:paraId="7A443F3F">
      <w:pPr>
        <w:jc w:val="center"/>
      </w:pPr>
      <w:r>
        <w:rPr>
          <w:rFonts w:ascii="Noto Sans CJK SC" w:hAnsi="Noto Sans CJK SC" w:eastAsia="Noto Sans CJK SC"/>
          <w:color w:val="5B6573"/>
          <w:sz w:val="21"/>
        </w:rPr>
        <w:t>把私有文档变成可检索、可引用的回答证据。</w:t>
      </w:r>
    </w:p>
    <w:p w14:paraId="3395ECFF">
      <w:pPr>
        <w:jc w:val="center"/>
      </w:pPr>
      <w:r>
        <w:rPr>
          <w:rFonts w:ascii="Noto Sans CJK SC" w:hAnsi="Noto Sans CJK SC" w:eastAsia="Noto Sans CJK SC"/>
          <w:color w:val="0F766E"/>
          <w:sz w:val="18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03570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6965EC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16 课｜Document 与加载器</w:t>
            </w:r>
          </w:p>
        </w:tc>
      </w:tr>
      <w:tr w14:paraId="098DE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4DD8AAA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17 课｜文本切分</w:t>
            </w:r>
          </w:p>
        </w:tc>
      </w:tr>
      <w:tr w14:paraId="7BBAD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6CF551B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18 课｜Embedding</w:t>
            </w:r>
          </w:p>
        </w:tc>
      </w:tr>
      <w:tr w14:paraId="0E760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69CB525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19 课｜VectorStore 与 Retriever</w:t>
            </w:r>
          </w:p>
        </w:tc>
      </w:tr>
      <w:tr w14:paraId="2CD38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3E0CB11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20 课｜带来源引用的 RAG</w:t>
            </w:r>
          </w:p>
        </w:tc>
      </w:tr>
    </w:tbl>
    <w:p w14:paraId="1990B897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50120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8E20E2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16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04D12BF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Document 与文档加载器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核心：把文本、Markdown、PDF 等外部资料统一为 Document</w:t>
            </w:r>
          </w:p>
        </w:tc>
      </w:tr>
    </w:tbl>
    <w:p w14:paraId="71CC34D2"/>
    <w:p w14:paraId="4A76DCA4">
      <w:pPr>
        <w:pStyle w:val="4"/>
        <w:keepNext/>
      </w:pPr>
      <w:r>
        <w:t>本课目标</w:t>
      </w:r>
    </w:p>
    <w:p w14:paraId="5E0FF58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Document 的 pageContent、metadata 和 id。</w:t>
      </w:r>
    </w:p>
    <w:p w14:paraId="371A1FD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加载本地文本与 PDF 页面。</w:t>
      </w:r>
    </w:p>
    <w:p w14:paraId="296079D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保留 source、page、tenantId 等检索元数据。</w:t>
      </w:r>
    </w:p>
    <w:p w14:paraId="155C826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设计清洗、解析失败和文件安全策略。</w:t>
      </w:r>
    </w:p>
    <w:p w14:paraId="0E084F45">
      <w:pPr>
        <w:pStyle w:val="4"/>
        <w:keepNext/>
      </w:pPr>
      <w:r>
        <w:t>执行流程</w:t>
      </w:r>
    </w:p>
    <w:p w14:paraId="399A706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文件/网页/数据库 → Loader/Parser → Document[] → 清洗与元数据 → 切分与索引</w:t>
      </w:r>
    </w:p>
    <w:p w14:paraId="28C2D242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1"/>
        <w:gridCol w:w="6029"/>
      </w:tblGrid>
      <w:tr w14:paraId="1AAB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1F46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058A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75637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33D26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Document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BA079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LangChain 统一的文档数据结构。</w:t>
            </w:r>
          </w:p>
        </w:tc>
      </w:tr>
      <w:tr w14:paraId="45FA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09501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pageContent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1668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要被切分和向量化的正文。</w:t>
            </w:r>
          </w:p>
        </w:tc>
      </w:tr>
      <w:tr w14:paraId="0FEB4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E388B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metadata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11103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来源、页码、标题、租户、权限、时间等过滤与引用信息。</w:t>
            </w:r>
          </w:p>
        </w:tc>
      </w:tr>
      <w:tr w14:paraId="32950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AE1EF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Loader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BA489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把特定数据源转成 Document[]。</w:t>
            </w:r>
          </w:p>
        </w:tc>
      </w:tr>
      <w:tr w14:paraId="06E83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31B43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Parser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1696B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处理 PDF、HTML、Office 等格式的文本提取。</w:t>
            </w:r>
          </w:p>
        </w:tc>
      </w:tr>
      <w:tr w14:paraId="0313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5A10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Source ID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BBF9D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稳定标识文档，便于更新、删除和引用。</w:t>
            </w:r>
          </w:p>
        </w:tc>
      </w:tr>
    </w:tbl>
    <w:p w14:paraId="1D5C78FC"/>
    <w:p w14:paraId="1BA02CF6">
      <w:pPr>
        <w:pStyle w:val="4"/>
        <w:keepNext/>
      </w:pPr>
      <w:r>
        <w:t>核心代码</w:t>
      </w:r>
    </w:p>
    <w:p w14:paraId="16432098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manual = new Document({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pageContent: "LangChain 的 Document 包含正文和元数据。",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metadata: { source: "manual", type: "note"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textDocs = await new TextLoader(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"data/knowledge/langchain-notes.md",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).load();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async function loadPdfPages(path: string): Promise&lt;Document[]&gt;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parser = new PDFParse({ data: new Uint8Array(readFileSync(path))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try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const { pages } = await parser.getText();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return pages.map((page) =&gt; new Document({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pageContent: page.text,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metadata: { source: path, page: page.num - 1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}));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 finally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await parser.destroy();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59CC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2A9C5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完整可运行示例位于：src/16-documents.ts。课件展示的是最关键的控制流；异常处理、环境变量和日志请以源码包为准。</w:t>
            </w:r>
          </w:p>
        </w:tc>
      </w:tr>
    </w:tbl>
    <w:p w14:paraId="43F692D5"/>
    <w:p w14:paraId="08F45B45">
      <w:pPr>
        <w:pStyle w:val="4"/>
        <w:keepNext/>
      </w:pPr>
      <w:r>
        <w:t>元数据决定后续能力</w:t>
      </w:r>
    </w:p>
    <w:p w14:paraId="5464CA9C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如果加载阶段没有保存 source 和 page，RAG 回答阶段就无法可靠引用来源；没有 tenantId 和权限标签，检索阶段也无法安全过滤。</w:t>
      </w:r>
    </w:p>
    <w:p w14:paraId="1C735B8A">
      <w:pPr>
        <w:pStyle w:val="4"/>
        <w:keepNext/>
      </w:pPr>
      <w:r>
        <w:t>加载不是一次性脚本</w:t>
      </w:r>
    </w:p>
    <w:p w14:paraId="55CCFB73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生产系统要考虑文件重复上传、版本更新、删除、解析失败、空白页、编码异常和恶意文件。建议给每个文档生成稳定 documentId 和 contentHash。</w:t>
      </w:r>
    </w:p>
    <w:p w14:paraId="0D9FBB77">
      <w:pPr>
        <w:pStyle w:val="4"/>
        <w:keepNext/>
      </w:pPr>
      <w:r>
        <w:t>内容清洗</w:t>
      </w:r>
    </w:p>
    <w:p w14:paraId="15FB722B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清除重复页眉页脚、空白字符、导航菜单和乱码，但不要过早删除标题、列表、代码块等结构信息；这些信息会影响切分和检索。</w:t>
      </w:r>
    </w:p>
    <w:p w14:paraId="7537A2EF">
      <w:pPr>
        <w:pStyle w:val="4"/>
        <w:keepNext/>
      </w:pPr>
      <w:r>
        <w:t>常见问题与排错</w:t>
      </w:r>
    </w:p>
    <w:p w14:paraId="66C7227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只保存正文，不保留来源元数据。</w:t>
      </w:r>
    </w:p>
    <w:p w14:paraId="19A0178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使用文件名作为唯一 ID，却不处理同名或版本更新。</w:t>
      </w:r>
    </w:p>
    <w:p w14:paraId="2FDDC0D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把客户端任意路径直接交给文件系统。</w:t>
      </w:r>
    </w:p>
    <w:p w14:paraId="2455B37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解析失败后静默丢弃文档。</w:t>
      </w:r>
    </w:p>
    <w:p w14:paraId="5BD3D9FC">
      <w:pPr>
        <w:pStyle w:val="4"/>
        <w:keepNext/>
      </w:pPr>
      <w:r>
        <w:t>练习</w:t>
      </w:r>
    </w:p>
    <w:p w14:paraId="5AF7E8D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加载三份 Markdown 并打印 metadata。</w:t>
      </w:r>
    </w:p>
    <w:p w14:paraId="7C602820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放入一份 PDF，验证每页的 page 元数据。</w:t>
      </w:r>
    </w:p>
    <w:p w14:paraId="2200C3D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为 Document 增加 tenantId、documentId 和 contentHash。</w:t>
      </w:r>
    </w:p>
    <w:p w14:paraId="05E8DFB7">
      <w:pPr>
        <w:pStyle w:val="4"/>
        <w:keepNext/>
      </w:pPr>
      <w:r>
        <w:t>验收清单</w:t>
      </w:r>
    </w:p>
    <w:p w14:paraId="145F870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能构造和加载 Document。</w:t>
      </w:r>
    </w:p>
    <w:p w14:paraId="16A059F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来源与页码完整。</w:t>
      </w:r>
    </w:p>
    <w:p w14:paraId="2886D8E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解析失败有明确日志。</w:t>
      </w:r>
    </w:p>
    <w:p w14:paraId="44C2313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文件路径和权限受控。</w:t>
      </w:r>
    </w:p>
    <w:p w14:paraId="2C3FC35F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38666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78569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17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4B4C11B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文本切分与 Chunk 设计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核心：在语义完整性、检索精度和上下文成本之间取得平衡</w:t>
            </w:r>
          </w:p>
        </w:tc>
      </w:tr>
    </w:tbl>
    <w:p w14:paraId="777F778B"/>
    <w:p w14:paraId="625849AD">
      <w:pPr>
        <w:pStyle w:val="4"/>
        <w:keepNext/>
      </w:pPr>
      <w:r>
        <w:t>本课目标</w:t>
      </w:r>
    </w:p>
    <w:p w14:paraId="52AB040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RecursiveCharacterTextSplitter。</w:t>
      </w:r>
    </w:p>
    <w:p w14:paraId="3C5CD81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chunkSize 与 chunkOverlap。</w:t>
      </w:r>
    </w:p>
    <w:p w14:paraId="235FDD9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保留文档 metadata 到每个 Chunk。</w:t>
      </w:r>
    </w:p>
    <w:p w14:paraId="20DFF54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通过真实问题评估切分策略。</w:t>
      </w:r>
    </w:p>
    <w:p w14:paraId="0283364B">
      <w:pPr>
        <w:pStyle w:val="4"/>
        <w:keepNext/>
      </w:pPr>
      <w:r>
        <w:t>执行流程</w:t>
      </w:r>
    </w:p>
    <w:p w14:paraId="261F310C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Document → 递归分隔符 → Chunk[] → 元数据继承 → Embedding → 检索评估</w:t>
      </w:r>
    </w:p>
    <w:p w14:paraId="173D269C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9"/>
        <w:gridCol w:w="6021"/>
      </w:tblGrid>
      <w:tr w14:paraId="2AD3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4618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42AF0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346A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E5696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Chunk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10592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向量化和检索的最小文本单元。</w:t>
            </w:r>
          </w:p>
        </w:tc>
      </w:tr>
      <w:tr w14:paraId="0502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AD98B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chunkSize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5ED45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单块目标长度；过大噪声多，过小语义断裂。</w:t>
            </w:r>
          </w:p>
        </w:tc>
      </w:tr>
      <w:tr w14:paraId="7548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403D0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chunkOverlap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A7F3C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相邻块重叠，降低跨边界信息丢失。</w:t>
            </w:r>
          </w:p>
        </w:tc>
      </w:tr>
      <w:tr w14:paraId="347F6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624C1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Separators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7887B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按段落、换行、句子、字符逐级回退。</w:t>
            </w:r>
          </w:p>
        </w:tc>
      </w:tr>
      <w:tr w14:paraId="29FD8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96E87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Metadata inheritance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698D52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每个 Chunk 保留原文来源并可增加 chunkIndex。</w:t>
            </w:r>
          </w:p>
        </w:tc>
      </w:tr>
      <w:tr w14:paraId="1D2AF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EEB25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结构化切分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5B1C2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Markdown 标题、代码函数、表格等可用专用策略。</w:t>
            </w:r>
          </w:p>
        </w:tc>
      </w:tr>
    </w:tbl>
    <w:p w14:paraId="21C187F5"/>
    <w:p w14:paraId="784F8145">
      <w:pPr>
        <w:pStyle w:val="4"/>
        <w:keepNext/>
      </w:pPr>
      <w:r>
        <w:t>核心代码</w:t>
      </w:r>
    </w:p>
    <w:p w14:paraId="00252ABE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splitter = new RecursiveCharacterTextSplitter({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chunkSize: 700,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chunkOverlap: 120,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separators: ["\n## ", "\n### ", "\n\n", "\n", "。", " ", ""],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chunks = await splitter.splitDocuments(documents);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indexed = chunks.map((chunk, index) =&gt; new Document({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pageContent: chunk.pageContent,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metadata: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...chunk.metadata,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chunkIndex: index,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83F4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4FBAA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完整可运行示例位于：src/17-text-splitting.ts。课件展示的是最关键的控制流；异常处理、环境变量和日志请以源码包为准。</w:t>
            </w:r>
          </w:p>
        </w:tc>
      </w:tr>
    </w:tbl>
    <w:p w14:paraId="716636C1"/>
    <w:p w14:paraId="5E465559">
      <w:pPr>
        <w:pStyle w:val="4"/>
        <w:keepNext/>
      </w:pPr>
      <w:r>
        <w:t>没有万能参数</w:t>
      </w:r>
    </w:p>
    <w:p w14:paraId="584A2CD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chunkSize 的单位与 splitter 实现有关，模型上下文、文档语言和问题类型也不同。最可靠的方法是准备真实查询，比较召回块是否完整、是否包含多余内容。</w:t>
      </w:r>
    </w:p>
    <w:p w14:paraId="51577B30">
      <w:pPr>
        <w:pStyle w:val="4"/>
        <w:keepNext/>
      </w:pPr>
      <w:r>
        <w:t>重叠不是越大越好</w:t>
      </w:r>
    </w:p>
    <w:p w14:paraId="5D12599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过小可能断开定义和示例；过大会增加重复向量、召回冗余、索引成本和上下文 Token。要同时观察命中率和重复率。</w:t>
      </w:r>
    </w:p>
    <w:p w14:paraId="4F58DD42">
      <w:pPr>
        <w:pStyle w:val="4"/>
        <w:keepNext/>
      </w:pPr>
      <w:r>
        <w:t>代码和表格需要特殊处理</w:t>
      </w:r>
    </w:p>
    <w:p w14:paraId="723080B7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代码按字符切分可能把函数签名和实现分开，表格按行切分可能失去表头。生产 RAG 常先识别结构，再按标题、函数、表格单元切分。</w:t>
      </w:r>
    </w:p>
    <w:p w14:paraId="5C089F13">
      <w:pPr>
        <w:pStyle w:val="4"/>
        <w:keepNext/>
      </w:pPr>
      <w:r>
        <w:t>常见问题与排错</w:t>
      </w:r>
    </w:p>
    <w:p w14:paraId="69C441E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完全按固定字符切分，忽略段落边界。</w:t>
      </w:r>
    </w:p>
    <w:p w14:paraId="23469E7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重叠接近 chunkSize，造成大量重复。</w:t>
      </w:r>
    </w:p>
    <w:p w14:paraId="6A7CAC3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Chunk 丢失 source/page。</w:t>
      </w:r>
    </w:p>
    <w:p w14:paraId="56C1BF2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只凭主观选择参数，没有查询评估集。</w:t>
      </w:r>
    </w:p>
    <w:p w14:paraId="0D399772">
      <w:pPr>
        <w:pStyle w:val="4"/>
        <w:keepNext/>
      </w:pPr>
      <w:r>
        <w:t>练习</w:t>
      </w:r>
    </w:p>
    <w:p w14:paraId="7042904E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比较 300/50、700/120、1200/200 三组参数。</w:t>
      </w:r>
    </w:p>
    <w:p w14:paraId="26AE117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打印每块长度、来源和前 80 字。</w:t>
      </w:r>
    </w:p>
    <w:p w14:paraId="5929D528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设计一个跨段落问题，观察 overlap 的影响。</w:t>
      </w:r>
    </w:p>
    <w:p w14:paraId="7403D344">
      <w:pPr>
        <w:pStyle w:val="4"/>
        <w:keepNext/>
      </w:pPr>
      <w:r>
        <w:t>验收清单</w:t>
      </w:r>
    </w:p>
    <w:p w14:paraId="1511BD5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Chunk 内容语义基本完整。</w:t>
      </w:r>
    </w:p>
    <w:p w14:paraId="4F2C987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元数据被继承。</w:t>
      </w:r>
    </w:p>
    <w:p w14:paraId="15395BA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参数选择有评估依据。</w:t>
      </w:r>
    </w:p>
    <w:p w14:paraId="187BED7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理解大块与小块的取舍。</w:t>
      </w:r>
    </w:p>
    <w:p w14:paraId="6B763FFC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3E35A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3D5D1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18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C173B99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Embedding 与语义相似度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核心：把文本映射为向量，让语义接近的内容彼此靠近</w:t>
            </w:r>
          </w:p>
        </w:tc>
      </w:tr>
    </w:tbl>
    <w:p w14:paraId="1713124D"/>
    <w:p w14:paraId="7FDB4F38">
      <w:pPr>
        <w:pStyle w:val="4"/>
        <w:keepNext/>
      </w:pPr>
      <w:r>
        <w:t>本课目标</w:t>
      </w:r>
    </w:p>
    <w:p w14:paraId="2FF586E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调用 embedDocuments 与 embedQuery。</w:t>
      </w:r>
    </w:p>
    <w:p w14:paraId="37B377E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理解向量维度和余弦相似度。</w:t>
      </w:r>
    </w:p>
    <w:p w14:paraId="2137925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配置 Qwen Embedding 模型与兼容 Base URL。</w:t>
      </w:r>
    </w:p>
    <w:p w14:paraId="50FB619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设计批处理、缓存和模型版本策略。</w:t>
      </w:r>
    </w:p>
    <w:p w14:paraId="71EBD174">
      <w:pPr>
        <w:pStyle w:val="4"/>
        <w:keepNext/>
      </w:pPr>
      <w:r>
        <w:t>执行流程</w:t>
      </w:r>
    </w:p>
    <w:p w14:paraId="7AFEDA76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文本 → Embedding 模型 → 数值向量 → 相似度计算 → 排序与检索</w:t>
      </w:r>
    </w:p>
    <w:p w14:paraId="0907B2A2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3"/>
        <w:gridCol w:w="5937"/>
      </w:tblGrid>
      <w:tr w14:paraId="1FA0C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64E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2B12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75E1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ED49B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Embedding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01C93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将文本表示为固定维度的数值向量。</w:t>
            </w:r>
          </w:p>
        </w:tc>
      </w:tr>
      <w:tr w14:paraId="7298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574EB6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embedDocuments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717AE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批量处理知识库文本，通常用于索引阶段。</w:t>
            </w:r>
          </w:p>
        </w:tc>
      </w:tr>
      <w:tr w14:paraId="28703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E860F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embedQuery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31331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处理用户查询，通常用于检索阶段。</w:t>
            </w:r>
          </w:p>
        </w:tc>
      </w:tr>
      <w:tr w14:paraId="7C61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49FDD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Cosine similarity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93858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比较向量方向的相似度，数值越高通常语义越接近。</w:t>
            </w:r>
          </w:p>
        </w:tc>
      </w:tr>
      <w:tr w14:paraId="4AD69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60620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Model consistency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91090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同一索引和查询必须使用兼容的模型/维度。</w:t>
            </w:r>
          </w:p>
        </w:tc>
      </w:tr>
      <w:tr w14:paraId="44AE8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C8413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Cache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D06D4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按文本哈希缓存向量，避免重复费用。</w:t>
            </w:r>
          </w:p>
        </w:tc>
      </w:tr>
    </w:tbl>
    <w:p w14:paraId="6CE6DB01"/>
    <w:p w14:paraId="497447B3">
      <w:pPr>
        <w:pStyle w:val="4"/>
        <w:keepNext/>
      </w:pPr>
      <w:r>
        <w:t>核心代码</w:t>
      </w:r>
    </w:p>
    <w:p w14:paraId="1D44985A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embeddings = new OpenAIEmbeddings({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model: process.env.QWEN_EMBEDDING_MODEL ?? "text-embedding-v4",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apiKey: process.env.DASHSCOPE_API_KEY,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configuration: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baseURL: process.env.DASHSCOPE_BASE_URL,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vectors = await embeddings.embedDocuments([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"LangChain 用于构建大模型 Agent 应用。",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"智能体可以调用工具完成任务。",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"红烧肉需要慢炖。",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]);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query = await embeddings.embedQuery(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"怎样开发会调用工具的 AI 助手？",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console.log(query.length, cosine(query, vectors[1]));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D80CD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15F88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完整可运行示例位于：src/18-embeddings.ts。课件展示的是最关键的控制流；异常处理、环境变量和日志请以源码包为准。</w:t>
            </w:r>
          </w:p>
        </w:tc>
      </w:tr>
    </w:tbl>
    <w:p w14:paraId="31D64361"/>
    <w:p w14:paraId="4CFDD553">
      <w:pPr>
        <w:pStyle w:val="4"/>
        <w:keepNext/>
      </w:pPr>
      <w:r>
        <w:t>向量不是可读答案</w:t>
      </w:r>
    </w:p>
    <w:p w14:paraId="4A68680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Embedding 不生成自然语言，它只提供语义表示。检索系统用相似度找候选文档，再由模型阅读候选内容并回答。</w:t>
      </w:r>
    </w:p>
    <w:p w14:paraId="1EE28D18">
      <w:pPr>
        <w:pStyle w:val="4"/>
        <w:keepNext/>
      </w:pPr>
      <w:r>
        <w:t>模型更换需要重建索引</w:t>
      </w:r>
    </w:p>
    <w:p w14:paraId="30EC6D01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不同 Embedding 模型或维度通常不能混合比较。升级模型时应创建新索引、双写验证并逐步切换，而不是覆盖旧向量。</w:t>
      </w:r>
    </w:p>
    <w:p w14:paraId="0CE7AE53">
      <w:pPr>
        <w:pStyle w:val="4"/>
        <w:keepNext/>
      </w:pPr>
      <w:r>
        <w:t>批量和缓存</w:t>
      </w:r>
    </w:p>
    <w:p w14:paraId="7AE071B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索引大量文档时分批发送，控制并发、重试和速率；使用 contentHash 缓存结果，只为新增或变化的 Chunk 重新生成向量。</w:t>
      </w:r>
    </w:p>
    <w:p w14:paraId="43D08642">
      <w:pPr>
        <w:pStyle w:val="4"/>
        <w:keepNext/>
      </w:pPr>
      <w:r>
        <w:t>常见问题与排错</w:t>
      </w:r>
    </w:p>
    <w:p w14:paraId="1EA10D3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索引和查询使用不同模型。</w:t>
      </w:r>
    </w:p>
    <w:p w14:paraId="5469A49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把向量写入日志或前端，造成无意义的带宽和泄露风险。</w:t>
      </w:r>
    </w:p>
    <w:p w14:paraId="3F87A8E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每次启动都重新向量化全部文档。</w:t>
      </w:r>
    </w:p>
    <w:p w14:paraId="62ECC39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只看单个相似度，不做真实检索评估。</w:t>
      </w:r>
    </w:p>
    <w:p w14:paraId="21A60686">
      <w:pPr>
        <w:pStyle w:val="4"/>
        <w:keepNext/>
      </w:pPr>
      <w:r>
        <w:t>练习</w:t>
      </w:r>
    </w:p>
    <w:p w14:paraId="5EC1A0A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比较技术查询与烹饪文本的相似度。</w:t>
      </w:r>
    </w:p>
    <w:p w14:paraId="75837BB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打印向量维度并确认所有结果一致。</w:t>
      </w:r>
    </w:p>
    <w:p w14:paraId="39DE69F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按文本 SHA-256 设计 Embedding 缓存键。</w:t>
      </w:r>
    </w:p>
    <w:p w14:paraId="1E1D8A64">
      <w:pPr>
        <w:pStyle w:val="4"/>
        <w:keepNext/>
      </w:pPr>
      <w:r>
        <w:t>验收清单</w:t>
      </w:r>
    </w:p>
    <w:p w14:paraId="5289FA4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能生成文档和查询向量。</w:t>
      </w:r>
    </w:p>
    <w:p w14:paraId="0DFE11C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能解释余弦相似度。</w:t>
      </w:r>
    </w:p>
    <w:p w14:paraId="6792E83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查询与索引模型一致。</w:t>
      </w:r>
    </w:p>
    <w:p w14:paraId="391C62B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知道模型升级需重建索引。</w:t>
      </w:r>
    </w:p>
    <w:p w14:paraId="5D53999A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7362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EBB93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19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BF986BC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VectorStore 与 Retriever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核心：保存向量、执行相似度搜索，并统一为可组合的检索接口</w:t>
            </w:r>
          </w:p>
        </w:tc>
      </w:tr>
    </w:tbl>
    <w:p w14:paraId="4FD34645"/>
    <w:p w14:paraId="79958EF1">
      <w:pPr>
        <w:pStyle w:val="4"/>
        <w:keepNext/>
      </w:pPr>
      <w:r>
        <w:t>本课目标</w:t>
      </w:r>
    </w:p>
    <w:p w14:paraId="1EAF1AC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MemoryVectorStore 建立教学索引。</w:t>
      </w:r>
    </w:p>
    <w:p w14:paraId="12AF299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添加 Document 并执行 similaritySearch。</w:t>
      </w:r>
    </w:p>
    <w:p w14:paraId="68F82B7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通过 asRetriever() 统一检索调用。</w:t>
      </w:r>
    </w:p>
    <w:p w14:paraId="29A33A5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topK、过滤、持久向量库和更新策略。</w:t>
      </w:r>
    </w:p>
    <w:p w14:paraId="659E35C6">
      <w:pPr>
        <w:pStyle w:val="4"/>
        <w:keepNext/>
      </w:pPr>
      <w:r>
        <w:t>执行流程</w:t>
      </w:r>
    </w:p>
    <w:p w14:paraId="0E900D49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Chunk + Embedding → VectorStore → Query Embedding → Top-K/Filter → Document[]</w:t>
      </w:r>
    </w:p>
    <w:p w14:paraId="0C477E91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5956"/>
      </w:tblGrid>
      <w:tr w14:paraId="4049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1810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620D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4884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03E59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VectorStore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CFA31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保存向量、正文和元数据，并提供相似度搜索。</w:t>
            </w:r>
          </w:p>
        </w:tc>
      </w:tr>
      <w:tr w14:paraId="3BD97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0FB344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MemoryVectorStore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2183FC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轻量内存实现，适合示例和测试。</w:t>
            </w:r>
          </w:p>
        </w:tc>
      </w:tr>
      <w:tr w14:paraId="5EFE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95149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Retriever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66763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接受字符串查询并返回 Document[] 的统一抽象。</w:t>
            </w:r>
          </w:p>
        </w:tc>
      </w:tr>
      <w:tr w14:paraId="6F7AB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713C4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Top-K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BE823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召回候选数量；过小漏信息，过大增加噪声。</w:t>
            </w:r>
          </w:p>
        </w:tc>
      </w:tr>
      <w:tr w14:paraId="795C2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EDF74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Metadata filter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DF2F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按租户、文档、权限、时间等限制候选范围。</w:t>
            </w:r>
          </w:p>
        </w:tc>
      </w:tr>
      <w:tr w14:paraId="7D10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E7A05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Index lifecycle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38481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新增、更新、删除、重建和版本切换。</w:t>
            </w:r>
          </w:p>
        </w:tc>
      </w:tr>
    </w:tbl>
    <w:p w14:paraId="6247F3CB"/>
    <w:p w14:paraId="24BA7724">
      <w:pPr>
        <w:pStyle w:val="4"/>
        <w:keepNext/>
      </w:pPr>
      <w:r>
        <w:t>核心代码</w:t>
      </w:r>
    </w:p>
    <w:p w14:paraId="490571FD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vectorStore = new MemoryVectorStore(embeddings);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await vectorStore.addDocuments(chunks);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docs = await vectorStore.similaritySearch(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"LangGraph 如何保存状态？",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4,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retriever = vectorStore.asRetriever({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k: 4,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// 生产环境还应配置 metadata 过滤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retrieved = await retriever.invoke(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"短期记忆与长期记忆有什么区别？",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7FB4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777B4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完整可运行示例位于：src/19-vector-retriever.ts。课件展示的是最关键的控制流；异常处理、环境变量和日志请以源码包为准。</w:t>
            </w:r>
          </w:p>
        </w:tc>
      </w:tr>
    </w:tbl>
    <w:p w14:paraId="0B8B2926"/>
    <w:p w14:paraId="09F3AEFA">
      <w:pPr>
        <w:pStyle w:val="4"/>
        <w:keepNext/>
      </w:pPr>
      <w:r>
        <w:t>Retriever 隔离底层实现</w:t>
      </w:r>
    </w:p>
    <w:p w14:paraId="5D2DF4D0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上层 RAG 只依赖 retriever.invoke(query)，底层可以从 MemoryVectorStore 切换到 Qdrant、Milvus、pgvector 或 Elasticsearch，而不必重写回答链。</w:t>
      </w:r>
    </w:p>
    <w:p w14:paraId="47BB8E08">
      <w:pPr>
        <w:pStyle w:val="4"/>
        <w:keepNext/>
      </w:pPr>
      <w:r>
        <w:t>Top-K 不是越大越好</w:t>
      </w:r>
    </w:p>
    <w:p w14:paraId="3AF8C00C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更多候选会提高召回但增加噪声和 Token。常见做法是先召回较多候选，再按相关性、权限、去重和 rerank 选出少量上下文。</w:t>
      </w:r>
    </w:p>
    <w:p w14:paraId="0E4E00A2">
      <w:pPr>
        <w:pStyle w:val="4"/>
        <w:keepNext/>
      </w:pPr>
      <w:r>
        <w:t>生产索引需要生命周期</w:t>
      </w:r>
    </w:p>
    <w:p w14:paraId="68CE22F1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文档删除必须同步删除向量；版本更新要避免新旧 Chunk 混合；索引构建和查询应记录 embeddingModel、chunkingVersion 和 schemaVersion。</w:t>
      </w:r>
    </w:p>
    <w:p w14:paraId="448CF4B1">
      <w:pPr>
        <w:pStyle w:val="4"/>
        <w:keepNext/>
      </w:pPr>
      <w:r>
        <w:t>常见问题与排错</w:t>
      </w:r>
    </w:p>
    <w:p w14:paraId="721710F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使用内存向量库却声称数据已持久化。</w:t>
      </w:r>
    </w:p>
    <w:p w14:paraId="2CABA23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检索前不做租户/权限过滤。</w:t>
      </w:r>
    </w:p>
    <w:p w14:paraId="259A067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文档更新后只新增不删除旧 Chunk。</w:t>
      </w:r>
    </w:p>
    <w:p w14:paraId="69EE6A6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把相似度分数当作绝对正确。</w:t>
      </w:r>
    </w:p>
    <w:p w14:paraId="3E6731D4">
      <w:pPr>
        <w:pStyle w:val="4"/>
        <w:keepNext/>
      </w:pPr>
      <w:r>
        <w:t>练习</w:t>
      </w:r>
    </w:p>
    <w:p w14:paraId="78C5A2DE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对相同问题比较 k=2、4、8 的结果。</w:t>
      </w:r>
    </w:p>
    <w:p w14:paraId="2B2D6F2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加入 source 过滤。</w:t>
      </w:r>
    </w:p>
    <w:p w14:paraId="3B3C2706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为索引元数据增加 embeddingModel 与 chunkingVersion。</w:t>
      </w:r>
    </w:p>
    <w:p w14:paraId="46126731">
      <w:pPr>
        <w:pStyle w:val="4"/>
        <w:keepNext/>
      </w:pPr>
      <w:r>
        <w:t>验收清单</w:t>
      </w:r>
    </w:p>
    <w:p w14:paraId="16AF7A6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可以添加和搜索 Document。</w:t>
      </w:r>
    </w:p>
    <w:p w14:paraId="3D73D1E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Retriever 能返回相同类型结果。</w:t>
      </w:r>
    </w:p>
    <w:p w14:paraId="747C8AB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Top-K 选择有依据。</w:t>
      </w:r>
    </w:p>
    <w:p w14:paraId="364A664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了解生产向量库替换点。</w:t>
      </w:r>
    </w:p>
    <w:p w14:paraId="27D37FB4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76E43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7AB24F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20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DC9590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构建带来源引用的 RAG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核心：让模型只根据检索证据回答，并明确资料不足</w:t>
            </w:r>
          </w:p>
        </w:tc>
      </w:tr>
    </w:tbl>
    <w:p w14:paraId="7BE60658"/>
    <w:p w14:paraId="68FFEB31">
      <w:pPr>
        <w:pStyle w:val="4"/>
        <w:keepNext/>
      </w:pPr>
      <w:r>
        <w:t>本课目标</w:t>
      </w:r>
    </w:p>
    <w:p w14:paraId="78E92AB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串联加载、切分、向量化、检索和生成。</w:t>
      </w:r>
    </w:p>
    <w:p w14:paraId="360FA2D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构造包含来源的上下文。</w:t>
      </w:r>
    </w:p>
    <w:p w14:paraId="7CDFA10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提示模型只使用证据并在未知时拒绝猜测。</w:t>
      </w:r>
    </w:p>
    <w:p w14:paraId="1A40695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建立 RAG 的检索与回答评估。</w:t>
      </w:r>
    </w:p>
    <w:p w14:paraId="790F51D1">
      <w:pPr>
        <w:pStyle w:val="4"/>
        <w:keepNext/>
      </w:pPr>
      <w:r>
        <w:t>执行流程</w:t>
      </w:r>
    </w:p>
    <w:p w14:paraId="13AFCCF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索引：文档→Chunk→Embedding→VectorStore；查询：问题→Retriever→上下文→LLM→答案+来源</w:t>
      </w:r>
    </w:p>
    <w:p w14:paraId="673D3D53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1"/>
        <w:gridCol w:w="6079"/>
      </w:tblGrid>
      <w:tr w14:paraId="479AB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938C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C197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6A333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33CCD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RAG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F14EE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Retrieval-Augmented Generation，检索增强生成。</w:t>
            </w:r>
          </w:p>
        </w:tc>
      </w:tr>
      <w:tr w14:paraId="7040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EA31C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Grounding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BE772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回答中的事实必须可追溯到检索内容。</w:t>
            </w:r>
          </w:p>
        </w:tc>
      </w:tr>
      <w:tr w14:paraId="1AF9C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9DF8A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Citation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8E76B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把 source/page/chunk 等来源展示给用户。</w:t>
            </w:r>
          </w:p>
        </w:tc>
      </w:tr>
      <w:tr w14:paraId="376CB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00ED4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No-answer policy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42E79B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没有足够证据时明确说明资料不足。</w:t>
            </w:r>
          </w:p>
        </w:tc>
      </w:tr>
      <w:tr w14:paraId="5545F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DFB5F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Retrieval eval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9E1D3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评估正确文档是否进入候选集。</w:t>
            </w:r>
          </w:p>
        </w:tc>
      </w:tr>
      <w:tr w14:paraId="31BB5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B0A66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Answer eval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4F2AF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评估答案正确性、忠实度、引用和完整性。</w:t>
            </w:r>
          </w:p>
        </w:tc>
      </w:tr>
    </w:tbl>
    <w:p w14:paraId="2402DA8C"/>
    <w:p w14:paraId="0BE18442">
      <w:pPr>
        <w:pStyle w:val="4"/>
        <w:keepNext/>
      </w:pPr>
      <w:r>
        <w:t>核心代码</w:t>
      </w:r>
    </w:p>
    <w:p w14:paraId="06FA614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docs = await retriever.invoke(question);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context = docs.map((doc, index) =&gt;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`资料 ${index + 1}`,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`来源：${doc.metadata.source}`,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doc.pageContent,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].join("\n")).join("\n\n---\n\n");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response = await model.invoke([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role: "system",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content: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"只能依据提供的资料回答。",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"资料不足时明确说不知道。",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"答案末尾列出实际使用的来源。",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].join("\n"),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role: "user", content: `问题：${question}\n\n资料：\n${context}`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]);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1150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E629E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完整可运行示例位于：src/20-rag.ts。课件展示的是最关键的控制流；异常处理、环境变量和日志请以源码包为准。</w:t>
            </w:r>
          </w:p>
        </w:tc>
      </w:tr>
    </w:tbl>
    <w:p w14:paraId="162B61ED"/>
    <w:p w14:paraId="420222FB">
      <w:pPr>
        <w:pStyle w:val="4"/>
        <w:keepNext/>
      </w:pPr>
      <w:r>
        <w:t>RAG 的两个质量瓶颈</w:t>
      </w:r>
    </w:p>
    <w:p w14:paraId="4660C8F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检索不到正确资料时，再强的模型也没有证据；检索正确但 Prompt 或上下文组织差时，模型仍可能忽略证据。必须分开评估 retrieval 与 generation。</w:t>
      </w:r>
    </w:p>
    <w:p w14:paraId="18B713B3">
      <w:pPr>
        <w:pStyle w:val="4"/>
        <w:keepNext/>
      </w:pPr>
      <w:r>
        <w:t>引用要来自元数据</w:t>
      </w:r>
    </w:p>
    <w:p w14:paraId="0040BBF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不要让模型凭空编造链接。程序应把真实 source/page 传入上下文，最终可由程序附加来源列表，或验证模型引用只出现在候选来源中。</w:t>
      </w:r>
    </w:p>
    <w:p w14:paraId="71CAB821">
      <w:pPr>
        <w:pStyle w:val="4"/>
        <w:keepNext/>
      </w:pPr>
      <w:r>
        <w:t>RAG 与 Agent</w:t>
      </w:r>
    </w:p>
    <w:p w14:paraId="3DD9387A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固定的“检索一次再回答”用普通 RAG 链更稳定；需要模型决定是否检索、查询多个数据源、迭代搜索或调用其他工具时，再把 Retriever 包装成 Tool/Agent。</w:t>
      </w:r>
    </w:p>
    <w:p w14:paraId="5633F00F">
      <w:pPr>
        <w:pStyle w:val="4"/>
        <w:keepNext/>
      </w:pPr>
      <w:r>
        <w:t>常见问题与排错</w:t>
      </w:r>
    </w:p>
    <w:p w14:paraId="3174506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把整个知识库直接塞进 Prompt。</w:t>
      </w:r>
    </w:p>
    <w:p w14:paraId="47E6EA4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检索无结果时仍要求模型必须回答。</w:t>
      </w:r>
    </w:p>
    <w:p w14:paraId="1EEED59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来源只写文件名，没有页码或文档 ID。</w:t>
      </w:r>
    </w:p>
    <w:p w14:paraId="0AB390A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只看最终答案，不评估检索命中。</w:t>
      </w:r>
    </w:p>
    <w:p w14:paraId="7805C356">
      <w:pPr>
        <w:pStyle w:val="4"/>
        <w:keepNext/>
      </w:pPr>
      <w:r>
        <w:t>练习</w:t>
      </w:r>
    </w:p>
    <w:p w14:paraId="1651DE12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准备 5 个可回答和 3 个不可回答问题。</w:t>
      </w:r>
    </w:p>
    <w:p w14:paraId="10D6CB3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在答案中输出去重后的来源。</w:t>
      </w:r>
    </w:p>
    <w:p w14:paraId="042EF3D2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记录每个问题的 Top-K 文档并人工标注是否相关。</w:t>
      </w:r>
    </w:p>
    <w:p w14:paraId="5AED6678">
      <w:pPr>
        <w:pStyle w:val="4"/>
        <w:keepNext/>
      </w:pPr>
      <w:r>
        <w:t>验收清单</w:t>
      </w:r>
    </w:p>
    <w:p w14:paraId="58961EA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答案只使用检索资料。</w:t>
      </w:r>
    </w:p>
    <w:p w14:paraId="17B5163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资料不足时不猜测。</w:t>
      </w:r>
    </w:p>
    <w:p w14:paraId="056E9BD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来源来自真实 metadata。</w:t>
      </w:r>
    </w:p>
    <w:p w14:paraId="0E1625D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有基础评估集。</w:t>
      </w:r>
    </w:p>
    <w:p w14:paraId="799C59F7">
      <w:pPr>
        <w:pageBreakBefore/>
        <w:spacing w:before="1600"/>
        <w:jc w:val="center"/>
      </w:pPr>
      <w:r>
        <w:rPr>
          <w:rFonts w:ascii="Noto Sans CJK SC" w:hAnsi="Noto Sans CJK SC" w:eastAsia="Noto Sans CJK SC"/>
          <w:b/>
          <w:color w:val="0F766E"/>
          <w:sz w:val="26"/>
        </w:rPr>
        <w:t>PART E</w:t>
      </w:r>
    </w:p>
    <w:p w14:paraId="1628C0CD">
      <w:pPr>
        <w:jc w:val="center"/>
      </w:pPr>
      <w:r>
        <w:rPr>
          <w:rFonts w:ascii="Noto Sans CJK SC" w:hAnsi="Noto Sans CJK SC" w:eastAsia="Noto Sans CJK SC"/>
          <w:b/>
          <w:color w:val="1E3A5F"/>
          <w:sz w:val="50"/>
        </w:rPr>
        <w:t>LangGraph 工作流编排</w:t>
      </w:r>
    </w:p>
    <w:p w14:paraId="32535053">
      <w:pPr>
        <w:jc w:val="center"/>
      </w:pPr>
      <w:r>
        <w:rPr>
          <w:rFonts w:ascii="Noto Sans CJK SC" w:hAnsi="Noto Sans CJK SC" w:eastAsia="Noto Sans CJK SC"/>
          <w:color w:val="5B6573"/>
          <w:sz w:val="21"/>
        </w:rPr>
        <w:t>用显式 State、Node、Edge 构建可控、可恢复的流程。</w:t>
      </w:r>
    </w:p>
    <w:p w14:paraId="0D81509D">
      <w:pPr>
        <w:jc w:val="center"/>
      </w:pPr>
      <w:r>
        <w:rPr>
          <w:rFonts w:ascii="Noto Sans CJK SC" w:hAnsi="Noto Sans CJK SC" w:eastAsia="Noto Sans CJK SC"/>
          <w:color w:val="0F766E"/>
          <w:sz w:val="18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680D6BE"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555882E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21 课｜LangGraph 基础</w:t>
            </w:r>
          </w:p>
        </w:tc>
      </w:tr>
      <w:tr w14:paraId="0D4D6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004DE2D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22 课｜条件路由与并行分支</w:t>
            </w:r>
          </w:p>
        </w:tc>
      </w:tr>
      <w:tr w14:paraId="2E2D3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42D4F7A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23 课｜持久化与恢复</w:t>
            </w:r>
          </w:p>
        </w:tc>
      </w:tr>
      <w:tr w14:paraId="24FCE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28B8878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24 课｜Interrupt 与 Command</w:t>
            </w:r>
          </w:p>
        </w:tc>
      </w:tr>
      <w:tr w14:paraId="5AB2D90D"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10642D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25 课｜RAG + Agent 自定义图</w:t>
            </w:r>
          </w:p>
        </w:tc>
      </w:tr>
    </w:tbl>
    <w:p w14:paraId="3BBB2098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5BCE3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DB0CC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21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83FE3F2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LangGraph 基础：State、Node 与 Edge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核心：用显式状态图描述可控、可恢复的 AI 工作流</w:t>
            </w:r>
          </w:p>
        </w:tc>
      </w:tr>
    </w:tbl>
    <w:p w14:paraId="674928F2"/>
    <w:p w14:paraId="0954FA4C">
      <w:pPr>
        <w:pStyle w:val="4"/>
        <w:keepNext/>
      </w:pPr>
      <w:r>
        <w:t>本课目标</w:t>
      </w:r>
    </w:p>
    <w:p w14:paraId="2961FBB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StateSchema 定义共享状态。</w:t>
      </w:r>
    </w:p>
    <w:p w14:paraId="18A4B2D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创建 Node 并返回局部状态更新。</w:t>
      </w:r>
    </w:p>
    <w:p w14:paraId="0E6E2B2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连接 START、节点、Edge 与 END。</w:t>
      </w:r>
    </w:p>
    <w:p w14:paraId="03F54EF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理解默认替换与 Reducer 累积。</w:t>
      </w:r>
    </w:p>
    <w:p w14:paraId="68A7099E">
      <w:pPr>
        <w:pStyle w:val="4"/>
        <w:keepNext/>
      </w:pPr>
      <w:r>
        <w:t>执行流程</w:t>
      </w:r>
    </w:p>
    <w:p w14:paraId="1450322C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输入 State → START → Node A → Edge → Node B → END → 输出 State</w:t>
      </w:r>
    </w:p>
    <w:p w14:paraId="7AA4F926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9"/>
        <w:gridCol w:w="5991"/>
      </w:tblGrid>
      <w:tr w14:paraId="7757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338C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E6C1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6113F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7ACA4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StateSchema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43A72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定义图执行期间共享数据及其校验/Reducer。</w:t>
            </w:r>
          </w:p>
        </w:tc>
      </w:tr>
      <w:tr w14:paraId="30D2C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7E99F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Node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9D7A1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读取当前 State，执行逻辑并返回局部更新。</w:t>
            </w:r>
          </w:p>
        </w:tc>
      </w:tr>
      <w:tr w14:paraId="71953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E9432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Edge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6FFC4E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定义节点之间的确定性转移。</w:t>
            </w:r>
          </w:p>
        </w:tc>
      </w:tr>
      <w:tr w14:paraId="3309E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759C9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START/END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E01BB9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图的入口和结束标记。</w:t>
            </w:r>
          </w:p>
        </w:tc>
      </w:tr>
      <w:tr w14:paraId="21436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01B1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Reducer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72C92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决定新更新如何与已有状态合并。</w:t>
            </w:r>
          </w:p>
        </w:tc>
      </w:tr>
      <w:tr w14:paraId="58EFB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86B50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MessagesValue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D90D1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消息数组的预置状态字段和消息合并逻辑。</w:t>
            </w:r>
          </w:p>
        </w:tc>
      </w:tr>
    </w:tbl>
    <w:p w14:paraId="64534B1E"/>
    <w:p w14:paraId="26227F76">
      <w:pPr>
        <w:pStyle w:val="4"/>
        <w:keepNext/>
      </w:pPr>
      <w:r>
        <w:t>核心代码</w:t>
      </w:r>
    </w:p>
    <w:p w14:paraId="517D7A9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State = new StateSchema({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input: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normalized: z.string().default(""),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answer: z.string().default(""),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normalize: typeof State.Node = (state) =&gt; 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normalized: state.input.trim(),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answer: typeof State.Node = async (state)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response = await model.invoke(state.normalized);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return { answer: response.text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graph = new StateGraph(State)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.addNode("normalize", normalize)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.addNode("answer", answer)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.addEdge(START, "normalize")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.addEdge("normalize", "answer")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.addEdge("answer",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.compile();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graph.invoke({ input: "  什么是 LangGraph？  " 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3792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08FBC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完整可运行示例位于：src/21-langgraph-basics.ts。课件展示的是最关键的控制流；异常处理、环境变量和日志请以源码包为准。</w:t>
            </w:r>
          </w:p>
        </w:tc>
      </w:tr>
    </w:tbl>
    <w:p w14:paraId="3796E4BC"/>
    <w:p w14:paraId="73BFFEF4">
      <w:pPr>
        <w:pStyle w:val="4"/>
        <w:keepNext/>
      </w:pPr>
      <w:r>
        <w:t>Node 返回更新而非完整 State</w:t>
      </w:r>
    </w:p>
    <w:p w14:paraId="76C09EA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节点通常只返回自己修改的字段。默认 Reducer 会用新值替换旧值；数组需要累积时使用 ReducedValue 或内置 MessagesValue。</w:t>
      </w:r>
    </w:p>
    <w:p w14:paraId="6B6F2542">
      <w:pPr>
        <w:pStyle w:val="4"/>
        <w:keepNext/>
      </w:pPr>
      <w:r>
        <w:t>图适合明确控制流</w:t>
      </w:r>
    </w:p>
    <w:p w14:paraId="24041AE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当流程包含固定步骤、条件分支、并行节点、暂停恢复或非 LLM 逻辑时，显式图比让 Agent 完全自主规划更容易测试和审计。</w:t>
      </w:r>
    </w:p>
    <w:p w14:paraId="2DB5060B">
      <w:pPr>
        <w:pStyle w:val="4"/>
        <w:keepNext/>
      </w:pPr>
      <w:r>
        <w:t>编译后才执行</w:t>
      </w:r>
    </w:p>
    <w:p w14:paraId="78442A8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StateGraph 是构建器；compile() 生成可 invoke/stream 的 Runnable。图结构应在应用启动阶段构建，不要每个请求重复创建。</w:t>
      </w:r>
    </w:p>
    <w:p w14:paraId="5F986958">
      <w:pPr>
        <w:pStyle w:val="4"/>
        <w:keepNext/>
      </w:pPr>
      <w:r>
        <w:t>常见问题与排错</w:t>
      </w:r>
    </w:p>
    <w:p w14:paraId="4AEFAC4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节点直接修改 state 对象而不返回更新。</w:t>
      </w:r>
    </w:p>
    <w:p w14:paraId="3E47938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数组字段没有 Reducer，却被多个节点写入。</w:t>
      </w:r>
    </w:p>
    <w:p w14:paraId="351594D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图没有明确 END 或循环终止条件。</w:t>
      </w:r>
    </w:p>
    <w:p w14:paraId="5FBD39D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每个请求都重新编译图。</w:t>
      </w:r>
    </w:p>
    <w:p w14:paraId="7EB97F68">
      <w:pPr>
        <w:pStyle w:val="4"/>
        <w:keepNext/>
      </w:pPr>
      <w:r>
        <w:t>练习</w:t>
      </w:r>
    </w:p>
    <w:p w14:paraId="2B857654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增加一个 validate 节点。</w:t>
      </w:r>
    </w:p>
    <w:p w14:paraId="1EBB486F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给 steps 字段配置累积 Reducer。</w:t>
      </w:r>
    </w:p>
    <w:p w14:paraId="67D87C70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打印每个节点前后的 State。</w:t>
      </w:r>
    </w:p>
    <w:p w14:paraId="06354AE0">
      <w:pPr>
        <w:pStyle w:val="4"/>
        <w:keepNext/>
      </w:pPr>
      <w:r>
        <w:t>验收清单</w:t>
      </w:r>
    </w:p>
    <w:p w14:paraId="5D30E14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能定义并执行 StateGraph。</w:t>
      </w:r>
    </w:p>
    <w:p w14:paraId="76F979B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节点只返回局部更新。</w:t>
      </w:r>
    </w:p>
    <w:p w14:paraId="7D9CB57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 Reducer。</w:t>
      </w:r>
    </w:p>
    <w:p w14:paraId="1D1081C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图有明确入口和结束。</w:t>
      </w:r>
    </w:p>
    <w:p w14:paraId="24769A08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2E20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5121E7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22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0CCF2C4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条件路由、并行分支与合并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核心：根据 State 选择下一节点，并让独立工作并行执行</w:t>
            </w:r>
          </w:p>
        </w:tc>
      </w:tr>
    </w:tbl>
    <w:p w14:paraId="1BC552FE"/>
    <w:p w14:paraId="1034EFAC">
      <w:pPr>
        <w:pStyle w:val="4"/>
        <w:keepNext/>
      </w:pPr>
      <w:r>
        <w:t>本课目标</w:t>
      </w:r>
    </w:p>
    <w:p w14:paraId="5C88AD2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addConditionalEdges 和 ConditionalEdgeRouter。</w:t>
      </w:r>
    </w:p>
    <w:p w14:paraId="38BB231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把结构化分类结果写入 State。</w:t>
      </w:r>
    </w:p>
    <w:p w14:paraId="1B37BF2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设计并行分支和合并点。</w:t>
      </w:r>
    </w:p>
    <w:p w14:paraId="398D829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避免路由不完整与无终止循环。</w:t>
      </w:r>
    </w:p>
    <w:p w14:paraId="6B4401AD">
      <w:pPr>
        <w:pStyle w:val="4"/>
        <w:keepNext/>
      </w:pPr>
      <w:r>
        <w:t>执行流程</w:t>
      </w:r>
    </w:p>
    <w:p w14:paraId="4AF00C8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分类节点 → 条件边 → 技术/代码/计划处理器 → 合并/END；独立分支可并行</w:t>
      </w:r>
    </w:p>
    <w:p w14:paraId="3AA89CE9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5"/>
        <w:gridCol w:w="5985"/>
      </w:tblGrid>
      <w:tr w14:paraId="1F372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1D9E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3EE0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4523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9C08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Conditional Edge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3C2FF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根据 State 返回一个或多个下游节点名。</w:t>
            </w:r>
          </w:p>
        </w:tc>
      </w:tr>
      <w:tr w14:paraId="52D9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575B6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Router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742AE5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只负责选择路径，不应承担大量业务处理。</w:t>
            </w:r>
          </w:p>
        </w:tc>
      </w:tr>
      <w:tr w14:paraId="6092D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167F3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Parallel branches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F62B9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同一步触发多个独立节点，完成后在后续步骤合并。</w:t>
            </w:r>
          </w:p>
        </w:tc>
      </w:tr>
      <w:tr w14:paraId="3D5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DC36B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Fan-out/Fan-in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7F5D9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一个节点分发多个任务，再汇总结果。</w:t>
            </w:r>
          </w:p>
        </w:tc>
      </w:tr>
      <w:tr w14:paraId="6DFB4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9218E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Send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E024C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动态数量的并行任务，可用于 map-reduce。</w:t>
            </w:r>
          </w:p>
        </w:tc>
      </w:tr>
      <w:tr w14:paraId="4D75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0E3AAE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Exhaustiveness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DEAC3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所有路由值都应有处理路径或 fallback。</w:t>
            </w:r>
          </w:p>
        </w:tc>
      </w:tr>
    </w:tbl>
    <w:p w14:paraId="2CF02B34"/>
    <w:p w14:paraId="2DD68687">
      <w:pPr>
        <w:pStyle w:val="4"/>
        <w:keepNext/>
      </w:pPr>
      <w:r>
        <w:t>核心代码</w:t>
      </w:r>
    </w:p>
    <w:p w14:paraId="6308C577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State = new StateSchema({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request: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intent: z.enum(["technical", "code", "plan", "other"]).default("other"),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answer: z.string().default(""),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route: ConditionalEdgeRouter&lt;{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InputSchema: typeof State;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Nodes: "technical" | "code" | "plan" | "fallback";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}&gt; = (state)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switch (state.intent)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case "technical": return "technical";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case "code": return "code";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case "plan": return "plan";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default: return "fallback";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graph = new StateGraph(State)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.addNode("classify", classify)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.addNode("technical", technical)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.addNode("code", codeReview)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.addNode("plan", studyPlan)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.addNode("fallback", fallback)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.addEdge(START, "classify")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.addConditionalEdges("classify", route)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.addEdge("technical",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.addEdge("code",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.addEdge("plan",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.addEdge("fallback",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.compile();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ED26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FA3F6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完整可运行示例位于：src/22-langgraph-routing.ts。课件展示的是最关键的控制流；异常处理、环境变量和日志请以源码包为准。</w:t>
            </w:r>
          </w:p>
        </w:tc>
      </w:tr>
    </w:tbl>
    <w:p w14:paraId="6CD9E2CD"/>
    <w:p w14:paraId="4D238E16">
      <w:pPr>
        <w:pStyle w:val="4"/>
        <w:keepNext/>
      </w:pPr>
      <w:r>
        <w:t>路由与业务分开</w:t>
      </w:r>
    </w:p>
    <w:p w14:paraId="7691776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分类节点写入 intent；路由函数只读取 intent 并返回节点名；实际回答在专用节点中完成。这样可以单独测试分类、路由和处理器。</w:t>
      </w:r>
    </w:p>
    <w:p w14:paraId="0FC755EB">
      <w:pPr>
        <w:pStyle w:val="4"/>
        <w:keepNext/>
      </w:pPr>
      <w:r>
        <w:t>并行不是越多越好</w:t>
      </w:r>
    </w:p>
    <w:p w14:paraId="0E6D165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只有没有数据依赖、不会竞争同一资源的节点才适合并行。多个节点写同一 State 字段时必须使用 Reducer 或设计不同字段后再合并。</w:t>
      </w:r>
    </w:p>
    <w:p w14:paraId="0083E443">
      <w:pPr>
        <w:pStyle w:val="4"/>
        <w:keepNext/>
      </w:pPr>
      <w:r>
        <w:t>动态 map-reduce</w:t>
      </w:r>
    </w:p>
    <w:p w14:paraId="57CCBCE5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当一个查询需要对未知数量文档分别分析时，可用 Send 为每个项目创建分支，再通过 ReducedValue 汇总结果。</w:t>
      </w:r>
    </w:p>
    <w:p w14:paraId="2399C350">
      <w:pPr>
        <w:pStyle w:val="4"/>
        <w:keepNext/>
      </w:pPr>
      <w:r>
        <w:t>常见问题与排错</w:t>
      </w:r>
    </w:p>
    <w:p w14:paraId="4C5E94C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Router 内直接调用模型和数据库，职责混乱。</w:t>
      </w:r>
    </w:p>
    <w:p w14:paraId="43756DA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某个 intent 没有对应路径。</w:t>
      </w:r>
    </w:p>
    <w:p w14:paraId="2437177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并行节点同时写同一普通字段。</w:t>
      </w:r>
    </w:p>
    <w:p w14:paraId="73B1445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条件边一直返回自身，且无 recursionLimit。</w:t>
      </w:r>
    </w:p>
    <w:p w14:paraId="55A2D47F">
      <w:pPr>
        <w:pStyle w:val="4"/>
        <w:keepNext/>
      </w:pPr>
      <w:r>
        <w:t>练习</w:t>
      </w:r>
    </w:p>
    <w:p w14:paraId="6D23DF43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把第 7 课意图分类迁移到图。</w:t>
      </w:r>
    </w:p>
    <w:p w14:paraId="3750FB7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增加并行生成“摘要”和“关键词”两个分支。</w:t>
      </w:r>
    </w:p>
    <w:p w14:paraId="0FB808C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用错误 intent 测试 fallback。</w:t>
      </w:r>
    </w:p>
    <w:p w14:paraId="37B152FB">
      <w:pPr>
        <w:pStyle w:val="4"/>
        <w:keepNext/>
      </w:pPr>
      <w:r>
        <w:t>验收清单</w:t>
      </w:r>
    </w:p>
    <w:p w14:paraId="56B8819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条件路由正确。</w:t>
      </w:r>
    </w:p>
    <w:p w14:paraId="1A0CE0C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所有意图都有路径。</w:t>
      </w:r>
    </w:p>
    <w:p w14:paraId="676272A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并行写入无冲突。</w:t>
      </w:r>
    </w:p>
    <w:p w14:paraId="185403E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路由函数可单元测试。</w:t>
      </w:r>
    </w:p>
    <w:p w14:paraId="00B7B32A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7514E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B5D67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23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AFB054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持久化、恢复与 Time Travel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核心：利用 Checkpoint 保存图状态、排查失败并从历史状态继续</w:t>
            </w:r>
          </w:p>
        </w:tc>
      </w:tr>
    </w:tbl>
    <w:p w14:paraId="4C1FF5AB"/>
    <w:p w14:paraId="0E0D2617">
      <w:pPr>
        <w:pStyle w:val="4"/>
        <w:keepNext/>
      </w:pPr>
      <w:r>
        <w:t>本课目标</w:t>
      </w:r>
    </w:p>
    <w:p w14:paraId="288E0C2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给编译后的图配置 checkpointer。</w:t>
      </w:r>
    </w:p>
    <w:p w14:paraId="669BAF0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通过 thread_id 跨调用恢复状态。</w:t>
      </w:r>
    </w:p>
    <w:p w14:paraId="29584DC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getState 查看当前快照。</w:t>
      </w:r>
    </w:p>
    <w:p w14:paraId="693A95C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checkpoint、恢复、重放和 Time Travel 的副作用约束。</w:t>
      </w:r>
    </w:p>
    <w:p w14:paraId="788EFCEF">
      <w:pPr>
        <w:pStyle w:val="4"/>
        <w:keepNext/>
      </w:pPr>
      <w:r>
        <w:t>执行流程</w:t>
      </w:r>
    </w:p>
    <w:p w14:paraId="112DA9DD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每个图步骤 → Checkpoint → thread_id 关联历史 → getState/恢复/分叉 → 继续执行</w:t>
      </w:r>
    </w:p>
    <w:p w14:paraId="5ADCBF63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3"/>
        <w:gridCol w:w="6057"/>
      </w:tblGrid>
      <w:tr w14:paraId="7158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17E5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D304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6A58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379D9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Checkpoint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4B19C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某一步执行后的可持久化 State 快照。</w:t>
            </w:r>
          </w:p>
        </w:tc>
      </w:tr>
      <w:tr w14:paraId="1C90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4038D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Thread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AF45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同一工作流运行的状态历史集合。</w:t>
            </w:r>
          </w:p>
        </w:tc>
      </w:tr>
      <w:tr w14:paraId="5FEA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E43EE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getState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62056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读取指定 thread 的当前状态与下一节点信息。</w:t>
            </w:r>
          </w:p>
        </w:tc>
      </w:tr>
      <w:tr w14:paraId="00B0B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D6AE9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Replay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E19C3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从历史 checkpoint 重放后续步骤。</w:t>
            </w:r>
          </w:p>
        </w:tc>
      </w:tr>
      <w:tr w14:paraId="040C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E864F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Fork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434B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从历史状态修改输入，形成新的执行分支。</w:t>
            </w:r>
          </w:p>
        </w:tc>
      </w:tr>
      <w:tr w14:paraId="194DA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71ECD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Durability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40BB4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生产环境使用数据库 Checkpointer，而不是 MemorySaver。</w:t>
            </w:r>
          </w:p>
        </w:tc>
      </w:tr>
    </w:tbl>
    <w:p w14:paraId="3A05DF79"/>
    <w:p w14:paraId="16858410">
      <w:pPr>
        <w:pStyle w:val="4"/>
        <w:keepNext/>
      </w:pPr>
      <w:r>
        <w:t>核心代码</w:t>
      </w:r>
    </w:p>
    <w:p w14:paraId="1AB41174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graph = new StateGraph(State)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.addNode("chat", chat)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.addEdge(START, "chat")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.addEdge("chat",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.compile({ checkpointer: new MemorySaver()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config =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configurable: { thread_id: "lesson-23"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await graph.invoke(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"我叫小李。"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graph.invoke(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"我叫什么？"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snapshot = await graph.getState(config);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console.dir(snapshot, { depth: 3 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F30C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BD12B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完整可运行示例位于：src/23-langgraph-persistence.ts。课件展示的是最关键的控制流；异常处理、环境变量和日志请以源码包为准。</w:t>
            </w:r>
          </w:p>
        </w:tc>
      </w:tr>
    </w:tbl>
    <w:p w14:paraId="559BE1B2"/>
    <w:p w14:paraId="0B60983B">
      <w:pPr>
        <w:pStyle w:val="4"/>
        <w:keepNext/>
      </w:pPr>
      <w:r>
        <w:t>Checkpoint 不只用于聊天记忆</w:t>
      </w:r>
    </w:p>
    <w:p w14:paraId="4B37073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它还能让长任务在进程重启后继续、在节点失败后重试、让审批暂停数小时后恢复，并提供完整状态历史用于调试。</w:t>
      </w:r>
    </w:p>
    <w:p w14:paraId="7D01EE7A">
      <w:pPr>
        <w:pStyle w:val="4"/>
        <w:keepNext/>
      </w:pPr>
      <w:r>
        <w:t>Time Travel 与副作用</w:t>
      </w:r>
    </w:p>
    <w:p w14:paraId="7362886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从旧 checkpoint 重放时，节点可能再次执行。数据库写入、邮件发送和支付必须采用幂等键或 task 封装，避免历史重放造成重复副作用。</w:t>
      </w:r>
    </w:p>
    <w:p w14:paraId="49B7D513">
      <w:pPr>
        <w:pStyle w:val="4"/>
        <w:keepNext/>
      </w:pPr>
      <w:r>
        <w:t>并发和版本</w:t>
      </w:r>
    </w:p>
    <w:p w14:paraId="096C1135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同一 thread 同时写入可能产生竞争。图升级后旧 checkpoint 的 State Schema 也可能不兼容，需要版本字段和迁移策略。</w:t>
      </w:r>
    </w:p>
    <w:p w14:paraId="423BDAA3">
      <w:pPr>
        <w:pStyle w:val="4"/>
        <w:keepNext/>
      </w:pPr>
      <w:r>
        <w:t>常见问题与排错</w:t>
      </w:r>
    </w:p>
    <w:p w14:paraId="01A4E23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thread_id 当成随意可猜的公开值。</w:t>
      </w:r>
    </w:p>
    <w:p w14:paraId="3D17B89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节点有不可重入副作用，却启用重放。</w:t>
      </w:r>
    </w:p>
    <w:p w14:paraId="04A20BF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修改 State Schema 后直接恢复旧数据。</w:t>
      </w:r>
    </w:p>
    <w:p w14:paraId="60DD649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生产仍使用内存 Checkpointer。</w:t>
      </w:r>
    </w:p>
    <w:p w14:paraId="38109246">
      <w:pPr>
        <w:pStyle w:val="4"/>
        <w:keepNext/>
      </w:pPr>
      <w:r>
        <w:t>练习</w:t>
      </w:r>
    </w:p>
    <w:p w14:paraId="1C75A403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保存两轮消息并查看 getState。</w:t>
      </w:r>
    </w:p>
    <w:p w14:paraId="04DD7C3F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记录 checkpoint ID 并从旧状态继续。</w:t>
      </w:r>
    </w:p>
    <w:p w14:paraId="12EF926B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为写操作增加幂等键。</w:t>
      </w:r>
    </w:p>
    <w:p w14:paraId="5E702E1B">
      <w:pPr>
        <w:pStyle w:val="4"/>
        <w:keepNext/>
      </w:pPr>
      <w:r>
        <w:t>验收清单</w:t>
      </w:r>
    </w:p>
    <w:p w14:paraId="3258FD5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相同 thread 能恢复状态。</w:t>
      </w:r>
    </w:p>
    <w:p w14:paraId="1C2DCC9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能读取 State 快照。</w:t>
      </w:r>
    </w:p>
    <w:p w14:paraId="27C4109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知道重放会再次执行节点。</w:t>
      </w:r>
    </w:p>
    <w:p w14:paraId="35DC43C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生产持久化方案明确。</w:t>
      </w:r>
    </w:p>
    <w:p w14:paraId="56476612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13F1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C2C2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24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91BECEE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Interrupt 与 Command：暂停和人工审批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核心：在图的任意节点动态暂停，并用外部输入恢复</w:t>
            </w:r>
          </w:p>
        </w:tc>
      </w:tr>
    </w:tbl>
    <w:p w14:paraId="41AFE015"/>
    <w:p w14:paraId="6F1A42ED">
      <w:pPr>
        <w:pStyle w:val="4"/>
        <w:keepNext/>
      </w:pPr>
      <w:r>
        <w:t>本课目标</w:t>
      </w:r>
    </w:p>
    <w:p w14:paraId="69C9CE1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在节点中调用 interrupt()。</w:t>
      </w:r>
    </w:p>
    <w:p w14:paraId="71D135E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读取 __interrupt__ 审批负载。</w:t>
      </w:r>
    </w:p>
    <w:p w14:paraId="7EA91E8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用相同 thread_id 和 Command({ resume }) 恢复。</w:t>
      </w:r>
    </w:p>
    <w:p w14:paraId="3B329CD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理解恢复时节点从头执行。</w:t>
      </w:r>
    </w:p>
    <w:p w14:paraId="44CDD095">
      <w:pPr>
        <w:pStyle w:val="4"/>
        <w:keepNext/>
      </w:pPr>
      <w:r>
        <w:t>执行流程</w:t>
      </w:r>
    </w:p>
    <w:p w14:paraId="0C5860C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节点执行 → interrupt(payload) → 保存 checkpoint/返回 __interrupt__ → 外部决策 → Command resume → 节点继续</w:t>
      </w:r>
    </w:p>
    <w:p w14:paraId="56085BBC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3"/>
        <w:gridCol w:w="5937"/>
      </w:tblGrid>
      <w:tr w14:paraId="54151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7C446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A675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1D505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EEFA7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interrupt()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618188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暂停当前图，并把可序列化负载返回调用方。</w:t>
            </w:r>
          </w:p>
        </w:tc>
      </w:tr>
      <w:tr w14:paraId="4707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A900F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__interrupt__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E66A7F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调用方收到的待处理暂停列表。</w:t>
            </w:r>
          </w:p>
        </w:tc>
      </w:tr>
      <w:tr w14:paraId="3492B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8D7182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Command({ resume })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BEB13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恢复值会成为 interrupt() 的返回值。</w:t>
            </w:r>
          </w:p>
        </w:tc>
      </w:tr>
      <w:tr w14:paraId="6ED2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13ADD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Same thread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68C1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恢复必须使用发生暂停时的同一 thread_id。</w:t>
            </w:r>
          </w:p>
        </w:tc>
      </w:tr>
      <w:tr w14:paraId="5EDAD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74A9B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Node restart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8453D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恢复时包含 interrupt 的节点从开头重新运行。</w:t>
            </w:r>
          </w:p>
        </w:tc>
      </w:tr>
      <w:tr w14:paraId="4D87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25993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Command goto/update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99F8E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节点可同时更新 State 并跳转指定节点。</w:t>
            </w:r>
          </w:p>
        </w:tc>
      </w:tr>
    </w:tbl>
    <w:p w14:paraId="7E7C97B9"/>
    <w:p w14:paraId="524D898A">
      <w:pPr>
        <w:pStyle w:val="4"/>
        <w:keepNext/>
      </w:pPr>
      <w:r>
        <w:t>核心代码</w:t>
      </w:r>
    </w:p>
    <w:p w14:paraId="5259C6A8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review: typeof State.Node = (state)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approved = interrupt({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message: "是否批准敏感操作？",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action: state.action,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return new Command({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update: { approved: Boolean(approved)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goto: approved ? "execute" : "reject",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graph = new StateGraph(State)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.addNode("review", review, { ends: ["execute", "reject"] })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.addNode("execute", execute)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.addNode("reject", reject)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.addEdge(START, "review")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.addEdge("execute",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.addEdge("reject",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.compile({ checkpointer: new MemorySaver()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paused = await graph.invoke({ action: "删除旧索引" }, config);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console.dir(paused.__interrupt__);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resumed = await graph.invoke(new Command({ resume: true }), config);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B7C8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D6D98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完整可运行示例位于：src/24-langgraph-interrupt.ts。课件展示的是最关键的控制流；异常处理、环境变量和日志请以源码包为准。</w:t>
            </w:r>
          </w:p>
        </w:tc>
      </w:tr>
    </w:tbl>
    <w:p w14:paraId="5D5EDA7E"/>
    <w:p w14:paraId="3823FAA9">
      <w:pPr>
        <w:pStyle w:val="4"/>
        <w:keepNext/>
      </w:pPr>
      <w:r>
        <w:t>动态暂停</w:t>
      </w:r>
    </w:p>
    <w:p w14:paraId="5C2224A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interrupt 可以根据运行数据决定是否暂停，不局限于固定节点边界。审批负载可包含操作描述、参数、风险、发起人和预览，但必须可 JSON 序列化。</w:t>
      </w:r>
    </w:p>
    <w:p w14:paraId="439C7A69">
      <w:pPr>
        <w:pStyle w:val="4"/>
        <w:keepNext/>
      </w:pPr>
      <w:r>
        <w:t>节点会重启</w:t>
      </w:r>
    </w:p>
    <w:p w14:paraId="3F772604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恢复时节点从开头再次执行，interrupt 之前的代码也会重跑。应把不可重复的副作用放在 interrupt 之后，或使用幂等 task。</w:t>
      </w:r>
    </w:p>
    <w:p w14:paraId="6FC9FEC4">
      <w:pPr>
        <w:pStyle w:val="4"/>
        <w:keepNext/>
      </w:pPr>
      <w:r>
        <w:t>审批 UI 设计</w:t>
      </w:r>
    </w:p>
    <w:p w14:paraId="5D68029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前端需要保存 thread_id，展示 __interrupt__，收集 approve/reject/edit，再发送 Command resume。审批者身份和决定必须写入审计日志。</w:t>
      </w:r>
    </w:p>
    <w:p w14:paraId="5874E821">
      <w:pPr>
        <w:pStyle w:val="4"/>
        <w:keepNext/>
      </w:pPr>
      <w:r>
        <w:t>常见问题与排错</w:t>
      </w:r>
    </w:p>
    <w:p w14:paraId="5D10882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 checkpointer 就使用 interrupt。</w:t>
      </w:r>
    </w:p>
    <w:p w14:paraId="04207D3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恢复使用不同 thread_id。</w:t>
      </w:r>
    </w:p>
    <w:p w14:paraId="6909B9D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interrupt 前已经删除数据。</w:t>
      </w:r>
    </w:p>
    <w:p w14:paraId="35CC602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审批 payload 含数据库连接等不可序列化对象。</w:t>
      </w:r>
    </w:p>
    <w:p w14:paraId="5EB6677E">
      <w:pPr>
        <w:pStyle w:val="4"/>
        <w:keepNext/>
      </w:pPr>
      <w:r>
        <w:t>练习</w:t>
      </w:r>
    </w:p>
    <w:p w14:paraId="70E51BC9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分别以 true/false 恢复。</w:t>
      </w:r>
    </w:p>
    <w:p w14:paraId="5BD4E8F6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把 resume 值改成包含审批人和备注的对象。</w:t>
      </w:r>
    </w:p>
    <w:p w14:paraId="261C387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实现 edit：修改操作参数后继续。</w:t>
      </w:r>
    </w:p>
    <w:p w14:paraId="748D3CA0">
      <w:pPr>
        <w:pStyle w:val="4"/>
        <w:keepNext/>
      </w:pPr>
      <w:r>
        <w:t>验收清单</w:t>
      </w:r>
    </w:p>
    <w:p w14:paraId="59AF35C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图能暂停并返回 __interrupt__。</w:t>
      </w:r>
    </w:p>
    <w:p w14:paraId="41001EF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同 thread 能恢复。</w:t>
      </w:r>
    </w:p>
    <w:p w14:paraId="4746F29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恢复值进入节点。</w:t>
      </w:r>
    </w:p>
    <w:p w14:paraId="2CB9A84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副作用位于审批之后。</w:t>
      </w:r>
    </w:p>
    <w:p w14:paraId="28E3C44D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83D0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6B703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25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D934EF8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RAG + Agent 自定义 LangGraph 工作流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核心：把检索、生成、工具与审批组合为可控状态图</w:t>
            </w:r>
          </w:p>
        </w:tc>
      </w:tr>
    </w:tbl>
    <w:p w14:paraId="7F044E0A"/>
    <w:p w14:paraId="5E34C5E9">
      <w:pPr>
        <w:pStyle w:val="4"/>
        <w:keepNext/>
      </w:pPr>
      <w:r>
        <w:t>本课目标</w:t>
      </w:r>
    </w:p>
    <w:p w14:paraId="6BC58BD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为 RAG 定义明确 State。</w:t>
      </w:r>
    </w:p>
    <w:p w14:paraId="7FD897B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将检索和回答拆成节点。</w:t>
      </w:r>
    </w:p>
    <w:p w14:paraId="3150683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根据证据质量决定重写查询、再次检索或结束。</w:t>
      </w:r>
    </w:p>
    <w:p w14:paraId="2C542BA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理解何时用 createAgent，何时用自定义图。</w:t>
      </w:r>
    </w:p>
    <w:p w14:paraId="4E4501FF">
      <w:pPr>
        <w:pStyle w:val="4"/>
        <w:keepNext/>
      </w:pPr>
      <w:r>
        <w:t>执行流程</w:t>
      </w:r>
    </w:p>
    <w:p w14:paraId="35CC672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问题 → 查询分析 → 检索 → 证据评估 → 回答/重写/工具 → 引用验证 → END</w:t>
      </w:r>
    </w:p>
    <w:p w14:paraId="252B42FA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6026"/>
      </w:tblGrid>
      <w:tr w14:paraId="745A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B94D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E1C4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5C30E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348709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Retrieval node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00B9EC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负责查询向量库并写入 documents。</w:t>
            </w:r>
          </w:p>
        </w:tc>
      </w:tr>
      <w:tr w14:paraId="471E9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93C73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Generation node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8B9EE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只根据 State 中的证据生成 answer。</w:t>
            </w:r>
          </w:p>
        </w:tc>
      </w:tr>
      <w:tr w14:paraId="6DFB0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2C2C0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Quality gate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5946F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判断证据数量、相关性或引用是否满足要求。</w:t>
            </w:r>
          </w:p>
        </w:tc>
      </w:tr>
      <w:tr w14:paraId="69CC1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3266D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Query rewrite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07720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证据不足时改写检索词，再进行有限次数重试。</w:t>
            </w:r>
          </w:p>
        </w:tc>
      </w:tr>
      <w:tr w14:paraId="2B82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F2889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 node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35A358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在局部需要自主工具选择时嵌入 Agent。</w:t>
            </w:r>
          </w:p>
        </w:tc>
      </w:tr>
      <w:tr w14:paraId="6DAB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79A71B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Deterministic shell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E071D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高层流程由图控制，局部智能决策交给模型。</w:t>
            </w:r>
          </w:p>
        </w:tc>
      </w:tr>
    </w:tbl>
    <w:p w14:paraId="3E8A29C0"/>
    <w:p w14:paraId="3E32AAF1">
      <w:pPr>
        <w:pStyle w:val="4"/>
        <w:keepNext/>
      </w:pPr>
      <w:r>
        <w:t>核心代码</w:t>
      </w:r>
    </w:p>
    <w:p w14:paraId="3781B8BF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State = new StateSchema({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query: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documents: z.array(z.object({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pageContent: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source: z.string(),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})).default(() =&gt; []),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answer: z.string().default(""),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retrieve: typeof State.Node = async (state) =&gt; 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documents: (await store.similaritySearch(state.query, 4)).map((doc) =&gt; 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pageContent: doc.pageContent,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source: String(doc.metadata.source),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})),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answer: typeof State.Node = async (state) =&gt; 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answer: await generateGroundedAnswer(state.query, state.documents),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graph = new StateGraph(State)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.addNode("retrieve", retrieve)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.addNode("answer", answer)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.addEdge(START, "retrieve")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.addEdge("retrieve", "answer")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.addEdge("answer", END)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.compile();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E823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2E109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完整可运行示例位于：src/25-langgraph-rag-agent.ts。课件展示的是最关键的控制流；异常处理、环境变量和日志请以源码包为准。</w:t>
            </w:r>
          </w:p>
        </w:tc>
      </w:tr>
    </w:tbl>
    <w:p w14:paraId="7E6517E2"/>
    <w:p w14:paraId="30209A66">
      <w:pPr>
        <w:pStyle w:val="4"/>
        <w:keepNext/>
      </w:pPr>
      <w:r>
        <w:t>确定性外壳 + 智能节点</w:t>
      </w:r>
    </w:p>
    <w:p w14:paraId="54471999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数据访问、审批、错误处理和结束条件由图明确控制；查询改写、工具选择或答案生成可以由模型完成。这比完全自由 Agent 更容易保证业务规则。</w:t>
      </w:r>
    </w:p>
    <w:p w14:paraId="37D27022">
      <w:pPr>
        <w:pStyle w:val="4"/>
        <w:keepNext/>
      </w:pPr>
      <w:r>
        <w:t>质量闭环</w:t>
      </w:r>
    </w:p>
    <w:p w14:paraId="7141069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基础图只有 retrieve→answer。更完整的图应在检索后判断是否有证据、在生成后验证引用和忠实度，并限制重写/重试次数。</w:t>
      </w:r>
    </w:p>
    <w:p w14:paraId="7F28AC1F">
      <w:pPr>
        <w:pStyle w:val="4"/>
        <w:keepNext/>
      </w:pPr>
      <w:r>
        <w:t>可观测状态</w:t>
      </w:r>
    </w:p>
    <w:p w14:paraId="1ADEBB30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把 query、documents、answer、sources、attempts、errors 等写入 State，LangSmith 和 checkpoint 就能展示每个阶段的输入输出。</w:t>
      </w:r>
    </w:p>
    <w:p w14:paraId="31110DDC">
      <w:pPr>
        <w:pStyle w:val="4"/>
        <w:keepNext/>
      </w:pPr>
      <w:r>
        <w:t>常见问题与排错</w:t>
      </w:r>
    </w:p>
    <w:p w14:paraId="2476DA7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把全部流程塞进一个巨大节点。</w:t>
      </w:r>
    </w:p>
    <w:p w14:paraId="3DFE53B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没有证据质量判断，永远直接回答。</w:t>
      </w:r>
    </w:p>
    <w:p w14:paraId="4982BED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查询重写无限循环。</w:t>
      </w:r>
    </w:p>
    <w:p w14:paraId="6D57C3A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State 保存完整大文件或数据库连接。</w:t>
      </w:r>
    </w:p>
    <w:p w14:paraId="30412475">
      <w:pPr>
        <w:pStyle w:val="4"/>
        <w:keepNext/>
      </w:pPr>
      <w:r>
        <w:t>练习</w:t>
      </w:r>
    </w:p>
    <w:p w14:paraId="582D042E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加入 attempts 字段与最多两次查询重写。</w:t>
      </w:r>
    </w:p>
    <w:p w14:paraId="317B795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加入 no_answer 分支。</w:t>
      </w:r>
    </w:p>
    <w:p w14:paraId="5A9850A9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把搜索工具型 Agent 嵌入一个节点。</w:t>
      </w:r>
    </w:p>
    <w:p w14:paraId="4B72CCD5">
      <w:pPr>
        <w:pStyle w:val="4"/>
        <w:keepNext/>
      </w:pPr>
      <w:r>
        <w:t>验收清单</w:t>
      </w:r>
    </w:p>
    <w:p w14:paraId="4E0461B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检索与生成节点分离。</w:t>
      </w:r>
    </w:p>
    <w:p w14:paraId="582D6B6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State 包含来源。</w:t>
      </w:r>
    </w:p>
    <w:p w14:paraId="1EF5812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证据不足有明确路径。</w:t>
      </w:r>
    </w:p>
    <w:p w14:paraId="091A199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循环存在上限。</w:t>
      </w:r>
    </w:p>
    <w:p w14:paraId="69BE8B10">
      <w:pPr>
        <w:pageBreakBefore/>
        <w:spacing w:before="1600"/>
        <w:jc w:val="center"/>
      </w:pPr>
      <w:r>
        <w:rPr>
          <w:rFonts w:ascii="Noto Sans CJK SC" w:hAnsi="Noto Sans CJK SC" w:eastAsia="Noto Sans CJK SC"/>
          <w:b/>
          <w:color w:val="0F766E"/>
          <w:sz w:val="26"/>
        </w:rPr>
        <w:t>PART F</w:t>
      </w:r>
    </w:p>
    <w:p w14:paraId="4D58BDAD">
      <w:pPr>
        <w:jc w:val="center"/>
      </w:pPr>
      <w:r>
        <w:rPr>
          <w:rFonts w:ascii="Noto Sans CJK SC" w:hAnsi="Noto Sans CJK SC" w:eastAsia="Noto Sans CJK SC"/>
          <w:b/>
          <w:color w:val="1E3A5F"/>
          <w:sz w:val="50"/>
        </w:rPr>
        <w:t>工程化、评估与综合项目</w:t>
      </w:r>
    </w:p>
    <w:p w14:paraId="46E53FB8">
      <w:pPr>
        <w:jc w:val="center"/>
      </w:pPr>
      <w:r>
        <w:rPr>
          <w:rFonts w:ascii="Noto Sans CJK SC" w:hAnsi="Noto Sans CJK SC" w:eastAsia="Noto Sans CJK SC"/>
          <w:color w:val="5B6573"/>
          <w:sz w:val="21"/>
        </w:rPr>
        <w:t>把课程 Demo 升级为 API、流式、可观测和可测试的系统。</w:t>
      </w:r>
    </w:p>
    <w:p w14:paraId="4D744C18">
      <w:pPr>
        <w:jc w:val="center"/>
      </w:pPr>
      <w:r>
        <w:rPr>
          <w:rFonts w:ascii="Noto Sans CJK SC" w:hAnsi="Noto Sans CJK SC" w:eastAsia="Noto Sans CJK SC"/>
          <w:color w:val="0F766E"/>
          <w:sz w:val="18"/>
        </w:rPr>
        <w:t>━━━━━━━━━━━━━━━━━━━━━━━━━━━━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6499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2F11262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26 课｜Fastify API</w:t>
            </w:r>
          </w:p>
        </w:tc>
      </w:tr>
      <w:tr w14:paraId="65414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2109A1D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27 课｜SSE 与 Agent 事件流</w:t>
            </w:r>
          </w:p>
        </w:tc>
      </w:tr>
      <w:tr w14:paraId="7A0C8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797DAF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28 课｜LangSmith</w:t>
            </w:r>
          </w:p>
        </w:tc>
      </w:tr>
      <w:tr w14:paraId="45D8B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8F4F2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06AAF21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29 课｜测试、安全与成本</w:t>
            </w:r>
          </w:p>
        </w:tc>
      </w:tr>
      <w:tr w14:paraId="36836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  <w:tcMar>
              <w:top w:w="105" w:type="dxa"/>
              <w:left w:w="200" w:type="dxa"/>
              <w:bottom w:w="105" w:type="dxa"/>
              <w:right w:w="200" w:type="dxa"/>
            </w:tcMar>
          </w:tcPr>
          <w:p w14:paraId="7C4A0E7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E3A5F"/>
                <w:sz w:val="19"/>
              </w:rPr>
              <w:t>第 30 课｜个人知识库 Agent</w:t>
            </w:r>
          </w:p>
        </w:tc>
      </w:tr>
    </w:tbl>
    <w:p w14:paraId="72B670C5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4F37D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93D97F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26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96774F6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工程化一：Fastify Web API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 Agent 封装为带校验、会话和错误边界的后端服务</w:t>
            </w:r>
          </w:p>
        </w:tc>
      </w:tr>
    </w:tbl>
    <w:p w14:paraId="4AF0D017"/>
    <w:p w14:paraId="508A97A6">
      <w:pPr>
        <w:pStyle w:val="4"/>
        <w:keepNext/>
      </w:pPr>
      <w:r>
        <w:t>本课目标</w:t>
      </w:r>
    </w:p>
    <w:p w14:paraId="7A494DF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创建 /health 和 /chat 接口。</w:t>
      </w:r>
    </w:p>
    <w:p w14:paraId="0C48F3D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Zod 校验请求体。</w:t>
      </w:r>
    </w:p>
    <w:p w14:paraId="5E58C12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threadId 传给 Checkpointer。</w:t>
      </w:r>
    </w:p>
    <w:p w14:paraId="1EC3F44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设计鉴权、CORS、超时、错误码和部署边界。</w:t>
      </w:r>
    </w:p>
    <w:p w14:paraId="3E99EE2C">
      <w:pPr>
        <w:pStyle w:val="4"/>
        <w:keepNext/>
      </w:pPr>
      <w:r>
        <w:t>执行流程</w:t>
      </w:r>
    </w:p>
    <w:p w14:paraId="26354B66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客户端 → HTTP API → 鉴权/校验 → Agent invoke(threadId/context) → 结构化响应 → 日志与指标</w:t>
      </w:r>
    </w:p>
    <w:p w14:paraId="08666E90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2"/>
        <w:gridCol w:w="6008"/>
      </w:tblGrid>
      <w:tr w14:paraId="0475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CB18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EB90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005AB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E1D03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Fastify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15780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Node.js Web 框架，适合构建类型友好的 API。</w:t>
            </w:r>
          </w:p>
        </w:tc>
      </w:tr>
      <w:tr w14:paraId="16703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C1FDB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Request Schema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80936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在调用模型前验证 message、threadId 等字段。</w:t>
            </w:r>
          </w:p>
        </w:tc>
      </w:tr>
      <w:tr w14:paraId="04425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9C2370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threadId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3E6A00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把客户端会话映射到 Agent thread_id。</w:t>
            </w:r>
          </w:p>
        </w:tc>
      </w:tr>
      <w:tr w14:paraId="123F2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DF8BA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Context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B62D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服务端认证结果传给 Agent，而不是由客户端任意声明。</w:t>
            </w:r>
          </w:p>
        </w:tc>
      </w:tr>
      <w:tr w14:paraId="0011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E5731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Error boundary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B05B82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将验证、限流、模型、工具和内部错误映射为稳定响应。</w:t>
            </w:r>
          </w:p>
        </w:tc>
      </w:tr>
      <w:tr w14:paraId="34CB5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2FCB6B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Abort/Timeout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A9B32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客户端取消或超时后停止无意义工作。</w:t>
            </w:r>
          </w:p>
        </w:tc>
      </w:tr>
    </w:tbl>
    <w:p w14:paraId="49410173"/>
    <w:p w14:paraId="7BD5261A">
      <w:pPr>
        <w:pStyle w:val="4"/>
        <w:keepNext/>
      </w:pPr>
      <w:r>
        <w:t>核心代码</w:t>
      </w:r>
    </w:p>
    <w:p w14:paraId="2B1CF998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bodySchema = z.object({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message: z.string().min(1).max(20_000),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threadId: z.string().min(1),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checkpointer: new MemorySaver(),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app.post("/chat", async (request, reply)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body = bodySchema.safeParse(request.body);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if (!body.success)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return reply.code(400).send({ error: body.error.flatten()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const result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{ messages: [{ role: "user", content: body.data.message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{ configurable: { thread_id: body.data.threadId }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return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answer: result.messages.at(-1)?.text ?? "",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threadId: body.data.threadId,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50BD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02480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完整可运行示例位于：src/26-fastify-api.ts。课件展示的是最关键的控制流；异常处理、环境变量和日志请以源码包为准。</w:t>
            </w:r>
          </w:p>
        </w:tc>
      </w:tr>
    </w:tbl>
    <w:p w14:paraId="272165B2"/>
    <w:p w14:paraId="190128C5">
      <w:pPr>
        <w:pStyle w:val="4"/>
        <w:keepNext/>
      </w:pPr>
      <w:r>
        <w:t>服务端拥有会话身份</w:t>
      </w:r>
    </w:p>
    <w:p w14:paraId="304F58CB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示例允许客户端传 threadId，生产系统应把它与登录用户、租户和权限绑定，防止用户猜测 ID 读取他人会话。</w:t>
      </w:r>
    </w:p>
    <w:p w14:paraId="4AF0805F">
      <w:pPr>
        <w:pStyle w:val="4"/>
        <w:keepNext/>
      </w:pPr>
      <w:r>
        <w:t>API 不应暴露内部消息</w:t>
      </w:r>
    </w:p>
    <w:p w14:paraId="71BF508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对外返回 answer、sources、usage、requestId 等稳定字段。完整 ToolMessage、调用 ID、内部错误堆栈只用于受控日志和调试。</w:t>
      </w:r>
    </w:p>
    <w:p w14:paraId="28064CE0">
      <w:pPr>
        <w:pStyle w:val="4"/>
        <w:keepNext/>
      </w:pPr>
      <w:r>
        <w:t>资源治理</w:t>
      </w:r>
    </w:p>
    <w:p w14:paraId="528900ED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加入请求大小限制、并发限制、速率限制、模型/工具超时、取消信号和费用配额。长任务考虑任务队列或异步工作流，而不是占用 HTTP 连接。</w:t>
      </w:r>
    </w:p>
    <w:p w14:paraId="14F08FB6">
      <w:pPr>
        <w:pStyle w:val="4"/>
        <w:keepNext/>
      </w:pPr>
      <w:r>
        <w:t>常见问题与排错</w:t>
      </w:r>
    </w:p>
    <w:p w14:paraId="077C27A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 API Key 下发浏览器。</w:t>
      </w:r>
    </w:p>
    <w:p w14:paraId="2779EEB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允许任意 CORS origin 上线生产。</w:t>
      </w:r>
    </w:p>
    <w:p w14:paraId="11B5132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客户端可读任意 threadId。</w:t>
      </w:r>
    </w:p>
    <w:p w14:paraId="488919A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把内部 error.stack 原样返回。</w:t>
      </w:r>
    </w:p>
    <w:p w14:paraId="3C565FBF">
      <w:pPr>
        <w:pStyle w:val="4"/>
        <w:keepNext/>
      </w:pPr>
      <w:r>
        <w:t>练习</w:t>
      </w:r>
    </w:p>
    <w:p w14:paraId="1404070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用 curl 调用 /health 和 /chat。</w:t>
      </w:r>
    </w:p>
    <w:p w14:paraId="2A264A57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复用同一 threadId 验证记忆。</w:t>
      </w:r>
    </w:p>
    <w:p w14:paraId="68BA9E44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加入 requestId、统一错误结构和 429 限流。</w:t>
      </w:r>
    </w:p>
    <w:p w14:paraId="146166AF">
      <w:pPr>
        <w:pStyle w:val="4"/>
        <w:keepNext/>
      </w:pPr>
      <w:r>
        <w:t>验收清单</w:t>
      </w:r>
    </w:p>
    <w:p w14:paraId="4E70695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请求体经过 Zod 校验。</w:t>
      </w:r>
    </w:p>
    <w:p w14:paraId="71DED0B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threadId 真正传给 Agent。</w:t>
      </w:r>
    </w:p>
    <w:p w14:paraId="7D9B2F8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API Key 只在服务端。</w:t>
      </w:r>
    </w:p>
    <w:p w14:paraId="5C51B4E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错误响应稳定且不泄密。</w:t>
      </w:r>
    </w:p>
    <w:p w14:paraId="6DABCE3E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1FBE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664CE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27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2282C9B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工程化二：SSE 与 Agent 事件流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 Token、工具进度和完成事件实时推送给前端</w:t>
            </w:r>
          </w:p>
        </w:tc>
      </w:tr>
    </w:tbl>
    <w:p w14:paraId="7C46E7EC"/>
    <w:p w14:paraId="306DB709">
      <w:pPr>
        <w:pStyle w:val="4"/>
        <w:keepNext/>
      </w:pPr>
      <w:r>
        <w:t>本课目标</w:t>
      </w:r>
    </w:p>
    <w:p w14:paraId="238A86C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使用 streamEvents v3 的 typed projections。</w:t>
      </w:r>
    </w:p>
    <w:p w14:paraId="73CA350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将 message.text 转成 SSE token 事件。</w:t>
      </w:r>
    </w:p>
    <w:p w14:paraId="0B52FF6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理解 toolCalls、output、usage 和最终状态。</w:t>
      </w:r>
    </w:p>
    <w:p w14:paraId="6C73EB7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处理断开、背压、心跳和代理缓冲。</w:t>
      </w:r>
    </w:p>
    <w:p w14:paraId="682E7EA2">
      <w:pPr>
        <w:pStyle w:val="4"/>
        <w:keepNext/>
      </w:pPr>
      <w:r>
        <w:t>执行流程</w:t>
      </w:r>
    </w:p>
    <w:p w14:paraId="38B5F0EF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agent.streamEvents → messages/toolCalls/output 投影 → SSE 编码 → fetch ReadableStream → UI 增量渲染</w:t>
      </w:r>
    </w:p>
    <w:p w14:paraId="18474635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9"/>
        <w:gridCol w:w="5971"/>
      </w:tblGrid>
      <w:tr w14:paraId="47604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67E0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FB1A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2A22A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55D8BC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Event streaming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C6CFE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新版 typed-projection API，分别消费消息、工具和状态流。</w:t>
            </w:r>
          </w:p>
        </w:tc>
      </w:tr>
      <w:tr w14:paraId="678D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10332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stream.messages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EDBE2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每次 LLM 调用的消息流。</w:t>
            </w:r>
          </w:p>
        </w:tc>
      </w:tr>
      <w:tr w14:paraId="2E6E7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06E12C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message.text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EA374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模型文本增量。</w:t>
            </w:r>
          </w:p>
        </w:tc>
      </w:tr>
      <w:tr w14:paraId="5069C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B9ECC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stream.toolCalls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6DEF7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工具执行生命周期、输入、输出和错误。</w:t>
            </w:r>
          </w:p>
        </w:tc>
      </w:tr>
      <w:tr w14:paraId="29D1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AD154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SSE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D27D3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基于 HTTP 的单向事件协议，格式为 event/data + 空行。</w:t>
            </w:r>
          </w:p>
        </w:tc>
      </w:tr>
      <w:tr w14:paraId="0EE26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C902B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Backpressure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827CC4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客户端消费慢或断开时，服务端要停止写入和取消任务。</w:t>
            </w:r>
          </w:p>
        </w:tc>
      </w:tr>
    </w:tbl>
    <w:p w14:paraId="6A899969"/>
    <w:p w14:paraId="2E15718F">
      <w:pPr>
        <w:pStyle w:val="4"/>
        <w:keepNext/>
      </w:pPr>
      <w:r>
        <w:t>核心代码</w:t>
      </w:r>
    </w:p>
    <w:p w14:paraId="2716B6D1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stream = await agent.streamEvents(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input.message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version: "v3"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reply.raw.writeHead(200,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"Content-Type": "text/event-stream; charset=utf-8",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"Cache-Control": "no-cache",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Connection: "keep-alive",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for await (const message of stream.messages)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for await (const token of message.text)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reply.raw.write(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`event: token\ndata: ${JSON.stringify({ text: token })}\n\n`,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reply.raw.write("event: done\ndata: {}\n\n");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reply.raw.end();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7AA9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74FE4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完整可运行示例位于：src/27-agent-sse.ts。课件展示的是最关键的控制流；异常处理、环境变量和日志请以源码包为准。</w:t>
            </w:r>
          </w:p>
        </w:tc>
      </w:tr>
    </w:tbl>
    <w:p w14:paraId="30BD05B5"/>
    <w:p w14:paraId="01EE7470">
      <w:pPr>
        <w:pStyle w:val="4"/>
        <w:keepNext/>
      </w:pPr>
      <w:r>
        <w:t>Token 流与工具流分开</w:t>
      </w:r>
    </w:p>
    <w:p w14:paraId="034A301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event streaming 可分别遍历 stream.messages 和 stream.toolCalls；前端可以显示“正在检索”“工具完成”等进度，同时只把最终回答文本渲染到聊天气泡。</w:t>
      </w:r>
    </w:p>
    <w:p w14:paraId="1E8DF824">
      <w:pPr>
        <w:pStyle w:val="4"/>
        <w:keepNext/>
      </w:pPr>
      <w:r>
        <w:t>POST SSE 的前端读取</w:t>
      </w:r>
    </w:p>
    <w:p w14:paraId="13EF1119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浏览器原生 EventSource 只支持 GET；POST 请求通常使用 fetch() 获取 ReadableStream 并手动解析 SSE。也可以设计 GET + 会话 ID，但要权衡 URL 长度和敏感数据。</w:t>
      </w:r>
    </w:p>
    <w:p w14:paraId="76879C7D">
      <w:pPr>
        <w:pStyle w:val="4"/>
        <w:keepNext/>
      </w:pPr>
      <w:r>
        <w:t>生产网络细节</w:t>
      </w:r>
    </w:p>
    <w:p w14:paraId="089C891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反向代理可能缓冲响应，需要关闭缓冲；长连接要发送心跳；客户端断开后应终止 Agent；写入失败和背压要处理，避免内存增长。</w:t>
      </w:r>
    </w:p>
    <w:p w14:paraId="06590901">
      <w:pPr>
        <w:pStyle w:val="4"/>
        <w:keepNext/>
      </w:pPr>
      <w:r>
        <w:t>常见问题与排错</w:t>
      </w:r>
    </w:p>
    <w:p w14:paraId="2D74295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把每个 token 用 console.log 自动换行。</w:t>
      </w:r>
    </w:p>
    <w:p w14:paraId="31B7011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 Content-Type 或空行分隔，前端无法解析。</w:t>
      </w:r>
    </w:p>
    <w:p w14:paraId="11484E1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客户端断开后模型仍继续运行。</w:t>
      </w:r>
    </w:p>
    <w:p w14:paraId="59688A8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把内部 reasoning 当作普通答案直接展示。</w:t>
      </w:r>
    </w:p>
    <w:p w14:paraId="37F5C81E">
      <w:pPr>
        <w:pStyle w:val="4"/>
        <w:keepNext/>
      </w:pPr>
      <w:r>
        <w:t>练习</w:t>
      </w:r>
    </w:p>
    <w:p w14:paraId="2C7CD192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增加 tool_start/tool_end 事件。</w:t>
      </w:r>
    </w:p>
    <w:p w14:paraId="153099AA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前端用 fetch 解析 token 事件。</w:t>
      </w:r>
    </w:p>
    <w:p w14:paraId="616E5CE8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加入每 15 秒 heartbeat 和断开取消。</w:t>
      </w:r>
    </w:p>
    <w:p w14:paraId="68B34F01">
      <w:pPr>
        <w:pStyle w:val="4"/>
        <w:keepNext/>
      </w:pPr>
      <w:r>
        <w:t>验收清单</w:t>
      </w:r>
    </w:p>
    <w:p w14:paraId="35026A7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回答能逐步显示。</w:t>
      </w:r>
    </w:p>
    <w:p w14:paraId="3C9338D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工具进度可单独展示。</w:t>
      </w:r>
    </w:p>
    <w:p w14:paraId="61804EB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连接结束有 done 事件。</w:t>
      </w:r>
    </w:p>
    <w:p w14:paraId="166F9D5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断开和错误得到处理。</w:t>
      </w:r>
    </w:p>
    <w:p w14:paraId="7AD8CD48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77D6C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88FC6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28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B684BE4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LangSmith：Tracing、调试与可观测性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核心：用 Trace 还原 Agent 每一次模型、工具和图节点执行</w:t>
            </w:r>
          </w:p>
        </w:tc>
      </w:tr>
    </w:tbl>
    <w:p w14:paraId="46D4E760"/>
    <w:p w14:paraId="3ABD9A07">
      <w:pPr>
        <w:pStyle w:val="4"/>
        <w:keepNext/>
      </w:pPr>
      <w:r>
        <w:t>本课目标</w:t>
      </w:r>
    </w:p>
    <w:p w14:paraId="7F901E65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配置 LangSmith 环境变量。</w:t>
      </w:r>
    </w:p>
    <w:p w14:paraId="557E500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为运行设置 project、runName、tags 和 metadata。</w:t>
      </w:r>
    </w:p>
    <w:p w14:paraId="6F8987E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查看 Token、延迟、错误和执行树。</w:t>
      </w:r>
    </w:p>
    <w:p w14:paraId="70933B7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从 Trace 建立数据集和评估流程。</w:t>
      </w:r>
    </w:p>
    <w:p w14:paraId="5E75BEF9">
      <w:pPr>
        <w:pStyle w:val="4"/>
        <w:keepNext/>
      </w:pPr>
      <w:r>
        <w:t>执行流程</w:t>
      </w:r>
    </w:p>
    <w:p w14:paraId="0A931572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Agent/Graph 运行 → 自动 Trace → 项目视图 → 分析工具/模型/状态 → 数据集 → 回归评估</w:t>
      </w:r>
    </w:p>
    <w:p w14:paraId="55DB97AF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6"/>
        <w:gridCol w:w="5944"/>
      </w:tblGrid>
      <w:tr w14:paraId="5F1B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33CC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B231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7FB6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8BFAB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Trace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103432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一次请求及其所有子运行的完整执行树。</w:t>
            </w:r>
          </w:p>
        </w:tc>
      </w:tr>
      <w:tr w14:paraId="5EBB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91714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Run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906ED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模型、工具、Retriever 或图节点的一次执行。</w:t>
            </w:r>
          </w:p>
        </w:tc>
      </w:tr>
      <w:tr w14:paraId="532E0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FBB0A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Project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AD316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按环境或应用组织 Trace。</w:t>
            </w:r>
          </w:p>
        </w:tc>
      </w:tr>
      <w:tr w14:paraId="57B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AEF7E5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Tags/Metadata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E6403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标记版本、模型、租户、实验组和功能。</w:t>
            </w:r>
          </w:p>
        </w:tc>
      </w:tr>
      <w:tr w14:paraId="573C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EBCC2C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Dataset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F78BE7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保存输入与期望输出，用于回归评估。</w:t>
            </w:r>
          </w:p>
        </w:tc>
      </w:tr>
      <w:tr w14:paraId="3490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999C5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Feedback/Evaluator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F978F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人工或自动对结果打分。</w:t>
            </w:r>
          </w:p>
        </w:tc>
      </w:tr>
    </w:tbl>
    <w:p w14:paraId="5898C94D"/>
    <w:p w14:paraId="6C2B67E8">
      <w:pPr>
        <w:pStyle w:val="4"/>
        <w:keepNext/>
      </w:pPr>
      <w:r>
        <w:t>核心代码</w:t>
      </w:r>
    </w:p>
    <w:p w14:paraId="7F7D10E9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# .env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LANGSMITH_TRACING=true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LANGSMITH_API_KEY=lsv2_...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LANGSMITH_PROJECT=langchain-ts-qwen-course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query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runName: "knowledge-agent-query",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tags: ["lesson-28", "qwen"],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metadata: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appVersion: "1.0.0",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  environment: process.env.NODE_ENV ?? "development",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79C8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728BA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完整可运行示例位于：src/28-langsmith.ts。课件展示的是最关键的控制流；异常处理、环境变量和日志请以源码包为准。</w:t>
            </w:r>
          </w:p>
        </w:tc>
      </w:tr>
    </w:tbl>
    <w:p w14:paraId="5B2391E8"/>
    <w:p w14:paraId="641DDE68">
      <w:pPr>
        <w:pStyle w:val="4"/>
        <w:keepNext/>
      </w:pPr>
      <w:r>
        <w:t>先看轨迹再改 Prompt</w:t>
      </w:r>
    </w:p>
    <w:p w14:paraId="5A39D0B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Agent 回答错误可能来自检索、工具参数、工具数据、消息顺序或 Prompt。Trace 能定位具体失败步骤，避免盲目调整系统提示。</w:t>
      </w:r>
    </w:p>
    <w:p w14:paraId="395B9DEE">
      <w:pPr>
        <w:pStyle w:val="4"/>
        <w:keepNext/>
      </w:pPr>
      <w:r>
        <w:t>Metadata 不要泄密</w:t>
      </w:r>
    </w:p>
    <w:p w14:paraId="20A6E9AE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标签和元数据适合记录模型版本、功能开关、实验组和请求 ID，不要放 API Key、完整个人信息或机密文档。</w:t>
      </w:r>
    </w:p>
    <w:p w14:paraId="31C39B7A">
      <w:pPr>
        <w:pStyle w:val="4"/>
        <w:keepNext/>
      </w:pPr>
      <w:r>
        <w:t>从观察走向评估</w:t>
      </w:r>
    </w:p>
    <w:p w14:paraId="76E8B408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把典型失败 Trace 加入数据集，为检索命中、答案忠实度、工具选择、格式和安全建立自动/人工评估，发布前运行回归。</w:t>
      </w:r>
    </w:p>
    <w:p w14:paraId="6A2D0EC8">
      <w:pPr>
        <w:pStyle w:val="4"/>
        <w:keepNext/>
      </w:pPr>
      <w:r>
        <w:t>常见问题与排错</w:t>
      </w:r>
    </w:p>
    <w:p w14:paraId="739C7C3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生产和开发 Trace 混在同一 Project。</w:t>
      </w:r>
    </w:p>
    <w:p w14:paraId="321BBA6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只记录最终回答，不记录工具/检索步骤。</w:t>
      </w:r>
    </w:p>
    <w:p w14:paraId="1EAE9BF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metadata 包含敏感数据。</w:t>
      </w:r>
    </w:p>
    <w:p w14:paraId="7C7C267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发现错误后不沉淀测试样例。</w:t>
      </w:r>
    </w:p>
    <w:p w14:paraId="3227AD9C">
      <w:pPr>
        <w:pStyle w:val="4"/>
        <w:keepNext/>
      </w:pPr>
      <w:r>
        <w:t>练习</w:t>
      </w:r>
    </w:p>
    <w:p w14:paraId="5516E692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开启 Trace 并找到一次工具调用树。</w:t>
      </w:r>
    </w:p>
    <w:p w14:paraId="090A6C0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为运行增加 appVersion 与 feature 标签。</w:t>
      </w:r>
    </w:p>
    <w:p w14:paraId="0ADD924C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把一个失败请求保存为数据集样例。</w:t>
      </w:r>
    </w:p>
    <w:p w14:paraId="3CB9EF1F">
      <w:pPr>
        <w:pStyle w:val="4"/>
        <w:keepNext/>
      </w:pPr>
      <w:r>
        <w:t>验收清单</w:t>
      </w:r>
    </w:p>
    <w:p w14:paraId="1D423C3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Trace 能显示完整执行树。</w:t>
      </w:r>
    </w:p>
    <w:p w14:paraId="00D106F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能定位最慢和失败步骤。</w:t>
      </w:r>
    </w:p>
    <w:p w14:paraId="3A39C3A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标签与项目组织清晰。</w:t>
      </w:r>
    </w:p>
    <w:p w14:paraId="720F628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失败样例进入评估集。</w:t>
      </w:r>
    </w:p>
    <w:p w14:paraId="06BB7264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0C4E4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760A7E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29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A1E157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测试、评估、安全与成本治理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核心：把“能跑”升级为可回归、可上线、可持续运营的系统</w:t>
            </w:r>
          </w:p>
        </w:tc>
      </w:tr>
    </w:tbl>
    <w:p w14:paraId="05B42FF7"/>
    <w:p w14:paraId="16624590">
      <w:pPr>
        <w:pStyle w:val="4"/>
        <w:keepNext/>
      </w:pPr>
      <w:r>
        <w:t>本课目标</w:t>
      </w:r>
    </w:p>
    <w:p w14:paraId="0ED9E14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为确定性工具编写单元测试。</w:t>
      </w:r>
    </w:p>
    <w:p w14:paraId="09AC1DC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为 Agent 建立集成与回归数据集。</w:t>
      </w:r>
    </w:p>
    <w:p w14:paraId="19498BF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加入 PII、Prompt Injection、权限和调用限制测试。</w:t>
      </w:r>
    </w:p>
    <w:p w14:paraId="47813AC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定义质量、延迟、成本和安全发布门槛。</w:t>
      </w:r>
    </w:p>
    <w:p w14:paraId="0C695E6E">
      <w:pPr>
        <w:pStyle w:val="4"/>
        <w:keepNext/>
      </w:pPr>
      <w:r>
        <w:t>执行流程</w:t>
      </w:r>
    </w:p>
    <w:p w14:paraId="65758DE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单元测试 → 集成测试 → 数据集评估 → 安全测试 → 性能/成本测试 → 发布门禁 → 线上监控</w:t>
      </w:r>
    </w:p>
    <w:p w14:paraId="3A6708DB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5"/>
        <w:gridCol w:w="6045"/>
      </w:tblGrid>
      <w:tr w14:paraId="139C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1EFE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E1D4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0628E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C5F0B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Unit Test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F0ADE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测试工具、解析、路由等确定性代码。</w:t>
            </w:r>
          </w:p>
        </w:tc>
      </w:tr>
      <w:tr w14:paraId="2073F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47178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Integration Test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5B675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测试模型、工具、Store、Checkpointer 的组合。</w:t>
            </w:r>
          </w:p>
        </w:tc>
      </w:tr>
      <w:tr w14:paraId="6E151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A2DE0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Evaluation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A6FF5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对正确性、忠实度、工具选择和引用进行评分。</w:t>
            </w:r>
          </w:p>
        </w:tc>
      </w:tr>
      <w:tr w14:paraId="629C3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F5C91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Guardrails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D5209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PII 脱敏、权限校验、输入输出规则和审批。</w:t>
            </w:r>
          </w:p>
        </w:tc>
      </w:tr>
      <w:tr w14:paraId="7A401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5C3DD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Prompt Injection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1FF3C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把检索文档视为不可信输入，不能覆盖系统权限。</w:t>
            </w:r>
          </w:p>
        </w:tc>
      </w:tr>
      <w:tr w14:paraId="04BD8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6C3B15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Budget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E9A63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限制 Token、模型调用、工具调用、延迟和费用。</w:t>
            </w:r>
          </w:p>
        </w:tc>
      </w:tr>
    </w:tbl>
    <w:p w14:paraId="1C3ED825"/>
    <w:p w14:paraId="6D2A1010">
      <w:pPr>
        <w:pStyle w:val="4"/>
        <w:keepNext/>
      </w:pPr>
      <w:r>
        <w:t>核心代码</w:t>
      </w:r>
    </w:p>
    <w:p w14:paraId="0BD87903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// src/lib/calculator.ts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export const calculator = tool(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({ a, b }) =&gt; ({ sum: a + b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name: "add_numbers",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description: "精确计算两个数字之和。",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schema: z.object({ a: z.number(), b: z.number()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// tests/29-tools.test.ts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import { describe, expect, it } from "vitest";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import { calculator } from "../src/lib/calculator.js";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describe("calculator tool", ()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it("adds deterministically", async () =&gt;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const result = await calculator.invoke({ a: 19, b: 23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expect(result).toEqual({ sum: 42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// Agent 侧还要配置 PII、模型调用和工具调用限制。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404C4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76410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完整可运行示例位于：src/29-testing-guardrails.ts + tests/29-tools.test.ts。课件展示的是最关键的控制流；异常处理、环境变量和日志请以源码包为准。</w:t>
            </w:r>
          </w:p>
        </w:tc>
      </w:tr>
    </w:tbl>
    <w:p w14:paraId="11419E2E"/>
    <w:p w14:paraId="0C6FA81F">
      <w:pPr>
        <w:pStyle w:val="4"/>
        <w:keepNext/>
      </w:pPr>
      <w:r>
        <w:t>分层测试</w:t>
      </w:r>
    </w:p>
    <w:p w14:paraId="21383969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工具和路由优先使用普通单元测试；模型调用使用固定数据集和宽容的语义断言；端到端测试覆盖真实权限、存储和网络。不要用完全相同的断言方式测试随机模型输出。</w:t>
      </w:r>
    </w:p>
    <w:p w14:paraId="2FBA8144">
      <w:pPr>
        <w:pStyle w:val="4"/>
        <w:keepNext/>
      </w:pPr>
      <w:r>
        <w:t>RAG 评估拆分</w:t>
      </w:r>
    </w:p>
    <w:p w14:paraId="60AA8A9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至少分别衡量检索 Recall@K、上下文相关性、答案忠实度、引用正确性和拒答表现。只给最终答案一个总分，很难定位系统瓶颈。</w:t>
      </w:r>
    </w:p>
    <w:p w14:paraId="4F985261">
      <w:pPr>
        <w:pStyle w:val="4"/>
        <w:keepNext/>
      </w:pPr>
      <w:r>
        <w:t>发布门槛</w:t>
      </w:r>
    </w:p>
    <w:p w14:paraId="1910E953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例如：关键工具参数准确率 ≥ 98%、高风险操作 100% 进入审批、P95 延迟 &lt; 8 秒、单请求成本低于预算、无跨租户数据泄漏。阈值应来自业务风险。</w:t>
      </w:r>
    </w:p>
    <w:p w14:paraId="57B5F12A">
      <w:pPr>
        <w:pStyle w:val="4"/>
        <w:keepNext/>
      </w:pPr>
      <w:r>
        <w:t>常见问题与排错</w:t>
      </w:r>
    </w:p>
    <w:p w14:paraId="1678F79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只测试“模型有返回文本”。</w:t>
      </w:r>
    </w:p>
    <w:p w14:paraId="6B79981E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测试直接依赖生产数据库或真实发送工具。</w:t>
      </w:r>
    </w:p>
    <w:p w14:paraId="57E3ABF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用固定字符串完全匹配自然语言答案。</w:t>
      </w:r>
    </w:p>
    <w:p w14:paraId="7A7963B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没有安全和成本回归。</w:t>
      </w:r>
    </w:p>
    <w:p w14:paraId="156757E9">
      <w:pPr>
        <w:pStyle w:val="4"/>
        <w:keepNext/>
      </w:pPr>
      <w:r>
        <w:t>练习</w:t>
      </w:r>
    </w:p>
    <w:p w14:paraId="2035D31C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运行 npm test 验证 calculator。</w:t>
      </w:r>
    </w:p>
    <w:p w14:paraId="7A4C02A8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为意图路由准备 30 条标注样例。</w:t>
      </w:r>
    </w:p>
    <w:p w14:paraId="7B545DAD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设计三条 Prompt Injection 文档并验证系统不执行其中指令。</w:t>
      </w:r>
    </w:p>
    <w:p w14:paraId="56AEE9A3">
      <w:pPr>
        <w:pStyle w:val="4"/>
        <w:keepNext/>
      </w:pPr>
      <w:r>
        <w:t>验收清单</w:t>
      </w:r>
    </w:p>
    <w:p w14:paraId="72C3B00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确定性工具有单元测试。</w:t>
      </w:r>
    </w:p>
    <w:p w14:paraId="2E96D27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Agent 有真实回归集。</w:t>
      </w:r>
    </w:p>
    <w:p w14:paraId="2AED2FFC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安全/权限用例进入 CI。</w:t>
      </w:r>
    </w:p>
    <w:p w14:paraId="66A314C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发布存在质量和成本门槛。</w:t>
      </w:r>
    </w:p>
    <w:p w14:paraId="74C86599">
      <w:r>
        <w:br w:type="page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8391"/>
      </w:tblGrid>
      <w:tr w14:paraId="1322B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0F766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F41DE2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40"/>
              </w:rPr>
              <w:t>30</w:t>
            </w:r>
          </w:p>
        </w:tc>
        <w:tc>
          <w:tcPr>
            <w:tcW w:w="8391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389359"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t>综合项目：个人知识库 Agent</w:t>
            </w:r>
            <w:r>
              <w:rPr>
                <w:rFonts w:ascii="Noto Sans CJK SC" w:hAnsi="Noto Sans CJK SC" w:eastAsia="Noto Sans CJK SC"/>
                <w:b/>
                <w:color w:val="FFFFFF"/>
                <w:sz w:val="30"/>
              </w:rPr>
              <w:br w:type="textWrapping"/>
            </w:r>
            <w:r>
              <w:rPr>
                <w:rFonts w:ascii="Noto Sans CJK SC" w:hAnsi="Noto Sans CJK SC" w:eastAsia="Noto Sans CJK SC"/>
                <w:color w:val="D9E7F0"/>
                <w:sz w:val="17"/>
              </w:rPr>
              <w:t>核心：整合 Memory、RAG、Tools、LangGraph、API、Streaming 与 Observability</w:t>
            </w:r>
          </w:p>
        </w:tc>
      </w:tr>
    </w:tbl>
    <w:p w14:paraId="5E90619E"/>
    <w:p w14:paraId="259C9B45">
      <w:pPr>
        <w:pStyle w:val="4"/>
        <w:keepNext/>
      </w:pPr>
      <w:r>
        <w:t>本课目标</w:t>
      </w:r>
    </w:p>
    <w:p w14:paraId="3CA14D9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完成端到端个人知识库 Agent。</w:t>
      </w:r>
    </w:p>
    <w:p w14:paraId="083644A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支持知识检索、短期会话和长期偏好。</w:t>
      </w:r>
    </w:p>
    <w:p w14:paraId="234BDCFB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提供来源引用、流式接口、权限和审批。</w:t>
      </w:r>
    </w:p>
    <w:p w14:paraId="6B5A49B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形成可部署、可测试和可观测的工程结构。</w:t>
      </w:r>
    </w:p>
    <w:p w14:paraId="4A1092AD">
      <w:pPr>
        <w:pStyle w:val="4"/>
        <w:keepNext/>
      </w:pPr>
      <w:r>
        <w:t>执行流程</w:t>
      </w:r>
    </w:p>
    <w:p w14:paraId="6E747965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文件上传→解析/切分/索引；用户请求→会话/权限→Agent/Graph→检索/工具→流式答案+来源→Trace/评估</w:t>
      </w:r>
    </w:p>
    <w:p w14:paraId="7226EB9C">
      <w:pPr>
        <w:pStyle w:val="4"/>
        <w:keepNext/>
      </w:pPr>
      <w:r>
        <w:t>核心概念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5"/>
        <w:gridCol w:w="6075"/>
      </w:tblGrid>
      <w:tr w14:paraId="53D4D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A3BC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6F02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含义与使用方式</w:t>
            </w:r>
          </w:p>
        </w:tc>
      </w:tr>
      <w:tr w14:paraId="47EE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3D83CB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Ingestion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A58FB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文档加载、清洗、切分、Embedding、索引和版本管理。</w:t>
            </w:r>
          </w:p>
        </w:tc>
      </w:tr>
      <w:tr w14:paraId="516D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BBAC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Conversation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51740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Checkpointer + thread_id 保存短期会话。</w:t>
            </w:r>
          </w:p>
        </w:tc>
      </w:tr>
      <w:tr w14:paraId="4E362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FF374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Personalization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E5B8B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Store + userId 保存长期偏好。</w:t>
            </w:r>
          </w:p>
        </w:tc>
      </w:tr>
      <w:tr w14:paraId="5769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DC791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Knowledge Tool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B98B74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search_knowledge_base 返回正文和来源。</w:t>
            </w:r>
          </w:p>
        </w:tc>
      </w:tr>
      <w:tr w14:paraId="01BD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E98F0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Workflow</w:t>
            </w:r>
          </w:p>
        </w:tc>
        <w:tc>
          <w:tcPr>
            <w:tcW w:w="7087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74EA7B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createAgent 或 LangGraph 管理工具、质量门和审批。</w:t>
            </w:r>
          </w:p>
        </w:tc>
      </w:tr>
      <w:tr w14:paraId="54F3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48F6CB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Delivery</w:t>
            </w:r>
          </w:p>
        </w:tc>
        <w:tc>
          <w:tcPr>
            <w:tcW w:w="7087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02269F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Fastify + SSE + LangSmith + 测试与部署。</w:t>
            </w:r>
          </w:p>
        </w:tc>
      </w:tr>
    </w:tbl>
    <w:p w14:paraId="7C3E4AF3"/>
    <w:p w14:paraId="7F600CBA">
      <w:pPr>
        <w:pStyle w:val="4"/>
        <w:keepNext/>
      </w:pPr>
      <w:r>
        <w:t>核心代码</w:t>
      </w:r>
    </w:p>
    <w:p w14:paraId="175580B8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const agent = createAgent({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model: createQwenModel(),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tools: [searchKnowledge, savePreference],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contextSchema: z.object({ userId: z.string() }),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checkpointer: new MemorySaver(),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store: new InMemoryStore(),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systemPrompt: [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"知识库事实必须先检索。",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"没有证据时说明资料不足。",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"回答中注明来源文件。",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  "用户明确要求记住偏好时使用保存工具。",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].join("\n"),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});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config = {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context: { userId: "user-001"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configurable: { thread_id: "capstone-demo"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};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const result = await agent.invoke(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{ messages: [{ role: "user", content: question }] },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 xml:space="preserve">  config,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);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EA16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EDB1A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配套源码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完整可运行示例位于：src/30-capstone.ts。课件展示的是最关键的控制流；异常处理、环境变量和日志请以源码包为准。</w:t>
            </w:r>
          </w:p>
        </w:tc>
      </w:tr>
    </w:tbl>
    <w:p w14:paraId="6C889376"/>
    <w:p w14:paraId="6DF13F6A">
      <w:pPr>
        <w:pStyle w:val="4"/>
        <w:keepNext/>
      </w:pPr>
      <w:r>
        <w:t>建议模块边界</w:t>
      </w:r>
    </w:p>
    <w:p w14:paraId="5F9FD162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ingestion 负责文档生命周期；retrieval 负责权限过滤和召回；agent 负责任务决策；memory 负责会话和偏好；api 负责身份、校验和流式协议；observability 负责 Trace、指标和评估。</w:t>
      </w:r>
    </w:p>
    <w:p w14:paraId="60B3DF26">
      <w:pPr>
        <w:pStyle w:val="4"/>
        <w:keepNext/>
      </w:pPr>
      <w:r>
        <w:t>分阶段交付</w:t>
      </w:r>
    </w:p>
    <w:p w14:paraId="389E86C6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MVP 先支持 Markdown 知识库和单用户检索；随后加入 PDF、会话记忆、长期偏好、来源引用、SSE、权限和生产存储。每阶段都有验收，不要一次堆齐全部组件。</w:t>
      </w:r>
    </w:p>
    <w:p w14:paraId="64A76891">
      <w:pPr>
        <w:pStyle w:val="4"/>
        <w:keepNext/>
      </w:pPr>
      <w:r>
        <w:t>生产替换清单</w:t>
      </w:r>
    </w:p>
    <w:p w14:paraId="4715A1C7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MemorySaver、InMemoryStore、MemoryVectorStore 都应换成持久化实现；加入文档权限、索引版本、任务队列、备份、密钥管理、审计、限流、告警和灾难恢复。</w:t>
      </w:r>
    </w:p>
    <w:p w14:paraId="0FFD633B">
      <w:pPr>
        <w:pStyle w:val="4"/>
        <w:keepNext/>
      </w:pPr>
      <w:r>
        <w:t>常见问题与排错</w:t>
      </w:r>
    </w:p>
    <w:p w14:paraId="6F91C43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把所有模块写进一个 route 文件。</w:t>
      </w:r>
    </w:p>
    <w:p w14:paraId="62A790B0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检索工具不做 user/tenant 过滤。</w:t>
      </w:r>
    </w:p>
    <w:p w14:paraId="16FF04F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回答声称有来源但程序无法验证。</w:t>
      </w:r>
    </w:p>
    <w:p w14:paraId="5AFEFA0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• 上线仍使用内存存储且无备份。</w:t>
      </w:r>
    </w:p>
    <w:p w14:paraId="03709F6B">
      <w:pPr>
        <w:pStyle w:val="4"/>
        <w:keepNext/>
      </w:pPr>
      <w:r>
        <w:t>练习</w:t>
      </w:r>
    </w:p>
    <w:p w14:paraId="47A1C10C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1. 完成三个 Markdown 文件的索引和问答。</w:t>
      </w:r>
    </w:p>
    <w:p w14:paraId="11264AF1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2. 实现同一 thread 多轮追问与新 thread 隔离。</w:t>
      </w:r>
    </w:p>
    <w:p w14:paraId="26EEA7CF">
      <w:pPr>
        <w:pStyle w:val="19"/>
        <w:spacing w:after="60"/>
        <w:ind w:left="369" w:hanging="283"/>
      </w:pPr>
      <w:r>
        <w:rPr>
          <w:rFonts w:ascii="Noto Sans CJK SC" w:hAnsi="Noto Sans CJK SC" w:eastAsia="Noto Sans CJK SC"/>
        </w:rPr>
        <w:t>3. 保存“偏好 TypeScript 示例”，在新 thread 中读取并应用。</w:t>
      </w:r>
    </w:p>
    <w:p w14:paraId="78EF92E4">
      <w:pPr>
        <w:pStyle w:val="4"/>
        <w:keepNext/>
      </w:pPr>
      <w:r>
        <w:t>验收清单</w:t>
      </w:r>
    </w:p>
    <w:p w14:paraId="18567943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可回答知识库问题并引用来源。</w:t>
      </w:r>
    </w:p>
    <w:p w14:paraId="729B1DB4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资料不足会拒答。</w:t>
      </w:r>
    </w:p>
    <w:p w14:paraId="436C61EA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短期和长期记忆均生效。</w:t>
      </w:r>
    </w:p>
    <w:p w14:paraId="164E2826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API、流式、Trace、测试和权限具备上线基线。</w:t>
      </w:r>
    </w:p>
    <w:p w14:paraId="17718A99">
      <w:r>
        <w:br w:type="page"/>
      </w:r>
    </w:p>
    <w:p w14:paraId="429CF920">
      <w:pPr>
        <w:pStyle w:val="3"/>
        <w:keepNext/>
      </w:pPr>
      <w:r>
        <w:t>附录 A：分层故障排查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7"/>
        <w:gridCol w:w="3142"/>
        <w:gridCol w:w="4201"/>
      </w:tblGrid>
      <w:tr w14:paraId="072C3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8ED8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966B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典型问题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A882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排查重点</w:t>
            </w:r>
          </w:p>
        </w:tc>
      </w:tr>
      <w:tr w14:paraId="00CF6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3FED2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环境变量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A3AD1E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缺少 Key/Base URL/模型名</w:t>
            </w:r>
          </w:p>
        </w:tc>
        <w:tc>
          <w:tcPr>
            <w:tcW w:w="45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0FB04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只打印是否存在与脱敏地址；检查 .env 位置和进程工作目录。</w:t>
            </w:r>
          </w:p>
        </w:tc>
      </w:tr>
      <w:tr w14:paraId="29F4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6EFFA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HTTP 直连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919C6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401/403/404/429/超时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E6A537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先运行第 0 课；确认地域、Workspace、模型权限、额度和完整状态码。</w:t>
            </w:r>
          </w:p>
        </w:tc>
      </w:tr>
      <w:tr w14:paraId="195C3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456BBC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LangChain 模型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CE245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直连成功但 ChatOpenAI 失败</w:t>
            </w:r>
          </w:p>
        </w:tc>
        <w:tc>
          <w:tcPr>
            <w:tcW w:w="45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85D04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检查 configuration.baseURL、streamUsage、modelKwargs 和包版本。</w:t>
            </w:r>
          </w:p>
        </w:tc>
      </w:tr>
      <w:tr w14:paraId="11CA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C4989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Structured Output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763B7D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解析失败或字段缺失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02B73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关闭思考、缩小 Schema、使用 nullable、避免输出截断。</w:t>
            </w:r>
          </w:p>
        </w:tc>
      </w:tr>
      <w:tr w14:paraId="6D96A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B32E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 Calling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F0BA2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tool_calls 为空/重复/参数错误</w:t>
            </w:r>
          </w:p>
        </w:tc>
        <w:tc>
          <w:tcPr>
            <w:tcW w:w="45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60F7E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改进 description、System Prompt、Zod Schema；检查消息顺序与调用限制。</w:t>
            </w:r>
          </w:p>
        </w:tc>
      </w:tr>
      <w:tr w14:paraId="68AC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0CB304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Memory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2194F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同一用户失忆或串线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5692C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检查 checkpointer、thread_id、userId/tenantId 隔离和存储生命周期。</w:t>
            </w:r>
          </w:p>
        </w:tc>
      </w:tr>
      <w:tr w14:paraId="3121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4AB9B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RAG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0864A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答非所问或无来源</w:t>
            </w:r>
          </w:p>
        </w:tc>
        <w:tc>
          <w:tcPr>
            <w:tcW w:w="45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392236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分开检查加载、切分、Embedding、Top-K、过滤、Prompt 和引用元数据。</w:t>
            </w:r>
          </w:p>
        </w:tc>
      </w:tr>
      <w:tr w14:paraId="4C852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F7928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LangGraph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9BDCD3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无法恢复或无限循环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45BD3D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检查 checkpointer、相同 thread_id、END 条件、recursionLimit 与 State Schema 版本。</w:t>
            </w:r>
          </w:p>
        </w:tc>
      </w:tr>
      <w:tr w14:paraId="084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AF1A85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Streaming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EE42B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前端无增量或代理缓冲</w:t>
            </w:r>
          </w:p>
        </w:tc>
        <w:tc>
          <w:tcPr>
            <w:tcW w:w="45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4DCDF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检查 SSE 头、空行、代理 buffering、连接断开和 event 解析。</w:t>
            </w:r>
          </w:p>
        </w:tc>
      </w:tr>
      <w:tr w14:paraId="27187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2ED89E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生产服务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52D01F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成本/延迟/权限异常</w:t>
            </w:r>
          </w:p>
        </w:tc>
        <w:tc>
          <w:tcPr>
            <w:tcW w:w="45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FCBE8A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查看 LangSmith Trace、调用次数、Token、工具耗时、租户过滤和审批日志。</w:t>
            </w:r>
          </w:p>
        </w:tc>
      </w:tr>
    </w:tbl>
    <w:p w14:paraId="38B7570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7FB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E8F4F2" w:sz="2" w:space="0"/>
              <w:left w:val="single" w:color="0F766E" w:sz="16" w:space="0"/>
              <w:bottom w:val="single" w:color="E8F4F2" w:sz="2" w:space="0"/>
              <w:right w:val="single" w:color="E8F4F2" w:sz="2" w:space="0"/>
            </w:tcBorders>
            <w:shd w:val="clear" w:color="auto" w:fill="E8F4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010AD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t>排查顺序</w:t>
            </w:r>
            <w:r>
              <w:rPr>
                <w:rFonts w:ascii="Noto Sans CJK SC" w:hAnsi="Noto Sans CJK SC" w:eastAsia="Noto Sans CJK SC"/>
                <w:b/>
                <w:color w:val="0F766E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始终从最底层开始：环境变量 → HTTP 直连 → SDK/LangChain → Schema/Tool → Agent/Graph → API/前端。一次只改变一层，最容易定位真实原因。</w:t>
            </w:r>
          </w:p>
        </w:tc>
      </w:tr>
    </w:tbl>
    <w:p w14:paraId="7EEEE812"/>
    <w:p w14:paraId="7A65D693">
      <w:pPr>
        <w:pStyle w:val="3"/>
        <w:keepNext/>
      </w:pPr>
      <w:r>
        <w:t>附录 B：核心术语表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0"/>
        <w:gridCol w:w="5980"/>
      </w:tblGrid>
      <w:tr w14:paraId="0A2A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59A5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w="51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F2B6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4451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6027F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Chat Model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2EC4D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接收消息并返回 AIMessage 的模型接口。</w:t>
            </w:r>
          </w:p>
        </w:tc>
      </w:tr>
      <w:tr w14:paraId="0860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8CC001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Message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5301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System/Human/AI/Tool 等对话与工具协议单元。</w:t>
            </w:r>
          </w:p>
        </w:tc>
      </w:tr>
      <w:tr w14:paraId="74FC2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FF696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Runnable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6E515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LangChain 中具有 invoke/stream/batch 等统一调用方式的组件。</w:t>
            </w:r>
          </w:p>
        </w:tc>
      </w:tr>
      <w:tr w14:paraId="60E4D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8AACF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Structured Output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E43A8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受 Schema 约束并经过校验的模型输出。</w:t>
            </w:r>
          </w:p>
        </w:tc>
      </w:tr>
      <w:tr w14:paraId="39435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C3709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Tool Calling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8971A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模型提出函数调用请求，应用执行并返回 ToolMessage。</w:t>
            </w:r>
          </w:p>
        </w:tc>
      </w:tr>
      <w:tr w14:paraId="57115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4A0254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2B285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模型与工具反复循环，直到完成任务的运行系统。</w:t>
            </w:r>
          </w:p>
        </w:tc>
      </w:tr>
      <w:tr w14:paraId="721A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97ED27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Checkpointer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33340F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保存每个 thread 的状态快照，用于记忆、恢复和 Interrupt。</w:t>
            </w:r>
          </w:p>
        </w:tc>
      </w:tr>
      <w:tr w14:paraId="1669C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66A8ED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Store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91CFC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跨 thread 的长期数据存储。</w:t>
            </w:r>
          </w:p>
        </w:tc>
      </w:tr>
      <w:tr w14:paraId="02E2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435D1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Runtime Context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1F52A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当前运行的可信用户、租户、权限和依赖。</w:t>
            </w:r>
          </w:p>
        </w:tc>
      </w:tr>
      <w:tr w14:paraId="34CDD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081B5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Middleware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9829EB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包裹模型/工具生命周期的可组合治理层。</w:t>
            </w:r>
          </w:p>
        </w:tc>
      </w:tr>
      <w:tr w14:paraId="71757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FC7B40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Document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DFDC7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包含 pageContent 与 metadata 的知识单元。</w:t>
            </w:r>
          </w:p>
        </w:tc>
      </w:tr>
      <w:tr w14:paraId="6AE1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AB4796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Chunk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AD1F2C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切分后用于向量化和检索的文本块。</w:t>
            </w:r>
          </w:p>
        </w:tc>
      </w:tr>
      <w:tr w14:paraId="7F7A8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9F076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Embedding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45F93C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文本的数值向量表示。</w:t>
            </w:r>
          </w:p>
        </w:tc>
      </w:tr>
      <w:tr w14:paraId="496CA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29ADBE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VectorStore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75F28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保存向量并执行相似度检索的存储。</w:t>
            </w:r>
          </w:p>
        </w:tc>
      </w:tr>
      <w:tr w14:paraId="5B3F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50ABA4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Retriever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64D8E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接受查询并返回 Document[] 的统一接口。</w:t>
            </w:r>
          </w:p>
        </w:tc>
      </w:tr>
      <w:tr w14:paraId="601D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15F7D0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RAG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16D3F2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检索证据后再让模型生成答案。</w:t>
            </w:r>
          </w:p>
        </w:tc>
      </w:tr>
      <w:tr w14:paraId="0AB2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006AD5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StateGraph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CCC06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以 State、Node 和 Edge 编排工作流。</w:t>
            </w:r>
          </w:p>
        </w:tc>
      </w:tr>
      <w:tr w14:paraId="25A4C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B0E498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Reducer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7E547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多个状态更新如何与已有值合并。</w:t>
            </w:r>
          </w:p>
        </w:tc>
      </w:tr>
      <w:tr w14:paraId="6D5FB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DB371E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Interrupt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0302B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暂停图执行并等待外部输入。</w:t>
            </w:r>
          </w:p>
        </w:tc>
      </w:tr>
      <w:tr w14:paraId="4923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E17611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Command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FA39A5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恢复执行、更新 State 或动态跳转节点。</w:t>
            </w:r>
          </w:p>
        </w:tc>
      </w:tr>
      <w:tr w14:paraId="141D6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FCC77B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Trace</w:t>
            </w:r>
          </w:p>
        </w:tc>
        <w:tc>
          <w:tcPr>
            <w:tcW w:w="6803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6E3CB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一次请求及其所有模型、工具、检索和节点子运行。</w:t>
            </w:r>
          </w:p>
        </w:tc>
      </w:tr>
      <w:tr w14:paraId="1616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9DFB3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Evaluation</w:t>
            </w:r>
          </w:p>
        </w:tc>
        <w:tc>
          <w:tcPr>
            <w:tcW w:w="6803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435A0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用数据集和指标验证质量、安全、延迟与成本。</w:t>
            </w:r>
          </w:p>
        </w:tc>
      </w:tr>
    </w:tbl>
    <w:p w14:paraId="33BBF549"/>
    <w:p w14:paraId="3FAAFAE0">
      <w:pPr>
        <w:pStyle w:val="3"/>
        <w:keepNext/>
      </w:pPr>
      <w:r>
        <w:t>附录 C：从教学实现迁移到生产实现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7"/>
        <w:gridCol w:w="3354"/>
        <w:gridCol w:w="3869"/>
      </w:tblGrid>
      <w:tr w14:paraId="66E94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6EC93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教学组件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771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生产替换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7429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必须补齐的能力</w:t>
            </w:r>
          </w:p>
        </w:tc>
      </w:tr>
      <w:tr w14:paraId="1BF7F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2F2D5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MemorySaver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27DEED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数据库支持的持久 Checkpointer</w:t>
            </w:r>
          </w:p>
        </w:tc>
        <w:tc>
          <w:tcPr>
            <w:tcW w:w="425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1AB7C6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跨进程恢复、并发控制、备份、TTL 与加密。</w:t>
            </w:r>
          </w:p>
        </w:tc>
      </w:tr>
      <w:tr w14:paraId="1E0F2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CF1A2C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InMemoryStore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A480D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Postgres/Redis/专用 Store</w:t>
            </w:r>
          </w:p>
        </w:tc>
        <w:tc>
          <w:tcPr>
            <w:tcW w:w="425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E2CD0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用户/租户命名空间、版本、删除、隐私合规。</w:t>
            </w:r>
          </w:p>
        </w:tc>
      </w:tr>
      <w:tr w14:paraId="1874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BA9FFD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MemoryVectorStore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E91A85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pgvector/Qdrant/Milvus/Elasticsearch 等</w:t>
            </w:r>
          </w:p>
        </w:tc>
        <w:tc>
          <w:tcPr>
            <w:tcW w:w="425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5F365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索引版本、过滤、扩容、备份、混合检索与 rerank。</w:t>
            </w:r>
          </w:p>
        </w:tc>
      </w:tr>
      <w:tr w14:paraId="74CB7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D8D1596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本地文件加载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0CA47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对象存储 + 异步 Ingestion Worker</w:t>
            </w:r>
          </w:p>
        </w:tc>
        <w:tc>
          <w:tcPr>
            <w:tcW w:w="425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62EF1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病毒扫描、解析队列、重试、状态机和增量更新。</w:t>
            </w:r>
          </w:p>
        </w:tc>
      </w:tr>
      <w:tr w14:paraId="0E94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F51C2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单进程 Fastify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002C93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容器/Serverless + 网关 + 队列</w:t>
            </w:r>
          </w:p>
        </w:tc>
        <w:tc>
          <w:tcPr>
            <w:tcW w:w="425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C8D14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限流、鉴权、可观测性、自动扩缩容和优雅关闭。</w:t>
            </w:r>
          </w:p>
        </w:tc>
      </w:tr>
      <w:tr w14:paraId="40AC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B2B1F6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console 日志</w:t>
            </w:r>
          </w:p>
        </w:tc>
        <w:tc>
          <w:tcPr>
            <w:tcW w:w="283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95314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结构化日志 + Trace + Metrics</w:t>
            </w:r>
          </w:p>
        </w:tc>
        <w:tc>
          <w:tcPr>
            <w:tcW w:w="425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7C2DB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requestId、threadId、错误码、Token、成本和告警。</w:t>
            </w:r>
          </w:p>
        </w:tc>
      </w:tr>
      <w:tr w14:paraId="2116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BA06E6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latest 依赖</w:t>
            </w:r>
          </w:p>
        </w:tc>
        <w:tc>
          <w:tcPr>
            <w:tcW w:w="283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57F7E0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锁定版本 + lockfile + 升级回归</w:t>
            </w:r>
          </w:p>
        </w:tc>
        <w:tc>
          <w:tcPr>
            <w:tcW w:w="425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B768F8B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避免 API 漂移导致生产故障。</w:t>
            </w:r>
          </w:p>
        </w:tc>
      </w:tr>
    </w:tbl>
    <w:p w14:paraId="39C32BA1"/>
    <w:p w14:paraId="2DE79079">
      <w:pPr>
        <w:pStyle w:val="3"/>
        <w:keepNext/>
      </w:pPr>
      <w:r>
        <w:t>附录 D：第 0～30 课总验收</w:t>
      </w:r>
    </w:p>
    <w:p w14:paraId="502EF258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能从空目录配置 Node.js 22+、TypeScript strict、Qwen Base URL 与环境变量。</w:t>
      </w:r>
    </w:p>
    <w:p w14:paraId="3F0CA50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能解释 invoke、stream、batch、Messages 和上下文历史。</w:t>
      </w:r>
    </w:p>
    <w:p w14:paraId="0384CC09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能使用 Zod Structured Output 生成类型安全对象。</w:t>
      </w:r>
    </w:p>
    <w:p w14:paraId="3A15A7B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能实现意图路由、单工具、多工具和 createAgent。</w:t>
      </w:r>
    </w:p>
    <w:p w14:paraId="4CDB0AF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能用 Checkpointer/Store/Context 区分短期记忆、长期记忆和运行依赖。</w:t>
      </w:r>
    </w:p>
    <w:p w14:paraId="31151947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能通过 Middleware、HITL、PII、权限和调用限制治理 Agent。</w:t>
      </w:r>
    </w:p>
    <w:p w14:paraId="57374E51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能完成 Document→Chunk→Embedding→VectorStore→Retriever→RAG。</w:t>
      </w:r>
    </w:p>
    <w:p w14:paraId="3A654A4D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能用 LangGraph 构建 State、Node、Edge、条件路由、持久化和 Interrupt。</w:t>
      </w:r>
    </w:p>
    <w:p w14:paraId="5F042E9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能将 Agent 封装成 Fastify API，并使用事件流向前端增量返回。</w:t>
      </w:r>
    </w:p>
    <w:p w14:paraId="0B0A3832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能用 LangSmith Trace、测试数据集和发布门槛定位并防止回归。</w:t>
      </w:r>
    </w:p>
    <w:p w14:paraId="5AB3454F">
      <w:pPr>
        <w:pStyle w:val="19"/>
        <w:spacing w:after="50"/>
        <w:ind w:left="312" w:hanging="227"/>
      </w:pPr>
      <w:r>
        <w:rPr>
          <w:rFonts w:ascii="Noto Sans CJK SC" w:hAnsi="Noto Sans CJK SC" w:eastAsia="Noto Sans CJK SC"/>
        </w:rPr>
        <w:t>□ 能完成个人知识库 Agent，并明确生产环境的持久化、安全和运维替换点。</w:t>
      </w:r>
    </w:p>
    <w:p w14:paraId="2395C992">
      <w:pPr>
        <w:pStyle w:val="3"/>
        <w:keepNext/>
      </w:pPr>
      <w:r>
        <w:t>附录 E：综合项目验收矩阵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9"/>
        <w:gridCol w:w="3864"/>
        <w:gridCol w:w="3377"/>
      </w:tblGrid>
      <w:tr w14:paraId="071B9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3BD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3DCCF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验收目标</w:t>
            </w:r>
          </w:p>
        </w:tc>
        <w:tc>
          <w:tcPr>
            <w:tcW w:w="3400" w:type="dxa"/>
            <w:shd w:val="clear" w:color="auto" w:fill="1E3A5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2C8A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验证方式</w:t>
            </w:r>
          </w:p>
        </w:tc>
      </w:tr>
      <w:tr w14:paraId="36BB8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4CDE8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知识导入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D0178A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Markdown/PDF 可解析、切分、索引；支持更新/删除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C7A77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检查 Chunk 数、metadata、索引版本与失败日志</w:t>
            </w:r>
          </w:p>
        </w:tc>
      </w:tr>
      <w:tr w14:paraId="71463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A943B6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检索问答</w:t>
            </w:r>
          </w:p>
        </w:tc>
        <w:tc>
          <w:tcPr>
            <w:tcW w:w="408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28E14F4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可回答资料内问题并引用来源；资料外问题拒答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F1922D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至少 20 条问答评估集</w:t>
            </w:r>
          </w:p>
        </w:tc>
      </w:tr>
      <w:tr w14:paraId="179C9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DF4D4C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Agent 工具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6092F73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工具选择和参数正确；错误可解释；调用有上限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92B415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工具轨迹与错误 ToolMessage</w:t>
            </w:r>
          </w:p>
        </w:tc>
      </w:tr>
      <w:tr w14:paraId="122CB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782F9A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会话记忆</w:t>
            </w:r>
          </w:p>
        </w:tc>
        <w:tc>
          <w:tcPr>
            <w:tcW w:w="408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8F86ED8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同 thread 记住前文；不同 thread 隔离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5E2B4F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两线程交叉测试</w:t>
            </w:r>
          </w:p>
        </w:tc>
      </w:tr>
      <w:tr w14:paraId="5E0E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418B89F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长期偏好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D20071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跨 thread 保存、读取、修改、删除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65FD59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不同 userId 隔离测试</w:t>
            </w:r>
          </w:p>
        </w:tc>
      </w:tr>
      <w:tr w14:paraId="57759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233431C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权限安全</w:t>
            </w:r>
          </w:p>
        </w:tc>
        <w:tc>
          <w:tcPr>
            <w:tcW w:w="408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62F537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所有检索和工具按 tenant/user 过滤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87846C7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越权与 Prompt Injection 测试</w:t>
            </w:r>
          </w:p>
        </w:tc>
      </w:tr>
      <w:tr w14:paraId="4EDDE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EE1422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敏感操作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CCB090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写操作暂停审批、可拒绝、可审计、幂等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CC0B4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approve/reject/replay 测试</w:t>
            </w:r>
          </w:p>
        </w:tc>
      </w:tr>
      <w:tr w14:paraId="3B3A7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D9B781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接口体验</w:t>
            </w:r>
          </w:p>
        </w:tc>
        <w:tc>
          <w:tcPr>
            <w:tcW w:w="408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74F8231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API 校验、SSE 增量、断开取消、稳定错误码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C97B289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浏览器/脚本端到端测试</w:t>
            </w:r>
          </w:p>
        </w:tc>
      </w:tr>
      <w:tr w14:paraId="67A97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C455A5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可观测性</w:t>
            </w:r>
          </w:p>
        </w:tc>
        <w:tc>
          <w:tcPr>
            <w:tcW w:w="4082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85420D0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Trace、Token、工具耗时、错误和 requestId 可查询</w:t>
            </w:r>
          </w:p>
        </w:tc>
        <w:tc>
          <w:tcPr>
            <w:tcW w:w="3515" w:type="dx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A6E6DD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LangSmith + 指标面板</w:t>
            </w:r>
          </w:p>
        </w:tc>
      </w:tr>
      <w:tr w14:paraId="0AF3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1C803F5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工程质量</w:t>
            </w:r>
          </w:p>
        </w:tc>
        <w:tc>
          <w:tcPr>
            <w:tcW w:w="4082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E15358E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类型检查、单元测试、回归评估和依赖锁定通过</w:t>
            </w:r>
          </w:p>
        </w:tc>
        <w:tc>
          <w:tcPr>
            <w:tcW w:w="3515" w:type="dxa"/>
            <w:shd w:val="clear" w:color="auto" w:fill="F4F6F8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72664FA">
            <w:pPr>
              <w:spacing w:after="0"/>
            </w:pPr>
            <w:r>
              <w:rPr>
                <w:rFonts w:ascii="Noto Sans CJK SC" w:hAnsi="Noto Sans CJK SC" w:eastAsia="Noto Sans CJK SC"/>
                <w:color w:val="243447"/>
                <w:sz w:val="17"/>
              </w:rPr>
              <w:t>CI 作为发布门禁</w:t>
            </w:r>
          </w:p>
        </w:tc>
      </w:tr>
    </w:tbl>
    <w:p w14:paraId="62A4BDE4"/>
    <w:p w14:paraId="5CE00183">
      <w:pPr>
        <w:pStyle w:val="3"/>
        <w:keepNext/>
      </w:pPr>
      <w:r>
        <w:t>附录 F：官方参考资料（截至 2026-08-13）</w:t>
      </w:r>
    </w:p>
    <w:p w14:paraId="577A76B2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"https://docs.langchain.com/oss/javascript/langchain/install"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JavaScript 安装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073A0A63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"https://docs.langchain.com/oss/javascript/langchain/models"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Models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1A1FF139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"https://docs.langchain.com/oss/javascript/langchain/agents"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Agents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23C4B38A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"https://docs.langchain.com/oss/javascript/langchain/short-term-memory"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Short-term Memory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31383ADB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"https://docs.langchain.com/oss/javascript/langchain/long-term-memory"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Long-term Memory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2747F05D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"https://docs.langchain.com/oss/javascript/langchain/runtime"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Runtime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74426B35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"https://docs.langchain.com/oss/javascript/langchain/middleware"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Middleware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2C236C72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"https://docs.langchain.com/oss/javascript/langchain/knowledge-base"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Knowledge Base / RAG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4997282C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"https://docs.langchain.com/oss/javascript/langchain/event-streaming"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LangChain Event Streaming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53F92BE8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"https://docs.langchain.com/oss/javascript/langgraph/overview"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LangGraph Overview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06126F49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"https://docs.langchain.com/oss/javascript/langgraph/graph-api"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LangGraph Graph API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39EEDD9C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"https://docs.langchain.com/oss/javascript/langgraph/persistence"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LangGraph Persistence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6C04FFE6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"https://docs.langchain.com/oss/javascript/langgraph/interrupts"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LangGraph Interrupts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7FE71FCA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"https://help.aliyun.com/zh/model-studio/compatibility-of-openai-with-dashscope"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阿里云百炼 OpenAI 兼容接口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13A6E6EC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"https://help.aliyun.com/zh/model-studio/qwen-structured-output"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阿里云 Qwen 结构化输出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5AD00CA8">
      <w:pPr>
        <w:pStyle w:val="19"/>
        <w:spacing w:after="60"/>
      </w:pPr>
      <w:r>
        <w:rPr>
          <w:rFonts w:ascii="Noto Sans CJK SC" w:hAnsi="Noto Sans CJK SC" w:eastAsia="Noto Sans CJK SC"/>
          <w:color w:val="0F766E"/>
        </w:rPr>
        <w:t xml:space="preserve">• </w:t>
      </w:r>
      <w:r>
        <w:fldChar w:fldCharType="begin"/>
      </w:r>
      <w:r>
        <w:instrText xml:space="preserve"> HYPERLINK "https://help.aliyun.com/zh/model-studio/qwen-function-calling" \h </w:instrText>
      </w:r>
      <w:r>
        <w:fldChar w:fldCharType="separate"/>
      </w:r>
      <w:r>
        <w:rPr>
          <w:rFonts w:ascii="Noto Sans CJK SC" w:hAnsi="Noto Sans CJK SC" w:eastAsia="Noto Sans CJK SC"/>
          <w:color w:val="0F766E"/>
          <w:u w:val="single"/>
        </w:rPr>
        <w:t>阿里云 Qwen Function Calling</w:t>
      </w:r>
      <w:r>
        <w:rPr>
          <w:rFonts w:ascii="Noto Sans CJK SC" w:hAnsi="Noto Sans CJK SC" w:eastAsia="Noto Sans CJK SC"/>
          <w:color w:val="0F766E"/>
          <w:u w:val="single"/>
        </w:rPr>
        <w:fldChar w:fldCharType="end"/>
      </w:r>
    </w:p>
    <w:p w14:paraId="4BBE009E">
      <w:pPr>
        <w:pStyle w:val="3"/>
        <w:keepNext/>
      </w:pPr>
      <w:r>
        <w:t>配套源码说明</w:t>
      </w:r>
    </w:p>
    <w:p w14:paraId="2B0CC0F5">
      <w:pPr>
        <w:pStyle w:val="19"/>
        <w:spacing w:after="100" w:line="300" w:lineRule="auto"/>
      </w:pPr>
      <w:r>
        <w:rPr>
          <w:rFonts w:ascii="Noto Sans CJK SC" w:hAnsi="Noto Sans CJK SC" w:eastAsia="Noto Sans CJK SC"/>
        </w:rPr>
        <w:t>源码包包含第 0～30 课的 TypeScript 文件、共享 lib、知识库样例、Vitest 测试、.env.example、package.json、tsconfig.json 和 README。复制 .env.example 为 .env 后填写自己的 Key、Base URL 与模型名；先执行 npm install 和 npm run typecheck，再按 npm run lesson:N 运行对应课次。</w:t>
      </w:r>
    </w:p>
    <w:p w14:paraId="17623CDB">
      <w:pPr>
        <w:pStyle w:val="164"/>
        <w:keepLines/>
        <w:spacing w:after="120"/>
      </w:pPr>
      <w:r>
        <w:rPr>
          <w:rFonts w:ascii="Noto Sans Mono CJK SC" w:hAnsi="Noto Sans Mono CJK SC" w:eastAsia="Noto Sans Mono CJK SC"/>
          <w:color w:val="243447"/>
          <w:sz w:val="15"/>
        </w:rPr>
        <w:t>npm install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# Windows PowerShell: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Copy-Item .env.example .env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run typecheck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run lesson:0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run lesson:10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run lesson:20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run lesson:30</w:t>
      </w:r>
      <w:r>
        <w:rPr>
          <w:rFonts w:ascii="Noto Sans Mono CJK SC" w:hAnsi="Noto Sans Mono CJK SC" w:eastAsia="Noto Sans Mono CJK SC"/>
          <w:color w:val="243447"/>
          <w:sz w:val="15"/>
        </w:rPr>
        <w:br w:type="textWrapping"/>
      </w:r>
      <w:r>
        <w:rPr>
          <w:rFonts w:ascii="Noto Sans Mono CJK SC" w:hAnsi="Noto Sans Mono CJK SC" w:eastAsia="Noto Sans Mono CJK SC"/>
          <w:color w:val="243447"/>
          <w:sz w:val="15"/>
        </w:rPr>
        <w:t>npm test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E05C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tcBorders>
              <w:top w:val="single" w:color="FFF4CC" w:sz="2" w:space="0"/>
              <w:left w:val="single" w:color="D97706" w:sz="16" w:space="0"/>
              <w:bottom w:val="single" w:color="FFF4CC" w:sz="2" w:space="0"/>
              <w:right w:val="single" w:color="FFF4CC" w:sz="2" w:space="0"/>
            </w:tcBorders>
            <w:shd w:val="clear" w:color="auto" w:fill="FFF4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BF421"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t>源码验证说明</w:t>
            </w:r>
            <w:r>
              <w:rPr>
                <w:rFonts w:ascii="Noto Sans CJK SC" w:hAnsi="Noto Sans CJK SC" w:eastAsia="Noto Sans CJK SC"/>
                <w:b/>
                <w:color w:val="D97706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color w:val="243447"/>
                <w:sz w:val="18"/>
              </w:rPr>
              <w:t>源码已完成 TypeScript 语法级检查。由于生成环境无法在线完成 npm install，使用者应在本地安装当前依赖后执行 typecheck；如官方 API 后续发生变化，请以锁定版本和当前官方文档为准。</w:t>
            </w:r>
          </w:p>
        </w:tc>
      </w:tr>
    </w:tbl>
    <w:p w14:paraId="762BA1DD"/>
    <w:sectPr>
      <w:headerReference r:id="rId5" w:type="default"/>
      <w:footerReference r:id="rId6" w:type="default"/>
      <w:pgSz w:w="12240" w:h="15840"/>
      <w:pgMar w:top="964" w:right="1020" w:bottom="907" w:left="1020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65A67">
    <w:pPr>
      <w:pStyle w:val="24"/>
      <w:jc w:val="center"/>
    </w:pPr>
    <w:r>
      <w:rPr>
        <w:rFonts w:ascii="Noto Sans CJK SC" w:hAnsi="Noto Sans CJK SC" w:eastAsia="Noto Sans CJK SC"/>
        <w:color w:val="5B6573"/>
        <w:sz w:val="18"/>
      </w:rPr>
      <w:t xml:space="preserve">第 </w:t>
    </w:r>
    <w:r>
      <w:rPr>
        <w:rFonts w:ascii="Noto Sans CJK SC" w:hAnsi="Noto Sans CJK SC" w:eastAsia="Noto Sans CJK SC"/>
        <w:color w:val="5B6573"/>
        <w:sz w:val="18"/>
      </w:rPr>
      <w:fldChar w:fldCharType="begin"/>
    </w:r>
    <w:r>
      <w:rPr>
        <w:rFonts w:ascii="Noto Sans CJK SC" w:hAnsi="Noto Sans CJK SC" w:eastAsia="Noto Sans CJK SC"/>
        <w:color w:val="5B6573"/>
        <w:sz w:val="18"/>
      </w:rPr>
      <w:instrText xml:space="preserve"> PAGE </w:instrText>
    </w:r>
    <w:r>
      <w:rPr>
        <w:rFonts w:ascii="Noto Sans CJK SC" w:hAnsi="Noto Sans CJK SC" w:eastAsia="Noto Sans CJK SC"/>
        <w:color w:val="5B6573"/>
        <w:sz w:val="18"/>
      </w:rPr>
      <w:fldChar w:fldCharType="end"/>
    </w:r>
    <w:r>
      <w:rPr>
        <w:rFonts w:ascii="Noto Sans CJK SC" w:hAnsi="Noto Sans CJK SC" w:eastAsia="Noto Sans CJK SC"/>
        <w:color w:val="5B6573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D18D67">
    <w:pPr>
      <w:pStyle w:val="25"/>
      <w:jc w:val="right"/>
    </w:pPr>
    <w:r>
      <w:rPr>
        <w:rFonts w:ascii="Noto Sans CJK SC" w:hAnsi="Noto Sans CJK SC" w:eastAsia="Noto Sans CJK SC"/>
        <w:color w:val="5B6573"/>
        <w:sz w:val="17"/>
      </w:rPr>
      <w:t>LangChain.js + Qwen · TypeScript 完整课件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20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1E3A5F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4E4A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D9770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00" w:line="300" w:lineRule="auto"/>
    </w:pPr>
    <w:rPr>
      <w:rFonts w:ascii="Noto Sans CJK SC" w:hAnsi="Noto Sans CJK SC" w:eastAsia="Noto Sans CJK SC"/>
      <w:sz w:val="2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160"/>
    </w:pPr>
    <w:rPr>
      <w:rFonts w:asciiTheme="majorHAnsi" w:hAnsiTheme="majorHAnsi" w:eastAsiaTheme="majorEastAsia" w:cstheme="majorBidi"/>
      <w:i/>
      <w:iCs/>
      <w:color w:val="5B6573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E3A5F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pBdr>
        <w:left w:val="single" w:color="0F766E" w:sz="14" w:space="8"/>
      </w:pBdr>
      <w:shd w:val="clear" w:fill="F4F6F8"/>
      <w:spacing w:before="60" w:after="140" w:line="240" w:lineRule="auto"/>
      <w:ind w:left="198" w:right="113"/>
    </w:pPr>
    <w:rPr>
      <w:rFonts w:ascii="Noto Sans Mono CJK SC" w:hAnsi="Noto Sans Mono CJK SC" w:eastAsia="Noto Sans Mono CJK SC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81</Pages>
  <Words>298</Words>
  <Characters>411</Characters>
  <Lines>0</Lines>
  <Paragraphs>0</Paragraphs>
  <TotalTime>0</TotalTime>
  <ScaleCrop>false</ScaleCrop>
  <LinksUpToDate>false</LinksUpToDate>
  <CharactersWithSpaces>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礼拜三</dc:creator>
  <dc:description>课程 API 按 2026-08-13 官方资料整理。</dc:description>
  <cp:keywords>LangChain, TypeScript, Qwen, Agent, RAG, LangGraph, LangSmith</cp:keywords>
  <cp:lastModifiedBy>礼拜三</cp:lastModifiedBy>
  <dcterms:modified xsi:type="dcterms:W3CDTF">2026-08-14T06:23:53Z</dcterms:modified>
  <dc:subject>LangChain、Agent、Memory、RAG、LangGraph、LangSmith 与工程化</dc:subject>
  <dc:title>LangChain.js + 阿里云 Qwen TypeScript 完整实战课件（第 0～30 课）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eyJoZGlkIjoiNjM5NDM4NWRjMDA0NjMyNWEzYWFmYTE0OWJlMGNkMDQiLCJ1c2VySWQiOiI0NDQ1OTYzMTMifQ==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F0CE2E7AC9494336A0B0EB4AE6F5D50E_12</vt:lpwstr>
  </property>
</Properties>
</file>