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879" w:rsidRPr="004C7461" w:rsidRDefault="00472879" w:rsidP="00472879">
      <w:pPr>
        <w:rPr>
          <w:rFonts w:cstheme="minorHAnsi"/>
          <w:b/>
          <w:sz w:val="24"/>
          <w:szCs w:val="24"/>
        </w:rPr>
      </w:pPr>
      <w:r w:rsidRPr="004C7461">
        <w:rPr>
          <w:rFonts w:cstheme="minorHAnsi"/>
          <w:b/>
          <w:sz w:val="24"/>
          <w:szCs w:val="24"/>
        </w:rPr>
        <w:t>Course Code: GNS 104      (HISTORY AND PHILOSOPHY OF SCIENCE)    2 UNITS</w:t>
      </w:r>
      <w:r w:rsidRPr="004C7461">
        <w:rPr>
          <w:rFonts w:cstheme="minorHAnsi"/>
          <w:b/>
          <w:sz w:val="24"/>
          <w:szCs w:val="24"/>
        </w:rPr>
        <w:tab/>
        <w:t xml:space="preserve">    </w:t>
      </w:r>
    </w:p>
    <w:p w:rsidR="00472879" w:rsidRPr="004C7461" w:rsidRDefault="00472879" w:rsidP="00472879">
      <w:pPr>
        <w:rPr>
          <w:rFonts w:cstheme="minorHAnsi"/>
          <w:sz w:val="24"/>
          <w:szCs w:val="24"/>
        </w:rPr>
      </w:pPr>
      <w:r w:rsidRPr="004C7461">
        <w:rPr>
          <w:rFonts w:cstheme="minorHAnsi"/>
          <w:b/>
          <w:sz w:val="24"/>
          <w:szCs w:val="24"/>
        </w:rPr>
        <w:t>Course Content</w:t>
      </w:r>
    </w:p>
    <w:p w:rsidR="00472879" w:rsidRPr="004C7461" w:rsidRDefault="00472879" w:rsidP="00472879">
      <w:pPr>
        <w:jc w:val="both"/>
        <w:rPr>
          <w:rFonts w:cstheme="minorHAnsi"/>
          <w:sz w:val="24"/>
          <w:szCs w:val="24"/>
        </w:rPr>
      </w:pPr>
      <w:r w:rsidRPr="004C7461">
        <w:rPr>
          <w:rFonts w:cstheme="minorHAnsi"/>
          <w:sz w:val="24"/>
          <w:szCs w:val="24"/>
        </w:rPr>
        <w:t xml:space="preserve">Nature and importance of Science: Purpose and Limitation of Science.  Control of Science: Science in Egypt (Egyptian contribution to Science). Greek Science: Dark ages on the West, 16th and 17th Century Scientific Revolution. Biography of notable scientists – Pythagoras, </w:t>
      </w:r>
      <w:proofErr w:type="spellStart"/>
      <w:r w:rsidRPr="004C7461">
        <w:rPr>
          <w:rFonts w:cstheme="minorHAnsi"/>
          <w:sz w:val="24"/>
          <w:szCs w:val="24"/>
        </w:rPr>
        <w:t>Evelid</w:t>
      </w:r>
      <w:proofErr w:type="spellEnd"/>
      <w:r w:rsidRPr="004C7461">
        <w:rPr>
          <w:rFonts w:cstheme="minorHAnsi"/>
          <w:sz w:val="24"/>
          <w:szCs w:val="24"/>
        </w:rPr>
        <w:t xml:space="preserve">, Archimedes, Aristotle, </w:t>
      </w:r>
      <w:proofErr w:type="spellStart"/>
      <w:r w:rsidRPr="004C7461">
        <w:rPr>
          <w:rFonts w:cstheme="minorHAnsi"/>
          <w:sz w:val="24"/>
          <w:szCs w:val="24"/>
        </w:rPr>
        <w:t>Plolemy</w:t>
      </w:r>
      <w:proofErr w:type="spellEnd"/>
      <w:r w:rsidRPr="004C7461">
        <w:rPr>
          <w:rFonts w:cstheme="minorHAnsi"/>
          <w:sz w:val="24"/>
          <w:szCs w:val="24"/>
        </w:rPr>
        <w:t xml:space="preserve">, Galileo, Isaac Newton, Michael Faraday, Albert Einstein, Abdul Salaam e t c. The rise of Muslim Scientists: Islamic Mathematics &amp; </w:t>
      </w:r>
      <w:proofErr w:type="spellStart"/>
      <w:r w:rsidRPr="004C7461">
        <w:rPr>
          <w:rFonts w:cstheme="minorHAnsi"/>
          <w:sz w:val="24"/>
          <w:szCs w:val="24"/>
        </w:rPr>
        <w:t>Mathemacians</w:t>
      </w:r>
      <w:proofErr w:type="spellEnd"/>
      <w:r w:rsidRPr="004C7461">
        <w:rPr>
          <w:rFonts w:cstheme="minorHAnsi"/>
          <w:sz w:val="24"/>
          <w:szCs w:val="24"/>
        </w:rPr>
        <w:t xml:space="preserve"> – Al Khwarizmi, </w:t>
      </w:r>
      <w:proofErr w:type="spellStart"/>
      <w:r w:rsidRPr="004C7461">
        <w:rPr>
          <w:rFonts w:cstheme="minorHAnsi"/>
          <w:sz w:val="24"/>
          <w:szCs w:val="24"/>
        </w:rPr>
        <w:t>Thabit</w:t>
      </w:r>
      <w:proofErr w:type="spellEnd"/>
      <w:r w:rsidRPr="004C7461">
        <w:rPr>
          <w:rFonts w:cstheme="minorHAnsi"/>
          <w:sz w:val="24"/>
          <w:szCs w:val="24"/>
        </w:rPr>
        <w:t xml:space="preserve"> </w:t>
      </w:r>
      <w:proofErr w:type="spellStart"/>
      <w:r w:rsidRPr="004C7461">
        <w:rPr>
          <w:rFonts w:cstheme="minorHAnsi"/>
          <w:sz w:val="24"/>
          <w:szCs w:val="24"/>
        </w:rPr>
        <w:t>ibn</w:t>
      </w:r>
      <w:proofErr w:type="spellEnd"/>
      <w:r w:rsidRPr="004C7461">
        <w:rPr>
          <w:rFonts w:cstheme="minorHAnsi"/>
          <w:sz w:val="24"/>
          <w:szCs w:val="24"/>
        </w:rPr>
        <w:t xml:space="preserve"> </w:t>
      </w:r>
      <w:proofErr w:type="spellStart"/>
      <w:r w:rsidRPr="004C7461">
        <w:rPr>
          <w:rFonts w:cstheme="minorHAnsi"/>
          <w:sz w:val="24"/>
          <w:szCs w:val="24"/>
        </w:rPr>
        <w:t>Qurra</w:t>
      </w:r>
      <w:proofErr w:type="spellEnd"/>
      <w:r w:rsidRPr="004C7461">
        <w:rPr>
          <w:rFonts w:cstheme="minorHAnsi"/>
          <w:sz w:val="24"/>
          <w:szCs w:val="24"/>
        </w:rPr>
        <w:t xml:space="preserve">, Abdul </w:t>
      </w:r>
      <w:proofErr w:type="spellStart"/>
      <w:r w:rsidRPr="004C7461">
        <w:rPr>
          <w:rFonts w:cstheme="minorHAnsi"/>
          <w:sz w:val="24"/>
          <w:szCs w:val="24"/>
        </w:rPr>
        <w:t>Wafaal</w:t>
      </w:r>
      <w:proofErr w:type="spellEnd"/>
      <w:r w:rsidRPr="004C7461">
        <w:rPr>
          <w:rFonts w:cstheme="minorHAnsi"/>
          <w:sz w:val="24"/>
          <w:szCs w:val="24"/>
        </w:rPr>
        <w:t xml:space="preserve"> </w:t>
      </w:r>
      <w:proofErr w:type="spellStart"/>
      <w:r w:rsidRPr="004C7461">
        <w:rPr>
          <w:rFonts w:cstheme="minorHAnsi"/>
          <w:sz w:val="24"/>
          <w:szCs w:val="24"/>
        </w:rPr>
        <w:t>Buzjani</w:t>
      </w:r>
      <w:proofErr w:type="spellEnd"/>
      <w:r w:rsidRPr="004C7461">
        <w:rPr>
          <w:rFonts w:cstheme="minorHAnsi"/>
          <w:sz w:val="24"/>
          <w:szCs w:val="24"/>
        </w:rPr>
        <w:t xml:space="preserve">, Nasir al din </w:t>
      </w:r>
      <w:proofErr w:type="spellStart"/>
      <w:r w:rsidRPr="004C7461">
        <w:rPr>
          <w:rFonts w:cstheme="minorHAnsi"/>
          <w:sz w:val="24"/>
          <w:szCs w:val="24"/>
        </w:rPr>
        <w:t>Tusi</w:t>
      </w:r>
      <w:proofErr w:type="spellEnd"/>
      <w:r w:rsidRPr="004C7461">
        <w:rPr>
          <w:rFonts w:cstheme="minorHAnsi"/>
          <w:sz w:val="24"/>
          <w:szCs w:val="24"/>
        </w:rPr>
        <w:t xml:space="preserve">.  Contributions of Muslims to the Study of Astronomy &amp; Medicine. Biography of </w:t>
      </w:r>
      <w:proofErr w:type="spellStart"/>
      <w:r w:rsidRPr="004C7461">
        <w:rPr>
          <w:rFonts w:cstheme="minorHAnsi"/>
          <w:sz w:val="24"/>
          <w:szCs w:val="24"/>
        </w:rPr>
        <w:t>Ibn</w:t>
      </w:r>
      <w:proofErr w:type="spellEnd"/>
      <w:r w:rsidRPr="004C7461">
        <w:rPr>
          <w:rFonts w:cstheme="minorHAnsi"/>
          <w:sz w:val="24"/>
          <w:szCs w:val="24"/>
        </w:rPr>
        <w:t xml:space="preserve"> </w:t>
      </w:r>
      <w:proofErr w:type="spellStart"/>
      <w:r w:rsidRPr="004C7461">
        <w:rPr>
          <w:rFonts w:cstheme="minorHAnsi"/>
          <w:sz w:val="24"/>
          <w:szCs w:val="24"/>
        </w:rPr>
        <w:t>Sina</w:t>
      </w:r>
      <w:proofErr w:type="spellEnd"/>
      <w:r w:rsidRPr="004C7461">
        <w:rPr>
          <w:rFonts w:cstheme="minorHAnsi"/>
          <w:sz w:val="24"/>
          <w:szCs w:val="24"/>
        </w:rPr>
        <w:t xml:space="preserve"> (Avicenna) &amp; Al- </w:t>
      </w:r>
      <w:proofErr w:type="spellStart"/>
      <w:r w:rsidRPr="004C7461">
        <w:rPr>
          <w:rFonts w:cstheme="minorHAnsi"/>
          <w:sz w:val="24"/>
          <w:szCs w:val="24"/>
        </w:rPr>
        <w:t>Razi</w:t>
      </w:r>
      <w:proofErr w:type="spellEnd"/>
      <w:r w:rsidRPr="004C7461">
        <w:rPr>
          <w:rFonts w:cstheme="minorHAnsi"/>
          <w:sz w:val="24"/>
          <w:szCs w:val="24"/>
        </w:rPr>
        <w:t>. State of Islamic civilization in History (Including the effects of crusades on Islamic Institutions)</w:t>
      </w:r>
    </w:p>
    <w:p w:rsidR="00472879" w:rsidRPr="004C7461" w:rsidRDefault="00472879" w:rsidP="00472879">
      <w:pPr>
        <w:rPr>
          <w:rFonts w:cstheme="minorHAnsi"/>
          <w:sz w:val="24"/>
          <w:szCs w:val="24"/>
        </w:rPr>
      </w:pPr>
      <w:r w:rsidRPr="004C7461">
        <w:rPr>
          <w:rFonts w:cstheme="minorHAnsi"/>
          <w:b/>
          <w:sz w:val="24"/>
          <w:szCs w:val="24"/>
        </w:rPr>
        <w:t>Course Description</w:t>
      </w:r>
    </w:p>
    <w:p w:rsidR="00472879" w:rsidRPr="004C7461" w:rsidRDefault="00472879" w:rsidP="00472879">
      <w:pPr>
        <w:jc w:val="both"/>
        <w:rPr>
          <w:rFonts w:cstheme="minorHAnsi"/>
          <w:sz w:val="24"/>
          <w:szCs w:val="24"/>
        </w:rPr>
      </w:pPr>
      <w:r w:rsidRPr="004C7461">
        <w:rPr>
          <w:rFonts w:cstheme="minorHAnsi"/>
          <w:sz w:val="24"/>
          <w:szCs w:val="24"/>
        </w:rPr>
        <w:t xml:space="preserve">The course focuses on the evolution of </w:t>
      </w:r>
      <w:proofErr w:type="gramStart"/>
      <w:r w:rsidRPr="004C7461">
        <w:rPr>
          <w:rFonts w:cstheme="minorHAnsi"/>
          <w:sz w:val="24"/>
          <w:szCs w:val="24"/>
        </w:rPr>
        <w:t>Scientific</w:t>
      </w:r>
      <w:proofErr w:type="gramEnd"/>
      <w:r w:rsidRPr="004C7461">
        <w:rPr>
          <w:rFonts w:cstheme="minorHAnsi"/>
          <w:sz w:val="24"/>
          <w:szCs w:val="24"/>
        </w:rPr>
        <w:t xml:space="preserve"> knowledge through the ages including the roles played by earlier civilizations on Science. The contributions of early Muslim Scientists to civilization would be emphasized.</w:t>
      </w:r>
    </w:p>
    <w:p w:rsidR="00472879" w:rsidRPr="004C7461" w:rsidRDefault="00472879" w:rsidP="00472879">
      <w:pPr>
        <w:autoSpaceDE w:val="0"/>
        <w:spacing w:after="0"/>
        <w:jc w:val="both"/>
        <w:rPr>
          <w:rFonts w:cstheme="minorHAnsi"/>
          <w:sz w:val="24"/>
          <w:szCs w:val="24"/>
        </w:rPr>
      </w:pPr>
      <w:r w:rsidRPr="004C7461">
        <w:rPr>
          <w:rFonts w:cstheme="minorHAnsi"/>
          <w:b/>
          <w:color w:val="000000"/>
          <w:sz w:val="24"/>
          <w:szCs w:val="24"/>
        </w:rPr>
        <w:t xml:space="preserve">Week I: </w:t>
      </w:r>
      <w:r w:rsidRPr="004C7461">
        <w:rPr>
          <w:rFonts w:cstheme="minorHAnsi"/>
          <w:b/>
          <w:sz w:val="24"/>
          <w:szCs w:val="24"/>
        </w:rPr>
        <w:t>Nature and Importance of Science</w:t>
      </w:r>
    </w:p>
    <w:p w:rsidR="00472879" w:rsidRPr="004C7461" w:rsidRDefault="00472879" w:rsidP="00472879">
      <w:pPr>
        <w:autoSpaceDE w:val="0"/>
        <w:spacing w:after="0"/>
        <w:jc w:val="both"/>
        <w:rPr>
          <w:rFonts w:cstheme="minorHAnsi"/>
          <w:sz w:val="24"/>
          <w:szCs w:val="24"/>
        </w:rPr>
      </w:pPr>
      <w:r w:rsidRPr="004C7461">
        <w:rPr>
          <w:rFonts w:cstheme="minorHAnsi"/>
          <w:sz w:val="24"/>
          <w:szCs w:val="24"/>
        </w:rPr>
        <w:t xml:space="preserve">It is the lot of man to share in the deeper aspirations of the universe around him and to shape his own destiny as well as that of the universe, now by putting the whole of his energy to </w:t>
      </w:r>
      <w:proofErr w:type="spellStart"/>
      <w:r w:rsidRPr="004C7461">
        <w:rPr>
          <w:rFonts w:cstheme="minorHAnsi"/>
          <w:sz w:val="24"/>
          <w:szCs w:val="24"/>
        </w:rPr>
        <w:t>mould</w:t>
      </w:r>
      <w:proofErr w:type="spellEnd"/>
      <w:r w:rsidRPr="004C7461">
        <w:rPr>
          <w:rFonts w:cstheme="minorHAnsi"/>
          <w:sz w:val="24"/>
          <w:szCs w:val="24"/>
        </w:rPr>
        <w:t xml:space="preserve"> its forces to his own ends and purposes. And in this process of progressive change of God becomes a co-worker with him, provided man takes the initiative: ‘</w:t>
      </w:r>
      <w:r w:rsidRPr="004C7461">
        <w:rPr>
          <w:rFonts w:cstheme="minorHAnsi"/>
          <w:b/>
          <w:bCs/>
          <w:i/>
          <w:iCs/>
          <w:sz w:val="24"/>
          <w:szCs w:val="24"/>
        </w:rPr>
        <w:t>Verily God will not change the condition of men, till they change what is in themselves (</w:t>
      </w:r>
      <w:r w:rsidRPr="004C7461">
        <w:rPr>
          <w:rFonts w:cstheme="minorHAnsi"/>
          <w:sz w:val="24"/>
          <w:szCs w:val="24"/>
        </w:rPr>
        <w:t>13:11).’ (Iqbal, 1986, p.10)</w:t>
      </w:r>
    </w:p>
    <w:p w:rsidR="00472879" w:rsidRPr="004C7461" w:rsidRDefault="00472879" w:rsidP="00472879">
      <w:pPr>
        <w:tabs>
          <w:tab w:val="left" w:pos="2445"/>
        </w:tabs>
        <w:autoSpaceDE w:val="0"/>
        <w:spacing w:after="0"/>
        <w:jc w:val="both"/>
        <w:rPr>
          <w:rFonts w:cstheme="minorHAnsi"/>
          <w:sz w:val="24"/>
          <w:szCs w:val="24"/>
        </w:rPr>
      </w:pPr>
      <w:r>
        <w:rPr>
          <w:rFonts w:cstheme="minorHAnsi"/>
          <w:sz w:val="24"/>
          <w:szCs w:val="24"/>
        </w:rPr>
        <w:tab/>
      </w:r>
    </w:p>
    <w:p w:rsidR="00472879" w:rsidRPr="004C7461" w:rsidRDefault="00472879" w:rsidP="00472879">
      <w:pPr>
        <w:autoSpaceDE w:val="0"/>
        <w:spacing w:after="0"/>
        <w:jc w:val="both"/>
        <w:rPr>
          <w:rFonts w:cstheme="minorHAnsi"/>
          <w:sz w:val="24"/>
          <w:szCs w:val="24"/>
        </w:rPr>
      </w:pPr>
      <w:r w:rsidRPr="004C7461">
        <w:rPr>
          <w:rFonts w:cstheme="minorHAnsi"/>
          <w:b/>
          <w:color w:val="000000"/>
          <w:sz w:val="24"/>
          <w:szCs w:val="24"/>
        </w:rPr>
        <w:t xml:space="preserve">Week II: </w:t>
      </w:r>
      <w:r w:rsidRPr="004C7461">
        <w:rPr>
          <w:rFonts w:cstheme="minorHAnsi"/>
          <w:b/>
          <w:sz w:val="24"/>
          <w:szCs w:val="24"/>
        </w:rPr>
        <w:t>Purpose and Limitations of Science</w:t>
      </w:r>
    </w:p>
    <w:p w:rsidR="00472879" w:rsidRPr="004C7461" w:rsidRDefault="00472879" w:rsidP="00472879">
      <w:pPr>
        <w:shd w:val="clear" w:color="auto" w:fill="FFFFFF"/>
        <w:spacing w:after="0"/>
        <w:jc w:val="both"/>
        <w:textAlignment w:val="baseline"/>
        <w:rPr>
          <w:rFonts w:cstheme="minorHAnsi"/>
          <w:sz w:val="24"/>
          <w:szCs w:val="24"/>
        </w:rPr>
      </w:pPr>
      <w:r w:rsidRPr="004C7461">
        <w:rPr>
          <w:rFonts w:eastAsia="Times New Roman" w:cstheme="minorHAnsi"/>
          <w:sz w:val="24"/>
          <w:szCs w:val="24"/>
        </w:rPr>
        <w:t xml:space="preserve">Barely a hundred years after the Prophet’s death, have the Muslims made it their task to master the then-known sciences. They founded institutes of advanced </w:t>
      </w:r>
      <w:proofErr w:type="spellStart"/>
      <w:r w:rsidRPr="004C7461">
        <w:rPr>
          <w:rFonts w:eastAsia="Times New Roman" w:cstheme="minorHAnsi"/>
          <w:sz w:val="24"/>
          <w:szCs w:val="24"/>
        </w:rPr>
        <w:t>studie</w:t>
      </w:r>
      <w:proofErr w:type="spellEnd"/>
      <w:r w:rsidRPr="004C7461">
        <w:rPr>
          <w:rFonts w:eastAsia="Times New Roman" w:cstheme="minorHAnsi"/>
          <w:sz w:val="24"/>
          <w:szCs w:val="24"/>
        </w:rPr>
        <w:t xml:space="preserve"> (</w:t>
      </w:r>
      <w:proofErr w:type="spellStart"/>
      <w:r w:rsidRPr="004C7461">
        <w:rPr>
          <w:rFonts w:eastAsia="Times New Roman" w:cstheme="minorHAnsi"/>
          <w:sz w:val="24"/>
          <w:szCs w:val="24"/>
        </w:rPr>
        <w:t>Buyut-ul-Hikma</w:t>
      </w:r>
      <w:proofErr w:type="spellEnd"/>
      <w:r w:rsidRPr="004C7461">
        <w:rPr>
          <w:rFonts w:eastAsia="Times New Roman" w:cstheme="minorHAnsi"/>
          <w:sz w:val="24"/>
          <w:szCs w:val="24"/>
        </w:rPr>
        <w:t>), they acquired an absolute ascendancy in the sciences that lasted for over 350 years.</w:t>
      </w:r>
    </w:p>
    <w:p w:rsidR="00472879" w:rsidRPr="004C7461" w:rsidRDefault="00472879" w:rsidP="00472879">
      <w:pPr>
        <w:shd w:val="clear" w:color="auto" w:fill="FFFFFF"/>
        <w:spacing w:after="136"/>
        <w:jc w:val="both"/>
        <w:textAlignment w:val="baseline"/>
        <w:rPr>
          <w:rFonts w:cstheme="minorHAnsi"/>
          <w:sz w:val="24"/>
          <w:szCs w:val="24"/>
        </w:rPr>
      </w:pPr>
      <w:r w:rsidRPr="004C7461">
        <w:rPr>
          <w:rFonts w:eastAsia="Times New Roman" w:cstheme="minorHAnsi"/>
          <w:sz w:val="24"/>
          <w:szCs w:val="24"/>
        </w:rPr>
        <w:t xml:space="preserve">An aspect of reverence for the sciences by Islamic scholars was the patronage they enjoyed in the Islamic Commonwealth. </w:t>
      </w:r>
    </w:p>
    <w:p w:rsidR="00472879" w:rsidRPr="004C7461" w:rsidRDefault="00472879" w:rsidP="00472879">
      <w:pPr>
        <w:autoSpaceDE w:val="0"/>
        <w:spacing w:after="0"/>
        <w:jc w:val="both"/>
        <w:rPr>
          <w:rFonts w:cstheme="minorHAnsi"/>
          <w:sz w:val="24"/>
          <w:szCs w:val="24"/>
        </w:rPr>
      </w:pPr>
      <w:r w:rsidRPr="004C7461">
        <w:rPr>
          <w:rFonts w:cstheme="minorHAnsi"/>
          <w:b/>
          <w:color w:val="000000"/>
          <w:sz w:val="24"/>
          <w:szCs w:val="24"/>
        </w:rPr>
        <w:t xml:space="preserve">Week III: </w:t>
      </w:r>
      <w:r w:rsidRPr="004C7461">
        <w:rPr>
          <w:rFonts w:cstheme="minorHAnsi"/>
          <w:b/>
          <w:sz w:val="24"/>
          <w:szCs w:val="24"/>
        </w:rPr>
        <w:t>Control of Science; Science in Egypt</w:t>
      </w:r>
    </w:p>
    <w:p w:rsidR="00472879" w:rsidRPr="004C7461" w:rsidRDefault="00472879" w:rsidP="00472879">
      <w:pPr>
        <w:autoSpaceDE w:val="0"/>
        <w:spacing w:after="30"/>
        <w:jc w:val="both"/>
        <w:rPr>
          <w:rFonts w:cstheme="minorHAnsi"/>
          <w:sz w:val="24"/>
          <w:szCs w:val="24"/>
        </w:rPr>
      </w:pPr>
      <w:r w:rsidRPr="004C7461">
        <w:rPr>
          <w:rFonts w:cstheme="minorHAnsi"/>
          <w:sz w:val="24"/>
          <w:szCs w:val="24"/>
        </w:rPr>
        <w:t xml:space="preserve">The ancient Egyptian civilization began in approximately 3000 BC when political control of the Nile Valley was unified under King </w:t>
      </w:r>
      <w:proofErr w:type="spellStart"/>
      <w:r w:rsidRPr="004C7461">
        <w:rPr>
          <w:rFonts w:cstheme="minorHAnsi"/>
          <w:sz w:val="24"/>
          <w:szCs w:val="24"/>
        </w:rPr>
        <w:t>Narmer</w:t>
      </w:r>
      <w:proofErr w:type="spellEnd"/>
      <w:r w:rsidRPr="004C7461">
        <w:rPr>
          <w:rFonts w:cstheme="minorHAnsi"/>
          <w:sz w:val="24"/>
          <w:szCs w:val="24"/>
        </w:rPr>
        <w:t>.  This civilization lasted until 30 BC when the Romans conquered Egypt and subsequently it became part of the Roman Empire</w:t>
      </w:r>
      <w:r w:rsidRPr="004C7461">
        <w:rPr>
          <w:rFonts w:cstheme="minorHAnsi"/>
          <w:sz w:val="24"/>
          <w:szCs w:val="24"/>
          <w:vertAlign w:val="superscript"/>
        </w:rPr>
        <w:t>.</w:t>
      </w:r>
    </w:p>
    <w:p w:rsidR="00472879" w:rsidRPr="004C7461" w:rsidRDefault="00472879" w:rsidP="00472879">
      <w:pPr>
        <w:autoSpaceDE w:val="0"/>
        <w:spacing w:after="0"/>
        <w:jc w:val="both"/>
        <w:rPr>
          <w:rFonts w:cstheme="minorHAnsi"/>
          <w:sz w:val="24"/>
          <w:szCs w:val="24"/>
        </w:rPr>
      </w:pPr>
      <w:r w:rsidRPr="004C7461">
        <w:rPr>
          <w:rFonts w:cstheme="minorHAnsi"/>
          <w:b/>
          <w:bCs/>
          <w:color w:val="000000"/>
          <w:sz w:val="24"/>
          <w:szCs w:val="24"/>
        </w:rPr>
        <w:t xml:space="preserve">Week </w:t>
      </w:r>
      <w:proofErr w:type="gramStart"/>
      <w:r w:rsidRPr="004C7461">
        <w:rPr>
          <w:rFonts w:cstheme="minorHAnsi"/>
          <w:b/>
          <w:bCs/>
          <w:color w:val="000000"/>
          <w:sz w:val="24"/>
          <w:szCs w:val="24"/>
        </w:rPr>
        <w:t>IV :</w:t>
      </w:r>
      <w:proofErr w:type="gramEnd"/>
      <w:r w:rsidRPr="004C7461">
        <w:rPr>
          <w:rFonts w:cstheme="minorHAnsi"/>
          <w:b/>
          <w:bCs/>
          <w:color w:val="000000"/>
          <w:sz w:val="24"/>
          <w:szCs w:val="24"/>
        </w:rPr>
        <w:t xml:space="preserve"> </w:t>
      </w:r>
      <w:r w:rsidRPr="004C7461">
        <w:rPr>
          <w:rFonts w:cstheme="minorHAnsi"/>
          <w:b/>
          <w:bCs/>
          <w:sz w:val="24"/>
          <w:szCs w:val="24"/>
        </w:rPr>
        <w:t>Greek Science: Dark ages on the West.</w:t>
      </w:r>
    </w:p>
    <w:p w:rsidR="00472879" w:rsidRPr="004C7461" w:rsidRDefault="00472879" w:rsidP="00472879">
      <w:pPr>
        <w:shd w:val="clear" w:color="auto" w:fill="FFFFFF"/>
        <w:spacing w:after="136"/>
        <w:jc w:val="both"/>
        <w:textAlignment w:val="baseline"/>
        <w:rPr>
          <w:rFonts w:cstheme="minorHAnsi"/>
          <w:sz w:val="24"/>
          <w:szCs w:val="24"/>
        </w:rPr>
      </w:pPr>
      <w:r w:rsidRPr="004C7461">
        <w:rPr>
          <w:rFonts w:eastAsia="Times New Roman" w:cstheme="minorHAnsi"/>
          <w:sz w:val="24"/>
          <w:szCs w:val="24"/>
        </w:rPr>
        <w:t xml:space="preserve">The golden (dark) age  of Science in Islam was doubtless the age around the year 1000 CE, the age of </w:t>
      </w:r>
      <w:proofErr w:type="spellStart"/>
      <w:r w:rsidRPr="004C7461">
        <w:rPr>
          <w:rFonts w:eastAsia="Times New Roman" w:cstheme="minorHAnsi"/>
          <w:sz w:val="24"/>
          <w:szCs w:val="24"/>
        </w:rPr>
        <w:t>Ibn</w:t>
      </w:r>
      <w:proofErr w:type="spellEnd"/>
      <w:r w:rsidRPr="004C7461">
        <w:rPr>
          <w:rFonts w:eastAsia="Times New Roman" w:cstheme="minorHAnsi"/>
          <w:sz w:val="24"/>
          <w:szCs w:val="24"/>
        </w:rPr>
        <w:t xml:space="preserve"> </w:t>
      </w:r>
      <w:proofErr w:type="spellStart"/>
      <w:r w:rsidRPr="004C7461">
        <w:rPr>
          <w:rFonts w:eastAsia="Times New Roman" w:cstheme="minorHAnsi"/>
          <w:sz w:val="24"/>
          <w:szCs w:val="24"/>
        </w:rPr>
        <w:t>Sina</w:t>
      </w:r>
      <w:proofErr w:type="spellEnd"/>
      <w:r w:rsidRPr="004C7461">
        <w:rPr>
          <w:rFonts w:eastAsia="Times New Roman" w:cstheme="minorHAnsi"/>
          <w:sz w:val="24"/>
          <w:szCs w:val="24"/>
        </w:rPr>
        <w:t xml:space="preserve"> (Avicenna, the last of the mediaevalists) and of his contemporaries, the first of the moderns, </w:t>
      </w:r>
      <w:proofErr w:type="spellStart"/>
      <w:r w:rsidRPr="004C7461">
        <w:rPr>
          <w:rFonts w:eastAsia="Times New Roman" w:cstheme="minorHAnsi"/>
          <w:sz w:val="24"/>
          <w:szCs w:val="24"/>
        </w:rPr>
        <w:t>Ibn</w:t>
      </w:r>
      <w:proofErr w:type="spellEnd"/>
      <w:r w:rsidRPr="004C7461">
        <w:rPr>
          <w:rFonts w:eastAsia="Times New Roman" w:cstheme="minorHAnsi"/>
          <w:sz w:val="24"/>
          <w:szCs w:val="24"/>
        </w:rPr>
        <w:t xml:space="preserve"> al </w:t>
      </w:r>
      <w:proofErr w:type="spellStart"/>
      <w:r w:rsidRPr="004C7461">
        <w:rPr>
          <w:rFonts w:eastAsia="Times New Roman" w:cstheme="minorHAnsi"/>
          <w:sz w:val="24"/>
          <w:szCs w:val="24"/>
        </w:rPr>
        <w:t>Haitham</w:t>
      </w:r>
      <w:proofErr w:type="spellEnd"/>
      <w:r w:rsidRPr="004C7461">
        <w:rPr>
          <w:rFonts w:eastAsia="Times New Roman" w:cstheme="minorHAnsi"/>
          <w:sz w:val="24"/>
          <w:szCs w:val="24"/>
        </w:rPr>
        <w:t xml:space="preserve"> and Al </w:t>
      </w:r>
      <w:proofErr w:type="spellStart"/>
      <w:r w:rsidRPr="004C7461">
        <w:rPr>
          <w:rFonts w:eastAsia="Times New Roman" w:cstheme="minorHAnsi"/>
          <w:sz w:val="24"/>
          <w:szCs w:val="24"/>
        </w:rPr>
        <w:t>Biruni</w:t>
      </w:r>
      <w:proofErr w:type="spellEnd"/>
      <w:r w:rsidRPr="004C7461">
        <w:rPr>
          <w:rFonts w:eastAsia="Times New Roman" w:cstheme="minorHAnsi"/>
          <w:sz w:val="24"/>
          <w:szCs w:val="24"/>
        </w:rPr>
        <w:t>.</w:t>
      </w:r>
    </w:p>
    <w:p w:rsidR="00472879" w:rsidRPr="004C7461" w:rsidRDefault="00472879" w:rsidP="00472879">
      <w:pPr>
        <w:autoSpaceDE w:val="0"/>
        <w:spacing w:after="0"/>
        <w:jc w:val="both"/>
        <w:rPr>
          <w:rFonts w:cstheme="minorHAnsi"/>
          <w:sz w:val="24"/>
          <w:szCs w:val="24"/>
        </w:rPr>
      </w:pPr>
      <w:r w:rsidRPr="004C7461">
        <w:rPr>
          <w:rFonts w:cstheme="minorHAnsi"/>
          <w:b/>
          <w:color w:val="000000"/>
          <w:sz w:val="24"/>
          <w:szCs w:val="24"/>
        </w:rPr>
        <w:lastRenderedPageBreak/>
        <w:t xml:space="preserve">Week V: </w:t>
      </w:r>
      <w:r w:rsidRPr="004C7461">
        <w:rPr>
          <w:rFonts w:cstheme="minorHAnsi"/>
          <w:b/>
          <w:sz w:val="24"/>
          <w:szCs w:val="24"/>
        </w:rPr>
        <w:t>Biography of notable Scientists.</w:t>
      </w:r>
    </w:p>
    <w:p w:rsidR="00472879" w:rsidRPr="004C7461" w:rsidRDefault="00472879" w:rsidP="00472879">
      <w:pPr>
        <w:autoSpaceDE w:val="0"/>
        <w:spacing w:after="0"/>
        <w:jc w:val="both"/>
        <w:rPr>
          <w:rFonts w:cstheme="minorHAnsi"/>
          <w:sz w:val="24"/>
          <w:szCs w:val="24"/>
        </w:rPr>
      </w:pPr>
      <w:r w:rsidRPr="004C7461">
        <w:rPr>
          <w:rFonts w:cstheme="minorHAnsi"/>
          <w:color w:val="000000"/>
          <w:sz w:val="24"/>
          <w:szCs w:val="24"/>
        </w:rPr>
        <w:t>The biography of notable scientists such as Abu al-</w:t>
      </w:r>
      <w:proofErr w:type="spellStart"/>
      <w:r w:rsidRPr="004C7461">
        <w:rPr>
          <w:rFonts w:cstheme="minorHAnsi"/>
          <w:color w:val="000000"/>
          <w:sz w:val="24"/>
          <w:szCs w:val="24"/>
        </w:rPr>
        <w:t>Qasim</w:t>
      </w:r>
      <w:proofErr w:type="spellEnd"/>
      <w:r w:rsidRPr="004C7461">
        <w:rPr>
          <w:rFonts w:cstheme="minorHAnsi"/>
          <w:color w:val="000000"/>
          <w:sz w:val="24"/>
          <w:szCs w:val="24"/>
        </w:rPr>
        <w:t xml:space="preserve"> al-</w:t>
      </w:r>
      <w:proofErr w:type="spellStart"/>
      <w:r w:rsidRPr="004C7461">
        <w:rPr>
          <w:rFonts w:cstheme="minorHAnsi"/>
          <w:color w:val="000000"/>
          <w:sz w:val="24"/>
          <w:szCs w:val="24"/>
        </w:rPr>
        <w:t>Zahrawi</w:t>
      </w:r>
      <w:proofErr w:type="spellEnd"/>
      <w:r w:rsidRPr="004C7461">
        <w:rPr>
          <w:rFonts w:cstheme="minorHAnsi"/>
          <w:color w:val="000000"/>
          <w:sz w:val="24"/>
          <w:szCs w:val="24"/>
        </w:rPr>
        <w:t xml:space="preserve">, </w:t>
      </w:r>
      <w:proofErr w:type="spellStart"/>
      <w:r w:rsidRPr="004C7461">
        <w:rPr>
          <w:rFonts w:cstheme="minorHAnsi"/>
          <w:color w:val="000000"/>
          <w:sz w:val="24"/>
          <w:szCs w:val="24"/>
        </w:rPr>
        <w:t>Ibn</w:t>
      </w:r>
      <w:proofErr w:type="spellEnd"/>
      <w:r w:rsidRPr="004C7461">
        <w:rPr>
          <w:rFonts w:cstheme="minorHAnsi"/>
          <w:color w:val="000000"/>
          <w:sz w:val="24"/>
          <w:szCs w:val="24"/>
        </w:rPr>
        <w:t xml:space="preserve"> al- </w:t>
      </w:r>
      <w:proofErr w:type="spellStart"/>
      <w:r w:rsidRPr="004C7461">
        <w:rPr>
          <w:rFonts w:cstheme="minorHAnsi"/>
          <w:color w:val="000000"/>
          <w:sz w:val="24"/>
          <w:szCs w:val="24"/>
        </w:rPr>
        <w:t>Haytan</w:t>
      </w:r>
      <w:proofErr w:type="spellEnd"/>
      <w:r w:rsidRPr="004C7461">
        <w:rPr>
          <w:rFonts w:cstheme="minorHAnsi"/>
          <w:color w:val="000000"/>
          <w:sz w:val="24"/>
          <w:szCs w:val="24"/>
        </w:rPr>
        <w:t xml:space="preserve">, Muhammad Al </w:t>
      </w:r>
      <w:proofErr w:type="spellStart"/>
      <w:r w:rsidRPr="004C7461">
        <w:rPr>
          <w:rFonts w:cstheme="minorHAnsi"/>
          <w:color w:val="000000"/>
          <w:sz w:val="24"/>
          <w:szCs w:val="24"/>
        </w:rPr>
        <w:t>Farghaani</w:t>
      </w:r>
      <w:proofErr w:type="spellEnd"/>
      <w:r w:rsidRPr="004C7461">
        <w:rPr>
          <w:rFonts w:cstheme="minorHAnsi"/>
          <w:color w:val="000000"/>
          <w:sz w:val="24"/>
          <w:szCs w:val="24"/>
        </w:rPr>
        <w:t xml:space="preserve">, </w:t>
      </w:r>
      <w:proofErr w:type="spellStart"/>
      <w:r w:rsidRPr="004C7461">
        <w:rPr>
          <w:rFonts w:cstheme="minorHAnsi"/>
          <w:color w:val="000000"/>
          <w:sz w:val="24"/>
          <w:szCs w:val="24"/>
        </w:rPr>
        <w:t>Ibn</w:t>
      </w:r>
      <w:proofErr w:type="spellEnd"/>
      <w:r w:rsidRPr="004C7461">
        <w:rPr>
          <w:rFonts w:cstheme="minorHAnsi"/>
          <w:color w:val="000000"/>
          <w:sz w:val="24"/>
          <w:szCs w:val="24"/>
        </w:rPr>
        <w:t xml:space="preserve"> </w:t>
      </w:r>
      <w:proofErr w:type="spellStart"/>
      <w:r w:rsidRPr="004C7461">
        <w:rPr>
          <w:rFonts w:cstheme="minorHAnsi"/>
          <w:color w:val="000000"/>
          <w:sz w:val="24"/>
          <w:szCs w:val="24"/>
        </w:rPr>
        <w:t>Yoonus</w:t>
      </w:r>
      <w:proofErr w:type="spellEnd"/>
      <w:r w:rsidRPr="004C7461">
        <w:rPr>
          <w:rFonts w:cstheme="minorHAnsi"/>
          <w:color w:val="000000"/>
          <w:sz w:val="24"/>
          <w:szCs w:val="24"/>
        </w:rPr>
        <w:t xml:space="preserve"> Al-</w:t>
      </w:r>
      <w:proofErr w:type="spellStart"/>
      <w:r w:rsidRPr="004C7461">
        <w:rPr>
          <w:rFonts w:cstheme="minorHAnsi"/>
          <w:color w:val="000000"/>
          <w:sz w:val="24"/>
          <w:szCs w:val="24"/>
        </w:rPr>
        <w:t>Mistri</w:t>
      </w:r>
      <w:proofErr w:type="spellEnd"/>
    </w:p>
    <w:p w:rsidR="00472879" w:rsidRPr="004C7461" w:rsidRDefault="00472879" w:rsidP="00472879">
      <w:pPr>
        <w:autoSpaceDE w:val="0"/>
        <w:spacing w:after="0"/>
        <w:jc w:val="both"/>
        <w:rPr>
          <w:rFonts w:cstheme="minorHAnsi"/>
          <w:sz w:val="24"/>
          <w:szCs w:val="24"/>
        </w:rPr>
      </w:pPr>
      <w:r w:rsidRPr="004C7461">
        <w:rPr>
          <w:rFonts w:cstheme="minorHAnsi"/>
          <w:b/>
          <w:color w:val="000000"/>
          <w:sz w:val="24"/>
          <w:szCs w:val="24"/>
        </w:rPr>
        <w:t xml:space="preserve">Week VI: </w:t>
      </w:r>
      <w:r w:rsidRPr="004C7461">
        <w:rPr>
          <w:rFonts w:cstheme="minorHAnsi"/>
          <w:b/>
          <w:sz w:val="24"/>
          <w:szCs w:val="24"/>
        </w:rPr>
        <w:t>The rise of Muslim Scientists: Islamic Mathematics and Mathematicians</w:t>
      </w:r>
    </w:p>
    <w:p w:rsidR="00472879" w:rsidRPr="004C7461" w:rsidRDefault="00472879" w:rsidP="00472879">
      <w:pPr>
        <w:autoSpaceDE w:val="0"/>
        <w:spacing w:after="0"/>
        <w:jc w:val="both"/>
        <w:rPr>
          <w:rFonts w:cstheme="minorHAnsi"/>
          <w:sz w:val="24"/>
          <w:szCs w:val="24"/>
        </w:rPr>
      </w:pPr>
      <w:r w:rsidRPr="004C7461">
        <w:rPr>
          <w:rFonts w:cstheme="minorHAnsi"/>
          <w:b/>
          <w:color w:val="000000"/>
          <w:sz w:val="24"/>
          <w:szCs w:val="24"/>
        </w:rPr>
        <w:t xml:space="preserve">Week VII: </w:t>
      </w:r>
      <w:r w:rsidRPr="004C7461">
        <w:rPr>
          <w:rFonts w:cstheme="minorHAnsi"/>
          <w:b/>
          <w:sz w:val="24"/>
          <w:szCs w:val="24"/>
        </w:rPr>
        <w:t>Contributions of Muslims to the study of Astronomy</w:t>
      </w:r>
    </w:p>
    <w:p w:rsidR="00472879" w:rsidRPr="004C7461" w:rsidRDefault="00472879" w:rsidP="00472879">
      <w:pPr>
        <w:autoSpaceDE w:val="0"/>
        <w:spacing w:after="0"/>
        <w:jc w:val="both"/>
        <w:rPr>
          <w:rFonts w:cstheme="minorHAnsi"/>
          <w:sz w:val="24"/>
          <w:szCs w:val="24"/>
        </w:rPr>
      </w:pPr>
      <w:r w:rsidRPr="004C7461">
        <w:rPr>
          <w:rFonts w:eastAsia="Times New Roman" w:cstheme="minorHAnsi"/>
          <w:bCs/>
          <w:sz w:val="24"/>
          <w:szCs w:val="24"/>
        </w:rPr>
        <w:t xml:space="preserve">Islam has had the most significant effect on the development of astronomy. A Muslim starts his day before sunrise in order to check for the break of dawn so he could perform the dawn Prayer. At the end of the day, a Muslim also checks the time of dusk in order to perform the Evening Prayer. Between dawn and the evening, a Muslim also follows the movement of the sun in order to determine the times of the Noon, Afternoon, and Sunset prayers and perform them on their due time. </w:t>
      </w:r>
    </w:p>
    <w:p w:rsidR="00472879" w:rsidRPr="004C7461" w:rsidRDefault="00472879" w:rsidP="00472879">
      <w:pPr>
        <w:spacing w:before="280" w:after="0"/>
        <w:jc w:val="both"/>
        <w:rPr>
          <w:rFonts w:cstheme="minorHAnsi"/>
          <w:sz w:val="24"/>
          <w:szCs w:val="24"/>
        </w:rPr>
      </w:pPr>
      <w:bookmarkStart w:id="0" w:name="_GoBack"/>
      <w:bookmarkEnd w:id="0"/>
      <w:r w:rsidRPr="004C7461">
        <w:rPr>
          <w:rFonts w:eastAsia="Times New Roman" w:cstheme="minorHAnsi"/>
          <w:bCs/>
          <w:sz w:val="24"/>
          <w:szCs w:val="24"/>
        </w:rPr>
        <w:t xml:space="preserve">A Muslim also fasts when he sees the new moon of </w:t>
      </w:r>
      <w:proofErr w:type="spellStart"/>
      <w:r w:rsidRPr="004C7461">
        <w:rPr>
          <w:rFonts w:eastAsia="Times New Roman" w:cstheme="minorHAnsi"/>
          <w:bCs/>
          <w:sz w:val="24"/>
          <w:szCs w:val="24"/>
        </w:rPr>
        <w:t>Ramadhaan</w:t>
      </w:r>
      <w:proofErr w:type="spellEnd"/>
      <w:r w:rsidRPr="004C7461">
        <w:rPr>
          <w:rFonts w:eastAsia="Times New Roman" w:cstheme="minorHAnsi"/>
          <w:bCs/>
          <w:sz w:val="24"/>
          <w:szCs w:val="24"/>
        </w:rPr>
        <w:t xml:space="preserve"> and he breaks the fast according to the end of the lunar month. If he prays anywhere, he is obliged to know the direction of the </w:t>
      </w:r>
      <w:proofErr w:type="spellStart"/>
      <w:r w:rsidRPr="004C7461">
        <w:rPr>
          <w:rFonts w:eastAsia="Times New Roman" w:cstheme="minorHAnsi"/>
          <w:bCs/>
          <w:sz w:val="24"/>
          <w:szCs w:val="24"/>
        </w:rPr>
        <w:t>Ka`bah</w:t>
      </w:r>
      <w:proofErr w:type="spellEnd"/>
      <w:r w:rsidRPr="004C7461">
        <w:rPr>
          <w:rFonts w:eastAsia="Times New Roman" w:cstheme="minorHAnsi"/>
          <w:bCs/>
          <w:sz w:val="24"/>
          <w:szCs w:val="24"/>
        </w:rPr>
        <w:t xml:space="preserve">. This means that he should know his location, and be aware of the four directions: North, South, East and West. </w:t>
      </w:r>
    </w:p>
    <w:p w:rsidR="00472879" w:rsidRPr="004C7461" w:rsidRDefault="00472879" w:rsidP="00472879">
      <w:pPr>
        <w:autoSpaceDE w:val="0"/>
        <w:spacing w:after="0"/>
        <w:jc w:val="both"/>
        <w:rPr>
          <w:rFonts w:eastAsia="Times New Roman" w:cstheme="minorHAnsi"/>
          <w:sz w:val="24"/>
          <w:szCs w:val="24"/>
        </w:rPr>
      </w:pPr>
    </w:p>
    <w:p w:rsidR="00472879" w:rsidRPr="004C7461" w:rsidRDefault="00472879" w:rsidP="00472879">
      <w:pPr>
        <w:autoSpaceDE w:val="0"/>
        <w:spacing w:after="0"/>
        <w:jc w:val="both"/>
        <w:rPr>
          <w:rFonts w:cstheme="minorHAnsi"/>
          <w:sz w:val="24"/>
          <w:szCs w:val="24"/>
        </w:rPr>
      </w:pPr>
      <w:r w:rsidRPr="004C7461">
        <w:rPr>
          <w:rFonts w:cstheme="minorHAnsi"/>
          <w:b/>
          <w:color w:val="000000"/>
          <w:sz w:val="24"/>
          <w:szCs w:val="24"/>
        </w:rPr>
        <w:t xml:space="preserve">Week VIII: </w:t>
      </w:r>
      <w:r w:rsidRPr="004C7461">
        <w:rPr>
          <w:rFonts w:cstheme="minorHAnsi"/>
          <w:b/>
          <w:sz w:val="24"/>
          <w:szCs w:val="24"/>
        </w:rPr>
        <w:t>Contributions of Muslims to the study of Medicine</w:t>
      </w:r>
      <w:r w:rsidRPr="004C7461">
        <w:rPr>
          <w:rFonts w:cstheme="minorHAnsi"/>
          <w:sz w:val="24"/>
          <w:szCs w:val="24"/>
        </w:rPr>
        <w:tab/>
      </w:r>
      <w:r w:rsidRPr="004C7461">
        <w:rPr>
          <w:rFonts w:cstheme="minorHAnsi"/>
          <w:sz w:val="24"/>
          <w:szCs w:val="24"/>
        </w:rPr>
        <w:tab/>
      </w:r>
    </w:p>
    <w:p w:rsidR="00472879" w:rsidRPr="004C7461" w:rsidRDefault="00472879" w:rsidP="00472879">
      <w:pPr>
        <w:autoSpaceDE w:val="0"/>
        <w:spacing w:after="0"/>
        <w:jc w:val="both"/>
        <w:rPr>
          <w:rFonts w:cstheme="minorHAnsi"/>
          <w:sz w:val="24"/>
          <w:szCs w:val="24"/>
        </w:rPr>
      </w:pPr>
      <w:r w:rsidRPr="004C7461">
        <w:rPr>
          <w:rFonts w:cstheme="minorHAnsi"/>
          <w:sz w:val="24"/>
          <w:szCs w:val="24"/>
        </w:rPr>
        <w:t xml:space="preserve">The golden era of Muslims' achievement in the field of scientific and philosophical research, began in 900 A. D. and lasted for two centuries. The physicians and scientists of the Islamic world having stood on the firm foundation of Greek science began to rely upon their own resources and to develop from within. </w:t>
      </w:r>
    </w:p>
    <w:p w:rsidR="00472879" w:rsidRPr="004C7461" w:rsidRDefault="00472879" w:rsidP="00472879">
      <w:pPr>
        <w:autoSpaceDE w:val="0"/>
        <w:spacing w:after="0"/>
        <w:jc w:val="both"/>
        <w:rPr>
          <w:rFonts w:cstheme="minorHAnsi"/>
          <w:sz w:val="24"/>
          <w:szCs w:val="24"/>
        </w:rPr>
      </w:pPr>
      <w:r w:rsidRPr="004C7461">
        <w:rPr>
          <w:rFonts w:cstheme="minorHAnsi"/>
          <w:b/>
          <w:color w:val="000000"/>
          <w:sz w:val="24"/>
          <w:szCs w:val="24"/>
        </w:rPr>
        <w:t xml:space="preserve">Week IX: </w:t>
      </w:r>
      <w:r w:rsidRPr="004C7461">
        <w:rPr>
          <w:rFonts w:cstheme="minorHAnsi"/>
          <w:b/>
          <w:sz w:val="24"/>
          <w:szCs w:val="24"/>
        </w:rPr>
        <w:t xml:space="preserve">Biography of </w:t>
      </w:r>
      <w:proofErr w:type="spellStart"/>
      <w:r w:rsidRPr="004C7461">
        <w:rPr>
          <w:rFonts w:cstheme="minorHAnsi"/>
          <w:b/>
          <w:sz w:val="24"/>
          <w:szCs w:val="24"/>
        </w:rPr>
        <w:t>Ibn</w:t>
      </w:r>
      <w:proofErr w:type="spellEnd"/>
      <w:r w:rsidRPr="004C7461">
        <w:rPr>
          <w:rFonts w:cstheme="minorHAnsi"/>
          <w:b/>
          <w:sz w:val="24"/>
          <w:szCs w:val="24"/>
        </w:rPr>
        <w:t xml:space="preserve"> </w:t>
      </w:r>
      <w:proofErr w:type="spellStart"/>
      <w:r w:rsidRPr="004C7461">
        <w:rPr>
          <w:rFonts w:cstheme="minorHAnsi"/>
          <w:b/>
          <w:sz w:val="24"/>
          <w:szCs w:val="24"/>
        </w:rPr>
        <w:t>Sina</w:t>
      </w:r>
      <w:proofErr w:type="spellEnd"/>
      <w:r w:rsidRPr="004C7461">
        <w:rPr>
          <w:rFonts w:cstheme="minorHAnsi"/>
          <w:b/>
          <w:sz w:val="24"/>
          <w:szCs w:val="24"/>
        </w:rPr>
        <w:t xml:space="preserve"> (Avicenna) </w:t>
      </w:r>
    </w:p>
    <w:p w:rsidR="00472879" w:rsidRPr="004C7461" w:rsidRDefault="00472879" w:rsidP="00472879">
      <w:pPr>
        <w:autoSpaceDE w:val="0"/>
        <w:spacing w:after="0"/>
        <w:jc w:val="both"/>
        <w:rPr>
          <w:rFonts w:cstheme="minorHAnsi"/>
          <w:sz w:val="24"/>
          <w:szCs w:val="24"/>
        </w:rPr>
      </w:pPr>
      <w:proofErr w:type="spellStart"/>
      <w:r w:rsidRPr="004C7461">
        <w:rPr>
          <w:rFonts w:eastAsia="Times New Roman" w:cstheme="minorHAnsi"/>
          <w:b/>
          <w:bCs/>
          <w:sz w:val="24"/>
          <w:szCs w:val="24"/>
        </w:rPr>
        <w:t>Abū</w:t>
      </w:r>
      <w:proofErr w:type="spellEnd"/>
      <w:r w:rsidRPr="004C7461">
        <w:rPr>
          <w:rFonts w:eastAsia="Times New Roman" w:cstheme="minorHAnsi"/>
          <w:b/>
          <w:bCs/>
          <w:sz w:val="24"/>
          <w:szCs w:val="24"/>
        </w:rPr>
        <w:t xml:space="preserve"> </w:t>
      </w:r>
      <w:proofErr w:type="spellStart"/>
      <w:r w:rsidRPr="004C7461">
        <w:rPr>
          <w:rFonts w:eastAsia="Times New Roman" w:cstheme="minorHAnsi"/>
          <w:b/>
          <w:bCs/>
          <w:sz w:val="24"/>
          <w:szCs w:val="24"/>
        </w:rPr>
        <w:t>ʿAlī</w:t>
      </w:r>
      <w:proofErr w:type="spellEnd"/>
      <w:r w:rsidRPr="004C7461">
        <w:rPr>
          <w:rFonts w:eastAsia="Times New Roman" w:cstheme="minorHAnsi"/>
          <w:b/>
          <w:bCs/>
          <w:sz w:val="24"/>
          <w:szCs w:val="24"/>
        </w:rPr>
        <w:t xml:space="preserve"> al-</w:t>
      </w:r>
      <w:proofErr w:type="spellStart"/>
      <w:r w:rsidRPr="004C7461">
        <w:rPr>
          <w:rFonts w:eastAsia="Times New Roman" w:cstheme="minorHAnsi"/>
          <w:b/>
          <w:bCs/>
          <w:sz w:val="24"/>
          <w:szCs w:val="24"/>
        </w:rPr>
        <w:t>Ḥusayn</w:t>
      </w:r>
      <w:proofErr w:type="spellEnd"/>
      <w:r w:rsidRPr="004C7461">
        <w:rPr>
          <w:rFonts w:eastAsia="Times New Roman" w:cstheme="minorHAnsi"/>
          <w:b/>
          <w:bCs/>
          <w:sz w:val="24"/>
          <w:szCs w:val="24"/>
        </w:rPr>
        <w:t xml:space="preserve"> </w:t>
      </w:r>
      <w:proofErr w:type="spellStart"/>
      <w:r w:rsidRPr="004C7461">
        <w:rPr>
          <w:rFonts w:eastAsia="Times New Roman" w:cstheme="minorHAnsi"/>
          <w:b/>
          <w:bCs/>
          <w:sz w:val="24"/>
          <w:szCs w:val="24"/>
        </w:rPr>
        <w:t>ibn</w:t>
      </w:r>
      <w:proofErr w:type="spellEnd"/>
      <w:r w:rsidRPr="004C7461">
        <w:rPr>
          <w:rFonts w:eastAsia="Times New Roman" w:cstheme="minorHAnsi"/>
          <w:b/>
          <w:bCs/>
          <w:sz w:val="24"/>
          <w:szCs w:val="24"/>
        </w:rPr>
        <w:t xml:space="preserve"> </w:t>
      </w:r>
      <w:proofErr w:type="spellStart"/>
      <w:r w:rsidRPr="004C7461">
        <w:rPr>
          <w:rFonts w:eastAsia="Times New Roman" w:cstheme="minorHAnsi"/>
          <w:b/>
          <w:bCs/>
          <w:sz w:val="24"/>
          <w:szCs w:val="24"/>
        </w:rPr>
        <w:t>ʿAbd</w:t>
      </w:r>
      <w:proofErr w:type="spellEnd"/>
      <w:r w:rsidRPr="004C7461">
        <w:rPr>
          <w:rFonts w:eastAsia="Times New Roman" w:cstheme="minorHAnsi"/>
          <w:b/>
          <w:bCs/>
          <w:sz w:val="24"/>
          <w:szCs w:val="24"/>
        </w:rPr>
        <w:t xml:space="preserve"> </w:t>
      </w:r>
      <w:proofErr w:type="spellStart"/>
      <w:r w:rsidRPr="004C7461">
        <w:rPr>
          <w:rFonts w:eastAsia="Times New Roman" w:cstheme="minorHAnsi"/>
          <w:b/>
          <w:bCs/>
          <w:sz w:val="24"/>
          <w:szCs w:val="24"/>
        </w:rPr>
        <w:t>Allāh</w:t>
      </w:r>
      <w:proofErr w:type="spellEnd"/>
      <w:r w:rsidRPr="004C7461">
        <w:rPr>
          <w:rFonts w:eastAsia="Times New Roman" w:cstheme="minorHAnsi"/>
          <w:b/>
          <w:bCs/>
          <w:sz w:val="24"/>
          <w:szCs w:val="24"/>
        </w:rPr>
        <w:t xml:space="preserve"> </w:t>
      </w:r>
      <w:proofErr w:type="spellStart"/>
      <w:r w:rsidRPr="004C7461">
        <w:rPr>
          <w:rFonts w:eastAsia="Times New Roman" w:cstheme="minorHAnsi"/>
          <w:b/>
          <w:bCs/>
          <w:sz w:val="24"/>
          <w:szCs w:val="24"/>
        </w:rPr>
        <w:t>ibn</w:t>
      </w:r>
      <w:proofErr w:type="spellEnd"/>
      <w:r w:rsidRPr="004C7461">
        <w:rPr>
          <w:rFonts w:eastAsia="Times New Roman" w:cstheme="minorHAnsi"/>
          <w:b/>
          <w:bCs/>
          <w:sz w:val="24"/>
          <w:szCs w:val="24"/>
        </w:rPr>
        <w:t xml:space="preserve"> </w:t>
      </w:r>
      <w:proofErr w:type="spellStart"/>
      <w:r w:rsidRPr="004C7461">
        <w:rPr>
          <w:rFonts w:eastAsia="Times New Roman" w:cstheme="minorHAnsi"/>
          <w:b/>
          <w:bCs/>
          <w:sz w:val="24"/>
          <w:szCs w:val="24"/>
        </w:rPr>
        <w:t>Sīnā</w:t>
      </w:r>
      <w:proofErr w:type="spellEnd"/>
      <w:r w:rsidRPr="004C7461">
        <w:rPr>
          <w:rFonts w:eastAsia="Times New Roman" w:cstheme="minorHAnsi"/>
          <w:sz w:val="24"/>
          <w:szCs w:val="24"/>
        </w:rPr>
        <w:t xml:space="preserve"> (born c. 980, in </w:t>
      </w:r>
      <w:proofErr w:type="spellStart"/>
      <w:r w:rsidRPr="004C7461">
        <w:rPr>
          <w:rFonts w:eastAsia="Times New Roman" w:cstheme="minorHAnsi"/>
          <w:sz w:val="24"/>
          <w:szCs w:val="24"/>
        </w:rPr>
        <w:t>Afshana</w:t>
      </w:r>
      <w:proofErr w:type="spellEnd"/>
      <w:r w:rsidRPr="004C7461">
        <w:rPr>
          <w:rFonts w:eastAsia="Times New Roman" w:cstheme="minorHAnsi"/>
          <w:sz w:val="24"/>
          <w:szCs w:val="24"/>
        </w:rPr>
        <w:t xml:space="preserve"> near </w:t>
      </w:r>
      <w:hyperlink r:id="rId5" w:history="1">
        <w:r w:rsidRPr="004C7461">
          <w:rPr>
            <w:rStyle w:val="Hyperlink"/>
            <w:rFonts w:eastAsia="Times New Roman" w:cstheme="minorHAnsi"/>
            <w:sz w:val="24"/>
            <w:szCs w:val="24"/>
          </w:rPr>
          <w:t>Bukhara</w:t>
        </w:r>
      </w:hyperlink>
      <w:r w:rsidRPr="004C7461">
        <w:rPr>
          <w:rFonts w:eastAsia="Times New Roman" w:cstheme="minorHAnsi"/>
          <w:sz w:val="24"/>
          <w:szCs w:val="24"/>
        </w:rPr>
        <w:t xml:space="preserve">, died 1037, </w:t>
      </w:r>
      <w:proofErr w:type="gramStart"/>
      <w:r w:rsidRPr="004C7461">
        <w:rPr>
          <w:rFonts w:eastAsia="Times New Roman" w:cstheme="minorHAnsi"/>
          <w:sz w:val="24"/>
          <w:szCs w:val="24"/>
        </w:rPr>
        <w:t xml:space="preserve">in  </w:t>
      </w:r>
      <w:proofErr w:type="gramEnd"/>
      <w:r w:rsidRPr="004C7461">
        <w:rPr>
          <w:rFonts w:cstheme="minorHAnsi"/>
          <w:sz w:val="24"/>
          <w:szCs w:val="24"/>
        </w:rPr>
        <w:fldChar w:fldCharType="begin"/>
      </w:r>
      <w:r w:rsidRPr="004C7461">
        <w:rPr>
          <w:rFonts w:cstheme="minorHAnsi"/>
          <w:sz w:val="24"/>
          <w:szCs w:val="24"/>
        </w:rPr>
        <w:instrText xml:space="preserve"> HYPERLINK "http://en.wikipedia.org/wiki/Hamadan"</w:instrText>
      </w:r>
      <w:r w:rsidRPr="004C7461">
        <w:rPr>
          <w:rFonts w:cstheme="minorHAnsi"/>
          <w:sz w:val="24"/>
          <w:szCs w:val="24"/>
        </w:rPr>
        <w:fldChar w:fldCharType="separate"/>
      </w:r>
      <w:r w:rsidRPr="004C7461">
        <w:rPr>
          <w:rStyle w:val="Hyperlink"/>
          <w:rFonts w:eastAsia="Times New Roman" w:cstheme="minorHAnsi"/>
          <w:sz w:val="24"/>
          <w:szCs w:val="24"/>
        </w:rPr>
        <w:t>Hamadan</w:t>
      </w:r>
      <w:r w:rsidRPr="004C7461">
        <w:rPr>
          <w:rFonts w:cstheme="minorHAnsi"/>
          <w:sz w:val="24"/>
          <w:szCs w:val="24"/>
        </w:rPr>
        <w:fldChar w:fldCharType="end"/>
      </w:r>
      <w:r w:rsidRPr="004C7461">
        <w:rPr>
          <w:rFonts w:eastAsia="Times New Roman" w:cstheme="minorHAnsi"/>
          <w:sz w:val="24"/>
          <w:szCs w:val="24"/>
        </w:rPr>
        <w:t xml:space="preserve">). He is commonly known as </w:t>
      </w:r>
      <w:proofErr w:type="spellStart"/>
      <w:r w:rsidRPr="004C7461">
        <w:rPr>
          <w:rFonts w:eastAsia="Times New Roman" w:cstheme="minorHAnsi"/>
          <w:b/>
          <w:bCs/>
          <w:sz w:val="24"/>
          <w:szCs w:val="24"/>
        </w:rPr>
        <w:t>Ibn</w:t>
      </w:r>
      <w:proofErr w:type="spellEnd"/>
      <w:r w:rsidRPr="004C7461">
        <w:rPr>
          <w:rFonts w:eastAsia="Times New Roman" w:cstheme="minorHAnsi"/>
          <w:b/>
          <w:bCs/>
          <w:sz w:val="24"/>
          <w:szCs w:val="24"/>
        </w:rPr>
        <w:t xml:space="preserve"> </w:t>
      </w:r>
      <w:proofErr w:type="spellStart"/>
      <w:r w:rsidRPr="004C7461">
        <w:rPr>
          <w:rFonts w:eastAsia="Times New Roman" w:cstheme="minorHAnsi"/>
          <w:b/>
          <w:bCs/>
          <w:sz w:val="24"/>
          <w:szCs w:val="24"/>
        </w:rPr>
        <w:t>Sīnā</w:t>
      </w:r>
      <w:proofErr w:type="spellEnd"/>
      <w:r w:rsidRPr="004C7461">
        <w:rPr>
          <w:rFonts w:eastAsia="Times New Roman" w:cstheme="minorHAnsi"/>
          <w:sz w:val="24"/>
          <w:szCs w:val="24"/>
        </w:rPr>
        <w:t xml:space="preserve"> or by his Latinized name </w:t>
      </w:r>
      <w:r w:rsidRPr="004C7461">
        <w:rPr>
          <w:rFonts w:eastAsia="Times New Roman" w:cstheme="minorHAnsi"/>
          <w:b/>
          <w:bCs/>
          <w:sz w:val="24"/>
          <w:szCs w:val="24"/>
        </w:rPr>
        <w:t>Avicenna</w:t>
      </w:r>
      <w:r w:rsidRPr="004C7461">
        <w:rPr>
          <w:rFonts w:eastAsia="Times New Roman" w:cstheme="minorHAnsi"/>
          <w:sz w:val="24"/>
          <w:szCs w:val="24"/>
        </w:rPr>
        <w:t xml:space="preserve"> and was a </w:t>
      </w:r>
      <w:hyperlink r:id="rId6" w:history="1">
        <w:r w:rsidRPr="004C7461">
          <w:rPr>
            <w:rStyle w:val="Hyperlink"/>
            <w:rFonts w:eastAsia="Times New Roman" w:cstheme="minorHAnsi"/>
            <w:sz w:val="24"/>
            <w:szCs w:val="24"/>
          </w:rPr>
          <w:t>Persian</w:t>
        </w:r>
      </w:hyperlink>
      <w:r w:rsidRPr="004C7461">
        <w:rPr>
          <w:rFonts w:eastAsia="Times New Roman" w:cstheme="minorHAnsi"/>
          <w:sz w:val="24"/>
          <w:szCs w:val="24"/>
        </w:rPr>
        <w:t xml:space="preserve"> </w:t>
      </w:r>
      <w:hyperlink r:id="rId7" w:history="1">
        <w:r w:rsidRPr="004C7461">
          <w:rPr>
            <w:rStyle w:val="Hyperlink"/>
            <w:rFonts w:eastAsia="Times New Roman" w:cstheme="minorHAnsi"/>
            <w:sz w:val="24"/>
            <w:szCs w:val="24"/>
          </w:rPr>
          <w:t>physician</w:t>
        </w:r>
      </w:hyperlink>
      <w:r w:rsidRPr="004C7461">
        <w:rPr>
          <w:rFonts w:eastAsia="Times New Roman" w:cstheme="minorHAnsi"/>
          <w:sz w:val="24"/>
          <w:szCs w:val="24"/>
        </w:rPr>
        <w:t xml:space="preserve"> and </w:t>
      </w:r>
      <w:hyperlink r:id="rId8" w:history="1">
        <w:r w:rsidRPr="004C7461">
          <w:rPr>
            <w:rStyle w:val="Hyperlink"/>
            <w:rFonts w:eastAsia="Times New Roman" w:cstheme="minorHAnsi"/>
            <w:sz w:val="24"/>
            <w:szCs w:val="24"/>
          </w:rPr>
          <w:t>philosopher</w:t>
        </w:r>
      </w:hyperlink>
      <w:r w:rsidRPr="004C7461">
        <w:rPr>
          <w:rFonts w:eastAsia="Times New Roman" w:cstheme="minorHAnsi"/>
          <w:sz w:val="24"/>
          <w:szCs w:val="24"/>
        </w:rPr>
        <w:t>.</w:t>
      </w:r>
    </w:p>
    <w:p w:rsidR="00472879" w:rsidRPr="004C7461" w:rsidRDefault="00472879" w:rsidP="00472879">
      <w:pPr>
        <w:autoSpaceDE w:val="0"/>
        <w:spacing w:after="0"/>
        <w:jc w:val="both"/>
        <w:rPr>
          <w:rFonts w:cstheme="minorHAnsi"/>
          <w:sz w:val="24"/>
          <w:szCs w:val="24"/>
        </w:rPr>
      </w:pPr>
      <w:proofErr w:type="spellStart"/>
      <w:r w:rsidRPr="004C7461">
        <w:rPr>
          <w:rFonts w:eastAsia="Times New Roman" w:cstheme="minorHAnsi"/>
          <w:sz w:val="24"/>
          <w:szCs w:val="24"/>
        </w:rPr>
        <w:t>Ibn</w:t>
      </w:r>
      <w:proofErr w:type="spellEnd"/>
      <w:r w:rsidRPr="004C7461">
        <w:rPr>
          <w:rFonts w:eastAsia="Times New Roman" w:cstheme="minorHAnsi"/>
          <w:sz w:val="24"/>
          <w:szCs w:val="24"/>
        </w:rPr>
        <w:t xml:space="preserve"> </w:t>
      </w:r>
      <w:proofErr w:type="spellStart"/>
      <w:r w:rsidRPr="004C7461">
        <w:rPr>
          <w:rFonts w:eastAsia="Times New Roman" w:cstheme="minorHAnsi"/>
          <w:sz w:val="24"/>
          <w:szCs w:val="24"/>
        </w:rPr>
        <w:t>Sīnā</w:t>
      </w:r>
      <w:proofErr w:type="spellEnd"/>
      <w:r w:rsidRPr="004C7461">
        <w:rPr>
          <w:rFonts w:eastAsia="Times New Roman" w:cstheme="minorHAnsi"/>
          <w:sz w:val="24"/>
          <w:szCs w:val="24"/>
        </w:rPr>
        <w:t xml:space="preserve"> studied medicine under a physician named </w:t>
      </w:r>
      <w:hyperlink r:id="rId9" w:history="1">
        <w:proofErr w:type="spellStart"/>
        <w:r w:rsidRPr="004C7461">
          <w:rPr>
            <w:rStyle w:val="Hyperlink"/>
            <w:rFonts w:eastAsia="Times New Roman" w:cstheme="minorHAnsi"/>
            <w:sz w:val="24"/>
            <w:szCs w:val="24"/>
          </w:rPr>
          <w:t>Koushyar</w:t>
        </w:r>
        <w:proofErr w:type="spellEnd"/>
      </w:hyperlink>
      <w:r w:rsidRPr="004C7461">
        <w:rPr>
          <w:rFonts w:eastAsia="Times New Roman" w:cstheme="minorHAnsi"/>
          <w:sz w:val="24"/>
          <w:szCs w:val="24"/>
        </w:rPr>
        <w:t>. He wrote almost 450 treatises on a wide range of subjects, of which around 240 have survived. In particular, 150 of his surviving treatises concentrate on philosophy and 40 of them concentrate on medicine.</w:t>
      </w:r>
    </w:p>
    <w:p w:rsidR="00472879" w:rsidRPr="004C7461" w:rsidRDefault="00472879" w:rsidP="00472879">
      <w:pPr>
        <w:autoSpaceDE w:val="0"/>
        <w:spacing w:after="0"/>
        <w:jc w:val="both"/>
        <w:rPr>
          <w:rFonts w:cstheme="minorHAnsi"/>
          <w:sz w:val="24"/>
          <w:szCs w:val="24"/>
        </w:rPr>
      </w:pPr>
      <w:r w:rsidRPr="004C7461">
        <w:rPr>
          <w:rFonts w:cstheme="minorHAnsi"/>
          <w:b/>
          <w:color w:val="000000"/>
          <w:sz w:val="24"/>
          <w:szCs w:val="24"/>
        </w:rPr>
        <w:t xml:space="preserve">Week X: </w:t>
      </w:r>
      <w:r w:rsidRPr="004C7461">
        <w:rPr>
          <w:rFonts w:cstheme="minorHAnsi"/>
          <w:b/>
          <w:sz w:val="24"/>
          <w:szCs w:val="24"/>
        </w:rPr>
        <w:t xml:space="preserve">Biography of Al </w:t>
      </w:r>
      <w:proofErr w:type="spellStart"/>
      <w:r w:rsidRPr="004C7461">
        <w:rPr>
          <w:rFonts w:cstheme="minorHAnsi"/>
          <w:b/>
          <w:sz w:val="24"/>
          <w:szCs w:val="24"/>
        </w:rPr>
        <w:t>Razi</w:t>
      </w:r>
      <w:proofErr w:type="spellEnd"/>
    </w:p>
    <w:p w:rsidR="00472879" w:rsidRPr="004C7461" w:rsidRDefault="00472879" w:rsidP="00472879">
      <w:pPr>
        <w:spacing w:after="0"/>
        <w:jc w:val="both"/>
        <w:rPr>
          <w:rFonts w:cstheme="minorHAnsi"/>
          <w:sz w:val="24"/>
          <w:szCs w:val="24"/>
        </w:rPr>
      </w:pPr>
      <w:r w:rsidRPr="004C7461">
        <w:rPr>
          <w:rFonts w:eastAsia="Times New Roman" w:cstheme="minorHAnsi"/>
          <w:b/>
          <w:bCs/>
          <w:sz w:val="24"/>
          <w:szCs w:val="24"/>
        </w:rPr>
        <w:t xml:space="preserve">Muhammad </w:t>
      </w:r>
      <w:proofErr w:type="spellStart"/>
      <w:r w:rsidRPr="004C7461">
        <w:rPr>
          <w:rFonts w:eastAsia="Times New Roman" w:cstheme="minorHAnsi"/>
          <w:b/>
          <w:bCs/>
          <w:sz w:val="24"/>
          <w:szCs w:val="24"/>
        </w:rPr>
        <w:t>ibn</w:t>
      </w:r>
      <w:proofErr w:type="spellEnd"/>
      <w:r w:rsidRPr="004C7461">
        <w:rPr>
          <w:rFonts w:eastAsia="Times New Roman" w:cstheme="minorHAnsi"/>
          <w:b/>
          <w:bCs/>
          <w:sz w:val="24"/>
          <w:szCs w:val="24"/>
        </w:rPr>
        <w:t xml:space="preserve"> </w:t>
      </w:r>
      <w:proofErr w:type="spellStart"/>
      <w:r w:rsidRPr="004C7461">
        <w:rPr>
          <w:rFonts w:eastAsia="Times New Roman" w:cstheme="minorHAnsi"/>
          <w:b/>
          <w:bCs/>
          <w:sz w:val="24"/>
          <w:szCs w:val="24"/>
        </w:rPr>
        <w:t>Zakariyā</w:t>
      </w:r>
      <w:proofErr w:type="spellEnd"/>
      <w:r w:rsidRPr="004C7461">
        <w:rPr>
          <w:rFonts w:eastAsia="Times New Roman" w:cstheme="minorHAnsi"/>
          <w:b/>
          <w:bCs/>
          <w:sz w:val="24"/>
          <w:szCs w:val="24"/>
        </w:rPr>
        <w:t xml:space="preserve"> </w:t>
      </w:r>
      <w:proofErr w:type="spellStart"/>
      <w:proofErr w:type="gramStart"/>
      <w:r w:rsidRPr="004C7461">
        <w:rPr>
          <w:rFonts w:eastAsia="Times New Roman" w:cstheme="minorHAnsi"/>
          <w:b/>
          <w:bCs/>
          <w:sz w:val="24"/>
          <w:szCs w:val="24"/>
        </w:rPr>
        <w:t>Rāzī</w:t>
      </w:r>
      <w:proofErr w:type="spellEnd"/>
      <w:r w:rsidRPr="004C7461">
        <w:rPr>
          <w:rFonts w:eastAsia="Times New Roman" w:cstheme="minorHAnsi"/>
          <w:sz w:val="24"/>
          <w:szCs w:val="24"/>
        </w:rPr>
        <w:t xml:space="preserve"> ,</w:t>
      </w:r>
      <w:proofErr w:type="gramEnd"/>
      <w:r w:rsidRPr="004C7461">
        <w:rPr>
          <w:rFonts w:eastAsia="Times New Roman" w:cstheme="minorHAnsi"/>
          <w:sz w:val="24"/>
          <w:szCs w:val="24"/>
        </w:rPr>
        <w:t xml:space="preserve"> known as </w:t>
      </w:r>
      <w:proofErr w:type="spellStart"/>
      <w:r w:rsidRPr="004C7461">
        <w:rPr>
          <w:rFonts w:eastAsia="Times New Roman" w:cstheme="minorHAnsi"/>
          <w:b/>
          <w:bCs/>
          <w:sz w:val="24"/>
          <w:szCs w:val="24"/>
        </w:rPr>
        <w:t>Rhazes</w:t>
      </w:r>
      <w:proofErr w:type="spellEnd"/>
      <w:r w:rsidRPr="004C7461">
        <w:rPr>
          <w:rFonts w:eastAsia="Times New Roman" w:cstheme="minorHAnsi"/>
          <w:sz w:val="24"/>
          <w:szCs w:val="24"/>
        </w:rPr>
        <w:t xml:space="preserve"> or </w:t>
      </w:r>
      <w:proofErr w:type="spellStart"/>
      <w:r w:rsidRPr="004C7461">
        <w:rPr>
          <w:rFonts w:eastAsia="Times New Roman" w:cstheme="minorHAnsi"/>
          <w:b/>
          <w:bCs/>
          <w:sz w:val="24"/>
          <w:szCs w:val="24"/>
        </w:rPr>
        <w:t>Rasis</w:t>
      </w:r>
      <w:proofErr w:type="spellEnd"/>
      <w:r w:rsidRPr="004C7461">
        <w:rPr>
          <w:rFonts w:eastAsia="Times New Roman" w:cstheme="minorHAnsi"/>
          <w:sz w:val="24"/>
          <w:szCs w:val="24"/>
        </w:rPr>
        <w:t xml:space="preserve"> in Latin was born on August 26, 865, in </w:t>
      </w:r>
      <w:hyperlink r:id="rId10" w:history="1">
        <w:r w:rsidRPr="004C7461">
          <w:rPr>
            <w:rStyle w:val="Hyperlink"/>
            <w:rFonts w:eastAsia="Times New Roman" w:cstheme="minorHAnsi"/>
            <w:sz w:val="24"/>
            <w:szCs w:val="24"/>
          </w:rPr>
          <w:t>Rey</w:t>
        </w:r>
      </w:hyperlink>
      <w:r w:rsidRPr="004C7461">
        <w:rPr>
          <w:rFonts w:eastAsia="Times New Roman" w:cstheme="minorHAnsi"/>
          <w:sz w:val="24"/>
          <w:szCs w:val="24"/>
        </w:rPr>
        <w:t xml:space="preserve">  and died in  925, in </w:t>
      </w:r>
      <w:hyperlink r:id="rId11" w:history="1">
        <w:r w:rsidRPr="004C7461">
          <w:rPr>
            <w:rStyle w:val="Hyperlink"/>
            <w:rFonts w:eastAsia="Times New Roman" w:cstheme="minorHAnsi"/>
            <w:sz w:val="24"/>
            <w:szCs w:val="24"/>
          </w:rPr>
          <w:t>Rey</w:t>
        </w:r>
      </w:hyperlink>
      <w:r w:rsidRPr="004C7461">
        <w:rPr>
          <w:rFonts w:eastAsia="Times New Roman" w:cstheme="minorHAnsi"/>
          <w:sz w:val="24"/>
          <w:szCs w:val="24"/>
        </w:rPr>
        <w:t xml:space="preserve">. He was a </w:t>
      </w:r>
      <w:hyperlink r:id="rId12" w:history="1">
        <w:r w:rsidRPr="004C7461">
          <w:rPr>
            <w:rStyle w:val="Hyperlink"/>
            <w:rFonts w:eastAsia="Times New Roman" w:cstheme="minorHAnsi"/>
            <w:sz w:val="24"/>
            <w:szCs w:val="24"/>
          </w:rPr>
          <w:t>Persian</w:t>
        </w:r>
      </w:hyperlink>
      <w:r w:rsidRPr="004C7461">
        <w:rPr>
          <w:rFonts w:eastAsia="Times New Roman" w:cstheme="minorHAnsi"/>
          <w:sz w:val="24"/>
          <w:szCs w:val="24"/>
        </w:rPr>
        <w:t xml:space="preserve"> </w:t>
      </w:r>
      <w:hyperlink r:id="rId13" w:history="1">
        <w:r w:rsidRPr="004C7461">
          <w:rPr>
            <w:rStyle w:val="Hyperlink"/>
            <w:rFonts w:eastAsia="Times New Roman" w:cstheme="minorHAnsi"/>
            <w:sz w:val="24"/>
            <w:szCs w:val="24"/>
          </w:rPr>
          <w:t>physician</w:t>
        </w:r>
      </w:hyperlink>
      <w:r w:rsidRPr="004C7461">
        <w:rPr>
          <w:rFonts w:eastAsia="Times New Roman" w:cstheme="minorHAnsi"/>
          <w:sz w:val="24"/>
          <w:szCs w:val="24"/>
        </w:rPr>
        <w:t xml:space="preserve">, </w:t>
      </w:r>
      <w:hyperlink r:id="rId14" w:history="1">
        <w:r w:rsidRPr="004C7461">
          <w:rPr>
            <w:rStyle w:val="Hyperlink"/>
            <w:rFonts w:eastAsia="Times New Roman" w:cstheme="minorHAnsi"/>
            <w:sz w:val="24"/>
            <w:szCs w:val="24"/>
          </w:rPr>
          <w:t>alchemist and chemist</w:t>
        </w:r>
      </w:hyperlink>
      <w:r w:rsidRPr="004C7461">
        <w:rPr>
          <w:rFonts w:eastAsia="Times New Roman" w:cstheme="minorHAnsi"/>
          <w:sz w:val="24"/>
          <w:szCs w:val="24"/>
        </w:rPr>
        <w:t xml:space="preserve">, </w:t>
      </w:r>
      <w:hyperlink r:id="rId15" w:history="1">
        <w:r w:rsidRPr="004C7461">
          <w:rPr>
            <w:rStyle w:val="Hyperlink"/>
            <w:rFonts w:eastAsia="Times New Roman" w:cstheme="minorHAnsi"/>
            <w:sz w:val="24"/>
            <w:szCs w:val="24"/>
          </w:rPr>
          <w:t>philosopher</w:t>
        </w:r>
      </w:hyperlink>
      <w:r w:rsidRPr="004C7461">
        <w:rPr>
          <w:rFonts w:eastAsia="Times New Roman" w:cstheme="minorHAnsi"/>
          <w:sz w:val="24"/>
          <w:szCs w:val="24"/>
        </w:rPr>
        <w:t xml:space="preserve">, and </w:t>
      </w:r>
      <w:hyperlink r:id="rId16" w:history="1">
        <w:r w:rsidRPr="004C7461">
          <w:rPr>
            <w:rStyle w:val="Hyperlink"/>
            <w:rFonts w:eastAsia="Times New Roman" w:cstheme="minorHAnsi"/>
            <w:sz w:val="24"/>
            <w:szCs w:val="24"/>
          </w:rPr>
          <w:t>scholar</w:t>
        </w:r>
      </w:hyperlink>
      <w:r w:rsidRPr="004C7461">
        <w:rPr>
          <w:rFonts w:eastAsia="Times New Roman" w:cstheme="minorHAnsi"/>
          <w:sz w:val="24"/>
          <w:szCs w:val="24"/>
        </w:rPr>
        <w:t xml:space="preserve">. He is </w:t>
      </w:r>
      <w:proofErr w:type="spellStart"/>
      <w:r w:rsidRPr="004C7461">
        <w:rPr>
          <w:rFonts w:eastAsia="Times New Roman" w:cstheme="minorHAnsi"/>
          <w:sz w:val="24"/>
          <w:szCs w:val="24"/>
        </w:rPr>
        <w:t>recognised</w:t>
      </w:r>
      <w:proofErr w:type="spellEnd"/>
      <w:r w:rsidRPr="004C7461">
        <w:rPr>
          <w:rFonts w:eastAsia="Times New Roman" w:cstheme="minorHAnsi"/>
          <w:sz w:val="24"/>
          <w:szCs w:val="24"/>
        </w:rPr>
        <w:t xml:space="preserve"> as a </w:t>
      </w:r>
      <w:hyperlink r:id="rId17" w:history="1">
        <w:r w:rsidRPr="004C7461">
          <w:rPr>
            <w:rStyle w:val="Hyperlink"/>
            <w:rFonts w:eastAsia="Times New Roman" w:cstheme="minorHAnsi"/>
            <w:sz w:val="24"/>
            <w:szCs w:val="24"/>
          </w:rPr>
          <w:t>polymath</w:t>
        </w:r>
      </w:hyperlink>
      <w:r w:rsidRPr="004C7461">
        <w:rPr>
          <w:rFonts w:eastAsia="Times New Roman" w:cstheme="minorHAnsi"/>
          <w:sz w:val="24"/>
          <w:szCs w:val="24"/>
        </w:rPr>
        <w:t xml:space="preserve">, and biographies of </w:t>
      </w:r>
      <w:proofErr w:type="spellStart"/>
      <w:r w:rsidRPr="004C7461">
        <w:rPr>
          <w:rFonts w:eastAsia="Times New Roman" w:cstheme="minorHAnsi"/>
          <w:sz w:val="24"/>
          <w:szCs w:val="24"/>
        </w:rPr>
        <w:t>Razi</w:t>
      </w:r>
      <w:proofErr w:type="spellEnd"/>
      <w:r w:rsidRPr="004C7461">
        <w:rPr>
          <w:rFonts w:eastAsia="Times New Roman" w:cstheme="minorHAnsi"/>
          <w:sz w:val="24"/>
          <w:szCs w:val="24"/>
        </w:rPr>
        <w:t>, based on his writings, describe him as "perhaps the greatest clinician of all times."</w:t>
      </w:r>
    </w:p>
    <w:p w:rsidR="00472879" w:rsidRPr="004C7461" w:rsidRDefault="00472879" w:rsidP="00472879">
      <w:pPr>
        <w:spacing w:after="0"/>
        <w:jc w:val="both"/>
        <w:rPr>
          <w:rFonts w:cstheme="minorHAnsi"/>
          <w:sz w:val="24"/>
          <w:szCs w:val="24"/>
        </w:rPr>
      </w:pPr>
      <w:proofErr w:type="spellStart"/>
      <w:r w:rsidRPr="004C7461">
        <w:rPr>
          <w:rFonts w:eastAsia="Times New Roman" w:cstheme="minorHAnsi"/>
          <w:sz w:val="24"/>
          <w:szCs w:val="24"/>
        </w:rPr>
        <w:t>Rhazes</w:t>
      </w:r>
      <w:proofErr w:type="spellEnd"/>
      <w:r w:rsidRPr="004C7461">
        <w:rPr>
          <w:rFonts w:eastAsia="Times New Roman" w:cstheme="minorHAnsi"/>
          <w:sz w:val="24"/>
          <w:szCs w:val="24"/>
        </w:rPr>
        <w:t xml:space="preserve"> was born in </w:t>
      </w:r>
      <w:hyperlink r:id="rId18" w:history="1">
        <w:r w:rsidRPr="004C7461">
          <w:rPr>
            <w:rStyle w:val="Hyperlink"/>
            <w:rFonts w:eastAsia="Times New Roman" w:cstheme="minorHAnsi"/>
            <w:sz w:val="24"/>
            <w:szCs w:val="24"/>
          </w:rPr>
          <w:t>Rey</w:t>
        </w:r>
      </w:hyperlink>
      <w:r w:rsidRPr="004C7461">
        <w:rPr>
          <w:rFonts w:eastAsia="Times New Roman" w:cstheme="minorHAnsi"/>
          <w:sz w:val="24"/>
          <w:szCs w:val="24"/>
        </w:rPr>
        <w:t xml:space="preserve">. His name </w:t>
      </w:r>
      <w:proofErr w:type="spellStart"/>
      <w:r w:rsidRPr="004C7461">
        <w:rPr>
          <w:rFonts w:eastAsia="Times New Roman" w:cstheme="minorHAnsi"/>
          <w:i/>
          <w:iCs/>
          <w:sz w:val="24"/>
          <w:szCs w:val="24"/>
        </w:rPr>
        <w:t>Razi</w:t>
      </w:r>
      <w:proofErr w:type="spellEnd"/>
      <w:r w:rsidRPr="004C7461">
        <w:rPr>
          <w:rFonts w:eastAsia="Times New Roman" w:cstheme="minorHAnsi"/>
          <w:sz w:val="24"/>
          <w:szCs w:val="24"/>
        </w:rPr>
        <w:t xml:space="preserve"> in </w:t>
      </w:r>
      <w:hyperlink r:id="rId19" w:history="1">
        <w:r w:rsidRPr="004C7461">
          <w:rPr>
            <w:rStyle w:val="Hyperlink"/>
            <w:rFonts w:eastAsia="Times New Roman" w:cstheme="minorHAnsi"/>
            <w:sz w:val="24"/>
            <w:szCs w:val="24"/>
          </w:rPr>
          <w:t>Persian</w:t>
        </w:r>
      </w:hyperlink>
      <w:r w:rsidRPr="004C7461">
        <w:rPr>
          <w:rFonts w:eastAsia="Times New Roman" w:cstheme="minorHAnsi"/>
          <w:sz w:val="24"/>
          <w:szCs w:val="24"/>
        </w:rPr>
        <w:t xml:space="preserve"> means "from the city of Rey"</w:t>
      </w:r>
      <w:proofErr w:type="gramStart"/>
      <w:r w:rsidRPr="004C7461">
        <w:rPr>
          <w:rFonts w:eastAsia="Times New Roman" w:cstheme="minorHAnsi"/>
          <w:sz w:val="24"/>
          <w:szCs w:val="24"/>
        </w:rPr>
        <w:t>,  an</w:t>
      </w:r>
      <w:proofErr w:type="gramEnd"/>
      <w:r w:rsidRPr="004C7461">
        <w:rPr>
          <w:rFonts w:eastAsia="Times New Roman" w:cstheme="minorHAnsi"/>
          <w:sz w:val="24"/>
          <w:szCs w:val="24"/>
        </w:rPr>
        <w:t xml:space="preserve"> ancient town called </w:t>
      </w:r>
      <w:proofErr w:type="spellStart"/>
      <w:r w:rsidRPr="004C7461">
        <w:rPr>
          <w:rFonts w:eastAsia="Times New Roman" w:cstheme="minorHAnsi"/>
          <w:sz w:val="24"/>
          <w:szCs w:val="24"/>
        </w:rPr>
        <w:t>Ragha</w:t>
      </w:r>
      <w:proofErr w:type="spellEnd"/>
      <w:r w:rsidRPr="004C7461">
        <w:rPr>
          <w:rFonts w:eastAsia="Times New Roman" w:cstheme="minorHAnsi"/>
          <w:sz w:val="24"/>
          <w:szCs w:val="24"/>
        </w:rPr>
        <w:t xml:space="preserve"> in </w:t>
      </w:r>
      <w:hyperlink r:id="rId20" w:history="1">
        <w:r w:rsidRPr="004C7461">
          <w:rPr>
            <w:rStyle w:val="Hyperlink"/>
            <w:rFonts w:eastAsia="Times New Roman" w:cstheme="minorHAnsi"/>
            <w:sz w:val="24"/>
            <w:szCs w:val="24"/>
          </w:rPr>
          <w:t>old Persian</w:t>
        </w:r>
      </w:hyperlink>
      <w:r w:rsidRPr="004C7461">
        <w:rPr>
          <w:rFonts w:eastAsia="Times New Roman" w:cstheme="minorHAnsi"/>
          <w:sz w:val="24"/>
          <w:szCs w:val="24"/>
        </w:rPr>
        <w:t xml:space="preserve"> and </w:t>
      </w:r>
      <w:proofErr w:type="spellStart"/>
      <w:r w:rsidRPr="004C7461">
        <w:rPr>
          <w:rFonts w:eastAsia="Times New Roman" w:cstheme="minorHAnsi"/>
          <w:sz w:val="24"/>
          <w:szCs w:val="24"/>
        </w:rPr>
        <w:t>Ragâ</w:t>
      </w:r>
      <w:proofErr w:type="spellEnd"/>
      <w:r w:rsidRPr="004C7461">
        <w:rPr>
          <w:rFonts w:eastAsia="Times New Roman" w:cstheme="minorHAnsi"/>
          <w:sz w:val="24"/>
          <w:szCs w:val="24"/>
        </w:rPr>
        <w:t xml:space="preserve"> in </w:t>
      </w:r>
      <w:hyperlink r:id="rId21" w:history="1">
        <w:proofErr w:type="spellStart"/>
        <w:r w:rsidRPr="004C7461">
          <w:rPr>
            <w:rStyle w:val="Hyperlink"/>
            <w:rFonts w:eastAsia="Times New Roman" w:cstheme="minorHAnsi"/>
            <w:sz w:val="24"/>
            <w:szCs w:val="24"/>
          </w:rPr>
          <w:t>Avestan</w:t>
        </w:r>
        <w:proofErr w:type="spellEnd"/>
      </w:hyperlink>
      <w:r w:rsidRPr="004C7461">
        <w:rPr>
          <w:rFonts w:eastAsia="Times New Roman" w:cstheme="minorHAnsi"/>
          <w:sz w:val="24"/>
          <w:szCs w:val="24"/>
        </w:rPr>
        <w:t xml:space="preserve">. It is located on the southern slopes of the </w:t>
      </w:r>
      <w:hyperlink r:id="rId22" w:history="1">
        <w:proofErr w:type="spellStart"/>
        <w:r w:rsidRPr="004C7461">
          <w:rPr>
            <w:rStyle w:val="Hyperlink"/>
            <w:rFonts w:eastAsia="Times New Roman" w:cstheme="minorHAnsi"/>
            <w:sz w:val="24"/>
            <w:szCs w:val="24"/>
          </w:rPr>
          <w:t>Alborz</w:t>
        </w:r>
        <w:proofErr w:type="spellEnd"/>
        <w:r w:rsidRPr="004C7461">
          <w:rPr>
            <w:rStyle w:val="Hyperlink"/>
            <w:rFonts w:eastAsia="Times New Roman" w:cstheme="minorHAnsi"/>
            <w:sz w:val="24"/>
            <w:szCs w:val="24"/>
          </w:rPr>
          <w:t xml:space="preserve"> Range</w:t>
        </w:r>
      </w:hyperlink>
      <w:r w:rsidRPr="004C7461">
        <w:rPr>
          <w:rFonts w:eastAsia="Times New Roman" w:cstheme="minorHAnsi"/>
          <w:sz w:val="24"/>
          <w:szCs w:val="24"/>
        </w:rPr>
        <w:t xml:space="preserve"> situated near </w:t>
      </w:r>
      <w:hyperlink r:id="rId23" w:history="1">
        <w:r w:rsidRPr="004C7461">
          <w:rPr>
            <w:rStyle w:val="Hyperlink"/>
            <w:rFonts w:eastAsia="Times New Roman" w:cstheme="minorHAnsi"/>
            <w:sz w:val="24"/>
            <w:szCs w:val="24"/>
          </w:rPr>
          <w:t>Tehran</w:t>
        </w:r>
      </w:hyperlink>
      <w:r w:rsidRPr="004C7461">
        <w:rPr>
          <w:rFonts w:eastAsia="Times New Roman" w:cstheme="minorHAnsi"/>
          <w:sz w:val="24"/>
          <w:szCs w:val="24"/>
        </w:rPr>
        <w:t xml:space="preserve">, </w:t>
      </w:r>
      <w:hyperlink r:id="rId24" w:history="1">
        <w:r w:rsidRPr="004C7461">
          <w:rPr>
            <w:rStyle w:val="Hyperlink"/>
            <w:rFonts w:eastAsia="Times New Roman" w:cstheme="minorHAnsi"/>
            <w:sz w:val="24"/>
            <w:szCs w:val="24"/>
          </w:rPr>
          <w:t>Iran</w:t>
        </w:r>
      </w:hyperlink>
      <w:r w:rsidRPr="004C7461">
        <w:rPr>
          <w:rFonts w:eastAsia="Times New Roman" w:cstheme="minorHAnsi"/>
          <w:sz w:val="24"/>
          <w:szCs w:val="24"/>
        </w:rPr>
        <w:t xml:space="preserve">. In this city (like </w:t>
      </w:r>
      <w:hyperlink r:id="rId25" w:history="1">
        <w:proofErr w:type="spellStart"/>
        <w:r w:rsidRPr="004C7461">
          <w:rPr>
            <w:rStyle w:val="Hyperlink"/>
            <w:rFonts w:eastAsia="Times New Roman" w:cstheme="minorHAnsi"/>
            <w:sz w:val="24"/>
            <w:szCs w:val="24"/>
          </w:rPr>
          <w:t>Ibn</w:t>
        </w:r>
        <w:proofErr w:type="spellEnd"/>
        <w:r w:rsidRPr="004C7461">
          <w:rPr>
            <w:rStyle w:val="Hyperlink"/>
            <w:rFonts w:eastAsia="Times New Roman" w:cstheme="minorHAnsi"/>
            <w:sz w:val="24"/>
            <w:szCs w:val="24"/>
          </w:rPr>
          <w:t xml:space="preserve"> </w:t>
        </w:r>
        <w:proofErr w:type="spellStart"/>
        <w:r w:rsidRPr="004C7461">
          <w:rPr>
            <w:rStyle w:val="Hyperlink"/>
            <w:rFonts w:eastAsia="Times New Roman" w:cstheme="minorHAnsi"/>
            <w:sz w:val="24"/>
            <w:szCs w:val="24"/>
          </w:rPr>
          <w:t>Sina</w:t>
        </w:r>
        <w:proofErr w:type="spellEnd"/>
      </w:hyperlink>
      <w:r w:rsidRPr="004C7461">
        <w:rPr>
          <w:rFonts w:eastAsia="Times New Roman" w:cstheme="minorHAnsi"/>
          <w:sz w:val="24"/>
          <w:szCs w:val="24"/>
        </w:rPr>
        <w:t>) he accomplished most of his work.</w:t>
      </w:r>
    </w:p>
    <w:p w:rsidR="00472879" w:rsidRPr="004C7461" w:rsidRDefault="00472879" w:rsidP="00472879">
      <w:pPr>
        <w:autoSpaceDE w:val="0"/>
        <w:spacing w:after="0"/>
        <w:jc w:val="both"/>
        <w:rPr>
          <w:rFonts w:cstheme="minorHAnsi"/>
          <w:sz w:val="24"/>
          <w:szCs w:val="24"/>
        </w:rPr>
      </w:pPr>
      <w:r w:rsidRPr="004C7461">
        <w:rPr>
          <w:rFonts w:cstheme="minorHAnsi"/>
          <w:b/>
          <w:color w:val="000000"/>
          <w:sz w:val="24"/>
          <w:szCs w:val="24"/>
        </w:rPr>
        <w:t xml:space="preserve">Week XI: </w:t>
      </w:r>
      <w:r w:rsidRPr="004C7461">
        <w:rPr>
          <w:rFonts w:cstheme="minorHAnsi"/>
          <w:b/>
          <w:sz w:val="24"/>
          <w:szCs w:val="24"/>
        </w:rPr>
        <w:t>State of Islamic civilization in History</w:t>
      </w:r>
    </w:p>
    <w:p w:rsidR="00472879" w:rsidRPr="004C7461" w:rsidRDefault="00472879" w:rsidP="00472879">
      <w:pPr>
        <w:shd w:val="clear" w:color="auto" w:fill="FFFFFF"/>
        <w:spacing w:after="0"/>
        <w:jc w:val="both"/>
        <w:textAlignment w:val="baseline"/>
        <w:rPr>
          <w:rFonts w:cstheme="minorHAnsi"/>
          <w:sz w:val="24"/>
          <w:szCs w:val="24"/>
        </w:rPr>
      </w:pPr>
      <w:r w:rsidRPr="004C7461">
        <w:rPr>
          <w:rFonts w:eastAsia="Times New Roman" w:cstheme="minorHAnsi"/>
          <w:color w:val="000000"/>
          <w:sz w:val="24"/>
          <w:szCs w:val="24"/>
          <w:lang w:eastAsia="en-GB"/>
        </w:rPr>
        <w:lastRenderedPageBreak/>
        <w:t xml:space="preserve">During the </w:t>
      </w:r>
      <w:proofErr w:type="gramStart"/>
      <w:r w:rsidRPr="004C7461">
        <w:rPr>
          <w:rFonts w:eastAsia="Times New Roman" w:cstheme="minorHAnsi"/>
          <w:color w:val="000000"/>
          <w:sz w:val="24"/>
          <w:szCs w:val="24"/>
          <w:lang w:eastAsia="en-GB"/>
        </w:rPr>
        <w:t>Middle</w:t>
      </w:r>
      <w:proofErr w:type="gramEnd"/>
      <w:r w:rsidRPr="004C7461">
        <w:rPr>
          <w:rFonts w:eastAsia="Times New Roman" w:cstheme="minorHAnsi"/>
          <w:color w:val="000000"/>
          <w:sz w:val="24"/>
          <w:szCs w:val="24"/>
          <w:lang w:eastAsia="en-GB"/>
        </w:rPr>
        <w:t xml:space="preserve"> Ages, the Islamic world was a global center of trade, culture, and learning. Arab Muslim traders dominated the rich trade in spices, silk, porcelain, and jewels that flowed between </w:t>
      </w:r>
      <w:hyperlink r:id="rId26" w:history="1">
        <w:r w:rsidRPr="004C7461">
          <w:rPr>
            <w:rStyle w:val="Hyperlink"/>
            <w:rFonts w:eastAsia="Times New Roman" w:cstheme="minorHAnsi"/>
            <w:color w:val="000000"/>
            <w:sz w:val="24"/>
            <w:szCs w:val="24"/>
            <w:lang w:eastAsia="en-GB"/>
          </w:rPr>
          <w:t>China</w:t>
        </w:r>
      </w:hyperlink>
      <w:r w:rsidRPr="004C7461">
        <w:rPr>
          <w:rFonts w:eastAsia="Times New Roman" w:cstheme="minorHAnsi"/>
          <w:color w:val="000000"/>
          <w:sz w:val="24"/>
          <w:szCs w:val="24"/>
          <w:lang w:eastAsia="en-GB"/>
        </w:rPr>
        <w:t>, the area that is now </w:t>
      </w:r>
      <w:hyperlink r:id="rId27" w:history="1">
        <w:r w:rsidRPr="004C7461">
          <w:rPr>
            <w:rStyle w:val="Hyperlink"/>
            <w:rFonts w:eastAsia="Times New Roman" w:cstheme="minorHAnsi"/>
            <w:color w:val="000000"/>
            <w:sz w:val="24"/>
            <w:szCs w:val="24"/>
            <w:lang w:eastAsia="en-GB"/>
          </w:rPr>
          <w:t>Indonesia</w:t>
        </w:r>
      </w:hyperlink>
      <w:r w:rsidRPr="004C7461">
        <w:rPr>
          <w:rFonts w:eastAsia="Times New Roman" w:cstheme="minorHAnsi"/>
          <w:color w:val="000000"/>
          <w:sz w:val="24"/>
          <w:szCs w:val="24"/>
          <w:lang w:eastAsia="en-GB"/>
        </w:rPr>
        <w:t>, </w:t>
      </w:r>
      <w:hyperlink r:id="rId28" w:history="1">
        <w:r w:rsidRPr="004C7461">
          <w:rPr>
            <w:rStyle w:val="Hyperlink"/>
            <w:rFonts w:eastAsia="Times New Roman" w:cstheme="minorHAnsi"/>
            <w:color w:val="000000"/>
            <w:sz w:val="24"/>
            <w:szCs w:val="24"/>
            <w:lang w:eastAsia="en-GB"/>
          </w:rPr>
          <w:t>India</w:t>
        </w:r>
      </w:hyperlink>
      <w:r w:rsidRPr="004C7461">
        <w:rPr>
          <w:rFonts w:eastAsia="Times New Roman" w:cstheme="minorHAnsi"/>
          <w:color w:val="000000"/>
          <w:sz w:val="24"/>
          <w:szCs w:val="24"/>
          <w:lang w:eastAsia="en-GB"/>
        </w:rPr>
        <w:t> and points west. Muslim scholars had preserved and translated the great works of science and medicine from classical Greece and Rome, combined that with insights from the ancient thinkers of India and China, and went on to invent or improve subjects like algebra and astronomy, and medical innovations such as the hypodermic needle.</w:t>
      </w:r>
    </w:p>
    <w:p w:rsidR="00472879" w:rsidRPr="004C7461" w:rsidRDefault="00472879" w:rsidP="00472879">
      <w:pPr>
        <w:autoSpaceDE w:val="0"/>
        <w:spacing w:after="0"/>
        <w:jc w:val="both"/>
        <w:rPr>
          <w:rFonts w:cstheme="minorHAnsi"/>
          <w:sz w:val="24"/>
          <w:szCs w:val="24"/>
        </w:rPr>
      </w:pPr>
      <w:r w:rsidRPr="004C7461">
        <w:rPr>
          <w:rFonts w:cstheme="minorHAnsi"/>
          <w:b/>
          <w:color w:val="000000"/>
          <w:sz w:val="24"/>
          <w:szCs w:val="24"/>
        </w:rPr>
        <w:t xml:space="preserve">Week XII: </w:t>
      </w:r>
      <w:r w:rsidRPr="004C7461">
        <w:rPr>
          <w:rFonts w:cstheme="minorHAnsi"/>
          <w:b/>
          <w:sz w:val="24"/>
          <w:szCs w:val="24"/>
        </w:rPr>
        <w:t>Effect of Crusades on Islamic Institutions</w:t>
      </w:r>
    </w:p>
    <w:p w:rsidR="00472879" w:rsidRPr="004C7461" w:rsidRDefault="00472879" w:rsidP="00472879">
      <w:pPr>
        <w:shd w:val="clear" w:color="auto" w:fill="FFFFFF"/>
        <w:spacing w:after="0"/>
        <w:jc w:val="both"/>
        <w:textAlignment w:val="baseline"/>
        <w:rPr>
          <w:rFonts w:cstheme="minorHAnsi"/>
          <w:sz w:val="24"/>
          <w:szCs w:val="24"/>
        </w:rPr>
      </w:pPr>
      <w:r w:rsidRPr="004C7461">
        <w:rPr>
          <w:rFonts w:eastAsia="Times New Roman" w:cstheme="minorHAnsi"/>
          <w:color w:val="000000"/>
          <w:sz w:val="24"/>
          <w:szCs w:val="24"/>
          <w:lang w:eastAsia="en-GB"/>
        </w:rPr>
        <w:t xml:space="preserve">Between 1095 and 1291, Christians from </w:t>
      </w:r>
      <w:proofErr w:type="gramStart"/>
      <w:r w:rsidRPr="004C7461">
        <w:rPr>
          <w:rFonts w:eastAsia="Times New Roman" w:cstheme="minorHAnsi"/>
          <w:color w:val="000000"/>
          <w:sz w:val="24"/>
          <w:szCs w:val="24"/>
          <w:lang w:eastAsia="en-GB"/>
        </w:rPr>
        <w:t>western</w:t>
      </w:r>
      <w:proofErr w:type="gramEnd"/>
      <w:r w:rsidRPr="004C7461">
        <w:rPr>
          <w:rFonts w:eastAsia="Times New Roman" w:cstheme="minorHAnsi"/>
          <w:color w:val="000000"/>
          <w:sz w:val="24"/>
          <w:szCs w:val="24"/>
          <w:lang w:eastAsia="en-GB"/>
        </w:rPr>
        <w:t xml:space="preserve"> Europe launched a series of eight major invasions against the Middle East. These attacks, called </w:t>
      </w:r>
      <w:hyperlink r:id="rId29" w:history="1">
        <w:r w:rsidRPr="004C7461">
          <w:rPr>
            <w:rStyle w:val="Hyperlink"/>
            <w:rFonts w:eastAsia="Times New Roman" w:cstheme="minorHAnsi"/>
            <w:color w:val="000000"/>
            <w:sz w:val="24"/>
            <w:szCs w:val="24"/>
            <w:lang w:eastAsia="en-GB"/>
          </w:rPr>
          <w:t>the Crusades</w:t>
        </w:r>
      </w:hyperlink>
      <w:r w:rsidRPr="004C7461">
        <w:rPr>
          <w:rFonts w:eastAsia="Times New Roman" w:cstheme="minorHAnsi"/>
          <w:color w:val="000000"/>
          <w:sz w:val="24"/>
          <w:szCs w:val="24"/>
          <w:lang w:eastAsia="en-GB"/>
        </w:rPr>
        <w:t>, were aimed at "liberating" the Holy Land and Jerusalem from Muslim rule.</w:t>
      </w:r>
    </w:p>
    <w:p w:rsidR="00472879" w:rsidRPr="004C7461" w:rsidRDefault="00472879" w:rsidP="00472879">
      <w:pPr>
        <w:shd w:val="clear" w:color="auto" w:fill="FFFFFF"/>
        <w:spacing w:after="255"/>
        <w:jc w:val="both"/>
        <w:textAlignment w:val="baseline"/>
        <w:rPr>
          <w:rFonts w:cstheme="minorHAnsi"/>
          <w:sz w:val="24"/>
          <w:szCs w:val="24"/>
        </w:rPr>
      </w:pPr>
      <w:r w:rsidRPr="004C7461">
        <w:rPr>
          <w:rFonts w:eastAsia="Times New Roman" w:cstheme="minorHAnsi"/>
          <w:color w:val="000000"/>
          <w:sz w:val="24"/>
          <w:szCs w:val="24"/>
          <w:lang w:eastAsia="en-GB"/>
        </w:rPr>
        <w:t>The Crusades were sparked by religious fervor in Europe, by exhortations from various Popes, and by the need to rid Europe of excess warriors left over from regional wars. What effect did these attacks, which came from out of the blue from the perspective of Muslims and Jews in the Holy Land, have on the Middle East?</w:t>
      </w:r>
    </w:p>
    <w:p w:rsidR="00472879" w:rsidRPr="004C7461" w:rsidRDefault="00472879" w:rsidP="00472879">
      <w:pPr>
        <w:autoSpaceDE w:val="0"/>
        <w:spacing w:after="0"/>
        <w:jc w:val="both"/>
        <w:rPr>
          <w:rFonts w:cstheme="minorHAnsi"/>
          <w:sz w:val="24"/>
          <w:szCs w:val="24"/>
        </w:rPr>
      </w:pPr>
      <w:r w:rsidRPr="004C7461">
        <w:rPr>
          <w:rFonts w:cstheme="minorHAnsi"/>
          <w:b/>
          <w:color w:val="000000"/>
          <w:sz w:val="24"/>
          <w:szCs w:val="24"/>
        </w:rPr>
        <w:t xml:space="preserve">Week XIII: </w:t>
      </w:r>
      <w:r w:rsidRPr="004C7461">
        <w:rPr>
          <w:rFonts w:cstheme="minorHAnsi"/>
          <w:b/>
          <w:sz w:val="24"/>
          <w:szCs w:val="24"/>
        </w:rPr>
        <w:t>Revision</w:t>
      </w:r>
    </w:p>
    <w:p w:rsidR="00472879" w:rsidRPr="004C7461" w:rsidRDefault="00472879" w:rsidP="00472879">
      <w:pPr>
        <w:jc w:val="both"/>
        <w:rPr>
          <w:rFonts w:cstheme="minorHAnsi"/>
          <w:b/>
          <w:bCs/>
          <w:sz w:val="24"/>
          <w:szCs w:val="24"/>
        </w:rPr>
      </w:pPr>
    </w:p>
    <w:p w:rsidR="00472879" w:rsidRPr="004C7461" w:rsidRDefault="00472879" w:rsidP="00472879">
      <w:pPr>
        <w:jc w:val="both"/>
        <w:rPr>
          <w:rFonts w:cstheme="minorHAnsi"/>
          <w:b/>
          <w:bCs/>
          <w:sz w:val="24"/>
          <w:szCs w:val="24"/>
        </w:rPr>
      </w:pPr>
      <w:r w:rsidRPr="004C7461">
        <w:rPr>
          <w:rFonts w:cstheme="minorHAnsi"/>
          <w:b/>
          <w:bCs/>
          <w:sz w:val="24"/>
          <w:szCs w:val="24"/>
        </w:rPr>
        <w:t>GNS 105 INTRODUCTION TO LOGIC AND PHILOSOPHY</w:t>
      </w:r>
    </w:p>
    <w:p w:rsidR="00472879" w:rsidRPr="004C7461" w:rsidRDefault="00472879" w:rsidP="00472879">
      <w:pPr>
        <w:jc w:val="both"/>
        <w:rPr>
          <w:rFonts w:cstheme="minorHAnsi"/>
          <w:b/>
          <w:bCs/>
          <w:sz w:val="24"/>
          <w:szCs w:val="24"/>
        </w:rPr>
      </w:pPr>
      <w:r w:rsidRPr="004C7461">
        <w:rPr>
          <w:rFonts w:cstheme="minorHAnsi"/>
          <w:b/>
          <w:bCs/>
          <w:sz w:val="24"/>
          <w:szCs w:val="24"/>
        </w:rPr>
        <w:t>COURSE DESCRIPTION</w:t>
      </w:r>
    </w:p>
    <w:p w:rsidR="00472879" w:rsidRPr="004C7461" w:rsidRDefault="00472879" w:rsidP="00472879">
      <w:pPr>
        <w:spacing w:after="0"/>
        <w:jc w:val="both"/>
        <w:rPr>
          <w:rFonts w:cstheme="minorHAnsi"/>
          <w:sz w:val="24"/>
          <w:szCs w:val="24"/>
        </w:rPr>
      </w:pPr>
      <w:r w:rsidRPr="004C7461">
        <w:rPr>
          <w:rFonts w:cstheme="minorHAnsi"/>
          <w:sz w:val="24"/>
          <w:szCs w:val="24"/>
        </w:rPr>
        <w:t>The major aim of this course is to help the students understand and acquire knowledge about what Philosophy and Logical thinking is all about. By so doing, it will develop their verbal, analytical and critical skills. These are specific objectives of this course:</w:t>
      </w:r>
    </w:p>
    <w:p w:rsidR="00472879" w:rsidRPr="004C7461" w:rsidRDefault="00472879" w:rsidP="00472879">
      <w:pPr>
        <w:pStyle w:val="ListParagraph"/>
        <w:numPr>
          <w:ilvl w:val="0"/>
          <w:numId w:val="1"/>
        </w:numPr>
        <w:jc w:val="both"/>
        <w:rPr>
          <w:rFonts w:cstheme="minorHAnsi"/>
          <w:sz w:val="24"/>
          <w:szCs w:val="24"/>
        </w:rPr>
      </w:pPr>
      <w:r w:rsidRPr="004C7461">
        <w:rPr>
          <w:rFonts w:cstheme="minorHAnsi"/>
          <w:sz w:val="24"/>
          <w:szCs w:val="24"/>
        </w:rPr>
        <w:t>To prepare professionally competent and versatile graduates with critical and deep understanding of the world.</w:t>
      </w:r>
    </w:p>
    <w:p w:rsidR="00472879" w:rsidRPr="004C7461" w:rsidRDefault="00472879" w:rsidP="00472879">
      <w:pPr>
        <w:pStyle w:val="ListParagraph"/>
        <w:numPr>
          <w:ilvl w:val="0"/>
          <w:numId w:val="1"/>
        </w:numPr>
        <w:jc w:val="both"/>
        <w:rPr>
          <w:rFonts w:cstheme="minorHAnsi"/>
          <w:sz w:val="24"/>
          <w:szCs w:val="24"/>
        </w:rPr>
      </w:pPr>
      <w:r w:rsidRPr="004C7461">
        <w:rPr>
          <w:rFonts w:cstheme="minorHAnsi"/>
          <w:sz w:val="24"/>
          <w:szCs w:val="24"/>
        </w:rPr>
        <w:t>To prepare the students with critical and analytical tools for understanding and dealing with issues in the society</w:t>
      </w:r>
    </w:p>
    <w:p w:rsidR="00472879" w:rsidRPr="004C7461" w:rsidRDefault="00472879" w:rsidP="00472879">
      <w:pPr>
        <w:pStyle w:val="ListParagraph"/>
        <w:numPr>
          <w:ilvl w:val="0"/>
          <w:numId w:val="1"/>
        </w:numPr>
        <w:autoSpaceDE w:val="0"/>
        <w:autoSpaceDN w:val="0"/>
        <w:adjustRightInd w:val="0"/>
        <w:spacing w:after="273"/>
        <w:rPr>
          <w:rFonts w:cstheme="minorHAnsi"/>
          <w:color w:val="000000"/>
          <w:sz w:val="24"/>
          <w:szCs w:val="24"/>
        </w:rPr>
      </w:pPr>
      <w:r w:rsidRPr="004C7461">
        <w:rPr>
          <w:rFonts w:cstheme="minorHAnsi"/>
          <w:color w:val="000000"/>
          <w:sz w:val="24"/>
          <w:szCs w:val="24"/>
        </w:rPr>
        <w:t xml:space="preserve">To develop the verbal, analytical and critical thinking skills of the students. </w:t>
      </w:r>
    </w:p>
    <w:p w:rsidR="00472879" w:rsidRPr="004C7461" w:rsidRDefault="00472879" w:rsidP="00472879">
      <w:pPr>
        <w:pStyle w:val="ListParagraph"/>
        <w:numPr>
          <w:ilvl w:val="0"/>
          <w:numId w:val="1"/>
        </w:numPr>
        <w:autoSpaceDE w:val="0"/>
        <w:autoSpaceDN w:val="0"/>
        <w:adjustRightInd w:val="0"/>
        <w:spacing w:after="273"/>
        <w:rPr>
          <w:rFonts w:cstheme="minorHAnsi"/>
          <w:color w:val="000000"/>
          <w:sz w:val="24"/>
          <w:szCs w:val="24"/>
        </w:rPr>
      </w:pPr>
      <w:r w:rsidRPr="004C7461">
        <w:rPr>
          <w:rFonts w:cstheme="minorHAnsi"/>
          <w:color w:val="000000"/>
          <w:sz w:val="24"/>
          <w:szCs w:val="24"/>
        </w:rPr>
        <w:t xml:space="preserve">To help students to cultivate the ability to isolate and examine the principles and issues involved both in complex theoretical situations and in concrete, actual problems. </w:t>
      </w:r>
    </w:p>
    <w:p w:rsidR="00472879" w:rsidRPr="004C7461" w:rsidRDefault="00472879" w:rsidP="00472879">
      <w:pPr>
        <w:pStyle w:val="ListParagraph"/>
        <w:numPr>
          <w:ilvl w:val="0"/>
          <w:numId w:val="1"/>
        </w:numPr>
        <w:autoSpaceDE w:val="0"/>
        <w:autoSpaceDN w:val="0"/>
        <w:adjustRightInd w:val="0"/>
        <w:spacing w:after="273"/>
        <w:jc w:val="both"/>
        <w:rPr>
          <w:rFonts w:cstheme="minorHAnsi"/>
          <w:color w:val="000000"/>
          <w:sz w:val="24"/>
          <w:szCs w:val="24"/>
        </w:rPr>
      </w:pPr>
      <w:r w:rsidRPr="004C7461">
        <w:rPr>
          <w:rFonts w:cstheme="minorHAnsi"/>
          <w:color w:val="000000"/>
          <w:sz w:val="24"/>
          <w:szCs w:val="24"/>
        </w:rPr>
        <w:t xml:space="preserve">To widen the students’ intellectual perspectives within the context of a humanistic educational experience. </w:t>
      </w:r>
    </w:p>
    <w:p w:rsidR="00472879" w:rsidRPr="004C7461" w:rsidRDefault="00472879" w:rsidP="00472879">
      <w:pPr>
        <w:pStyle w:val="ListParagraph"/>
        <w:numPr>
          <w:ilvl w:val="0"/>
          <w:numId w:val="1"/>
        </w:numPr>
        <w:autoSpaceDE w:val="0"/>
        <w:autoSpaceDN w:val="0"/>
        <w:adjustRightInd w:val="0"/>
        <w:spacing w:after="0"/>
        <w:jc w:val="both"/>
        <w:rPr>
          <w:rFonts w:cstheme="minorHAnsi"/>
          <w:color w:val="000000"/>
          <w:sz w:val="24"/>
          <w:szCs w:val="24"/>
        </w:rPr>
      </w:pPr>
      <w:r w:rsidRPr="004C7461">
        <w:rPr>
          <w:rFonts w:cstheme="minorHAnsi"/>
          <w:color w:val="000000"/>
          <w:sz w:val="24"/>
          <w:szCs w:val="24"/>
        </w:rPr>
        <w:t xml:space="preserve">To enhance their knowledge of the nature of reality, the meaning of life, social structure and development, knowledge and values, and the governing principles of the universe </w:t>
      </w:r>
    </w:p>
    <w:p w:rsidR="00472879" w:rsidRPr="004C7461" w:rsidRDefault="00472879" w:rsidP="00472879">
      <w:pPr>
        <w:jc w:val="both"/>
        <w:rPr>
          <w:rFonts w:cstheme="minorHAnsi"/>
          <w:b/>
          <w:bCs/>
          <w:sz w:val="24"/>
          <w:szCs w:val="24"/>
        </w:rPr>
      </w:pPr>
      <w:r w:rsidRPr="004C7461">
        <w:rPr>
          <w:rFonts w:cstheme="minorHAnsi"/>
          <w:b/>
          <w:bCs/>
          <w:sz w:val="24"/>
          <w:szCs w:val="24"/>
        </w:rPr>
        <w:t xml:space="preserve">COURSE OUTLINE  </w:t>
      </w:r>
    </w:p>
    <w:p w:rsidR="00472879" w:rsidRPr="004C7461" w:rsidRDefault="00472879" w:rsidP="00472879">
      <w:pPr>
        <w:spacing w:after="0"/>
        <w:jc w:val="both"/>
        <w:rPr>
          <w:rFonts w:cstheme="minorHAnsi"/>
          <w:b/>
          <w:bCs/>
          <w:sz w:val="24"/>
          <w:szCs w:val="24"/>
        </w:rPr>
      </w:pPr>
      <w:r w:rsidRPr="004C7461">
        <w:rPr>
          <w:rFonts w:cstheme="minorHAnsi"/>
          <w:b/>
          <w:bCs/>
          <w:sz w:val="24"/>
          <w:szCs w:val="24"/>
        </w:rPr>
        <w:t>UNIT 1: DEFINITION AND SCOPE OF PHILOSOPHY</w:t>
      </w:r>
    </w:p>
    <w:p w:rsidR="00472879" w:rsidRPr="004C7461" w:rsidRDefault="00472879" w:rsidP="00472879">
      <w:pPr>
        <w:pStyle w:val="ListParagraph"/>
        <w:spacing w:after="0"/>
        <w:ind w:left="1095"/>
        <w:jc w:val="both"/>
        <w:rPr>
          <w:rFonts w:cstheme="minorHAnsi"/>
          <w:sz w:val="24"/>
          <w:szCs w:val="24"/>
        </w:rPr>
      </w:pPr>
      <w:r w:rsidRPr="004C7461">
        <w:rPr>
          <w:rFonts w:cstheme="minorHAnsi"/>
          <w:sz w:val="24"/>
          <w:szCs w:val="24"/>
        </w:rPr>
        <w:lastRenderedPageBreak/>
        <w:t>Unit Objectives</w:t>
      </w:r>
    </w:p>
    <w:p w:rsidR="00472879" w:rsidRPr="004C7461" w:rsidRDefault="00472879" w:rsidP="00472879">
      <w:pPr>
        <w:pStyle w:val="ListParagraph"/>
        <w:spacing w:after="0"/>
        <w:ind w:left="1095"/>
        <w:jc w:val="both"/>
        <w:rPr>
          <w:rFonts w:cstheme="minorHAnsi"/>
          <w:sz w:val="24"/>
          <w:szCs w:val="24"/>
        </w:rPr>
      </w:pPr>
      <w:r w:rsidRPr="004C7461">
        <w:rPr>
          <w:rFonts w:cstheme="minorHAnsi"/>
          <w:sz w:val="24"/>
          <w:szCs w:val="24"/>
        </w:rPr>
        <w:t>Meaning of Philosophy</w:t>
      </w:r>
    </w:p>
    <w:p w:rsidR="00472879" w:rsidRPr="004C7461" w:rsidRDefault="00472879" w:rsidP="00472879">
      <w:pPr>
        <w:pStyle w:val="ListParagraph"/>
        <w:spacing w:after="0"/>
        <w:ind w:left="1095"/>
        <w:jc w:val="both"/>
        <w:rPr>
          <w:rFonts w:cstheme="minorHAnsi"/>
          <w:sz w:val="24"/>
          <w:szCs w:val="24"/>
        </w:rPr>
      </w:pPr>
      <w:r w:rsidRPr="004C7461">
        <w:rPr>
          <w:rFonts w:cstheme="minorHAnsi"/>
          <w:sz w:val="24"/>
          <w:szCs w:val="24"/>
        </w:rPr>
        <w:t>Different conceptions of Philosophy</w:t>
      </w:r>
    </w:p>
    <w:p w:rsidR="00472879" w:rsidRPr="004C7461" w:rsidRDefault="00472879" w:rsidP="00472879">
      <w:pPr>
        <w:pStyle w:val="ListParagraph"/>
        <w:spacing w:after="0"/>
        <w:ind w:left="1095"/>
        <w:jc w:val="both"/>
        <w:rPr>
          <w:rFonts w:cstheme="minorHAnsi"/>
          <w:sz w:val="24"/>
          <w:szCs w:val="24"/>
        </w:rPr>
      </w:pPr>
      <w:r w:rsidRPr="004C7461">
        <w:rPr>
          <w:rFonts w:cstheme="minorHAnsi"/>
          <w:sz w:val="24"/>
          <w:szCs w:val="24"/>
        </w:rPr>
        <w:t>Academic conceptions of Philosophy</w:t>
      </w:r>
    </w:p>
    <w:p w:rsidR="00472879" w:rsidRPr="004C7461" w:rsidRDefault="00472879" w:rsidP="00472879">
      <w:pPr>
        <w:pStyle w:val="ListParagraph"/>
        <w:spacing w:after="0"/>
        <w:ind w:left="1095"/>
        <w:jc w:val="both"/>
        <w:rPr>
          <w:rFonts w:cstheme="minorHAnsi"/>
          <w:sz w:val="24"/>
          <w:szCs w:val="24"/>
        </w:rPr>
      </w:pPr>
      <w:r w:rsidRPr="004C7461">
        <w:rPr>
          <w:rFonts w:cstheme="minorHAnsi"/>
          <w:sz w:val="24"/>
          <w:szCs w:val="24"/>
        </w:rPr>
        <w:t>Philosophy as love for wisdom</w:t>
      </w:r>
    </w:p>
    <w:p w:rsidR="00472879" w:rsidRPr="004C7461" w:rsidRDefault="00472879" w:rsidP="00472879">
      <w:pPr>
        <w:pStyle w:val="ListParagraph"/>
        <w:spacing w:after="0"/>
        <w:ind w:left="1095"/>
        <w:jc w:val="both"/>
        <w:rPr>
          <w:rFonts w:cstheme="minorHAnsi"/>
          <w:sz w:val="24"/>
          <w:szCs w:val="24"/>
        </w:rPr>
      </w:pPr>
      <w:r w:rsidRPr="004C7461">
        <w:rPr>
          <w:rFonts w:cstheme="minorHAnsi"/>
          <w:sz w:val="24"/>
          <w:szCs w:val="24"/>
        </w:rPr>
        <w:t>Practice questions/Assignment</w:t>
      </w:r>
    </w:p>
    <w:p w:rsidR="00472879" w:rsidRPr="004C7461" w:rsidRDefault="00472879" w:rsidP="00472879">
      <w:pPr>
        <w:pStyle w:val="ListParagraph"/>
        <w:spacing w:after="0"/>
        <w:ind w:left="1095"/>
        <w:jc w:val="both"/>
        <w:rPr>
          <w:rFonts w:cstheme="minorHAnsi"/>
          <w:sz w:val="24"/>
          <w:szCs w:val="24"/>
        </w:rPr>
      </w:pPr>
      <w:r w:rsidRPr="004C7461">
        <w:rPr>
          <w:rFonts w:cstheme="minorHAnsi"/>
          <w:sz w:val="24"/>
          <w:szCs w:val="24"/>
        </w:rPr>
        <w:t>Reading list</w:t>
      </w:r>
    </w:p>
    <w:p w:rsidR="00472879" w:rsidRPr="004C7461" w:rsidRDefault="00472879" w:rsidP="00472879">
      <w:pPr>
        <w:spacing w:after="0"/>
        <w:jc w:val="both"/>
        <w:rPr>
          <w:rFonts w:cstheme="minorHAnsi"/>
          <w:b/>
          <w:bCs/>
          <w:sz w:val="24"/>
          <w:szCs w:val="24"/>
        </w:rPr>
      </w:pPr>
      <w:r w:rsidRPr="004C7461">
        <w:rPr>
          <w:rFonts w:cstheme="minorHAnsi"/>
          <w:b/>
          <w:bCs/>
          <w:sz w:val="24"/>
          <w:szCs w:val="24"/>
        </w:rPr>
        <w:t>UNIT 2: HISTORICAL BACKGROUND OF PHILOSOPHY</w:t>
      </w:r>
    </w:p>
    <w:p w:rsidR="00472879" w:rsidRPr="004C7461" w:rsidRDefault="00472879" w:rsidP="00472879">
      <w:pPr>
        <w:pStyle w:val="ListParagraph"/>
        <w:spacing w:after="0"/>
        <w:ind w:left="1080"/>
        <w:jc w:val="both"/>
        <w:rPr>
          <w:rFonts w:cstheme="minorHAnsi"/>
          <w:sz w:val="24"/>
          <w:szCs w:val="24"/>
        </w:rPr>
      </w:pPr>
      <w:r w:rsidRPr="004C7461">
        <w:rPr>
          <w:rFonts w:cstheme="minorHAnsi"/>
          <w:sz w:val="24"/>
          <w:szCs w:val="24"/>
        </w:rPr>
        <w:t>Unit Objectives</w:t>
      </w:r>
    </w:p>
    <w:p w:rsidR="00472879" w:rsidRPr="004C7461" w:rsidRDefault="00472879" w:rsidP="00472879">
      <w:pPr>
        <w:pStyle w:val="ListParagraph"/>
        <w:spacing w:after="0"/>
        <w:ind w:left="1080"/>
        <w:jc w:val="both"/>
        <w:rPr>
          <w:rFonts w:cstheme="minorHAnsi"/>
          <w:sz w:val="24"/>
          <w:szCs w:val="24"/>
        </w:rPr>
      </w:pPr>
      <w:r w:rsidRPr="004C7461">
        <w:rPr>
          <w:rFonts w:cstheme="minorHAnsi"/>
          <w:sz w:val="24"/>
          <w:szCs w:val="24"/>
        </w:rPr>
        <w:t>The beginning</w:t>
      </w:r>
    </w:p>
    <w:p w:rsidR="00472879" w:rsidRPr="004C7461" w:rsidRDefault="00472879" w:rsidP="00472879">
      <w:pPr>
        <w:pStyle w:val="ListParagraph"/>
        <w:spacing w:after="0"/>
        <w:ind w:left="1080"/>
        <w:jc w:val="both"/>
        <w:rPr>
          <w:rFonts w:cstheme="minorHAnsi"/>
          <w:sz w:val="24"/>
          <w:szCs w:val="24"/>
        </w:rPr>
      </w:pPr>
      <w:r w:rsidRPr="004C7461">
        <w:rPr>
          <w:rFonts w:cstheme="minorHAnsi"/>
          <w:sz w:val="24"/>
          <w:szCs w:val="24"/>
        </w:rPr>
        <w:t>The gestation period</w:t>
      </w:r>
    </w:p>
    <w:p w:rsidR="00472879" w:rsidRPr="004C7461" w:rsidRDefault="00472879" w:rsidP="00472879">
      <w:pPr>
        <w:pStyle w:val="ListParagraph"/>
        <w:spacing w:after="0"/>
        <w:ind w:left="1080"/>
        <w:jc w:val="both"/>
        <w:rPr>
          <w:rFonts w:cstheme="minorHAnsi"/>
          <w:sz w:val="24"/>
          <w:szCs w:val="24"/>
        </w:rPr>
      </w:pPr>
      <w:r w:rsidRPr="004C7461">
        <w:rPr>
          <w:rFonts w:cstheme="minorHAnsi"/>
          <w:sz w:val="24"/>
          <w:szCs w:val="24"/>
        </w:rPr>
        <w:t>The era of delivery and settlement</w:t>
      </w:r>
    </w:p>
    <w:p w:rsidR="00472879" w:rsidRPr="004C7461" w:rsidRDefault="00472879" w:rsidP="00472879">
      <w:pPr>
        <w:pStyle w:val="ListParagraph"/>
        <w:spacing w:after="0"/>
        <w:ind w:left="1080"/>
        <w:jc w:val="both"/>
        <w:rPr>
          <w:rFonts w:cstheme="minorHAnsi"/>
          <w:sz w:val="24"/>
          <w:szCs w:val="24"/>
        </w:rPr>
      </w:pPr>
      <w:r w:rsidRPr="004C7461">
        <w:rPr>
          <w:rFonts w:cstheme="minorHAnsi"/>
          <w:sz w:val="24"/>
          <w:szCs w:val="24"/>
        </w:rPr>
        <w:t>Practice questions/Assignment</w:t>
      </w:r>
    </w:p>
    <w:p w:rsidR="00472879" w:rsidRPr="004C7461" w:rsidRDefault="00472879" w:rsidP="00472879">
      <w:pPr>
        <w:pStyle w:val="ListParagraph"/>
        <w:spacing w:after="0"/>
        <w:ind w:left="1080"/>
        <w:jc w:val="both"/>
        <w:rPr>
          <w:rFonts w:cstheme="minorHAnsi"/>
          <w:sz w:val="24"/>
          <w:szCs w:val="24"/>
        </w:rPr>
      </w:pPr>
      <w:r w:rsidRPr="004C7461">
        <w:rPr>
          <w:rFonts w:cstheme="minorHAnsi"/>
          <w:sz w:val="24"/>
          <w:szCs w:val="24"/>
        </w:rPr>
        <w:t>Reading list</w:t>
      </w:r>
    </w:p>
    <w:p w:rsidR="00472879" w:rsidRPr="004C7461" w:rsidRDefault="00472879" w:rsidP="00472879">
      <w:pPr>
        <w:spacing w:after="0"/>
        <w:jc w:val="both"/>
        <w:rPr>
          <w:rFonts w:cstheme="minorHAnsi"/>
          <w:b/>
          <w:bCs/>
          <w:sz w:val="24"/>
          <w:szCs w:val="24"/>
        </w:rPr>
      </w:pPr>
      <w:r w:rsidRPr="004C7461">
        <w:rPr>
          <w:rFonts w:cstheme="minorHAnsi"/>
          <w:b/>
          <w:bCs/>
          <w:sz w:val="24"/>
          <w:szCs w:val="24"/>
        </w:rPr>
        <w:t>UNIT 3: PHILOSOPHY AND OTHER DISCIPLINES</w:t>
      </w:r>
    </w:p>
    <w:p w:rsidR="00472879" w:rsidRPr="004C7461" w:rsidRDefault="00472879" w:rsidP="00472879">
      <w:pPr>
        <w:pStyle w:val="ListParagraph"/>
        <w:spacing w:after="0"/>
        <w:ind w:left="1080"/>
        <w:jc w:val="both"/>
        <w:rPr>
          <w:rFonts w:cstheme="minorHAnsi"/>
          <w:sz w:val="24"/>
          <w:szCs w:val="24"/>
        </w:rPr>
      </w:pPr>
      <w:r w:rsidRPr="004C7461">
        <w:rPr>
          <w:rFonts w:cstheme="minorHAnsi"/>
          <w:sz w:val="24"/>
          <w:szCs w:val="24"/>
        </w:rPr>
        <w:t>Unit Objectives</w:t>
      </w:r>
    </w:p>
    <w:p w:rsidR="00472879" w:rsidRPr="004C7461" w:rsidRDefault="00472879" w:rsidP="00472879">
      <w:pPr>
        <w:pStyle w:val="ListParagraph"/>
        <w:spacing w:after="0"/>
        <w:ind w:left="1080"/>
        <w:jc w:val="both"/>
        <w:rPr>
          <w:rFonts w:cstheme="minorHAnsi"/>
          <w:sz w:val="24"/>
          <w:szCs w:val="24"/>
        </w:rPr>
      </w:pPr>
      <w:r w:rsidRPr="004C7461">
        <w:rPr>
          <w:rFonts w:cstheme="minorHAnsi"/>
          <w:sz w:val="24"/>
          <w:szCs w:val="24"/>
        </w:rPr>
        <w:t>Philosophy and Science</w:t>
      </w:r>
    </w:p>
    <w:p w:rsidR="00472879" w:rsidRPr="004C7461" w:rsidRDefault="00472879" w:rsidP="00472879">
      <w:pPr>
        <w:pStyle w:val="ListParagraph"/>
        <w:spacing w:after="0"/>
        <w:ind w:left="1080"/>
        <w:jc w:val="both"/>
        <w:rPr>
          <w:rFonts w:cstheme="minorHAnsi"/>
          <w:sz w:val="24"/>
          <w:szCs w:val="24"/>
        </w:rPr>
      </w:pPr>
      <w:r w:rsidRPr="004C7461">
        <w:rPr>
          <w:rFonts w:cstheme="minorHAnsi"/>
          <w:sz w:val="24"/>
          <w:szCs w:val="24"/>
        </w:rPr>
        <w:t>The nature of Scientific Knowledge</w:t>
      </w:r>
    </w:p>
    <w:p w:rsidR="00472879" w:rsidRPr="004C7461" w:rsidRDefault="00472879" w:rsidP="00472879">
      <w:pPr>
        <w:pStyle w:val="ListParagraph"/>
        <w:spacing w:after="0"/>
        <w:ind w:left="1080"/>
        <w:jc w:val="both"/>
        <w:rPr>
          <w:rFonts w:cstheme="minorHAnsi"/>
          <w:sz w:val="24"/>
          <w:szCs w:val="24"/>
        </w:rPr>
      </w:pPr>
      <w:r w:rsidRPr="004C7461">
        <w:rPr>
          <w:rFonts w:cstheme="minorHAnsi"/>
          <w:sz w:val="24"/>
          <w:szCs w:val="24"/>
        </w:rPr>
        <w:t>Convergence and divergence between philosophy and science</w:t>
      </w:r>
    </w:p>
    <w:p w:rsidR="00472879" w:rsidRPr="004C7461" w:rsidRDefault="00472879" w:rsidP="00472879">
      <w:pPr>
        <w:pStyle w:val="ListParagraph"/>
        <w:spacing w:after="0"/>
        <w:ind w:left="1080"/>
        <w:jc w:val="both"/>
        <w:rPr>
          <w:rFonts w:cstheme="minorHAnsi"/>
          <w:sz w:val="24"/>
          <w:szCs w:val="24"/>
        </w:rPr>
      </w:pPr>
      <w:r w:rsidRPr="004C7461">
        <w:rPr>
          <w:rFonts w:cstheme="minorHAnsi"/>
          <w:sz w:val="24"/>
          <w:szCs w:val="24"/>
        </w:rPr>
        <w:t>Philosophy and religion</w:t>
      </w:r>
    </w:p>
    <w:p w:rsidR="00472879" w:rsidRPr="004C7461" w:rsidRDefault="00472879" w:rsidP="00472879">
      <w:pPr>
        <w:spacing w:after="0"/>
        <w:ind w:left="360" w:firstLine="720"/>
        <w:jc w:val="both"/>
        <w:rPr>
          <w:rFonts w:cstheme="minorHAnsi"/>
          <w:sz w:val="24"/>
          <w:szCs w:val="24"/>
        </w:rPr>
      </w:pPr>
      <w:r w:rsidRPr="004C7461">
        <w:rPr>
          <w:rFonts w:cstheme="minorHAnsi"/>
          <w:sz w:val="24"/>
          <w:szCs w:val="24"/>
        </w:rPr>
        <w:t>Practice questions/Assignment</w:t>
      </w:r>
    </w:p>
    <w:p w:rsidR="00472879" w:rsidRPr="004C7461" w:rsidRDefault="00472879" w:rsidP="00472879">
      <w:pPr>
        <w:spacing w:after="0"/>
        <w:ind w:left="360" w:firstLine="720"/>
        <w:jc w:val="both"/>
        <w:rPr>
          <w:rFonts w:cstheme="minorHAnsi"/>
          <w:sz w:val="24"/>
          <w:szCs w:val="24"/>
        </w:rPr>
      </w:pPr>
      <w:r w:rsidRPr="004C7461">
        <w:rPr>
          <w:rFonts w:cstheme="minorHAnsi"/>
          <w:sz w:val="24"/>
          <w:szCs w:val="24"/>
        </w:rPr>
        <w:t>Reading list</w:t>
      </w:r>
    </w:p>
    <w:p w:rsidR="00472879" w:rsidRPr="004C7461" w:rsidRDefault="00472879" w:rsidP="00472879">
      <w:pPr>
        <w:spacing w:after="0"/>
        <w:jc w:val="both"/>
        <w:rPr>
          <w:rFonts w:cstheme="minorHAnsi"/>
          <w:b/>
          <w:bCs/>
          <w:sz w:val="24"/>
          <w:szCs w:val="24"/>
        </w:rPr>
      </w:pPr>
      <w:r w:rsidRPr="004C7461">
        <w:rPr>
          <w:rFonts w:cstheme="minorHAnsi"/>
          <w:b/>
          <w:bCs/>
          <w:sz w:val="24"/>
          <w:szCs w:val="24"/>
        </w:rPr>
        <w:t>UNIT 4: EPISTEMOLOGY</w:t>
      </w:r>
    </w:p>
    <w:p w:rsidR="00472879" w:rsidRPr="004C7461" w:rsidRDefault="00472879" w:rsidP="00472879">
      <w:pPr>
        <w:spacing w:after="0"/>
        <w:ind w:left="1080"/>
        <w:jc w:val="both"/>
        <w:rPr>
          <w:rFonts w:cstheme="minorHAnsi"/>
          <w:sz w:val="24"/>
          <w:szCs w:val="24"/>
        </w:rPr>
      </w:pPr>
      <w:r w:rsidRPr="004C7461">
        <w:rPr>
          <w:rFonts w:cstheme="minorHAnsi"/>
          <w:sz w:val="24"/>
          <w:szCs w:val="24"/>
        </w:rPr>
        <w:t>Unit Objectives</w:t>
      </w:r>
    </w:p>
    <w:p w:rsidR="00472879" w:rsidRPr="004C7461" w:rsidRDefault="00472879" w:rsidP="00472879">
      <w:pPr>
        <w:spacing w:after="0"/>
        <w:ind w:left="1080"/>
        <w:jc w:val="both"/>
        <w:rPr>
          <w:rFonts w:cstheme="minorHAnsi"/>
          <w:sz w:val="24"/>
          <w:szCs w:val="24"/>
        </w:rPr>
      </w:pPr>
      <w:r w:rsidRPr="004C7461">
        <w:rPr>
          <w:rFonts w:cstheme="minorHAnsi"/>
          <w:sz w:val="24"/>
          <w:szCs w:val="24"/>
        </w:rPr>
        <w:t>Meaning of epistemology</w:t>
      </w:r>
    </w:p>
    <w:p w:rsidR="00472879" w:rsidRPr="004C7461" w:rsidRDefault="00472879" w:rsidP="00472879">
      <w:pPr>
        <w:spacing w:after="0"/>
        <w:ind w:left="1080"/>
        <w:jc w:val="both"/>
        <w:rPr>
          <w:rFonts w:cstheme="minorHAnsi"/>
          <w:sz w:val="24"/>
          <w:szCs w:val="24"/>
        </w:rPr>
      </w:pPr>
      <w:r w:rsidRPr="004C7461">
        <w:rPr>
          <w:rFonts w:cstheme="minorHAnsi"/>
          <w:sz w:val="24"/>
          <w:szCs w:val="24"/>
        </w:rPr>
        <w:t>Sources of knowledge</w:t>
      </w:r>
    </w:p>
    <w:p w:rsidR="00472879" w:rsidRPr="004C7461" w:rsidRDefault="00472879" w:rsidP="00472879">
      <w:pPr>
        <w:spacing w:after="0"/>
        <w:ind w:left="1080"/>
        <w:jc w:val="both"/>
        <w:rPr>
          <w:rFonts w:cstheme="minorHAnsi"/>
          <w:sz w:val="24"/>
          <w:szCs w:val="24"/>
        </w:rPr>
      </w:pPr>
      <w:r w:rsidRPr="004C7461">
        <w:rPr>
          <w:rFonts w:cstheme="minorHAnsi"/>
          <w:sz w:val="24"/>
          <w:szCs w:val="24"/>
        </w:rPr>
        <w:t>Scope of knowledge</w:t>
      </w:r>
    </w:p>
    <w:p w:rsidR="00472879" w:rsidRPr="004C7461" w:rsidRDefault="00472879" w:rsidP="00472879">
      <w:pPr>
        <w:spacing w:after="0"/>
        <w:ind w:left="1080"/>
        <w:jc w:val="both"/>
        <w:rPr>
          <w:rFonts w:cstheme="minorHAnsi"/>
          <w:sz w:val="24"/>
          <w:szCs w:val="24"/>
        </w:rPr>
      </w:pPr>
      <w:r w:rsidRPr="004C7461">
        <w:rPr>
          <w:rFonts w:cstheme="minorHAnsi"/>
          <w:sz w:val="24"/>
          <w:szCs w:val="24"/>
        </w:rPr>
        <w:t>Justification of knowledge</w:t>
      </w:r>
    </w:p>
    <w:p w:rsidR="00472879" w:rsidRPr="004C7461" w:rsidRDefault="00472879" w:rsidP="00472879">
      <w:pPr>
        <w:spacing w:after="0"/>
        <w:ind w:left="1080"/>
        <w:jc w:val="both"/>
        <w:rPr>
          <w:rFonts w:cstheme="minorHAnsi"/>
          <w:sz w:val="24"/>
          <w:szCs w:val="24"/>
        </w:rPr>
      </w:pPr>
      <w:r w:rsidRPr="004C7461">
        <w:rPr>
          <w:rFonts w:cstheme="minorHAnsi"/>
          <w:sz w:val="24"/>
          <w:szCs w:val="24"/>
        </w:rPr>
        <w:t>Types of knowledge</w:t>
      </w:r>
    </w:p>
    <w:p w:rsidR="00472879" w:rsidRPr="004C7461" w:rsidRDefault="00472879" w:rsidP="00472879">
      <w:pPr>
        <w:spacing w:after="0"/>
        <w:ind w:left="1080"/>
        <w:jc w:val="both"/>
        <w:rPr>
          <w:rFonts w:cstheme="minorHAnsi"/>
          <w:sz w:val="24"/>
          <w:szCs w:val="24"/>
        </w:rPr>
      </w:pPr>
      <w:r w:rsidRPr="004C7461">
        <w:rPr>
          <w:rFonts w:cstheme="minorHAnsi"/>
          <w:sz w:val="24"/>
          <w:szCs w:val="24"/>
        </w:rPr>
        <w:t>Theories of truth</w:t>
      </w:r>
    </w:p>
    <w:p w:rsidR="00472879" w:rsidRPr="004C7461" w:rsidRDefault="00472879" w:rsidP="00472879">
      <w:pPr>
        <w:spacing w:after="0"/>
        <w:ind w:left="1080"/>
        <w:jc w:val="both"/>
        <w:rPr>
          <w:rFonts w:cstheme="minorHAnsi"/>
          <w:sz w:val="24"/>
          <w:szCs w:val="24"/>
        </w:rPr>
      </w:pPr>
      <w:r w:rsidRPr="004C7461">
        <w:rPr>
          <w:rFonts w:cstheme="minorHAnsi"/>
          <w:sz w:val="24"/>
          <w:szCs w:val="24"/>
        </w:rPr>
        <w:t>Practice questions/Assignment</w:t>
      </w:r>
    </w:p>
    <w:p w:rsidR="00472879" w:rsidRPr="004C7461" w:rsidRDefault="00472879" w:rsidP="00472879">
      <w:pPr>
        <w:spacing w:after="0"/>
        <w:ind w:left="1080"/>
        <w:jc w:val="both"/>
        <w:rPr>
          <w:rFonts w:cstheme="minorHAnsi"/>
          <w:sz w:val="24"/>
          <w:szCs w:val="24"/>
        </w:rPr>
      </w:pPr>
      <w:r w:rsidRPr="004C7461">
        <w:rPr>
          <w:rFonts w:cstheme="minorHAnsi"/>
          <w:sz w:val="24"/>
          <w:szCs w:val="24"/>
        </w:rPr>
        <w:t>Reading list</w:t>
      </w:r>
    </w:p>
    <w:p w:rsidR="00472879" w:rsidRPr="004C7461" w:rsidRDefault="00472879" w:rsidP="00472879">
      <w:pPr>
        <w:spacing w:after="0"/>
        <w:jc w:val="both"/>
        <w:rPr>
          <w:rFonts w:cstheme="minorHAnsi"/>
          <w:b/>
          <w:bCs/>
          <w:sz w:val="24"/>
          <w:szCs w:val="24"/>
        </w:rPr>
      </w:pPr>
      <w:r w:rsidRPr="004C7461">
        <w:rPr>
          <w:rFonts w:cstheme="minorHAnsi"/>
          <w:b/>
          <w:bCs/>
          <w:sz w:val="24"/>
          <w:szCs w:val="24"/>
        </w:rPr>
        <w:t>UNIT 5: METAPHYSICS</w:t>
      </w:r>
    </w:p>
    <w:p w:rsidR="00472879" w:rsidRPr="004C7461" w:rsidRDefault="00472879" w:rsidP="00472879">
      <w:pPr>
        <w:pStyle w:val="ListParagraph"/>
        <w:spacing w:after="0"/>
        <w:ind w:left="1080"/>
        <w:jc w:val="both"/>
        <w:rPr>
          <w:rFonts w:cstheme="minorHAnsi"/>
          <w:sz w:val="24"/>
          <w:szCs w:val="24"/>
        </w:rPr>
      </w:pPr>
      <w:r w:rsidRPr="004C7461">
        <w:rPr>
          <w:rFonts w:cstheme="minorHAnsi"/>
          <w:sz w:val="24"/>
          <w:szCs w:val="24"/>
        </w:rPr>
        <w:t>Metaphysics defined</w:t>
      </w:r>
    </w:p>
    <w:p w:rsidR="00472879" w:rsidRPr="004C7461" w:rsidRDefault="00472879" w:rsidP="00472879">
      <w:pPr>
        <w:pStyle w:val="ListParagraph"/>
        <w:spacing w:after="0"/>
        <w:ind w:left="1080"/>
        <w:jc w:val="both"/>
        <w:rPr>
          <w:rFonts w:cstheme="minorHAnsi"/>
          <w:sz w:val="24"/>
          <w:szCs w:val="24"/>
        </w:rPr>
      </w:pPr>
      <w:r w:rsidRPr="004C7461">
        <w:rPr>
          <w:rFonts w:cstheme="minorHAnsi"/>
          <w:sz w:val="24"/>
          <w:szCs w:val="24"/>
        </w:rPr>
        <w:t>Idealism and materialism</w:t>
      </w:r>
    </w:p>
    <w:p w:rsidR="00472879" w:rsidRPr="004C7461" w:rsidRDefault="00472879" w:rsidP="00472879">
      <w:pPr>
        <w:pStyle w:val="ListParagraph"/>
        <w:spacing w:after="0"/>
        <w:ind w:left="1080"/>
        <w:jc w:val="both"/>
        <w:rPr>
          <w:rFonts w:cstheme="minorHAnsi"/>
          <w:sz w:val="24"/>
          <w:szCs w:val="24"/>
        </w:rPr>
      </w:pPr>
      <w:r w:rsidRPr="004C7461">
        <w:rPr>
          <w:rFonts w:cstheme="minorHAnsi"/>
          <w:sz w:val="24"/>
          <w:szCs w:val="24"/>
        </w:rPr>
        <w:t>Universals and particulars</w:t>
      </w:r>
    </w:p>
    <w:p w:rsidR="00472879" w:rsidRPr="004C7461" w:rsidRDefault="00472879" w:rsidP="00472879">
      <w:pPr>
        <w:pStyle w:val="ListParagraph"/>
        <w:spacing w:after="0"/>
        <w:ind w:left="1080"/>
        <w:jc w:val="both"/>
        <w:rPr>
          <w:rFonts w:cstheme="minorHAnsi"/>
          <w:sz w:val="24"/>
          <w:szCs w:val="24"/>
        </w:rPr>
      </w:pPr>
      <w:r w:rsidRPr="004C7461">
        <w:rPr>
          <w:rFonts w:cstheme="minorHAnsi"/>
          <w:sz w:val="24"/>
          <w:szCs w:val="24"/>
        </w:rPr>
        <w:t>Substances and Qualities</w:t>
      </w:r>
    </w:p>
    <w:p w:rsidR="00472879" w:rsidRPr="004C7461" w:rsidRDefault="00472879" w:rsidP="00472879">
      <w:pPr>
        <w:spacing w:after="0"/>
        <w:jc w:val="both"/>
        <w:rPr>
          <w:rFonts w:cstheme="minorHAnsi"/>
          <w:b/>
          <w:bCs/>
          <w:sz w:val="24"/>
          <w:szCs w:val="24"/>
        </w:rPr>
      </w:pPr>
      <w:r w:rsidRPr="004C7461">
        <w:rPr>
          <w:rFonts w:cstheme="minorHAnsi"/>
          <w:b/>
          <w:bCs/>
          <w:sz w:val="24"/>
          <w:szCs w:val="24"/>
        </w:rPr>
        <w:t>UNIT 6: ETHICS</w:t>
      </w:r>
    </w:p>
    <w:p w:rsidR="00472879" w:rsidRPr="004C7461" w:rsidRDefault="00472879" w:rsidP="00472879">
      <w:pPr>
        <w:spacing w:after="0"/>
        <w:ind w:left="720" w:firstLine="360"/>
        <w:jc w:val="both"/>
        <w:rPr>
          <w:rFonts w:cstheme="minorHAnsi"/>
          <w:sz w:val="24"/>
          <w:szCs w:val="24"/>
        </w:rPr>
      </w:pPr>
      <w:r w:rsidRPr="004C7461">
        <w:rPr>
          <w:rFonts w:cstheme="minorHAnsi"/>
          <w:sz w:val="24"/>
          <w:szCs w:val="24"/>
        </w:rPr>
        <w:lastRenderedPageBreak/>
        <w:t>Unit Objectives</w:t>
      </w:r>
    </w:p>
    <w:p w:rsidR="00472879" w:rsidRPr="004C7461" w:rsidRDefault="00472879" w:rsidP="00472879">
      <w:pPr>
        <w:spacing w:after="0"/>
        <w:ind w:left="360" w:firstLine="720"/>
        <w:jc w:val="both"/>
        <w:rPr>
          <w:rFonts w:cstheme="minorHAnsi"/>
          <w:sz w:val="24"/>
          <w:szCs w:val="24"/>
        </w:rPr>
      </w:pPr>
      <w:r w:rsidRPr="004C7461">
        <w:rPr>
          <w:rFonts w:cstheme="minorHAnsi"/>
          <w:sz w:val="24"/>
          <w:szCs w:val="24"/>
        </w:rPr>
        <w:t>Meaning of ethics</w:t>
      </w:r>
    </w:p>
    <w:p w:rsidR="00472879" w:rsidRPr="004C7461" w:rsidRDefault="00472879" w:rsidP="00472879">
      <w:pPr>
        <w:spacing w:after="0"/>
        <w:ind w:left="360" w:firstLine="720"/>
        <w:jc w:val="both"/>
        <w:rPr>
          <w:rFonts w:cstheme="minorHAnsi"/>
          <w:sz w:val="24"/>
          <w:szCs w:val="24"/>
        </w:rPr>
      </w:pPr>
      <w:r w:rsidRPr="004C7461">
        <w:rPr>
          <w:rFonts w:cstheme="minorHAnsi"/>
          <w:sz w:val="24"/>
          <w:szCs w:val="24"/>
        </w:rPr>
        <w:t>Branches of ethics</w:t>
      </w:r>
    </w:p>
    <w:p w:rsidR="00472879" w:rsidRPr="004C7461" w:rsidRDefault="00472879" w:rsidP="00472879">
      <w:pPr>
        <w:spacing w:after="0"/>
        <w:ind w:firstLine="1080"/>
        <w:jc w:val="both"/>
        <w:rPr>
          <w:rFonts w:cstheme="minorHAnsi"/>
          <w:sz w:val="24"/>
          <w:szCs w:val="24"/>
        </w:rPr>
      </w:pPr>
      <w:r w:rsidRPr="004C7461">
        <w:rPr>
          <w:rFonts w:cstheme="minorHAnsi"/>
          <w:sz w:val="24"/>
          <w:szCs w:val="24"/>
        </w:rPr>
        <w:t>Morality</w:t>
      </w:r>
    </w:p>
    <w:p w:rsidR="00472879" w:rsidRPr="004C7461" w:rsidRDefault="00472879" w:rsidP="00472879">
      <w:pPr>
        <w:spacing w:after="0"/>
        <w:ind w:left="360" w:firstLine="720"/>
        <w:jc w:val="both"/>
        <w:rPr>
          <w:rFonts w:cstheme="minorHAnsi"/>
          <w:sz w:val="24"/>
          <w:szCs w:val="24"/>
        </w:rPr>
      </w:pPr>
      <w:r w:rsidRPr="004C7461">
        <w:rPr>
          <w:rFonts w:cstheme="minorHAnsi"/>
          <w:sz w:val="24"/>
          <w:szCs w:val="24"/>
        </w:rPr>
        <w:t>Theories of Morality</w:t>
      </w:r>
    </w:p>
    <w:p w:rsidR="00472879" w:rsidRPr="004C7461" w:rsidRDefault="00472879" w:rsidP="00472879">
      <w:pPr>
        <w:spacing w:after="0"/>
        <w:ind w:left="360" w:firstLine="720"/>
        <w:jc w:val="both"/>
        <w:rPr>
          <w:rFonts w:cstheme="minorHAnsi"/>
          <w:sz w:val="24"/>
          <w:szCs w:val="24"/>
        </w:rPr>
      </w:pPr>
      <w:r w:rsidRPr="004C7461">
        <w:rPr>
          <w:rFonts w:cstheme="minorHAnsi"/>
          <w:sz w:val="24"/>
          <w:szCs w:val="24"/>
        </w:rPr>
        <w:t>Practice questions/Assignment</w:t>
      </w:r>
    </w:p>
    <w:p w:rsidR="00472879" w:rsidRPr="004C7461" w:rsidRDefault="00472879" w:rsidP="00472879">
      <w:pPr>
        <w:spacing w:after="0"/>
        <w:ind w:left="360" w:firstLine="720"/>
        <w:jc w:val="both"/>
        <w:rPr>
          <w:rFonts w:cstheme="minorHAnsi"/>
          <w:sz w:val="24"/>
          <w:szCs w:val="24"/>
        </w:rPr>
      </w:pPr>
      <w:r w:rsidRPr="004C7461">
        <w:rPr>
          <w:rFonts w:cstheme="minorHAnsi"/>
          <w:sz w:val="24"/>
          <w:szCs w:val="24"/>
        </w:rPr>
        <w:t>Reading list</w:t>
      </w:r>
    </w:p>
    <w:p w:rsidR="00472879" w:rsidRPr="004C7461" w:rsidRDefault="00472879" w:rsidP="00472879">
      <w:pPr>
        <w:spacing w:after="0"/>
        <w:jc w:val="both"/>
        <w:rPr>
          <w:rFonts w:cstheme="minorHAnsi"/>
          <w:b/>
          <w:bCs/>
          <w:sz w:val="24"/>
          <w:szCs w:val="24"/>
        </w:rPr>
      </w:pPr>
      <w:r w:rsidRPr="004C7461">
        <w:rPr>
          <w:rFonts w:cstheme="minorHAnsi"/>
          <w:b/>
          <w:bCs/>
          <w:sz w:val="24"/>
          <w:szCs w:val="24"/>
        </w:rPr>
        <w:t xml:space="preserve">UNIT 7: LOGIC I </w:t>
      </w:r>
    </w:p>
    <w:p w:rsidR="00472879" w:rsidRPr="004C7461" w:rsidRDefault="00472879" w:rsidP="00472879">
      <w:pPr>
        <w:spacing w:after="0"/>
        <w:ind w:firstLine="1080"/>
        <w:jc w:val="both"/>
        <w:rPr>
          <w:rFonts w:cstheme="minorHAnsi"/>
          <w:sz w:val="24"/>
          <w:szCs w:val="24"/>
        </w:rPr>
      </w:pPr>
      <w:r w:rsidRPr="004C7461">
        <w:rPr>
          <w:rFonts w:cstheme="minorHAnsi"/>
          <w:sz w:val="24"/>
          <w:szCs w:val="24"/>
        </w:rPr>
        <w:t>Unit Objectives</w:t>
      </w:r>
    </w:p>
    <w:p w:rsidR="00472879" w:rsidRPr="004C7461" w:rsidRDefault="00472879" w:rsidP="00472879">
      <w:pPr>
        <w:pStyle w:val="ListParagraph"/>
        <w:spacing w:after="0"/>
        <w:ind w:firstLine="360"/>
        <w:jc w:val="both"/>
        <w:rPr>
          <w:rFonts w:cstheme="minorHAnsi"/>
          <w:sz w:val="24"/>
          <w:szCs w:val="24"/>
        </w:rPr>
      </w:pPr>
      <w:r w:rsidRPr="004C7461">
        <w:rPr>
          <w:rFonts w:cstheme="minorHAnsi"/>
          <w:sz w:val="24"/>
          <w:szCs w:val="24"/>
        </w:rPr>
        <w:t>Meaning of logic</w:t>
      </w:r>
    </w:p>
    <w:p w:rsidR="00472879" w:rsidRPr="004C7461" w:rsidRDefault="00472879" w:rsidP="00472879">
      <w:pPr>
        <w:spacing w:after="0"/>
        <w:ind w:left="360" w:firstLine="720"/>
        <w:jc w:val="both"/>
        <w:rPr>
          <w:rFonts w:cstheme="minorHAnsi"/>
          <w:sz w:val="24"/>
          <w:szCs w:val="24"/>
        </w:rPr>
      </w:pPr>
      <w:r w:rsidRPr="004C7461">
        <w:rPr>
          <w:rFonts w:cstheme="minorHAnsi"/>
          <w:sz w:val="24"/>
          <w:szCs w:val="24"/>
        </w:rPr>
        <w:t>The need for studying logic</w:t>
      </w:r>
    </w:p>
    <w:p w:rsidR="00472879" w:rsidRPr="004C7461" w:rsidRDefault="00472879" w:rsidP="00472879">
      <w:pPr>
        <w:spacing w:after="0"/>
        <w:ind w:left="360" w:firstLine="720"/>
        <w:jc w:val="both"/>
        <w:rPr>
          <w:rFonts w:cstheme="minorHAnsi"/>
          <w:sz w:val="24"/>
          <w:szCs w:val="24"/>
        </w:rPr>
      </w:pPr>
      <w:r w:rsidRPr="004C7461">
        <w:rPr>
          <w:rFonts w:cstheme="minorHAnsi"/>
          <w:sz w:val="24"/>
          <w:szCs w:val="24"/>
        </w:rPr>
        <w:t>Logic and other disciplines</w:t>
      </w:r>
    </w:p>
    <w:p w:rsidR="00472879" w:rsidRPr="004C7461" w:rsidRDefault="00472879" w:rsidP="00472879">
      <w:pPr>
        <w:spacing w:after="0"/>
        <w:ind w:left="360" w:firstLine="720"/>
        <w:jc w:val="both"/>
        <w:rPr>
          <w:rFonts w:cstheme="minorHAnsi"/>
          <w:sz w:val="24"/>
          <w:szCs w:val="24"/>
        </w:rPr>
      </w:pPr>
      <w:r w:rsidRPr="004C7461">
        <w:rPr>
          <w:rFonts w:cstheme="minorHAnsi"/>
          <w:sz w:val="24"/>
          <w:szCs w:val="24"/>
        </w:rPr>
        <w:t>Types of logic</w:t>
      </w:r>
    </w:p>
    <w:p w:rsidR="00472879" w:rsidRPr="004C7461" w:rsidRDefault="00472879" w:rsidP="00472879">
      <w:pPr>
        <w:spacing w:after="0"/>
        <w:ind w:left="360" w:firstLine="720"/>
        <w:jc w:val="both"/>
        <w:rPr>
          <w:rFonts w:cstheme="minorHAnsi"/>
          <w:sz w:val="24"/>
          <w:szCs w:val="24"/>
        </w:rPr>
      </w:pPr>
      <w:r w:rsidRPr="004C7461">
        <w:rPr>
          <w:rFonts w:cstheme="minorHAnsi"/>
          <w:sz w:val="24"/>
          <w:szCs w:val="24"/>
        </w:rPr>
        <w:t>Formal logic</w:t>
      </w:r>
    </w:p>
    <w:p w:rsidR="00472879" w:rsidRPr="004C7461" w:rsidRDefault="00472879" w:rsidP="00472879">
      <w:pPr>
        <w:spacing w:after="0"/>
        <w:ind w:left="360" w:firstLine="720"/>
        <w:jc w:val="both"/>
        <w:rPr>
          <w:rFonts w:cstheme="minorHAnsi"/>
          <w:sz w:val="24"/>
          <w:szCs w:val="24"/>
        </w:rPr>
      </w:pPr>
      <w:r w:rsidRPr="004C7461">
        <w:rPr>
          <w:rFonts w:cstheme="minorHAnsi"/>
          <w:sz w:val="24"/>
          <w:szCs w:val="24"/>
        </w:rPr>
        <w:t>Subdivisions of formal logic</w:t>
      </w:r>
    </w:p>
    <w:p w:rsidR="00472879" w:rsidRPr="004C7461" w:rsidRDefault="00472879" w:rsidP="00472879">
      <w:pPr>
        <w:spacing w:after="0"/>
        <w:ind w:left="360" w:firstLine="720"/>
        <w:jc w:val="both"/>
        <w:rPr>
          <w:rFonts w:cstheme="minorHAnsi"/>
          <w:sz w:val="24"/>
          <w:szCs w:val="24"/>
        </w:rPr>
      </w:pPr>
      <w:r w:rsidRPr="004C7461">
        <w:rPr>
          <w:rFonts w:cstheme="minorHAnsi"/>
          <w:sz w:val="24"/>
          <w:szCs w:val="24"/>
        </w:rPr>
        <w:t>Practice questions/Assignment</w:t>
      </w:r>
    </w:p>
    <w:p w:rsidR="00472879" w:rsidRPr="004C7461" w:rsidRDefault="00472879" w:rsidP="00472879">
      <w:pPr>
        <w:spacing w:after="0"/>
        <w:ind w:left="360" w:firstLine="720"/>
        <w:jc w:val="both"/>
        <w:rPr>
          <w:rFonts w:cstheme="minorHAnsi"/>
          <w:sz w:val="24"/>
          <w:szCs w:val="24"/>
        </w:rPr>
      </w:pPr>
    </w:p>
    <w:p w:rsidR="00697D8D" w:rsidRDefault="00697D8D"/>
    <w:sectPr w:rsidR="0069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57362"/>
    <w:multiLevelType w:val="hybridMultilevel"/>
    <w:tmpl w:val="2A6CF5F2"/>
    <w:lvl w:ilvl="0" w:tplc="55949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2C0392"/>
    <w:multiLevelType w:val="hybridMultilevel"/>
    <w:tmpl w:val="2C2C187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ABC0517"/>
    <w:multiLevelType w:val="hybridMultilevel"/>
    <w:tmpl w:val="D668CA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1121F7F"/>
    <w:multiLevelType w:val="hybridMultilevel"/>
    <w:tmpl w:val="262A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DA3C62"/>
    <w:multiLevelType w:val="hybridMultilevel"/>
    <w:tmpl w:val="883CD8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DC60FAC"/>
    <w:multiLevelType w:val="hybridMultilevel"/>
    <w:tmpl w:val="C2DE36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69035A7"/>
    <w:multiLevelType w:val="hybridMultilevel"/>
    <w:tmpl w:val="5BD2EA6A"/>
    <w:lvl w:ilvl="0" w:tplc="49D8615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792BB5"/>
    <w:multiLevelType w:val="hybridMultilevel"/>
    <w:tmpl w:val="F1480D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1"/>
  </w:num>
  <w:num w:numId="4">
    <w:abstractNumId w:val="5"/>
  </w:num>
  <w:num w:numId="5">
    <w:abstractNumId w:val="4"/>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879"/>
    <w:rsid w:val="00472879"/>
    <w:rsid w:val="00697D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E223D-75E9-408D-8E20-7980BB52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879"/>
    <w:pPr>
      <w:spacing w:after="200" w:line="276" w:lineRule="auto"/>
    </w:pPr>
  </w:style>
  <w:style w:type="paragraph" w:styleId="Heading1">
    <w:name w:val="heading 1"/>
    <w:basedOn w:val="Normal"/>
    <w:link w:val="Heading1Char"/>
    <w:uiPriority w:val="9"/>
    <w:qFormat/>
    <w:rsid w:val="004728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87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72879"/>
    <w:pPr>
      <w:ind w:left="720"/>
      <w:contextualSpacing/>
    </w:pPr>
  </w:style>
  <w:style w:type="paragraph" w:styleId="BodyTextIndent">
    <w:name w:val="Body Text Indent"/>
    <w:basedOn w:val="Normal"/>
    <w:link w:val="BodyTextIndentChar"/>
    <w:rsid w:val="00472879"/>
    <w:pPr>
      <w:widowControl w:val="0"/>
      <w:tabs>
        <w:tab w:val="left" w:pos="572"/>
      </w:tabs>
      <w:autoSpaceDE w:val="0"/>
      <w:autoSpaceDN w:val="0"/>
      <w:spacing w:after="0" w:line="260" w:lineRule="exact"/>
      <w:jc w:val="both"/>
    </w:pPr>
    <w:rPr>
      <w:rFonts w:ascii="Times New Roman" w:eastAsia="Times New Roman" w:hAnsi="Times New Roman" w:cs="Traditional Arabic"/>
      <w:sz w:val="28"/>
      <w:szCs w:val="24"/>
    </w:rPr>
  </w:style>
  <w:style w:type="character" w:customStyle="1" w:styleId="BodyTextIndentChar">
    <w:name w:val="Body Text Indent Char"/>
    <w:basedOn w:val="DefaultParagraphFont"/>
    <w:link w:val="BodyTextIndent"/>
    <w:rsid w:val="00472879"/>
    <w:rPr>
      <w:rFonts w:ascii="Times New Roman" w:eastAsia="Times New Roman" w:hAnsi="Times New Roman" w:cs="Traditional Arabic"/>
      <w:sz w:val="28"/>
      <w:szCs w:val="24"/>
    </w:rPr>
  </w:style>
  <w:style w:type="paragraph" w:styleId="NoSpacing">
    <w:name w:val="No Spacing"/>
    <w:uiPriority w:val="1"/>
    <w:qFormat/>
    <w:rsid w:val="00472879"/>
    <w:pPr>
      <w:bidi/>
      <w:spacing w:after="0" w:line="240" w:lineRule="auto"/>
    </w:pPr>
  </w:style>
  <w:style w:type="character" w:styleId="Hyperlink">
    <w:name w:val="Hyperlink"/>
    <w:basedOn w:val="DefaultParagraphFont"/>
    <w:unhideWhenUsed/>
    <w:rsid w:val="004728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slamic_philosophy" TargetMode="External"/><Relationship Id="rId13" Type="http://schemas.openxmlformats.org/officeDocument/2006/relationships/hyperlink" Target="http://en.wikipedia.org/wiki/Ancient_Iranian_Medicine" TargetMode="External"/><Relationship Id="rId18" Type="http://schemas.openxmlformats.org/officeDocument/2006/relationships/hyperlink" Target="http://en.wikipedia.org/wiki/Rey" TargetMode="External"/><Relationship Id="rId26" Type="http://schemas.openxmlformats.org/officeDocument/2006/relationships/hyperlink" Target="http://asianhistory.about.com/od/china/p/ChinaProfile.htm" TargetMode="External"/><Relationship Id="rId3" Type="http://schemas.openxmlformats.org/officeDocument/2006/relationships/settings" Target="settings.xml"/><Relationship Id="rId21" Type="http://schemas.openxmlformats.org/officeDocument/2006/relationships/hyperlink" Target="http://en.wikipedia.org/wiki/Avestan" TargetMode="External"/><Relationship Id="rId7" Type="http://schemas.openxmlformats.org/officeDocument/2006/relationships/hyperlink" Target="http://en.wikipedia.org/wiki/Medicine_in_medieval_Islam" TargetMode="External"/><Relationship Id="rId12" Type="http://schemas.openxmlformats.org/officeDocument/2006/relationships/hyperlink" Target="http://en.wikipedia.org/wiki/Persian_people" TargetMode="External"/><Relationship Id="rId17" Type="http://schemas.openxmlformats.org/officeDocument/2006/relationships/hyperlink" Target="http://en.wikipedia.org/wiki/Polymath" TargetMode="External"/><Relationship Id="rId25" Type="http://schemas.openxmlformats.org/officeDocument/2006/relationships/hyperlink" Target="http://en.wikipedia.org/wiki/Ibn_Sina" TargetMode="External"/><Relationship Id="rId2" Type="http://schemas.openxmlformats.org/officeDocument/2006/relationships/styles" Target="styles.xml"/><Relationship Id="rId16" Type="http://schemas.openxmlformats.org/officeDocument/2006/relationships/hyperlink" Target="http://en.wikipedia.org/wiki/Scholar" TargetMode="External"/><Relationship Id="rId20" Type="http://schemas.openxmlformats.org/officeDocument/2006/relationships/hyperlink" Target="http://en.wikipedia.org/wiki/Old_Persian" TargetMode="External"/><Relationship Id="rId29" Type="http://schemas.openxmlformats.org/officeDocument/2006/relationships/hyperlink" Target="http://asianhistory.about.com/od/glossaryae/g/crusadesglos.htm" TargetMode="External"/><Relationship Id="rId1" Type="http://schemas.openxmlformats.org/officeDocument/2006/relationships/numbering" Target="numbering.xml"/><Relationship Id="rId6" Type="http://schemas.openxmlformats.org/officeDocument/2006/relationships/hyperlink" Target="http://en.wikipedia.org/wiki/Persian_people" TargetMode="External"/><Relationship Id="rId11" Type="http://schemas.openxmlformats.org/officeDocument/2006/relationships/hyperlink" Target="http://en.wikipedia.org/wiki/Rey_County" TargetMode="External"/><Relationship Id="rId24" Type="http://schemas.openxmlformats.org/officeDocument/2006/relationships/hyperlink" Target="http://en.wikipedia.org/wiki/Iran" TargetMode="External"/><Relationship Id="rId5" Type="http://schemas.openxmlformats.org/officeDocument/2006/relationships/hyperlink" Target="http://en.wikipedia.org/wiki/Bukhara" TargetMode="External"/><Relationship Id="rId15" Type="http://schemas.openxmlformats.org/officeDocument/2006/relationships/hyperlink" Target="http://en.wikipedia.org/wiki/Iranian_philosophy" TargetMode="External"/><Relationship Id="rId23" Type="http://schemas.openxmlformats.org/officeDocument/2006/relationships/hyperlink" Target="http://en.wikipedia.org/wiki/Tehran" TargetMode="External"/><Relationship Id="rId28" Type="http://schemas.openxmlformats.org/officeDocument/2006/relationships/hyperlink" Target="http://asianhistory.about.com/od/india/p/indiaprof.htm" TargetMode="External"/><Relationship Id="rId10" Type="http://schemas.openxmlformats.org/officeDocument/2006/relationships/hyperlink" Target="http://en.wikipedia.org/wiki/Rey_County" TargetMode="External"/><Relationship Id="rId19" Type="http://schemas.openxmlformats.org/officeDocument/2006/relationships/hyperlink" Target="http://en.wikipedia.org/wiki/Persian_languag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Kushyar_ibn_Labban" TargetMode="External"/><Relationship Id="rId14" Type="http://schemas.openxmlformats.org/officeDocument/2006/relationships/hyperlink" Target="http://en.wikipedia.org/wiki/Alchemy_and_chemistry_in_medieval_Islam" TargetMode="External"/><Relationship Id="rId22" Type="http://schemas.openxmlformats.org/officeDocument/2006/relationships/hyperlink" Target="http://en.wikipedia.org/w/index.php?title=Alborz_Range&amp;action=edit&amp;redlink=1" TargetMode="External"/><Relationship Id="rId27" Type="http://schemas.openxmlformats.org/officeDocument/2006/relationships/hyperlink" Target="http://asianhistory.about.com/od/indonesia/p/indonesiaprof.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1578</Words>
  <Characters>9000</Characters>
  <Application>Microsoft Office Word</Application>
  <DocSecurity>0</DocSecurity>
  <Lines>75</Lines>
  <Paragraphs>21</Paragraphs>
  <ScaleCrop>false</ScaleCrop>
  <Company/>
  <LinksUpToDate>false</LinksUpToDate>
  <CharactersWithSpaces>10557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2023-04-11T03:55:00Z</dcterms:created>
  <dcterms:modified xsi:type="dcterms:W3CDTF">2023-04-11T03:57:00Z</dcterms:modified>
</cp:coreProperties>
</file>