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5048264"/>
        <w:docPartObj>
          <w:docPartGallery w:val="Cover Pages"/>
          <w:docPartUnique/>
        </w:docPartObj>
      </w:sdtPr>
      <w:sdtContent>
        <w:p w14:paraId="1505ACE4" w14:textId="51C53FE1" w:rsidR="00EB4F13" w:rsidRDefault="001F0005">
          <w:r>
            <w:rPr>
              <w:noProof/>
            </w:rPr>
            <w:drawing>
              <wp:anchor distT="0" distB="0" distL="114300" distR="114300" simplePos="0" relativeHeight="251657216" behindDoc="1" locked="0" layoutInCell="1" allowOverlap="1" wp14:anchorId="3509FC14" wp14:editId="5A645B26">
                <wp:simplePos x="0" y="0"/>
                <wp:positionH relativeFrom="column">
                  <wp:posOffset>1221</wp:posOffset>
                </wp:positionH>
                <wp:positionV relativeFrom="paragraph">
                  <wp:posOffset>-395702</wp:posOffset>
                </wp:positionV>
                <wp:extent cx="5731510" cy="2271395"/>
                <wp:effectExtent l="0" t="0" r="0" b="0"/>
                <wp:wrapNone/>
                <wp:docPr id="438672311" name="Imagem 1" descr="Repositório Comum: IPC - Instituto Politécnico de Coim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ório Comum: IPC - Instituto Politécnico de Coimb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71395"/>
                        </a:xfrm>
                        <a:prstGeom prst="rect">
                          <a:avLst/>
                        </a:prstGeom>
                        <a:noFill/>
                        <a:ln>
                          <a:noFill/>
                        </a:ln>
                      </pic:spPr>
                    </pic:pic>
                  </a:graphicData>
                </a:graphic>
              </wp:anchor>
            </w:drawing>
          </w:r>
        </w:p>
        <w:p w14:paraId="2592FAA3" w14:textId="18A374D1" w:rsidR="00EB4F13" w:rsidRDefault="00EB4F13">
          <w:r>
            <w:rPr>
              <w:noProof/>
            </w:rPr>
            <w:pict w14:anchorId="7612E2BE">
              <v:group id="Grupo 125" o:spid="_x0000_s2053" style="position:absolute;margin-left:0;margin-top:0;width:540pt;height:556.55pt;z-index:-2516597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OOlguXAUAAIMTAAAOAAAAAAAA&#10;AAAAAAAAAC4CAABkcnMvZTJvRG9jLnhtbFBLAQItABQABgAIAAAAIQBIwdxr2gAAAAcBAAAPAAAA&#10;AAAAAAAAAAAAALYHAABkcnMvZG93bnJldi54bWxQSwUGAAAAAAQABADzAAAAvQgAAAAA&#10;">
                <o:lock v:ext="edit" aspectratio="t"/>
                <v:shape id="Forma Livre 10" o:spid="_x0000_s205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57F5BA6" w14:textId="38E9D40B" w:rsidR="00EB4F13" w:rsidRDefault="00EB4F13">
                        <w:pPr>
                          <w:rPr>
                            <w:color w:val="FFFFFF" w:themeColor="background1"/>
                            <w:sz w:val="72"/>
                            <w:szCs w:val="72"/>
                          </w:rPr>
                        </w:pPr>
                        <w:r w:rsidRPr="00EB4F13">
                          <w:rPr>
                            <w:color w:val="FFFFFF" w:themeColor="background1"/>
                            <w:sz w:val="72"/>
                            <w:szCs w:val="72"/>
                          </w:rPr>
                          <w:t>Gestor de alojamentos</w:t>
                        </w:r>
                      </w:p>
                    </w:txbxContent>
                  </v:textbox>
                </v:shape>
                <v:shape id="Forma Livre 11" o:spid="_x0000_s205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5C4E5DD3">
              <v:shapetype id="_x0000_t202" coordsize="21600,21600" o:spt="202" path="m,l,21600r21600,l21600,xe">
                <v:stroke joinstyle="miter"/>
                <v:path gradientshapeok="t" o:connecttype="rect"/>
              </v:shapetype>
              <v:shape id="Caixa de Texto 16" o:spid="_x0000_s2052" type="#_x0000_t202" style="position:absolute;margin-left:0;margin-top:0;width:453pt;height:11.5pt;z-index:2516597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B0C7F14" w14:textId="1D507842" w:rsidR="00EB4F13" w:rsidRDefault="00EB4F13">
                      <w:pPr>
                        <w:pStyle w:val="SemEspaamento"/>
                        <w:rPr>
                          <w:color w:val="7F7F7F" w:themeColor="text1" w:themeTint="80"/>
                          <w:sz w:val="18"/>
                          <w:szCs w:val="18"/>
                        </w:rPr>
                      </w:pPr>
                      <w:sdt>
                        <w:sdtPr>
                          <w:rPr>
                            <w:caps/>
                            <w:color w:val="7F7F7F" w:themeColor="text1" w:themeTint="80"/>
                            <w:sz w:val="18"/>
                            <w:szCs w:val="18"/>
                          </w:rPr>
                          <w:alias w:val="Empres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Estgoh</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Endereço"/>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r>
                        <w:rPr>
                          <w:color w:val="7F7F7F" w:themeColor="text1" w:themeTint="80"/>
                          <w:sz w:val="18"/>
                          <w:szCs w:val="18"/>
                        </w:rPr>
                        <w:t>06-03-2024</w:t>
                      </w:r>
                    </w:p>
                  </w:txbxContent>
                </v:textbox>
                <w10:wrap type="square" anchorx="page" anchory="margin"/>
              </v:shape>
            </w:pict>
          </w:r>
          <w:r>
            <w:rPr>
              <w:noProof/>
            </w:rPr>
            <w:pict w14:anchorId="6552E411">
              <v:shape id="Caixa de Texto 17" o:spid="_x0000_s2051" type="#_x0000_t202" style="position:absolute;margin-left:0;margin-top:0;width:453pt;height:38.15pt;z-index:2516587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7A5E3FA" w14:textId="3BB24501" w:rsidR="00EB4F13" w:rsidRDefault="00EB4F13">
                          <w:pPr>
                            <w:pStyle w:val="SemEspaamento"/>
                            <w:spacing w:before="40" w:after="40"/>
                            <w:rPr>
                              <w:caps/>
                              <w:color w:val="156082" w:themeColor="accent1"/>
                              <w:sz w:val="28"/>
                              <w:szCs w:val="28"/>
                            </w:rPr>
                          </w:pPr>
                          <w:r w:rsidRPr="00EB4F13">
                            <w:t>ESPECIFICAÇÃO DOS REQUISITOS</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227D620" w14:textId="4AFA1EAB" w:rsidR="00EB4F13" w:rsidRDefault="00EB4F13">
                          <w:pPr>
                            <w:pStyle w:val="SemEspaamento"/>
                            <w:spacing w:before="40" w:after="40"/>
                            <w:rPr>
                              <w:caps/>
                              <w:color w:val="A02B93" w:themeColor="accent5"/>
                              <w:sz w:val="24"/>
                              <w:szCs w:val="24"/>
                            </w:rPr>
                          </w:pPr>
                          <w:r>
                            <w:rPr>
                              <w:caps/>
                              <w:color w:val="A02B93" w:themeColor="accent5"/>
                              <w:sz w:val="24"/>
                              <w:szCs w:val="24"/>
                            </w:rPr>
                            <w:t>Muaiad Mhd Fahd Al Hadad</w:t>
                          </w:r>
                        </w:p>
                      </w:sdtContent>
                    </w:sdt>
                  </w:txbxContent>
                </v:textbox>
                <w10:wrap type="square" anchorx="page" anchory="page"/>
              </v:shape>
            </w:pict>
          </w:r>
          <w:r>
            <w:rPr>
              <w:noProof/>
            </w:rPr>
            <w:pict w14:anchorId="7B498656">
              <v:rect id="Retângulo 18" o:spid="_x0000_s2050" style="position:absolute;margin-left:-4.4pt;margin-top:0;width:46.8pt;height:77.75pt;z-index:2516577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Ano"/>
                        <w:tag w:val=""/>
                        <w:id w:val="1595126926"/>
                        <w:dataBinding w:prefixMappings="xmlns:ns0='http://schemas.microsoft.com/office/2006/coverPageProps' " w:xpath="/ns0:CoverPageProperties[1]/ns0:PublishDate[1]" w:storeItemID="{55AF091B-3C7A-41E3-B477-F2FDAA23CFDA}"/>
                        <w:date w:fullDate="2024-03-06T00:00:00Z">
                          <w:dateFormat w:val="yyyy"/>
                          <w:lid w:val="pt-PT"/>
                          <w:storeMappedDataAs w:val="dateTime"/>
                          <w:calendar w:val="gregorian"/>
                        </w:date>
                      </w:sdtPr>
                      <w:sdtContent>
                        <w:p w14:paraId="5CA4EA76" w14:textId="2B23AD23" w:rsidR="00EB4F13" w:rsidRDefault="00EB4F13">
                          <w:pPr>
                            <w:pStyle w:val="SemEspaamento"/>
                            <w:jc w:val="right"/>
                            <w:rPr>
                              <w:color w:val="FFFFFF" w:themeColor="background1"/>
                              <w:sz w:val="24"/>
                              <w:szCs w:val="24"/>
                            </w:rPr>
                          </w:pPr>
                          <w:r>
                            <w:rPr>
                              <w:color w:val="FFFFFF" w:themeColor="background1"/>
                              <w:sz w:val="24"/>
                              <w:szCs w:val="24"/>
                            </w:rPr>
                            <w:t>2024</w:t>
                          </w:r>
                        </w:p>
                      </w:sdtContent>
                    </w:sdt>
                  </w:txbxContent>
                </v:textbox>
                <w10:wrap anchorx="margin" anchory="page"/>
              </v:rect>
            </w:pict>
          </w:r>
          <w:r>
            <w:br w:type="page"/>
          </w:r>
        </w:p>
      </w:sdtContent>
    </w:sdt>
    <w:sdt>
      <w:sdtPr>
        <w:id w:val="2027518837"/>
        <w:docPartObj>
          <w:docPartGallery w:val="Table of Contents"/>
          <w:docPartUnique/>
        </w:docPartObj>
      </w:sdtPr>
      <w:sdtEndPr>
        <w:rPr>
          <w:rFonts w:asciiTheme="minorHAnsi" w:eastAsiaTheme="minorHAnsi" w:hAnsiTheme="minorHAnsi" w:cstheme="minorBidi"/>
          <w:b/>
          <w:bCs/>
          <w:color w:val="auto"/>
          <w:kern w:val="2"/>
          <w:sz w:val="22"/>
          <w:szCs w:val="22"/>
          <w:lang w:eastAsia="en-US"/>
        </w:rPr>
      </w:sdtEndPr>
      <w:sdtContent>
        <w:p w14:paraId="3F29E06C" w14:textId="71E6C052" w:rsidR="00EB4F13" w:rsidRDefault="00EB4F13">
          <w:pPr>
            <w:pStyle w:val="CabealhodoSumrio"/>
          </w:pPr>
          <w:r>
            <w:t>Conteúdo</w:t>
          </w:r>
        </w:p>
        <w:p w14:paraId="72CBED6E" w14:textId="2E832C72" w:rsidR="00C706E9" w:rsidRDefault="00EB4F13">
          <w:pPr>
            <w:pStyle w:val="Sumrio1"/>
            <w:tabs>
              <w:tab w:val="right" w:leader="dot" w:pos="9016"/>
            </w:tabs>
            <w:rPr>
              <w:noProof/>
            </w:rPr>
          </w:pPr>
          <w:r>
            <w:fldChar w:fldCharType="begin"/>
          </w:r>
          <w:r>
            <w:instrText xml:space="preserve"> TOC \o "1-3" \h \z \u </w:instrText>
          </w:r>
          <w:r>
            <w:fldChar w:fldCharType="separate"/>
          </w:r>
          <w:hyperlink w:anchor="_Toc160664887" w:history="1">
            <w:r w:rsidR="00C706E9" w:rsidRPr="007A0A9F">
              <w:rPr>
                <w:rStyle w:val="Hyperlink"/>
                <w:noProof/>
              </w:rPr>
              <w:t>Introdução</w:t>
            </w:r>
            <w:r w:rsidR="00C706E9">
              <w:rPr>
                <w:noProof/>
                <w:webHidden/>
              </w:rPr>
              <w:tab/>
            </w:r>
            <w:r w:rsidR="00C706E9">
              <w:rPr>
                <w:noProof/>
                <w:webHidden/>
              </w:rPr>
              <w:fldChar w:fldCharType="begin"/>
            </w:r>
            <w:r w:rsidR="00C706E9">
              <w:rPr>
                <w:noProof/>
                <w:webHidden/>
              </w:rPr>
              <w:instrText xml:space="preserve"> PAGEREF _Toc160664887 \h </w:instrText>
            </w:r>
            <w:r w:rsidR="00C706E9">
              <w:rPr>
                <w:noProof/>
                <w:webHidden/>
              </w:rPr>
            </w:r>
            <w:r w:rsidR="00C706E9">
              <w:rPr>
                <w:noProof/>
                <w:webHidden/>
              </w:rPr>
              <w:fldChar w:fldCharType="separate"/>
            </w:r>
            <w:r w:rsidR="00C706E9">
              <w:rPr>
                <w:noProof/>
                <w:webHidden/>
              </w:rPr>
              <w:t>2</w:t>
            </w:r>
            <w:r w:rsidR="00C706E9">
              <w:rPr>
                <w:noProof/>
                <w:webHidden/>
              </w:rPr>
              <w:fldChar w:fldCharType="end"/>
            </w:r>
          </w:hyperlink>
        </w:p>
        <w:p w14:paraId="146081FC" w14:textId="5B48AFDB" w:rsidR="00C706E9" w:rsidRDefault="00C706E9">
          <w:pPr>
            <w:pStyle w:val="Sumrio1"/>
            <w:tabs>
              <w:tab w:val="right" w:leader="dot" w:pos="9016"/>
            </w:tabs>
            <w:rPr>
              <w:noProof/>
            </w:rPr>
          </w:pPr>
          <w:hyperlink w:anchor="_Toc160664888" w:history="1">
            <w:r w:rsidRPr="007A0A9F">
              <w:rPr>
                <w:rStyle w:val="Hyperlink"/>
                <w:noProof/>
              </w:rPr>
              <w:t>1.1Utilizadores:</w:t>
            </w:r>
            <w:r>
              <w:rPr>
                <w:noProof/>
                <w:webHidden/>
              </w:rPr>
              <w:tab/>
            </w:r>
            <w:r>
              <w:rPr>
                <w:noProof/>
                <w:webHidden/>
              </w:rPr>
              <w:fldChar w:fldCharType="begin"/>
            </w:r>
            <w:r>
              <w:rPr>
                <w:noProof/>
                <w:webHidden/>
              </w:rPr>
              <w:instrText xml:space="preserve"> PAGEREF _Toc160664888 \h </w:instrText>
            </w:r>
            <w:r>
              <w:rPr>
                <w:noProof/>
                <w:webHidden/>
              </w:rPr>
            </w:r>
            <w:r>
              <w:rPr>
                <w:noProof/>
                <w:webHidden/>
              </w:rPr>
              <w:fldChar w:fldCharType="separate"/>
            </w:r>
            <w:r>
              <w:rPr>
                <w:noProof/>
                <w:webHidden/>
              </w:rPr>
              <w:t>3</w:t>
            </w:r>
            <w:r>
              <w:rPr>
                <w:noProof/>
                <w:webHidden/>
              </w:rPr>
              <w:fldChar w:fldCharType="end"/>
            </w:r>
          </w:hyperlink>
        </w:p>
        <w:p w14:paraId="55675F1C" w14:textId="22B4FAA5" w:rsidR="00C706E9" w:rsidRDefault="00C706E9">
          <w:pPr>
            <w:pStyle w:val="Sumrio2"/>
            <w:tabs>
              <w:tab w:val="right" w:leader="dot" w:pos="9016"/>
            </w:tabs>
            <w:rPr>
              <w:noProof/>
            </w:rPr>
          </w:pPr>
          <w:hyperlink w:anchor="_Toc160664889" w:history="1">
            <w:r w:rsidRPr="007A0A9F">
              <w:rPr>
                <w:rStyle w:val="Hyperlink"/>
                <w:noProof/>
              </w:rPr>
              <w:t>1.1.1 Administrador:</w:t>
            </w:r>
            <w:r>
              <w:rPr>
                <w:noProof/>
                <w:webHidden/>
              </w:rPr>
              <w:tab/>
            </w:r>
            <w:r>
              <w:rPr>
                <w:noProof/>
                <w:webHidden/>
              </w:rPr>
              <w:fldChar w:fldCharType="begin"/>
            </w:r>
            <w:r>
              <w:rPr>
                <w:noProof/>
                <w:webHidden/>
              </w:rPr>
              <w:instrText xml:space="preserve"> PAGEREF _Toc160664889 \h </w:instrText>
            </w:r>
            <w:r>
              <w:rPr>
                <w:noProof/>
                <w:webHidden/>
              </w:rPr>
            </w:r>
            <w:r>
              <w:rPr>
                <w:noProof/>
                <w:webHidden/>
              </w:rPr>
              <w:fldChar w:fldCharType="separate"/>
            </w:r>
            <w:r>
              <w:rPr>
                <w:noProof/>
                <w:webHidden/>
              </w:rPr>
              <w:t>3</w:t>
            </w:r>
            <w:r>
              <w:rPr>
                <w:noProof/>
                <w:webHidden/>
              </w:rPr>
              <w:fldChar w:fldCharType="end"/>
            </w:r>
          </w:hyperlink>
        </w:p>
        <w:p w14:paraId="79B8A8B5" w14:textId="18955235" w:rsidR="00C706E9" w:rsidRDefault="00C706E9">
          <w:pPr>
            <w:pStyle w:val="Sumrio2"/>
            <w:tabs>
              <w:tab w:val="right" w:leader="dot" w:pos="9016"/>
            </w:tabs>
            <w:rPr>
              <w:noProof/>
            </w:rPr>
          </w:pPr>
          <w:hyperlink w:anchor="_Toc160664890" w:history="1">
            <w:r w:rsidRPr="007A0A9F">
              <w:rPr>
                <w:rStyle w:val="Hyperlink"/>
                <w:noProof/>
              </w:rPr>
              <w:t>1.1.2 Gestor:</w:t>
            </w:r>
            <w:r>
              <w:rPr>
                <w:noProof/>
                <w:webHidden/>
              </w:rPr>
              <w:tab/>
            </w:r>
            <w:r>
              <w:rPr>
                <w:noProof/>
                <w:webHidden/>
              </w:rPr>
              <w:fldChar w:fldCharType="begin"/>
            </w:r>
            <w:r>
              <w:rPr>
                <w:noProof/>
                <w:webHidden/>
              </w:rPr>
              <w:instrText xml:space="preserve"> PAGEREF _Toc160664890 \h </w:instrText>
            </w:r>
            <w:r>
              <w:rPr>
                <w:noProof/>
                <w:webHidden/>
              </w:rPr>
            </w:r>
            <w:r>
              <w:rPr>
                <w:noProof/>
                <w:webHidden/>
              </w:rPr>
              <w:fldChar w:fldCharType="separate"/>
            </w:r>
            <w:r>
              <w:rPr>
                <w:noProof/>
                <w:webHidden/>
              </w:rPr>
              <w:t>3</w:t>
            </w:r>
            <w:r>
              <w:rPr>
                <w:noProof/>
                <w:webHidden/>
              </w:rPr>
              <w:fldChar w:fldCharType="end"/>
            </w:r>
          </w:hyperlink>
        </w:p>
        <w:p w14:paraId="3C2D2B67" w14:textId="24399036" w:rsidR="00C706E9" w:rsidRDefault="00C706E9">
          <w:pPr>
            <w:pStyle w:val="Sumrio2"/>
            <w:tabs>
              <w:tab w:val="right" w:leader="dot" w:pos="9016"/>
            </w:tabs>
            <w:rPr>
              <w:noProof/>
            </w:rPr>
          </w:pPr>
          <w:hyperlink w:anchor="_Toc160664891" w:history="1">
            <w:r w:rsidRPr="007A0A9F">
              <w:rPr>
                <w:rStyle w:val="Hyperlink"/>
                <w:noProof/>
              </w:rPr>
              <w:t>1.1.3 Senhorio:</w:t>
            </w:r>
            <w:r>
              <w:rPr>
                <w:noProof/>
                <w:webHidden/>
              </w:rPr>
              <w:tab/>
            </w:r>
            <w:r>
              <w:rPr>
                <w:noProof/>
                <w:webHidden/>
              </w:rPr>
              <w:fldChar w:fldCharType="begin"/>
            </w:r>
            <w:r>
              <w:rPr>
                <w:noProof/>
                <w:webHidden/>
              </w:rPr>
              <w:instrText xml:space="preserve"> PAGEREF _Toc160664891 \h </w:instrText>
            </w:r>
            <w:r>
              <w:rPr>
                <w:noProof/>
                <w:webHidden/>
              </w:rPr>
            </w:r>
            <w:r>
              <w:rPr>
                <w:noProof/>
                <w:webHidden/>
              </w:rPr>
              <w:fldChar w:fldCharType="separate"/>
            </w:r>
            <w:r>
              <w:rPr>
                <w:noProof/>
                <w:webHidden/>
              </w:rPr>
              <w:t>3</w:t>
            </w:r>
            <w:r>
              <w:rPr>
                <w:noProof/>
                <w:webHidden/>
              </w:rPr>
              <w:fldChar w:fldCharType="end"/>
            </w:r>
          </w:hyperlink>
        </w:p>
        <w:p w14:paraId="2BE6EDCE" w14:textId="43000F44" w:rsidR="00C706E9" w:rsidRDefault="00C706E9">
          <w:pPr>
            <w:pStyle w:val="Sumrio2"/>
            <w:tabs>
              <w:tab w:val="right" w:leader="dot" w:pos="9016"/>
            </w:tabs>
            <w:rPr>
              <w:noProof/>
            </w:rPr>
          </w:pPr>
          <w:hyperlink w:anchor="_Toc160664892" w:history="1">
            <w:r w:rsidRPr="007A0A9F">
              <w:rPr>
                <w:rStyle w:val="Hyperlink"/>
                <w:noProof/>
              </w:rPr>
              <w:t>1.1.4 Aluno:</w:t>
            </w:r>
            <w:r>
              <w:rPr>
                <w:noProof/>
                <w:webHidden/>
              </w:rPr>
              <w:tab/>
            </w:r>
            <w:r>
              <w:rPr>
                <w:noProof/>
                <w:webHidden/>
              </w:rPr>
              <w:fldChar w:fldCharType="begin"/>
            </w:r>
            <w:r>
              <w:rPr>
                <w:noProof/>
                <w:webHidden/>
              </w:rPr>
              <w:instrText xml:space="preserve"> PAGEREF _Toc160664892 \h </w:instrText>
            </w:r>
            <w:r>
              <w:rPr>
                <w:noProof/>
                <w:webHidden/>
              </w:rPr>
            </w:r>
            <w:r>
              <w:rPr>
                <w:noProof/>
                <w:webHidden/>
              </w:rPr>
              <w:fldChar w:fldCharType="separate"/>
            </w:r>
            <w:r>
              <w:rPr>
                <w:noProof/>
                <w:webHidden/>
              </w:rPr>
              <w:t>3</w:t>
            </w:r>
            <w:r>
              <w:rPr>
                <w:noProof/>
                <w:webHidden/>
              </w:rPr>
              <w:fldChar w:fldCharType="end"/>
            </w:r>
          </w:hyperlink>
        </w:p>
        <w:p w14:paraId="553DB414" w14:textId="215481A9" w:rsidR="00C706E9" w:rsidRDefault="00C706E9">
          <w:pPr>
            <w:pStyle w:val="Sumrio1"/>
            <w:tabs>
              <w:tab w:val="right" w:leader="dot" w:pos="9016"/>
            </w:tabs>
            <w:rPr>
              <w:noProof/>
            </w:rPr>
          </w:pPr>
          <w:hyperlink w:anchor="_Toc160664893" w:history="1">
            <w:r w:rsidRPr="007A0A9F">
              <w:rPr>
                <w:rStyle w:val="Hyperlink"/>
                <w:noProof/>
              </w:rPr>
              <w:t>1.2 Anúncio:</w:t>
            </w:r>
            <w:r>
              <w:rPr>
                <w:noProof/>
                <w:webHidden/>
              </w:rPr>
              <w:tab/>
            </w:r>
            <w:r>
              <w:rPr>
                <w:noProof/>
                <w:webHidden/>
              </w:rPr>
              <w:fldChar w:fldCharType="begin"/>
            </w:r>
            <w:r>
              <w:rPr>
                <w:noProof/>
                <w:webHidden/>
              </w:rPr>
              <w:instrText xml:space="preserve"> PAGEREF _Toc160664893 \h </w:instrText>
            </w:r>
            <w:r>
              <w:rPr>
                <w:noProof/>
                <w:webHidden/>
              </w:rPr>
            </w:r>
            <w:r>
              <w:rPr>
                <w:noProof/>
                <w:webHidden/>
              </w:rPr>
              <w:fldChar w:fldCharType="separate"/>
            </w:r>
            <w:r>
              <w:rPr>
                <w:noProof/>
                <w:webHidden/>
              </w:rPr>
              <w:t>4</w:t>
            </w:r>
            <w:r>
              <w:rPr>
                <w:noProof/>
                <w:webHidden/>
              </w:rPr>
              <w:fldChar w:fldCharType="end"/>
            </w:r>
          </w:hyperlink>
        </w:p>
        <w:p w14:paraId="3B323E9B" w14:textId="2EEA8617" w:rsidR="00C706E9" w:rsidRDefault="00C706E9">
          <w:pPr>
            <w:pStyle w:val="Sumrio1"/>
            <w:tabs>
              <w:tab w:val="right" w:leader="dot" w:pos="9016"/>
            </w:tabs>
            <w:rPr>
              <w:noProof/>
            </w:rPr>
          </w:pPr>
          <w:hyperlink w:anchor="_Toc160664894" w:history="1">
            <w:r w:rsidRPr="007A0A9F">
              <w:rPr>
                <w:rStyle w:val="Hyperlink"/>
                <w:noProof/>
              </w:rPr>
              <w:t>2.Requisitos Funcional</w:t>
            </w:r>
            <w:r>
              <w:rPr>
                <w:noProof/>
                <w:webHidden/>
              </w:rPr>
              <w:tab/>
            </w:r>
            <w:r>
              <w:rPr>
                <w:noProof/>
                <w:webHidden/>
              </w:rPr>
              <w:fldChar w:fldCharType="begin"/>
            </w:r>
            <w:r>
              <w:rPr>
                <w:noProof/>
                <w:webHidden/>
              </w:rPr>
              <w:instrText xml:space="preserve"> PAGEREF _Toc160664894 \h </w:instrText>
            </w:r>
            <w:r>
              <w:rPr>
                <w:noProof/>
                <w:webHidden/>
              </w:rPr>
            </w:r>
            <w:r>
              <w:rPr>
                <w:noProof/>
                <w:webHidden/>
              </w:rPr>
              <w:fldChar w:fldCharType="separate"/>
            </w:r>
            <w:r>
              <w:rPr>
                <w:noProof/>
                <w:webHidden/>
              </w:rPr>
              <w:t>4</w:t>
            </w:r>
            <w:r>
              <w:rPr>
                <w:noProof/>
                <w:webHidden/>
              </w:rPr>
              <w:fldChar w:fldCharType="end"/>
            </w:r>
          </w:hyperlink>
        </w:p>
        <w:p w14:paraId="119883E6" w14:textId="773CC7C4" w:rsidR="00C706E9" w:rsidRDefault="00C706E9">
          <w:pPr>
            <w:pStyle w:val="Sumrio2"/>
            <w:tabs>
              <w:tab w:val="right" w:leader="dot" w:pos="9016"/>
            </w:tabs>
            <w:rPr>
              <w:noProof/>
            </w:rPr>
          </w:pPr>
          <w:hyperlink w:anchor="_Toc160664895" w:history="1">
            <w:r w:rsidRPr="007A0A9F">
              <w:rPr>
                <w:rStyle w:val="Hyperlink"/>
                <w:noProof/>
              </w:rPr>
              <w:t>2.1 Geral</w:t>
            </w:r>
            <w:r>
              <w:rPr>
                <w:noProof/>
                <w:webHidden/>
              </w:rPr>
              <w:tab/>
            </w:r>
            <w:r>
              <w:rPr>
                <w:noProof/>
                <w:webHidden/>
              </w:rPr>
              <w:fldChar w:fldCharType="begin"/>
            </w:r>
            <w:r>
              <w:rPr>
                <w:noProof/>
                <w:webHidden/>
              </w:rPr>
              <w:instrText xml:space="preserve"> PAGEREF _Toc160664895 \h </w:instrText>
            </w:r>
            <w:r>
              <w:rPr>
                <w:noProof/>
                <w:webHidden/>
              </w:rPr>
            </w:r>
            <w:r>
              <w:rPr>
                <w:noProof/>
                <w:webHidden/>
              </w:rPr>
              <w:fldChar w:fldCharType="separate"/>
            </w:r>
            <w:r>
              <w:rPr>
                <w:noProof/>
                <w:webHidden/>
              </w:rPr>
              <w:t>4</w:t>
            </w:r>
            <w:r>
              <w:rPr>
                <w:noProof/>
                <w:webHidden/>
              </w:rPr>
              <w:fldChar w:fldCharType="end"/>
            </w:r>
          </w:hyperlink>
        </w:p>
        <w:p w14:paraId="2308BBE3" w14:textId="32BD6876" w:rsidR="00C706E9" w:rsidRDefault="00C706E9">
          <w:pPr>
            <w:pStyle w:val="Sumrio2"/>
            <w:tabs>
              <w:tab w:val="right" w:leader="dot" w:pos="9016"/>
            </w:tabs>
            <w:rPr>
              <w:noProof/>
            </w:rPr>
          </w:pPr>
          <w:hyperlink w:anchor="_Toc160664896" w:history="1">
            <w:r w:rsidRPr="007A0A9F">
              <w:rPr>
                <w:rStyle w:val="Hyperlink"/>
                <w:noProof/>
              </w:rPr>
              <w:t>2.2 Admin</w:t>
            </w:r>
            <w:r>
              <w:rPr>
                <w:noProof/>
                <w:webHidden/>
              </w:rPr>
              <w:tab/>
            </w:r>
            <w:r>
              <w:rPr>
                <w:noProof/>
                <w:webHidden/>
              </w:rPr>
              <w:fldChar w:fldCharType="begin"/>
            </w:r>
            <w:r>
              <w:rPr>
                <w:noProof/>
                <w:webHidden/>
              </w:rPr>
              <w:instrText xml:space="preserve"> PAGEREF _Toc160664896 \h </w:instrText>
            </w:r>
            <w:r>
              <w:rPr>
                <w:noProof/>
                <w:webHidden/>
              </w:rPr>
            </w:r>
            <w:r>
              <w:rPr>
                <w:noProof/>
                <w:webHidden/>
              </w:rPr>
              <w:fldChar w:fldCharType="separate"/>
            </w:r>
            <w:r>
              <w:rPr>
                <w:noProof/>
                <w:webHidden/>
              </w:rPr>
              <w:t>5</w:t>
            </w:r>
            <w:r>
              <w:rPr>
                <w:noProof/>
                <w:webHidden/>
              </w:rPr>
              <w:fldChar w:fldCharType="end"/>
            </w:r>
          </w:hyperlink>
        </w:p>
        <w:p w14:paraId="211CC92F" w14:textId="473F4758" w:rsidR="00C706E9" w:rsidRDefault="00C706E9">
          <w:pPr>
            <w:pStyle w:val="Sumrio2"/>
            <w:tabs>
              <w:tab w:val="right" w:leader="dot" w:pos="9016"/>
            </w:tabs>
            <w:rPr>
              <w:noProof/>
            </w:rPr>
          </w:pPr>
          <w:hyperlink w:anchor="_Toc160664897" w:history="1">
            <w:r w:rsidRPr="007A0A9F">
              <w:rPr>
                <w:rStyle w:val="Hyperlink"/>
                <w:noProof/>
              </w:rPr>
              <w:t>2.3 Senhorio</w:t>
            </w:r>
            <w:r>
              <w:rPr>
                <w:noProof/>
                <w:webHidden/>
              </w:rPr>
              <w:tab/>
            </w:r>
            <w:r>
              <w:rPr>
                <w:noProof/>
                <w:webHidden/>
              </w:rPr>
              <w:fldChar w:fldCharType="begin"/>
            </w:r>
            <w:r>
              <w:rPr>
                <w:noProof/>
                <w:webHidden/>
              </w:rPr>
              <w:instrText xml:space="preserve"> PAGEREF _Toc160664897 \h </w:instrText>
            </w:r>
            <w:r>
              <w:rPr>
                <w:noProof/>
                <w:webHidden/>
              </w:rPr>
            </w:r>
            <w:r>
              <w:rPr>
                <w:noProof/>
                <w:webHidden/>
              </w:rPr>
              <w:fldChar w:fldCharType="separate"/>
            </w:r>
            <w:r>
              <w:rPr>
                <w:noProof/>
                <w:webHidden/>
              </w:rPr>
              <w:t>5</w:t>
            </w:r>
            <w:r>
              <w:rPr>
                <w:noProof/>
                <w:webHidden/>
              </w:rPr>
              <w:fldChar w:fldCharType="end"/>
            </w:r>
          </w:hyperlink>
        </w:p>
        <w:p w14:paraId="685EE21E" w14:textId="4A77CA28" w:rsidR="00C706E9" w:rsidRDefault="00C706E9">
          <w:pPr>
            <w:pStyle w:val="Sumrio2"/>
            <w:tabs>
              <w:tab w:val="right" w:leader="dot" w:pos="9016"/>
            </w:tabs>
            <w:rPr>
              <w:noProof/>
            </w:rPr>
          </w:pPr>
          <w:hyperlink w:anchor="_Toc160664898" w:history="1">
            <w:r w:rsidRPr="007A0A9F">
              <w:rPr>
                <w:rStyle w:val="Hyperlink"/>
                <w:noProof/>
              </w:rPr>
              <w:t>2.4 Aluno</w:t>
            </w:r>
            <w:r>
              <w:rPr>
                <w:noProof/>
                <w:webHidden/>
              </w:rPr>
              <w:tab/>
            </w:r>
            <w:r>
              <w:rPr>
                <w:noProof/>
                <w:webHidden/>
              </w:rPr>
              <w:fldChar w:fldCharType="begin"/>
            </w:r>
            <w:r>
              <w:rPr>
                <w:noProof/>
                <w:webHidden/>
              </w:rPr>
              <w:instrText xml:space="preserve"> PAGEREF _Toc160664898 \h </w:instrText>
            </w:r>
            <w:r>
              <w:rPr>
                <w:noProof/>
                <w:webHidden/>
              </w:rPr>
            </w:r>
            <w:r>
              <w:rPr>
                <w:noProof/>
                <w:webHidden/>
              </w:rPr>
              <w:fldChar w:fldCharType="separate"/>
            </w:r>
            <w:r>
              <w:rPr>
                <w:noProof/>
                <w:webHidden/>
              </w:rPr>
              <w:t>5</w:t>
            </w:r>
            <w:r>
              <w:rPr>
                <w:noProof/>
                <w:webHidden/>
              </w:rPr>
              <w:fldChar w:fldCharType="end"/>
            </w:r>
          </w:hyperlink>
        </w:p>
        <w:p w14:paraId="1B159522" w14:textId="2A3EAC0E" w:rsidR="00C706E9" w:rsidRDefault="00C706E9">
          <w:pPr>
            <w:pStyle w:val="Sumrio2"/>
            <w:tabs>
              <w:tab w:val="right" w:leader="dot" w:pos="9016"/>
            </w:tabs>
            <w:rPr>
              <w:noProof/>
            </w:rPr>
          </w:pPr>
          <w:hyperlink w:anchor="_Toc160664899" w:history="1">
            <w:r w:rsidRPr="007A0A9F">
              <w:rPr>
                <w:rStyle w:val="Hyperlink"/>
                <w:noProof/>
              </w:rPr>
              <w:t>3. REQUISITOS NÃO FUNCIONAIS</w:t>
            </w:r>
            <w:r>
              <w:rPr>
                <w:noProof/>
                <w:webHidden/>
              </w:rPr>
              <w:tab/>
            </w:r>
            <w:r>
              <w:rPr>
                <w:noProof/>
                <w:webHidden/>
              </w:rPr>
              <w:fldChar w:fldCharType="begin"/>
            </w:r>
            <w:r>
              <w:rPr>
                <w:noProof/>
                <w:webHidden/>
              </w:rPr>
              <w:instrText xml:space="preserve"> PAGEREF _Toc160664899 \h </w:instrText>
            </w:r>
            <w:r>
              <w:rPr>
                <w:noProof/>
                <w:webHidden/>
              </w:rPr>
            </w:r>
            <w:r>
              <w:rPr>
                <w:noProof/>
                <w:webHidden/>
              </w:rPr>
              <w:fldChar w:fldCharType="separate"/>
            </w:r>
            <w:r>
              <w:rPr>
                <w:noProof/>
                <w:webHidden/>
              </w:rPr>
              <w:t>5</w:t>
            </w:r>
            <w:r>
              <w:rPr>
                <w:noProof/>
                <w:webHidden/>
              </w:rPr>
              <w:fldChar w:fldCharType="end"/>
            </w:r>
          </w:hyperlink>
        </w:p>
        <w:p w14:paraId="44935FB5" w14:textId="2606F2F9" w:rsidR="00EB4F13" w:rsidRDefault="00EB4F13">
          <w:r>
            <w:rPr>
              <w:b/>
              <w:bCs/>
            </w:rPr>
            <w:fldChar w:fldCharType="end"/>
          </w:r>
        </w:p>
      </w:sdtContent>
    </w:sdt>
    <w:p w14:paraId="44DA07CB" w14:textId="77777777" w:rsidR="001A1623" w:rsidRDefault="001A1623"/>
    <w:p w14:paraId="3AFC19D7" w14:textId="77777777" w:rsidR="00EB4F13" w:rsidRDefault="00EB4F13"/>
    <w:p w14:paraId="40C2C05A" w14:textId="77777777" w:rsidR="00EB4F13" w:rsidRDefault="00EB4F13"/>
    <w:p w14:paraId="3EDFC344" w14:textId="77777777" w:rsidR="00EB4F13" w:rsidRDefault="00EB4F13"/>
    <w:p w14:paraId="6CF693E8" w14:textId="77777777" w:rsidR="00EB4F13" w:rsidRDefault="00EB4F13"/>
    <w:p w14:paraId="53BE3351" w14:textId="77777777" w:rsidR="00EB4F13" w:rsidRDefault="00EB4F13"/>
    <w:p w14:paraId="619C178A" w14:textId="77777777" w:rsidR="00EB4F13" w:rsidRDefault="00EB4F13"/>
    <w:p w14:paraId="79B11F1A" w14:textId="77777777" w:rsidR="00EB4F13" w:rsidRDefault="00EB4F13"/>
    <w:p w14:paraId="601EFDF3" w14:textId="77777777" w:rsidR="00EB4F13" w:rsidRDefault="00EB4F13"/>
    <w:p w14:paraId="68CAC275" w14:textId="77777777" w:rsidR="00EB4F13" w:rsidRDefault="00EB4F13"/>
    <w:p w14:paraId="2E91C857" w14:textId="77777777" w:rsidR="00EB4F13" w:rsidRDefault="00EB4F13"/>
    <w:p w14:paraId="31F121A2" w14:textId="77777777" w:rsidR="00EB4F13" w:rsidRDefault="00EB4F13"/>
    <w:p w14:paraId="545349A3" w14:textId="77777777" w:rsidR="00EB4F13" w:rsidRDefault="00EB4F13"/>
    <w:p w14:paraId="2A7E1A79" w14:textId="77777777" w:rsidR="00EB4F13" w:rsidRDefault="00EB4F13"/>
    <w:p w14:paraId="69A3EB22" w14:textId="77777777" w:rsidR="00EB4F13" w:rsidRDefault="00EB4F13"/>
    <w:p w14:paraId="6AF5FA13" w14:textId="77777777" w:rsidR="00EB4F13" w:rsidRDefault="00EB4F13"/>
    <w:p w14:paraId="63B6683F" w14:textId="77777777" w:rsidR="00EB4F13" w:rsidRDefault="00EB4F13"/>
    <w:p w14:paraId="52A4088C" w14:textId="77777777" w:rsidR="00EB4F13" w:rsidRDefault="00EB4F13"/>
    <w:p w14:paraId="6FE9B8B7" w14:textId="77777777" w:rsidR="00EB4F13" w:rsidRDefault="00EB4F13"/>
    <w:p w14:paraId="2A32569A" w14:textId="77777777" w:rsidR="00EB4F13" w:rsidRDefault="00EB4F13"/>
    <w:p w14:paraId="3E953048" w14:textId="77777777" w:rsidR="00EB4F13" w:rsidRDefault="00EB4F13"/>
    <w:p w14:paraId="0CE42B6F" w14:textId="77777777" w:rsidR="00EB4F13" w:rsidRDefault="00EB4F13"/>
    <w:p w14:paraId="75FD3DA9" w14:textId="77777777" w:rsidR="00EB4F13" w:rsidRDefault="00EB4F13"/>
    <w:p w14:paraId="448D9359" w14:textId="77777777" w:rsidR="00EB4F13" w:rsidRDefault="00EB4F13"/>
    <w:p w14:paraId="5B6C2FE8" w14:textId="77777777" w:rsidR="00EB4F13" w:rsidRDefault="00EB4F13"/>
    <w:p w14:paraId="46614DD2" w14:textId="77777777" w:rsidR="00EB4F13" w:rsidRDefault="00EB4F13"/>
    <w:p w14:paraId="17657BE2" w14:textId="77777777" w:rsidR="00EB4F13" w:rsidRDefault="00EB4F13"/>
    <w:p w14:paraId="73B163B4" w14:textId="77777777" w:rsidR="00EB4F13" w:rsidRDefault="00EB4F13"/>
    <w:p w14:paraId="61902B49" w14:textId="77777777" w:rsidR="00EB4F13" w:rsidRDefault="00EB4F13"/>
    <w:p w14:paraId="1C18A429" w14:textId="58C5B61C" w:rsidR="00EB4F13" w:rsidRDefault="00EB4F13" w:rsidP="00EB4F13">
      <w:pPr>
        <w:pStyle w:val="Ttulo1"/>
      </w:pPr>
      <w:bookmarkStart w:id="0" w:name="_Toc160664887"/>
      <w:r w:rsidRPr="00EB4F13">
        <w:t>Introdução</w:t>
      </w:r>
      <w:bookmarkEnd w:id="0"/>
    </w:p>
    <w:p w14:paraId="0CD840DB" w14:textId="5A67D080" w:rsidR="00EB4F13" w:rsidRDefault="00EB4F13" w:rsidP="00EB4F13">
      <w:r>
        <w:t>Este documento apresenta os requisitos para o desenvolvimento de uma aplicação de alojamento para a Escola Superior de Tecnologia e Gestão de Oliveira do Hospital (ESTGOH). A aplicação visa principal facilitar o acesso a alojamentos para os estudantes, permitindo que estes possam encontrar opções adequadas às suas necessidades de forma rápida e eficiente.</w:t>
      </w:r>
    </w:p>
    <w:p w14:paraId="37435441" w14:textId="3A35B380" w:rsidR="00EB4F13" w:rsidRDefault="00EB4F13" w:rsidP="00EB4F13">
      <w:r>
        <w:t>Os requisitos serão organizados em duas fases: requisitos funcionais e não funcionais, e serão subdivididos em módulos para uma melhor compreensão e gestão do projeto.</w:t>
      </w:r>
    </w:p>
    <w:p w14:paraId="12AC36A9" w14:textId="7EE5352B" w:rsidR="00EB4F13" w:rsidRDefault="00EB4F13" w:rsidP="00EB4F13">
      <w:r>
        <w:t>A aplicação é destinada a três tipos de utilizadores principais:</w:t>
      </w:r>
    </w:p>
    <w:p w14:paraId="3355D7ED" w14:textId="5EF1D780" w:rsidR="00EB4F13" w:rsidRDefault="00EB4F13" w:rsidP="00EB4F13">
      <w:r>
        <w:t>Gestores da Aplicação: Responsáveis pela gestão e administração da plataforma. Eles têm a função de verificar os anúncios submetidos pelos anunciantes, garantindo serem válidos e estão conforme as políticas da aplicação.</w:t>
      </w:r>
    </w:p>
    <w:p w14:paraId="40BCE058" w14:textId="1C5462AD" w:rsidR="00EB4F13" w:rsidRDefault="00EB4F13" w:rsidP="00EB4F13">
      <w:r>
        <w:t>Estudantes: Utilizadores que buscam alojamento. Eles utilizam a aplicação para procurar e encontrar opções de alojamento que atendam às suas necessidades e preferências.</w:t>
      </w:r>
    </w:p>
    <w:p w14:paraId="341F18D7" w14:textId="6C5A4ABB" w:rsidR="00EB4F13" w:rsidRDefault="00EB4F13" w:rsidP="00EB4F13">
      <w:r>
        <w:t>Anunciantes: Proprietários ou agentes imobiliários que desejam publicar anúncios de alojamento na aplicação. Eles fornecem informações detalhadas sobre os alojamentos disponíveis, facilitando a visualização e seleção por parte dos estudantes.</w:t>
      </w:r>
    </w:p>
    <w:p w14:paraId="7482D738" w14:textId="5BB6B03D" w:rsidR="00EB4F13" w:rsidRDefault="00EB4F13" w:rsidP="00EB4F13">
      <w:r>
        <w:t>A aplicação opera com base no conceito de alojamento, exigindo que os utilizadores tenham um entendimento básico de como funciona esse tipo de serviço. Os gestores da aplicação desempenham um papel crucial na validação dos anúncios para garantir a qualidade e autenticidade das informações fornecidas.</w:t>
      </w:r>
    </w:p>
    <w:p w14:paraId="70779A88" w14:textId="5A87870A" w:rsidR="00EB4F13" w:rsidRDefault="00EB4F13" w:rsidP="00EB4F13">
      <w:r>
        <w:t>Os requisitos aqui apresentados refletem a visão inicial para o desenvolvimento da aplicação de alojamento da ESTGOH, fornecendo uma base sólida para a implementação de um sistema robusto e intuitivo que atenda às necessidades dos utilizadores envolvidos.</w:t>
      </w:r>
    </w:p>
    <w:p w14:paraId="6C51574D" w14:textId="77777777" w:rsidR="00EB4F13" w:rsidRDefault="00EB4F13" w:rsidP="00EB4F13"/>
    <w:p w14:paraId="187E0D83" w14:textId="77777777" w:rsidR="00EB4F13" w:rsidRDefault="00EB4F13" w:rsidP="00EB4F13"/>
    <w:p w14:paraId="42C373E7" w14:textId="77777777" w:rsidR="00EB4F13" w:rsidRDefault="00EB4F13" w:rsidP="00EB4F13"/>
    <w:p w14:paraId="0E0C2C05" w14:textId="77777777" w:rsidR="00EB4F13" w:rsidRDefault="00EB4F13" w:rsidP="00EB4F13"/>
    <w:p w14:paraId="45DB04A2" w14:textId="77777777" w:rsidR="00EB4F13" w:rsidRDefault="00EB4F13" w:rsidP="00EB4F13"/>
    <w:p w14:paraId="02B56BD0" w14:textId="77777777" w:rsidR="00EB4F13" w:rsidRDefault="00EB4F13" w:rsidP="00EB4F13"/>
    <w:p w14:paraId="60047446" w14:textId="77777777" w:rsidR="00EB4F13" w:rsidRDefault="00EB4F13" w:rsidP="00EB4F13"/>
    <w:p w14:paraId="265BB0AA" w14:textId="77777777" w:rsidR="00EB4F13" w:rsidRDefault="00EB4F13" w:rsidP="00EB4F13"/>
    <w:p w14:paraId="427DEDBC" w14:textId="77777777" w:rsidR="00EB4F13" w:rsidRDefault="00EB4F13" w:rsidP="00EB4F13"/>
    <w:p w14:paraId="101FAE9B" w14:textId="77777777" w:rsidR="00EB4F13" w:rsidRDefault="00EB4F13" w:rsidP="00EB4F13"/>
    <w:p w14:paraId="2AD2A6A9" w14:textId="77777777" w:rsidR="00EB4F13" w:rsidRDefault="00EB4F13" w:rsidP="00EB4F13"/>
    <w:p w14:paraId="1B927827" w14:textId="77777777" w:rsidR="00EB4F13" w:rsidRDefault="00EB4F13" w:rsidP="00EB4F13"/>
    <w:p w14:paraId="032E553B" w14:textId="43BA7A28" w:rsidR="00EB4F13" w:rsidRDefault="00EB4F13" w:rsidP="00EB4F13"/>
    <w:p w14:paraId="59A26663" w14:textId="42FF6159" w:rsidR="00914438" w:rsidRDefault="00914438" w:rsidP="00914438">
      <w:bookmarkStart w:id="1" w:name="_Toc160664888"/>
      <w:r w:rsidRPr="00914438">
        <w:rPr>
          <w:rStyle w:val="Ttulo1Char"/>
        </w:rPr>
        <w:t>1.1Utilizadores:</w:t>
      </w:r>
      <w:bookmarkEnd w:id="1"/>
    </w:p>
    <w:p w14:paraId="74096B35" w14:textId="61534EEA" w:rsidR="00914438" w:rsidRDefault="00914438" w:rsidP="00914438">
      <w:r>
        <w:t xml:space="preserve">A aplicação é </w:t>
      </w:r>
      <w:proofErr w:type="spellStart"/>
      <w:r>
        <w:t>acessada</w:t>
      </w:r>
      <w:proofErr w:type="spellEnd"/>
      <w:r>
        <w:t xml:space="preserve"> por quatro tipos principais de utilizadores, cada um desempenhando um papel específico:</w:t>
      </w:r>
    </w:p>
    <w:p w14:paraId="2862BE7A" w14:textId="77777777" w:rsidR="00914438" w:rsidRDefault="00914438" w:rsidP="00914438">
      <w:pPr>
        <w:pStyle w:val="Ttulo2"/>
      </w:pPr>
      <w:bookmarkStart w:id="2" w:name="_Toc160664889"/>
      <w:r>
        <w:t>1.1.1 Administrador:</w:t>
      </w:r>
      <w:bookmarkEnd w:id="2"/>
    </w:p>
    <w:p w14:paraId="6D9B33D9" w14:textId="56A93FD2" w:rsidR="00914438" w:rsidRDefault="00914438" w:rsidP="00914438">
      <w:r>
        <w:t>O administrador é responsável pela gestão geral da aplicação, incluindo as contas dos gestores. Com acesso privilegiado, o administrador pode supervisionar e controlar todas as operações da plataforma.</w:t>
      </w:r>
    </w:p>
    <w:p w14:paraId="7620EF42" w14:textId="77777777" w:rsidR="00914438" w:rsidRDefault="00914438" w:rsidP="00914438">
      <w:pPr>
        <w:pStyle w:val="Ttulo2"/>
      </w:pPr>
      <w:bookmarkStart w:id="3" w:name="_Toc160664890"/>
      <w:r>
        <w:t>1.1.2 Gestor:</w:t>
      </w:r>
      <w:bookmarkEnd w:id="3"/>
    </w:p>
    <w:p w14:paraId="39C4AEDF" w14:textId="34F28370" w:rsidR="00914438" w:rsidRDefault="00914438" w:rsidP="00914438">
      <w:r>
        <w:t>Os gestores têm a função de gerir os anúncios e as contas dos senhorios. Eles são responsáveis por verificar a autenticidade e qualidade dos anúncios submetidos, garantindo uma experiência segura e confiável para os utilizadores.</w:t>
      </w:r>
    </w:p>
    <w:p w14:paraId="49757BAD" w14:textId="77777777" w:rsidR="00914438" w:rsidRDefault="00914438" w:rsidP="00914438">
      <w:pPr>
        <w:pStyle w:val="Ttulo2"/>
      </w:pPr>
      <w:bookmarkStart w:id="4" w:name="_Toc160664891"/>
      <w:r>
        <w:t>1.1.3 Senhorio:</w:t>
      </w:r>
      <w:bookmarkEnd w:id="4"/>
    </w:p>
    <w:p w14:paraId="667180D5" w14:textId="360236DA" w:rsidR="00914438" w:rsidRDefault="00914438" w:rsidP="00914438">
      <w:r>
        <w:t>Os senhorios são os proprietários ou agentes imobiliários que publicam anúncios de alojamento na aplicação. Eles fornecem informações detalhadas sobre os alojamentos disponíveis, como localização, número de quartos, características, entre outros.</w:t>
      </w:r>
    </w:p>
    <w:p w14:paraId="2B686417" w14:textId="77777777" w:rsidR="00914438" w:rsidRDefault="00914438" w:rsidP="00914438">
      <w:pPr>
        <w:pStyle w:val="Ttulo2"/>
      </w:pPr>
      <w:bookmarkStart w:id="5" w:name="_Toc160664892"/>
      <w:r>
        <w:t>1.1.4 Aluno:</w:t>
      </w:r>
      <w:bookmarkEnd w:id="5"/>
    </w:p>
    <w:p w14:paraId="5ED491BB" w14:textId="77777777" w:rsidR="00914438" w:rsidRDefault="00914438" w:rsidP="00914438">
      <w:r>
        <w:t>Os alunos são os utilizadores finais da aplicação, que procuram alojamento adequado às suas necessidades. Eles têm acesso aos anúncios publicados pelos gestores e senhorios.</w:t>
      </w:r>
    </w:p>
    <w:p w14:paraId="2143693C" w14:textId="0DFF21B0" w:rsidR="00914438" w:rsidRDefault="00914438" w:rsidP="00914438">
      <w:pPr>
        <w:pStyle w:val="Ttulo1"/>
      </w:pPr>
      <w:bookmarkStart w:id="6" w:name="_Toc160664893"/>
      <w:r>
        <w:lastRenderedPageBreak/>
        <w:t>1.2 Anúncio:</w:t>
      </w:r>
      <w:bookmarkEnd w:id="6"/>
    </w:p>
    <w:p w14:paraId="685CD74D" w14:textId="3DA7ED5B" w:rsidR="00914438" w:rsidRDefault="00914438" w:rsidP="00914438">
      <w:r>
        <w:t>Os anúncios são elementos fundamentais na aplicação, ao conterem todas as informações relevantes sobre os alojamentos disponíveis. Cada anúncio armazena dados sobre o responsável pelo mesmo, além de características específicas do alojamento, como localização, tipo, número de quartos, características, renda, despesas, disponibilidade, entre outros detalhes importantes.</w:t>
      </w:r>
    </w:p>
    <w:p w14:paraId="1A51A947" w14:textId="4CBC8A5A" w:rsidR="00EB4F13" w:rsidRDefault="00914438" w:rsidP="00914438">
      <w:r>
        <w:t>Com uma estrutura clara de utilizadores e anúncios, a aplicação de alojamento da ESTGOH visa proporcionar uma experiência eficiente e segura para todos os envolvidos, facilitando o processo de busca e oferta de alojamento dentro da comunidade académica.</w:t>
      </w:r>
    </w:p>
    <w:p w14:paraId="17A6AEA0" w14:textId="77777777" w:rsidR="00914438" w:rsidRDefault="00914438" w:rsidP="00914438"/>
    <w:p w14:paraId="5F283232" w14:textId="77777777" w:rsidR="00914438" w:rsidRDefault="00914438" w:rsidP="00914438"/>
    <w:p w14:paraId="2C557FDC" w14:textId="77777777" w:rsidR="00914438" w:rsidRDefault="00914438" w:rsidP="00914438"/>
    <w:p w14:paraId="72BF1C4A" w14:textId="77777777" w:rsidR="00914438" w:rsidRDefault="00914438" w:rsidP="00914438"/>
    <w:p w14:paraId="1A0A73B5" w14:textId="77777777" w:rsidR="00914438" w:rsidRDefault="00914438" w:rsidP="00914438"/>
    <w:p w14:paraId="7903B654" w14:textId="77777777" w:rsidR="00914438" w:rsidRDefault="00914438" w:rsidP="00914438"/>
    <w:p w14:paraId="4A25526B" w14:textId="77777777" w:rsidR="00914438" w:rsidRDefault="00914438" w:rsidP="00914438"/>
    <w:p w14:paraId="51B35E76" w14:textId="091D8D2D" w:rsidR="00914438" w:rsidRDefault="00914438" w:rsidP="00914438">
      <w:r>
        <w:t>Prioridade:</w:t>
      </w:r>
    </w:p>
    <w:p w14:paraId="693BBA8B" w14:textId="77777777" w:rsidR="00914438" w:rsidRDefault="00914438" w:rsidP="00914438">
      <w:r>
        <w:t>Alta: Requisitos cruciais para o funcionamento básico da aplicação.</w:t>
      </w:r>
    </w:p>
    <w:p w14:paraId="337052FE" w14:textId="77777777" w:rsidR="00914438" w:rsidRDefault="00914438" w:rsidP="00914438">
      <w:r>
        <w:t>Média: Requisitos importantes, mas não essenciais para o funcionamento básico.</w:t>
      </w:r>
    </w:p>
    <w:p w14:paraId="32F51DAD" w14:textId="772CB4B5" w:rsidR="00914438" w:rsidRDefault="00914438" w:rsidP="00914438">
      <w:r>
        <w:t>Baixa: Requisitos que adicionam valor à aplicação, mas não são urgentes.</w:t>
      </w:r>
    </w:p>
    <w:p w14:paraId="6E3F1A9F" w14:textId="444B4AAD" w:rsidR="00E754D3" w:rsidRDefault="00E754D3" w:rsidP="00E754D3">
      <w:pPr>
        <w:pStyle w:val="Ttulo1"/>
      </w:pPr>
      <w:bookmarkStart w:id="7" w:name="_Toc160664894"/>
      <w:r>
        <w:t>2.Requisitos Funcional</w:t>
      </w:r>
      <w:bookmarkEnd w:id="7"/>
    </w:p>
    <w:p w14:paraId="5048481D" w14:textId="170A010B" w:rsidR="00E754D3" w:rsidRDefault="00E754D3" w:rsidP="00E754D3">
      <w:pPr>
        <w:pStyle w:val="Ttulo2"/>
      </w:pPr>
      <w:bookmarkStart w:id="8" w:name="_Toc160664895"/>
      <w:r>
        <w:t>2.1</w:t>
      </w:r>
      <w:r w:rsidR="002E0677">
        <w:t xml:space="preserve"> </w:t>
      </w:r>
      <w:r>
        <w:t>Geral</w:t>
      </w:r>
      <w:bookmarkEnd w:id="8"/>
    </w:p>
    <w:p w14:paraId="1EB592CA" w14:textId="421FB167" w:rsidR="00E754D3" w:rsidRPr="00E754D3" w:rsidRDefault="00E754D3" w:rsidP="00E754D3">
      <w:r w:rsidRPr="00E754D3">
        <w:t>Um requisito fundamental é a capacidade de registar utilizadores na aplicação. Isso possibilitará o registo tanto de estudantes quanto de proprietários. Além disso, existirão outras duas entidades especiais: o gestor, que será criado durante a instalação da aplicação, e o Visitante, que inclui todos os utilizadores não autenticados.</w:t>
      </w:r>
    </w:p>
    <w:tbl>
      <w:tblPr>
        <w:tblStyle w:val="Tabelacomgrade"/>
        <w:tblW w:w="0" w:type="auto"/>
        <w:tblLook w:val="04A0" w:firstRow="1" w:lastRow="0" w:firstColumn="1" w:lastColumn="0" w:noHBand="0" w:noVBand="1"/>
      </w:tblPr>
      <w:tblGrid>
        <w:gridCol w:w="817"/>
        <w:gridCol w:w="7088"/>
        <w:gridCol w:w="1261"/>
      </w:tblGrid>
      <w:tr w:rsidR="00E754D3" w14:paraId="0AFE1C82" w14:textId="77777777" w:rsidTr="00E754D3">
        <w:tc>
          <w:tcPr>
            <w:tcW w:w="817" w:type="dxa"/>
          </w:tcPr>
          <w:p w14:paraId="01C5271D" w14:textId="0DA07826" w:rsidR="00E754D3" w:rsidRDefault="00E754D3" w:rsidP="00E754D3">
            <w:pPr>
              <w:jc w:val="center"/>
            </w:pPr>
            <w:r>
              <w:t>Nº</w:t>
            </w:r>
          </w:p>
        </w:tc>
        <w:tc>
          <w:tcPr>
            <w:tcW w:w="7088" w:type="dxa"/>
          </w:tcPr>
          <w:p w14:paraId="037A3990" w14:textId="406323A6" w:rsidR="00E754D3" w:rsidRDefault="00E754D3" w:rsidP="00E754D3">
            <w:pPr>
              <w:jc w:val="center"/>
            </w:pPr>
            <w:r>
              <w:t>Descrição</w:t>
            </w:r>
          </w:p>
        </w:tc>
        <w:tc>
          <w:tcPr>
            <w:tcW w:w="1261" w:type="dxa"/>
          </w:tcPr>
          <w:p w14:paraId="02FEFB5F" w14:textId="66A36E43" w:rsidR="00E754D3" w:rsidRDefault="00E754D3" w:rsidP="00E754D3">
            <w:pPr>
              <w:jc w:val="center"/>
            </w:pPr>
            <w:r>
              <w:t>Prioridade</w:t>
            </w:r>
          </w:p>
        </w:tc>
      </w:tr>
      <w:tr w:rsidR="00E754D3" w14:paraId="637C6F50" w14:textId="77777777" w:rsidTr="00E754D3">
        <w:tc>
          <w:tcPr>
            <w:tcW w:w="817" w:type="dxa"/>
          </w:tcPr>
          <w:p w14:paraId="519869DE" w14:textId="54E593C9" w:rsidR="00E754D3" w:rsidRDefault="00E754D3" w:rsidP="00E754D3">
            <w:pPr>
              <w:jc w:val="center"/>
            </w:pPr>
            <w:r>
              <w:t>1</w:t>
            </w:r>
          </w:p>
        </w:tc>
        <w:tc>
          <w:tcPr>
            <w:tcW w:w="7088" w:type="dxa"/>
          </w:tcPr>
          <w:p w14:paraId="5F224DE2" w14:textId="3FABDC59" w:rsidR="00E754D3" w:rsidRDefault="002E0677" w:rsidP="00914438">
            <w:r>
              <w:t>O utilizador poderá autenticar-se com o e-mail e palavra-passe.</w:t>
            </w:r>
          </w:p>
        </w:tc>
        <w:tc>
          <w:tcPr>
            <w:tcW w:w="1261" w:type="dxa"/>
          </w:tcPr>
          <w:p w14:paraId="4212BA28" w14:textId="39B4F257" w:rsidR="00E754D3" w:rsidRDefault="002E0677" w:rsidP="002E0677">
            <w:pPr>
              <w:jc w:val="center"/>
            </w:pPr>
            <w:r>
              <w:t>Alta</w:t>
            </w:r>
          </w:p>
        </w:tc>
      </w:tr>
      <w:tr w:rsidR="00E754D3" w14:paraId="008AE5C4" w14:textId="77777777" w:rsidTr="00E754D3">
        <w:tc>
          <w:tcPr>
            <w:tcW w:w="817" w:type="dxa"/>
          </w:tcPr>
          <w:p w14:paraId="37C747A6" w14:textId="6DC1D4EF" w:rsidR="00E754D3" w:rsidRDefault="002E0677" w:rsidP="00E754D3">
            <w:pPr>
              <w:jc w:val="center"/>
            </w:pPr>
            <w:r>
              <w:t>2</w:t>
            </w:r>
          </w:p>
        </w:tc>
        <w:tc>
          <w:tcPr>
            <w:tcW w:w="7088" w:type="dxa"/>
          </w:tcPr>
          <w:p w14:paraId="7314813F" w14:textId="70D071B8" w:rsidR="00E754D3" w:rsidRDefault="002E0677" w:rsidP="00914438">
            <w:r>
              <w:t>Deve ser possível ao utilizador terminar a sessão.</w:t>
            </w:r>
          </w:p>
        </w:tc>
        <w:tc>
          <w:tcPr>
            <w:tcW w:w="1261" w:type="dxa"/>
          </w:tcPr>
          <w:p w14:paraId="74AF34D6" w14:textId="1A5CF9F8" w:rsidR="00E754D3" w:rsidRDefault="002E0677" w:rsidP="002E0677">
            <w:pPr>
              <w:jc w:val="center"/>
            </w:pPr>
            <w:r>
              <w:t>Alto</w:t>
            </w:r>
          </w:p>
        </w:tc>
      </w:tr>
      <w:tr w:rsidR="00E754D3" w14:paraId="4F4CBBDA" w14:textId="77777777" w:rsidTr="00E754D3">
        <w:tc>
          <w:tcPr>
            <w:tcW w:w="817" w:type="dxa"/>
          </w:tcPr>
          <w:p w14:paraId="6B9D3298" w14:textId="6BEA5298" w:rsidR="00E754D3" w:rsidRDefault="002E0677" w:rsidP="00E754D3">
            <w:pPr>
              <w:jc w:val="center"/>
            </w:pPr>
            <w:r>
              <w:t>3</w:t>
            </w:r>
          </w:p>
        </w:tc>
        <w:tc>
          <w:tcPr>
            <w:tcW w:w="7088" w:type="dxa"/>
          </w:tcPr>
          <w:p w14:paraId="012107AE" w14:textId="77777777" w:rsidR="002E0677" w:rsidRDefault="002E0677" w:rsidP="00914438">
            <w:r>
              <w:t xml:space="preserve">Os gestores e alunos poderão filtrar os anúncios das casas por: </w:t>
            </w:r>
          </w:p>
          <w:p w14:paraId="5BEE248B" w14:textId="74CD4019" w:rsidR="002E0677" w:rsidRDefault="002E0677" w:rsidP="00914438">
            <w:r>
              <w:t xml:space="preserve">• Distância à ESTGOH </w:t>
            </w:r>
          </w:p>
          <w:p w14:paraId="51A3E44F" w14:textId="77777777" w:rsidR="002E0677" w:rsidRDefault="002E0677" w:rsidP="00914438">
            <w:r>
              <w:t xml:space="preserve">• Valor da renda </w:t>
            </w:r>
          </w:p>
          <w:p w14:paraId="6F248D2A" w14:textId="6E85C7A6" w:rsidR="002E0677" w:rsidRDefault="002E0677" w:rsidP="00914438">
            <w:r>
              <w:t>• Nº quartos</w:t>
            </w:r>
          </w:p>
          <w:p w14:paraId="08AAD960" w14:textId="37AA0C28" w:rsidR="00E754D3" w:rsidRDefault="002E0677" w:rsidP="00914438">
            <w:r>
              <w:t>• Sexo</w:t>
            </w:r>
          </w:p>
        </w:tc>
        <w:tc>
          <w:tcPr>
            <w:tcW w:w="1261" w:type="dxa"/>
          </w:tcPr>
          <w:p w14:paraId="1D61E2F6" w14:textId="69D3582B" w:rsidR="00E754D3" w:rsidRDefault="002E0677" w:rsidP="002E0677">
            <w:pPr>
              <w:jc w:val="center"/>
            </w:pPr>
            <w:r>
              <w:t>Alto</w:t>
            </w:r>
          </w:p>
        </w:tc>
      </w:tr>
      <w:tr w:rsidR="00E754D3" w14:paraId="1E47A9CE" w14:textId="77777777" w:rsidTr="00E754D3">
        <w:tc>
          <w:tcPr>
            <w:tcW w:w="817" w:type="dxa"/>
          </w:tcPr>
          <w:p w14:paraId="4DCF74C8" w14:textId="6C9E14CB" w:rsidR="00E754D3" w:rsidRDefault="002E0677" w:rsidP="00E754D3">
            <w:pPr>
              <w:jc w:val="center"/>
            </w:pPr>
            <w:r>
              <w:t>4</w:t>
            </w:r>
          </w:p>
        </w:tc>
        <w:tc>
          <w:tcPr>
            <w:tcW w:w="7088" w:type="dxa"/>
          </w:tcPr>
          <w:p w14:paraId="2AC00DA6" w14:textId="5A57928D" w:rsidR="00E754D3" w:rsidRDefault="002E0677" w:rsidP="00914438">
            <w:r w:rsidRPr="002E0677">
              <w:t>Será possível recuperar a palavra-passe. Será enviada uma palavra-passe criada pelo sistema para o e-mail em questão.</w:t>
            </w:r>
          </w:p>
        </w:tc>
        <w:tc>
          <w:tcPr>
            <w:tcW w:w="1261" w:type="dxa"/>
          </w:tcPr>
          <w:p w14:paraId="24D86FD9" w14:textId="7B508C3F" w:rsidR="00E754D3" w:rsidRDefault="002E0677" w:rsidP="002E0677">
            <w:pPr>
              <w:jc w:val="center"/>
            </w:pPr>
            <w:r>
              <w:t>Alto</w:t>
            </w:r>
          </w:p>
        </w:tc>
      </w:tr>
      <w:tr w:rsidR="00E754D3" w14:paraId="24E03A61" w14:textId="77777777" w:rsidTr="00E754D3">
        <w:tc>
          <w:tcPr>
            <w:tcW w:w="817" w:type="dxa"/>
          </w:tcPr>
          <w:p w14:paraId="3E4A12BC" w14:textId="401F3C5F" w:rsidR="00E754D3" w:rsidRDefault="002E0677" w:rsidP="00E754D3">
            <w:pPr>
              <w:jc w:val="center"/>
            </w:pPr>
            <w:r>
              <w:t>5</w:t>
            </w:r>
          </w:p>
        </w:tc>
        <w:tc>
          <w:tcPr>
            <w:tcW w:w="7088" w:type="dxa"/>
          </w:tcPr>
          <w:p w14:paraId="3ABD9A67" w14:textId="1F41F34B" w:rsidR="00E754D3" w:rsidRDefault="002E0677" w:rsidP="00914438">
            <w:r>
              <w:t>Deverá ser possível aceder à aplicação sem estar autenticado</w:t>
            </w:r>
          </w:p>
        </w:tc>
        <w:tc>
          <w:tcPr>
            <w:tcW w:w="1261" w:type="dxa"/>
          </w:tcPr>
          <w:p w14:paraId="16D92EAC" w14:textId="445492DC" w:rsidR="00E754D3" w:rsidRDefault="002E0677" w:rsidP="002E0677">
            <w:pPr>
              <w:jc w:val="center"/>
            </w:pPr>
            <w:r>
              <w:t>Alto</w:t>
            </w:r>
          </w:p>
        </w:tc>
      </w:tr>
      <w:tr w:rsidR="00E754D3" w14:paraId="11BC60D4" w14:textId="77777777" w:rsidTr="00E754D3">
        <w:tc>
          <w:tcPr>
            <w:tcW w:w="817" w:type="dxa"/>
          </w:tcPr>
          <w:p w14:paraId="492C5010" w14:textId="2E54206F" w:rsidR="00E754D3" w:rsidRDefault="002E0677" w:rsidP="00E754D3">
            <w:pPr>
              <w:jc w:val="center"/>
            </w:pPr>
            <w:r>
              <w:lastRenderedPageBreak/>
              <w:t>6</w:t>
            </w:r>
          </w:p>
        </w:tc>
        <w:tc>
          <w:tcPr>
            <w:tcW w:w="7088" w:type="dxa"/>
          </w:tcPr>
          <w:p w14:paraId="440851D3" w14:textId="2989F32D" w:rsidR="00E754D3" w:rsidRDefault="002E0677" w:rsidP="00914438">
            <w:r>
              <w:t>Qualquer utilizador poderá alterar o seu nome e palavra</w:t>
            </w:r>
            <w:r>
              <w:t>-</w:t>
            </w:r>
            <w:r>
              <w:t>passe</w:t>
            </w:r>
            <w:r>
              <w:t>, avatar.</w:t>
            </w:r>
          </w:p>
        </w:tc>
        <w:tc>
          <w:tcPr>
            <w:tcW w:w="1261" w:type="dxa"/>
          </w:tcPr>
          <w:p w14:paraId="0E37E798" w14:textId="30044191" w:rsidR="00E754D3" w:rsidRDefault="002E0677" w:rsidP="002E0677">
            <w:pPr>
              <w:jc w:val="center"/>
            </w:pPr>
            <w:r>
              <w:t>Alto</w:t>
            </w:r>
          </w:p>
        </w:tc>
      </w:tr>
    </w:tbl>
    <w:p w14:paraId="20514CAD" w14:textId="55DCA0FA" w:rsidR="002E0677" w:rsidRDefault="002E0677" w:rsidP="002E0677">
      <w:pPr>
        <w:pStyle w:val="Ttulo2"/>
      </w:pPr>
      <w:bookmarkStart w:id="9" w:name="_Toc160664896"/>
      <w:r>
        <w:t>2.2 Admin</w:t>
      </w:r>
      <w:bookmarkEnd w:id="9"/>
    </w:p>
    <w:tbl>
      <w:tblPr>
        <w:tblStyle w:val="Tabelacomgrade"/>
        <w:tblW w:w="0" w:type="auto"/>
        <w:tblLook w:val="04A0" w:firstRow="1" w:lastRow="0" w:firstColumn="1" w:lastColumn="0" w:noHBand="0" w:noVBand="1"/>
      </w:tblPr>
      <w:tblGrid>
        <w:gridCol w:w="816"/>
        <w:gridCol w:w="7076"/>
        <w:gridCol w:w="1350"/>
      </w:tblGrid>
      <w:tr w:rsidR="002E0677" w14:paraId="04414560" w14:textId="77777777" w:rsidTr="00A91DCC">
        <w:tc>
          <w:tcPr>
            <w:tcW w:w="817" w:type="dxa"/>
          </w:tcPr>
          <w:p w14:paraId="69F75B6B" w14:textId="77777777" w:rsidR="002E0677" w:rsidRPr="004D5C66" w:rsidRDefault="002E0677" w:rsidP="00A91DCC">
            <w:pPr>
              <w:jc w:val="center"/>
              <w:rPr>
                <w:b/>
                <w:bCs/>
                <w:sz w:val="24"/>
                <w:szCs w:val="24"/>
              </w:rPr>
            </w:pPr>
            <w:r w:rsidRPr="004D5C66">
              <w:rPr>
                <w:b/>
                <w:bCs/>
                <w:sz w:val="24"/>
                <w:szCs w:val="24"/>
              </w:rPr>
              <w:t>Nº</w:t>
            </w:r>
          </w:p>
        </w:tc>
        <w:tc>
          <w:tcPr>
            <w:tcW w:w="7088" w:type="dxa"/>
          </w:tcPr>
          <w:p w14:paraId="517AF827" w14:textId="77777777" w:rsidR="002E0677" w:rsidRPr="004D5C66" w:rsidRDefault="002E0677" w:rsidP="00A91DCC">
            <w:pPr>
              <w:rPr>
                <w:b/>
                <w:bCs/>
                <w:sz w:val="24"/>
                <w:szCs w:val="24"/>
              </w:rPr>
            </w:pPr>
            <w:r w:rsidRPr="004D5C66">
              <w:rPr>
                <w:b/>
                <w:bCs/>
                <w:sz w:val="24"/>
                <w:szCs w:val="24"/>
              </w:rPr>
              <w:t>Descrição</w:t>
            </w:r>
          </w:p>
        </w:tc>
        <w:tc>
          <w:tcPr>
            <w:tcW w:w="1261" w:type="dxa"/>
          </w:tcPr>
          <w:p w14:paraId="758ED9AA" w14:textId="77777777" w:rsidR="002E0677" w:rsidRPr="004D5C66" w:rsidRDefault="002E0677" w:rsidP="00A91DCC">
            <w:pPr>
              <w:jc w:val="center"/>
              <w:rPr>
                <w:b/>
                <w:bCs/>
                <w:sz w:val="24"/>
                <w:szCs w:val="24"/>
              </w:rPr>
            </w:pPr>
            <w:r w:rsidRPr="004D5C66">
              <w:rPr>
                <w:b/>
                <w:bCs/>
                <w:sz w:val="24"/>
                <w:szCs w:val="24"/>
              </w:rPr>
              <w:t>Prioridade</w:t>
            </w:r>
          </w:p>
        </w:tc>
      </w:tr>
      <w:tr w:rsidR="002E0677" w14:paraId="7D0B6094" w14:textId="77777777" w:rsidTr="00A91DCC">
        <w:tc>
          <w:tcPr>
            <w:tcW w:w="817" w:type="dxa"/>
          </w:tcPr>
          <w:p w14:paraId="570F15AB" w14:textId="2D8DD9B7" w:rsidR="002E0677" w:rsidRDefault="002E0677" w:rsidP="00A91DCC">
            <w:pPr>
              <w:jc w:val="center"/>
            </w:pPr>
            <w:r>
              <w:t>7</w:t>
            </w:r>
          </w:p>
        </w:tc>
        <w:tc>
          <w:tcPr>
            <w:tcW w:w="7088" w:type="dxa"/>
          </w:tcPr>
          <w:p w14:paraId="78BF17E3" w14:textId="07605168" w:rsidR="002E0677" w:rsidRDefault="002E0677" w:rsidP="00A91DCC">
            <w:r>
              <w:t>Deverá existir um administrador que poderá ativar/inativar os restantes gestores.</w:t>
            </w:r>
          </w:p>
        </w:tc>
        <w:tc>
          <w:tcPr>
            <w:tcW w:w="1261" w:type="dxa"/>
          </w:tcPr>
          <w:p w14:paraId="56044657" w14:textId="4FFCBA8F" w:rsidR="002E0677" w:rsidRDefault="002E0677" w:rsidP="00A91DCC">
            <w:pPr>
              <w:jc w:val="center"/>
            </w:pPr>
            <w:r>
              <w:t>Alta</w:t>
            </w:r>
          </w:p>
        </w:tc>
      </w:tr>
      <w:tr w:rsidR="002E0677" w14:paraId="16809B4F" w14:textId="77777777" w:rsidTr="00A91DCC">
        <w:tc>
          <w:tcPr>
            <w:tcW w:w="817" w:type="dxa"/>
          </w:tcPr>
          <w:p w14:paraId="3884F9F6" w14:textId="44DC62C6" w:rsidR="002E0677" w:rsidRDefault="002E0677" w:rsidP="00A91DCC">
            <w:pPr>
              <w:jc w:val="center"/>
            </w:pPr>
            <w:r>
              <w:t>8</w:t>
            </w:r>
          </w:p>
        </w:tc>
        <w:tc>
          <w:tcPr>
            <w:tcW w:w="7088" w:type="dxa"/>
          </w:tcPr>
          <w:p w14:paraId="6076374B" w14:textId="369DC243" w:rsidR="002E0677" w:rsidRDefault="002E0677" w:rsidP="00A91DCC">
            <w:r>
              <w:t xml:space="preserve">O administrador pode </w:t>
            </w:r>
            <w:r>
              <w:t>criar</w:t>
            </w:r>
            <w:r>
              <w:t xml:space="preserve"> contas de gestores. Estas não necessitam de aprovação</w:t>
            </w:r>
            <w:r>
              <w:t>.</w:t>
            </w:r>
          </w:p>
        </w:tc>
        <w:tc>
          <w:tcPr>
            <w:tcW w:w="1261" w:type="dxa"/>
          </w:tcPr>
          <w:p w14:paraId="32342BC9" w14:textId="5AF00428" w:rsidR="002E0677" w:rsidRDefault="002E0677" w:rsidP="00A91DCC">
            <w:pPr>
              <w:jc w:val="center"/>
            </w:pPr>
            <w:r>
              <w:t>Alta</w:t>
            </w:r>
          </w:p>
        </w:tc>
      </w:tr>
      <w:tr w:rsidR="002E0677" w14:paraId="76D08047" w14:textId="77777777" w:rsidTr="00A91DCC">
        <w:tc>
          <w:tcPr>
            <w:tcW w:w="817" w:type="dxa"/>
          </w:tcPr>
          <w:p w14:paraId="5ED2DEA5" w14:textId="1F8E59B9" w:rsidR="002E0677" w:rsidRDefault="002E0677" w:rsidP="00A91DCC">
            <w:pPr>
              <w:jc w:val="center"/>
            </w:pPr>
            <w:r>
              <w:t>9</w:t>
            </w:r>
          </w:p>
        </w:tc>
        <w:tc>
          <w:tcPr>
            <w:tcW w:w="7088" w:type="dxa"/>
          </w:tcPr>
          <w:p w14:paraId="5AB43B94" w14:textId="0D62BA36" w:rsidR="002E0677" w:rsidRDefault="002E0677" w:rsidP="00A91DCC">
            <w:r>
              <w:t>O administrador poderá ativar e desativar a aplicação.</w:t>
            </w:r>
          </w:p>
        </w:tc>
        <w:tc>
          <w:tcPr>
            <w:tcW w:w="1261" w:type="dxa"/>
          </w:tcPr>
          <w:p w14:paraId="4F5E7C39" w14:textId="01B28679" w:rsidR="002E0677" w:rsidRDefault="002E0677" w:rsidP="00A91DCC">
            <w:pPr>
              <w:jc w:val="center"/>
            </w:pPr>
            <w:r>
              <w:t>Média</w:t>
            </w:r>
          </w:p>
        </w:tc>
      </w:tr>
      <w:tr w:rsidR="002E0677" w14:paraId="6539307B" w14:textId="77777777" w:rsidTr="00A91DCC">
        <w:tc>
          <w:tcPr>
            <w:tcW w:w="817" w:type="dxa"/>
          </w:tcPr>
          <w:p w14:paraId="37D62160" w14:textId="517A76AF" w:rsidR="002E0677" w:rsidRDefault="004D5C66" w:rsidP="00A91DCC">
            <w:pPr>
              <w:jc w:val="center"/>
            </w:pPr>
            <w:r>
              <w:t>10</w:t>
            </w:r>
          </w:p>
        </w:tc>
        <w:tc>
          <w:tcPr>
            <w:tcW w:w="7088" w:type="dxa"/>
          </w:tcPr>
          <w:p w14:paraId="2CCB23D6" w14:textId="406DAC37" w:rsidR="002E0677" w:rsidRDefault="004D5C66" w:rsidP="00A91DCC">
            <w:r>
              <w:t>O gestor será responsável por aprovar/reprovar anúncios dos senhorios. Este deverá receber um e-mail quando existe um anúncio por aprovar.</w:t>
            </w:r>
          </w:p>
        </w:tc>
        <w:tc>
          <w:tcPr>
            <w:tcW w:w="1261" w:type="dxa"/>
          </w:tcPr>
          <w:p w14:paraId="082A98EB" w14:textId="6033BCB1" w:rsidR="002E0677" w:rsidRDefault="004D5C66" w:rsidP="00A91DCC">
            <w:pPr>
              <w:jc w:val="center"/>
            </w:pPr>
            <w:r>
              <w:t>Alta</w:t>
            </w:r>
          </w:p>
        </w:tc>
      </w:tr>
      <w:tr w:rsidR="002E0677" w14:paraId="16F82E05" w14:textId="77777777" w:rsidTr="00A91DCC">
        <w:tc>
          <w:tcPr>
            <w:tcW w:w="817" w:type="dxa"/>
          </w:tcPr>
          <w:p w14:paraId="5E05D8F7" w14:textId="26A08403" w:rsidR="002E0677" w:rsidRDefault="004D5C66" w:rsidP="00A91DCC">
            <w:pPr>
              <w:jc w:val="center"/>
            </w:pPr>
            <w:r>
              <w:t>11</w:t>
            </w:r>
          </w:p>
        </w:tc>
        <w:tc>
          <w:tcPr>
            <w:tcW w:w="7088" w:type="dxa"/>
          </w:tcPr>
          <w:p w14:paraId="2161665B" w14:textId="6F123131" w:rsidR="002E0677" w:rsidRDefault="004D5C66" w:rsidP="00A91DCC">
            <w:r>
              <w:t>O gestor pode inativar/reativar anúncios. Neste caso o senhorio deverá ser notificado via e-mail.</w:t>
            </w:r>
          </w:p>
        </w:tc>
        <w:tc>
          <w:tcPr>
            <w:tcW w:w="1261" w:type="dxa"/>
          </w:tcPr>
          <w:p w14:paraId="30A076BE" w14:textId="41B115D7" w:rsidR="002E0677" w:rsidRDefault="004D5C66" w:rsidP="00A91DCC">
            <w:pPr>
              <w:jc w:val="center"/>
            </w:pPr>
            <w:r>
              <w:t>Alta</w:t>
            </w:r>
          </w:p>
        </w:tc>
      </w:tr>
      <w:tr w:rsidR="002E0677" w14:paraId="02DD261C" w14:textId="77777777" w:rsidTr="00A91DCC">
        <w:tc>
          <w:tcPr>
            <w:tcW w:w="817" w:type="dxa"/>
          </w:tcPr>
          <w:p w14:paraId="4A0A24DF" w14:textId="3A41F97E" w:rsidR="002E0677" w:rsidRDefault="004D5C66" w:rsidP="00A91DCC">
            <w:pPr>
              <w:jc w:val="center"/>
            </w:pPr>
            <w:r>
              <w:t>12</w:t>
            </w:r>
          </w:p>
        </w:tc>
        <w:tc>
          <w:tcPr>
            <w:tcW w:w="7088" w:type="dxa"/>
          </w:tcPr>
          <w:p w14:paraId="02355B8D" w14:textId="4CC89CA0" w:rsidR="002E0677" w:rsidRDefault="004D5C66" w:rsidP="00A91DCC">
            <w:r>
              <w:t>O gestor pode consultar todos os anúncios.</w:t>
            </w:r>
          </w:p>
        </w:tc>
        <w:tc>
          <w:tcPr>
            <w:tcW w:w="1261" w:type="dxa"/>
          </w:tcPr>
          <w:p w14:paraId="5405F036" w14:textId="74CF474F" w:rsidR="002E0677" w:rsidRDefault="004D5C66" w:rsidP="00A91DCC">
            <w:pPr>
              <w:jc w:val="center"/>
            </w:pPr>
            <w:r>
              <w:t>Alto</w:t>
            </w:r>
          </w:p>
        </w:tc>
      </w:tr>
      <w:tr w:rsidR="002E0677" w14:paraId="63606183" w14:textId="77777777" w:rsidTr="00A91DCC">
        <w:tc>
          <w:tcPr>
            <w:tcW w:w="817" w:type="dxa"/>
          </w:tcPr>
          <w:p w14:paraId="790BA628" w14:textId="22FCAD42" w:rsidR="002E0677" w:rsidRDefault="004D5C66" w:rsidP="00A91DCC">
            <w:pPr>
              <w:jc w:val="center"/>
            </w:pPr>
            <w:r>
              <w:t>13</w:t>
            </w:r>
          </w:p>
        </w:tc>
        <w:tc>
          <w:tcPr>
            <w:tcW w:w="7088" w:type="dxa"/>
          </w:tcPr>
          <w:p w14:paraId="4EF25042" w14:textId="3B77151F" w:rsidR="002E0677" w:rsidRDefault="004D5C66" w:rsidP="00A91DCC">
            <w:r>
              <w:t>O gestor pode consultar os anúncios por estado.</w:t>
            </w:r>
          </w:p>
        </w:tc>
        <w:tc>
          <w:tcPr>
            <w:tcW w:w="1261" w:type="dxa"/>
          </w:tcPr>
          <w:p w14:paraId="40FDCAF8" w14:textId="1EB75BF2" w:rsidR="002E0677" w:rsidRDefault="004D5C66" w:rsidP="00A91DCC">
            <w:pPr>
              <w:jc w:val="center"/>
            </w:pPr>
            <w:r>
              <w:t>Alto</w:t>
            </w:r>
          </w:p>
        </w:tc>
      </w:tr>
      <w:tr w:rsidR="004D5C66" w14:paraId="56447E44" w14:textId="77777777" w:rsidTr="00A91DCC">
        <w:tc>
          <w:tcPr>
            <w:tcW w:w="817" w:type="dxa"/>
          </w:tcPr>
          <w:p w14:paraId="07B81AEC" w14:textId="78BDA0B0" w:rsidR="004D5C66" w:rsidRDefault="004D5C66" w:rsidP="00A91DCC">
            <w:pPr>
              <w:jc w:val="center"/>
            </w:pPr>
            <w:r>
              <w:t>14</w:t>
            </w:r>
          </w:p>
        </w:tc>
        <w:tc>
          <w:tcPr>
            <w:tcW w:w="7088" w:type="dxa"/>
          </w:tcPr>
          <w:p w14:paraId="3CED799F" w14:textId="1028CC33" w:rsidR="004D5C66" w:rsidRDefault="004D5C66" w:rsidP="00A91DCC">
            <w:r>
              <w:t>O gestor pode inativar/reativar contas de senhorios. Neste caso o senhorio deverá ser notificado via e-mail.</w:t>
            </w:r>
          </w:p>
        </w:tc>
        <w:tc>
          <w:tcPr>
            <w:tcW w:w="1261" w:type="dxa"/>
          </w:tcPr>
          <w:p w14:paraId="7D5F90D7" w14:textId="67211730" w:rsidR="004D5C66" w:rsidRDefault="004D5C66" w:rsidP="00A91DCC">
            <w:pPr>
              <w:jc w:val="center"/>
            </w:pPr>
            <w:r>
              <w:t>Alto</w:t>
            </w:r>
          </w:p>
        </w:tc>
      </w:tr>
      <w:tr w:rsidR="004D5C66" w14:paraId="12FFF959" w14:textId="77777777" w:rsidTr="00A91DCC">
        <w:tc>
          <w:tcPr>
            <w:tcW w:w="817" w:type="dxa"/>
          </w:tcPr>
          <w:p w14:paraId="459AF4F4" w14:textId="1E102F21" w:rsidR="004D5C66" w:rsidRDefault="004D5C66" w:rsidP="00A91DCC">
            <w:pPr>
              <w:jc w:val="center"/>
            </w:pPr>
            <w:r>
              <w:t>15</w:t>
            </w:r>
          </w:p>
        </w:tc>
        <w:tc>
          <w:tcPr>
            <w:tcW w:w="7088" w:type="dxa"/>
          </w:tcPr>
          <w:p w14:paraId="64B3FC0C" w14:textId="76A53F31" w:rsidR="004D5C66" w:rsidRDefault="004D5C66" w:rsidP="00A91DCC">
            <w:r>
              <w:t>O administrador pode listar os gestores.</w:t>
            </w:r>
          </w:p>
        </w:tc>
        <w:tc>
          <w:tcPr>
            <w:tcW w:w="1261" w:type="dxa"/>
          </w:tcPr>
          <w:p w14:paraId="67D9362B" w14:textId="03B2D3FA" w:rsidR="004D5C66" w:rsidRDefault="004D5C66" w:rsidP="00A91DCC">
            <w:pPr>
              <w:jc w:val="center"/>
            </w:pPr>
            <w:r>
              <w:t>Alto</w:t>
            </w:r>
          </w:p>
        </w:tc>
      </w:tr>
      <w:tr w:rsidR="004D5C66" w14:paraId="27DD3116" w14:textId="77777777" w:rsidTr="00A91DCC">
        <w:tc>
          <w:tcPr>
            <w:tcW w:w="817" w:type="dxa"/>
          </w:tcPr>
          <w:p w14:paraId="1122C7CE" w14:textId="7E56AD02" w:rsidR="004D5C66" w:rsidRDefault="004D5C66" w:rsidP="00A91DCC">
            <w:pPr>
              <w:jc w:val="center"/>
            </w:pPr>
            <w:r>
              <w:t>16</w:t>
            </w:r>
          </w:p>
        </w:tc>
        <w:tc>
          <w:tcPr>
            <w:tcW w:w="7088" w:type="dxa"/>
          </w:tcPr>
          <w:p w14:paraId="7E57D37E" w14:textId="6D82C119" w:rsidR="004D5C66" w:rsidRDefault="004D5C66" w:rsidP="00A91DCC">
            <w:r>
              <w:t>O gestor pode listar os senhorios.</w:t>
            </w:r>
          </w:p>
        </w:tc>
        <w:tc>
          <w:tcPr>
            <w:tcW w:w="1261" w:type="dxa"/>
          </w:tcPr>
          <w:p w14:paraId="0A5988AE" w14:textId="7AD2B75E" w:rsidR="004D5C66" w:rsidRDefault="004D5C66" w:rsidP="00A91DCC">
            <w:pPr>
              <w:jc w:val="center"/>
            </w:pPr>
            <w:r>
              <w:t>Alto</w:t>
            </w:r>
          </w:p>
        </w:tc>
      </w:tr>
      <w:tr w:rsidR="004D5C66" w14:paraId="546016F4" w14:textId="77777777" w:rsidTr="00A91DCC">
        <w:tc>
          <w:tcPr>
            <w:tcW w:w="817" w:type="dxa"/>
          </w:tcPr>
          <w:p w14:paraId="2BCE0824" w14:textId="3F12EA9A" w:rsidR="004D5C66" w:rsidRDefault="004D5C66" w:rsidP="00A91DCC">
            <w:pPr>
              <w:jc w:val="center"/>
            </w:pPr>
            <w:r>
              <w:t>17</w:t>
            </w:r>
          </w:p>
        </w:tc>
        <w:tc>
          <w:tcPr>
            <w:tcW w:w="7088" w:type="dxa"/>
          </w:tcPr>
          <w:p w14:paraId="1A1B14B6" w14:textId="3EE2675B" w:rsidR="004D5C66" w:rsidRDefault="004D5C66" w:rsidP="00A91DCC">
            <w:r>
              <w:t>Deverá ser possível editar dados pessoais do gestor.</w:t>
            </w:r>
          </w:p>
        </w:tc>
        <w:tc>
          <w:tcPr>
            <w:tcW w:w="1261" w:type="dxa"/>
          </w:tcPr>
          <w:p w14:paraId="1BF65679" w14:textId="609F561E" w:rsidR="004D5C66" w:rsidRDefault="004D5C66" w:rsidP="00A91DCC">
            <w:pPr>
              <w:jc w:val="center"/>
            </w:pPr>
            <w:r>
              <w:t>Alto</w:t>
            </w:r>
          </w:p>
        </w:tc>
      </w:tr>
    </w:tbl>
    <w:p w14:paraId="17B1F002" w14:textId="0FF058D4" w:rsidR="002E0677" w:rsidRDefault="004D5C66" w:rsidP="004D5C66">
      <w:pPr>
        <w:pStyle w:val="Ttulo2"/>
      </w:pPr>
      <w:bookmarkStart w:id="10" w:name="_Toc160664897"/>
      <w:r>
        <w:t xml:space="preserve">2.3 </w:t>
      </w:r>
      <w:r>
        <w:t>Senhorio</w:t>
      </w:r>
      <w:bookmarkEnd w:id="10"/>
    </w:p>
    <w:tbl>
      <w:tblPr>
        <w:tblStyle w:val="Tabelacomgrade"/>
        <w:tblW w:w="0" w:type="auto"/>
        <w:tblLook w:val="04A0" w:firstRow="1" w:lastRow="0" w:firstColumn="1" w:lastColumn="0" w:noHBand="0" w:noVBand="1"/>
      </w:tblPr>
      <w:tblGrid>
        <w:gridCol w:w="817"/>
        <w:gridCol w:w="7075"/>
        <w:gridCol w:w="1350"/>
      </w:tblGrid>
      <w:tr w:rsidR="004D5C66" w14:paraId="3320234B" w14:textId="77777777" w:rsidTr="004D5C66">
        <w:tc>
          <w:tcPr>
            <w:tcW w:w="817" w:type="dxa"/>
          </w:tcPr>
          <w:p w14:paraId="1F4D7248" w14:textId="670AFAC3" w:rsidR="004D5C66" w:rsidRDefault="004D5C66" w:rsidP="004D5C66">
            <w:pPr>
              <w:jc w:val="center"/>
            </w:pPr>
            <w:r w:rsidRPr="004D5C66">
              <w:rPr>
                <w:b/>
                <w:bCs/>
                <w:sz w:val="24"/>
                <w:szCs w:val="24"/>
              </w:rPr>
              <w:t>Nº</w:t>
            </w:r>
          </w:p>
        </w:tc>
        <w:tc>
          <w:tcPr>
            <w:tcW w:w="7075" w:type="dxa"/>
          </w:tcPr>
          <w:p w14:paraId="7925F112" w14:textId="2B42FCCF" w:rsidR="004D5C66" w:rsidRDefault="004D5C66" w:rsidP="004D5C66">
            <w:r w:rsidRPr="004D5C66">
              <w:rPr>
                <w:b/>
                <w:bCs/>
                <w:sz w:val="24"/>
                <w:szCs w:val="24"/>
              </w:rPr>
              <w:t>Descrição</w:t>
            </w:r>
          </w:p>
        </w:tc>
        <w:tc>
          <w:tcPr>
            <w:tcW w:w="1350" w:type="dxa"/>
          </w:tcPr>
          <w:p w14:paraId="3F9E333B" w14:textId="43E94F3D" w:rsidR="004D5C66" w:rsidRDefault="004D5C66" w:rsidP="004D5C66">
            <w:pPr>
              <w:jc w:val="center"/>
            </w:pPr>
            <w:r w:rsidRPr="004D5C66">
              <w:rPr>
                <w:b/>
                <w:bCs/>
                <w:sz w:val="24"/>
                <w:szCs w:val="24"/>
              </w:rPr>
              <w:t>Prioridade</w:t>
            </w:r>
          </w:p>
        </w:tc>
      </w:tr>
      <w:tr w:rsidR="004D5C66" w14:paraId="501DBA66" w14:textId="77777777" w:rsidTr="004D5C66">
        <w:tc>
          <w:tcPr>
            <w:tcW w:w="817" w:type="dxa"/>
          </w:tcPr>
          <w:p w14:paraId="72F6CB4F" w14:textId="07A71328" w:rsidR="004D5C66" w:rsidRDefault="004D5C66" w:rsidP="004D5C66">
            <w:pPr>
              <w:jc w:val="center"/>
            </w:pPr>
            <w:r>
              <w:t>18</w:t>
            </w:r>
          </w:p>
        </w:tc>
        <w:tc>
          <w:tcPr>
            <w:tcW w:w="7075" w:type="dxa"/>
          </w:tcPr>
          <w:p w14:paraId="00E29874" w14:textId="2BC79ABB" w:rsidR="004D5C66" w:rsidRDefault="004D5C66" w:rsidP="004D5C66">
            <w:r>
              <w:t>O senhorio deverá registar-se na plataforma.</w:t>
            </w:r>
          </w:p>
        </w:tc>
        <w:tc>
          <w:tcPr>
            <w:tcW w:w="1350" w:type="dxa"/>
          </w:tcPr>
          <w:p w14:paraId="0FFF4C45" w14:textId="33F06C10" w:rsidR="004D5C66" w:rsidRDefault="004D5C66" w:rsidP="004D5C66">
            <w:pPr>
              <w:jc w:val="center"/>
            </w:pPr>
            <w:r>
              <w:t>Alta</w:t>
            </w:r>
          </w:p>
        </w:tc>
      </w:tr>
      <w:tr w:rsidR="004D5C66" w14:paraId="634F7008" w14:textId="77777777" w:rsidTr="004D5C66">
        <w:tc>
          <w:tcPr>
            <w:tcW w:w="817" w:type="dxa"/>
          </w:tcPr>
          <w:p w14:paraId="1F84BD66" w14:textId="3A17A856" w:rsidR="004D5C66" w:rsidRDefault="004D5C66" w:rsidP="004D5C66">
            <w:pPr>
              <w:jc w:val="center"/>
            </w:pPr>
            <w:r>
              <w:t>19</w:t>
            </w:r>
          </w:p>
        </w:tc>
        <w:tc>
          <w:tcPr>
            <w:tcW w:w="7075" w:type="dxa"/>
          </w:tcPr>
          <w:p w14:paraId="4262C839" w14:textId="4CEF5DE0" w:rsidR="004D5C66" w:rsidRDefault="004D5C66" w:rsidP="004D5C66">
            <w:r>
              <w:t>O senhorio poderá inserir anúncios.</w:t>
            </w:r>
          </w:p>
        </w:tc>
        <w:tc>
          <w:tcPr>
            <w:tcW w:w="1350" w:type="dxa"/>
          </w:tcPr>
          <w:p w14:paraId="62A80833" w14:textId="41D0CA3E" w:rsidR="004D5C66" w:rsidRDefault="004D5C66" w:rsidP="004D5C66">
            <w:pPr>
              <w:jc w:val="center"/>
            </w:pPr>
            <w:r>
              <w:t>Alta</w:t>
            </w:r>
          </w:p>
        </w:tc>
      </w:tr>
      <w:tr w:rsidR="004D5C66" w14:paraId="4828F9C8" w14:textId="77777777" w:rsidTr="004D5C66">
        <w:tc>
          <w:tcPr>
            <w:tcW w:w="817" w:type="dxa"/>
          </w:tcPr>
          <w:p w14:paraId="7989C522" w14:textId="237B6A5C" w:rsidR="004D5C66" w:rsidRDefault="004D5C66" w:rsidP="004D5C66">
            <w:pPr>
              <w:jc w:val="center"/>
            </w:pPr>
            <w:r>
              <w:t>20</w:t>
            </w:r>
          </w:p>
        </w:tc>
        <w:tc>
          <w:tcPr>
            <w:tcW w:w="7075" w:type="dxa"/>
          </w:tcPr>
          <w:p w14:paraId="355CAE93" w14:textId="317B3235" w:rsidR="004D5C66" w:rsidRDefault="004D5C66" w:rsidP="004D5C66">
            <w:r>
              <w:t>O senhorio poderá listar os anúncios do próprio.</w:t>
            </w:r>
          </w:p>
        </w:tc>
        <w:tc>
          <w:tcPr>
            <w:tcW w:w="1350" w:type="dxa"/>
          </w:tcPr>
          <w:p w14:paraId="3FA215BE" w14:textId="01EB938E" w:rsidR="004D5C66" w:rsidRDefault="004D5C66" w:rsidP="004D5C66">
            <w:pPr>
              <w:jc w:val="center"/>
            </w:pPr>
            <w:r>
              <w:t>Alta</w:t>
            </w:r>
          </w:p>
        </w:tc>
      </w:tr>
      <w:tr w:rsidR="004D5C66" w14:paraId="31A3C747" w14:textId="77777777" w:rsidTr="004D5C66">
        <w:tc>
          <w:tcPr>
            <w:tcW w:w="817" w:type="dxa"/>
          </w:tcPr>
          <w:p w14:paraId="67034CBD" w14:textId="36461314" w:rsidR="004D5C66" w:rsidRDefault="004D5C66" w:rsidP="004D5C66">
            <w:pPr>
              <w:jc w:val="center"/>
            </w:pPr>
            <w:r>
              <w:t>21</w:t>
            </w:r>
          </w:p>
        </w:tc>
        <w:tc>
          <w:tcPr>
            <w:tcW w:w="7075" w:type="dxa"/>
          </w:tcPr>
          <w:p w14:paraId="04A3DBC2" w14:textId="685DF59B" w:rsidR="004D5C66" w:rsidRDefault="004D5C66" w:rsidP="004D5C66">
            <w:r>
              <w:t>O senhorio poderá editar um anúncio do próprio</w:t>
            </w:r>
            <w:r>
              <w:t>.</w:t>
            </w:r>
          </w:p>
        </w:tc>
        <w:tc>
          <w:tcPr>
            <w:tcW w:w="1350" w:type="dxa"/>
          </w:tcPr>
          <w:p w14:paraId="1D3266F0" w14:textId="137DD191" w:rsidR="004D5C66" w:rsidRDefault="004D5C66" w:rsidP="004D5C66">
            <w:pPr>
              <w:jc w:val="center"/>
            </w:pPr>
            <w:r>
              <w:t>Alta</w:t>
            </w:r>
          </w:p>
        </w:tc>
      </w:tr>
      <w:tr w:rsidR="004D5C66" w14:paraId="6D0E8470" w14:textId="77777777" w:rsidTr="004D5C66">
        <w:tc>
          <w:tcPr>
            <w:tcW w:w="817" w:type="dxa"/>
          </w:tcPr>
          <w:p w14:paraId="7320AA35" w14:textId="348F9EAF" w:rsidR="004D5C66" w:rsidRDefault="004D5C66" w:rsidP="004D5C66">
            <w:pPr>
              <w:jc w:val="center"/>
            </w:pPr>
            <w:r>
              <w:t>22</w:t>
            </w:r>
          </w:p>
        </w:tc>
        <w:tc>
          <w:tcPr>
            <w:tcW w:w="7075" w:type="dxa"/>
          </w:tcPr>
          <w:p w14:paraId="472EB508" w14:textId="5B6235A1" w:rsidR="004D5C66" w:rsidRDefault="004D5C66" w:rsidP="004D5C66">
            <w:r>
              <w:t>O senhorio poderá “desativar” ou “definir como alugado” os seus anúncio</w:t>
            </w:r>
            <w:r>
              <w:t>s</w:t>
            </w:r>
            <w:r>
              <w:t>.</w:t>
            </w:r>
          </w:p>
        </w:tc>
        <w:tc>
          <w:tcPr>
            <w:tcW w:w="1350" w:type="dxa"/>
          </w:tcPr>
          <w:p w14:paraId="65E3BE75" w14:textId="0CE9D74C" w:rsidR="004D5C66" w:rsidRDefault="004D5C66" w:rsidP="004D5C66">
            <w:pPr>
              <w:jc w:val="center"/>
            </w:pPr>
            <w:r>
              <w:t>Alta</w:t>
            </w:r>
          </w:p>
        </w:tc>
      </w:tr>
      <w:tr w:rsidR="004D5C66" w14:paraId="0FF4CBCF" w14:textId="77777777" w:rsidTr="004D5C66">
        <w:tc>
          <w:tcPr>
            <w:tcW w:w="817" w:type="dxa"/>
          </w:tcPr>
          <w:p w14:paraId="60FBB924" w14:textId="255A72F8" w:rsidR="004D5C66" w:rsidRDefault="004D5C66" w:rsidP="004D5C66">
            <w:pPr>
              <w:jc w:val="center"/>
            </w:pPr>
            <w:r>
              <w:t>23</w:t>
            </w:r>
          </w:p>
        </w:tc>
        <w:tc>
          <w:tcPr>
            <w:tcW w:w="7075" w:type="dxa"/>
          </w:tcPr>
          <w:p w14:paraId="33FA8F0B" w14:textId="01324888" w:rsidR="004D5C66" w:rsidRDefault="004D5C66" w:rsidP="004D5C66">
            <w:r>
              <w:t>Deverá ser possível editar dados pessoais do senhorio.</w:t>
            </w:r>
          </w:p>
        </w:tc>
        <w:tc>
          <w:tcPr>
            <w:tcW w:w="1350" w:type="dxa"/>
          </w:tcPr>
          <w:p w14:paraId="2E4E613A" w14:textId="24E8FD2F" w:rsidR="004D5C66" w:rsidRDefault="004D5C66" w:rsidP="004D5C66">
            <w:pPr>
              <w:jc w:val="center"/>
            </w:pPr>
            <w:r>
              <w:t>Alto</w:t>
            </w:r>
          </w:p>
        </w:tc>
      </w:tr>
      <w:tr w:rsidR="00CF347E" w14:paraId="6D9CE29B" w14:textId="77777777" w:rsidTr="004D5C66">
        <w:tc>
          <w:tcPr>
            <w:tcW w:w="817" w:type="dxa"/>
          </w:tcPr>
          <w:p w14:paraId="375EF1CC" w14:textId="4453BC45" w:rsidR="00CF347E" w:rsidRDefault="00CF347E" w:rsidP="00CF347E">
            <w:pPr>
              <w:jc w:val="center"/>
            </w:pPr>
            <w:r>
              <w:t>24</w:t>
            </w:r>
          </w:p>
        </w:tc>
        <w:tc>
          <w:tcPr>
            <w:tcW w:w="7075" w:type="dxa"/>
          </w:tcPr>
          <w:p w14:paraId="506EDEF3" w14:textId="5A87A5F9" w:rsidR="00CF347E" w:rsidRDefault="00CF347E" w:rsidP="00CF347E">
            <w:r>
              <w:t xml:space="preserve">O senhorio poderá </w:t>
            </w:r>
            <w:r>
              <w:t xml:space="preserve">de responder as mensagens dos alunos </w:t>
            </w:r>
          </w:p>
        </w:tc>
        <w:tc>
          <w:tcPr>
            <w:tcW w:w="1350" w:type="dxa"/>
          </w:tcPr>
          <w:p w14:paraId="486BE0D3" w14:textId="360D4BB0" w:rsidR="00CF347E" w:rsidRDefault="00CF347E" w:rsidP="00CF347E">
            <w:pPr>
              <w:jc w:val="center"/>
            </w:pPr>
            <w:r>
              <w:t>Alto</w:t>
            </w:r>
          </w:p>
        </w:tc>
      </w:tr>
      <w:tr w:rsidR="00CF347E" w14:paraId="02655E26" w14:textId="77777777" w:rsidTr="004D5C66">
        <w:tc>
          <w:tcPr>
            <w:tcW w:w="817" w:type="dxa"/>
          </w:tcPr>
          <w:p w14:paraId="36BC2D10" w14:textId="0B76476B" w:rsidR="00CF347E" w:rsidRDefault="00CF347E" w:rsidP="00CF347E">
            <w:pPr>
              <w:jc w:val="center"/>
            </w:pPr>
            <w:r>
              <w:t>25</w:t>
            </w:r>
          </w:p>
        </w:tc>
        <w:tc>
          <w:tcPr>
            <w:tcW w:w="7075" w:type="dxa"/>
          </w:tcPr>
          <w:p w14:paraId="6C19926E" w14:textId="36CEBE82" w:rsidR="00CF347E" w:rsidRDefault="00CF347E" w:rsidP="00CF347E">
            <w:r w:rsidRPr="00CF347E">
              <w:t xml:space="preserve">O senhorio </w:t>
            </w:r>
            <w:r>
              <w:t xml:space="preserve">poderá </w:t>
            </w:r>
            <w:r w:rsidRPr="00CF347E">
              <w:t>pesquisar na lista dos anúncios do próprio</w:t>
            </w:r>
            <w:r>
              <w:t>.</w:t>
            </w:r>
          </w:p>
        </w:tc>
        <w:tc>
          <w:tcPr>
            <w:tcW w:w="1350" w:type="dxa"/>
          </w:tcPr>
          <w:p w14:paraId="2C137B13" w14:textId="1203CBD4" w:rsidR="00CF347E" w:rsidRDefault="00CF347E" w:rsidP="00CF347E">
            <w:pPr>
              <w:jc w:val="center"/>
            </w:pPr>
            <w:r>
              <w:t>Média</w:t>
            </w:r>
          </w:p>
        </w:tc>
      </w:tr>
      <w:tr w:rsidR="00CF347E" w14:paraId="107B6B61" w14:textId="77777777" w:rsidTr="004D5C66">
        <w:tc>
          <w:tcPr>
            <w:tcW w:w="817" w:type="dxa"/>
          </w:tcPr>
          <w:p w14:paraId="52BFCC98" w14:textId="643C9D3E" w:rsidR="00CF347E" w:rsidRDefault="00CF347E" w:rsidP="00CF347E">
            <w:pPr>
              <w:jc w:val="center"/>
            </w:pPr>
            <w:r>
              <w:t>26</w:t>
            </w:r>
          </w:p>
        </w:tc>
        <w:tc>
          <w:tcPr>
            <w:tcW w:w="7075" w:type="dxa"/>
          </w:tcPr>
          <w:p w14:paraId="2318C8E6" w14:textId="441BB5E3" w:rsidR="00CF347E" w:rsidRPr="00CF347E" w:rsidRDefault="00CF347E" w:rsidP="00CF347E">
            <w:r w:rsidRPr="00CF347E">
              <w:t xml:space="preserve">O senhorio </w:t>
            </w:r>
            <w:r>
              <w:t xml:space="preserve">poderá </w:t>
            </w:r>
            <w:r w:rsidRPr="00CF347E">
              <w:t>mudar ordenação da lista dos anúncios do próprio.</w:t>
            </w:r>
          </w:p>
        </w:tc>
        <w:tc>
          <w:tcPr>
            <w:tcW w:w="1350" w:type="dxa"/>
          </w:tcPr>
          <w:p w14:paraId="08DFE5B1" w14:textId="265FC382" w:rsidR="00CF347E" w:rsidRDefault="00CF347E" w:rsidP="00CF347E">
            <w:pPr>
              <w:jc w:val="center"/>
            </w:pPr>
            <w:r>
              <w:t>Baixa</w:t>
            </w:r>
          </w:p>
        </w:tc>
      </w:tr>
      <w:tr w:rsidR="00CF347E" w14:paraId="72BE6F4A" w14:textId="77777777" w:rsidTr="004D5C66">
        <w:tc>
          <w:tcPr>
            <w:tcW w:w="817" w:type="dxa"/>
          </w:tcPr>
          <w:p w14:paraId="56D9C93A" w14:textId="04EF541F" w:rsidR="00CF347E" w:rsidRDefault="00CF347E" w:rsidP="00CF347E">
            <w:pPr>
              <w:jc w:val="center"/>
            </w:pPr>
            <w:r>
              <w:t>27</w:t>
            </w:r>
          </w:p>
        </w:tc>
        <w:tc>
          <w:tcPr>
            <w:tcW w:w="7075" w:type="dxa"/>
          </w:tcPr>
          <w:p w14:paraId="7C09ABC8" w14:textId="40B4091D" w:rsidR="00CF347E" w:rsidRPr="00CF347E" w:rsidRDefault="00CF347E" w:rsidP="00CF347E">
            <w:r w:rsidRPr="00CF347E">
              <w:t xml:space="preserve">O senhorio </w:t>
            </w:r>
            <w:r>
              <w:t xml:space="preserve">poderá </w:t>
            </w:r>
            <w:r>
              <w:t>remover</w:t>
            </w:r>
            <w:r w:rsidRPr="00CF347E">
              <w:t xml:space="preserve"> anúncios do próprio.</w:t>
            </w:r>
          </w:p>
        </w:tc>
        <w:tc>
          <w:tcPr>
            <w:tcW w:w="1350" w:type="dxa"/>
          </w:tcPr>
          <w:p w14:paraId="1A0FFF36" w14:textId="004A6E66" w:rsidR="00CF347E" w:rsidRDefault="00CF347E" w:rsidP="00CF347E">
            <w:pPr>
              <w:jc w:val="center"/>
            </w:pPr>
            <w:r>
              <w:t>Alta</w:t>
            </w:r>
          </w:p>
        </w:tc>
      </w:tr>
      <w:tr w:rsidR="00CF347E" w14:paraId="74453C9D" w14:textId="77777777" w:rsidTr="004D5C66">
        <w:tc>
          <w:tcPr>
            <w:tcW w:w="817" w:type="dxa"/>
          </w:tcPr>
          <w:p w14:paraId="1F98A583" w14:textId="1512AB9F" w:rsidR="00CF347E" w:rsidRDefault="00CF347E" w:rsidP="00CF347E">
            <w:pPr>
              <w:jc w:val="center"/>
            </w:pPr>
            <w:r>
              <w:t>28</w:t>
            </w:r>
          </w:p>
        </w:tc>
        <w:tc>
          <w:tcPr>
            <w:tcW w:w="7075" w:type="dxa"/>
          </w:tcPr>
          <w:p w14:paraId="3E124D56" w14:textId="2D45DB37" w:rsidR="00CF347E" w:rsidRPr="00CF347E" w:rsidRDefault="00CF347E" w:rsidP="00CF347E">
            <w:r w:rsidRPr="00CF347E">
              <w:t xml:space="preserve">O senhorio </w:t>
            </w:r>
            <w:r>
              <w:t>poderá receber um e-mail com a aproximação de tempo fim de validade de anúncio</w:t>
            </w:r>
          </w:p>
        </w:tc>
        <w:tc>
          <w:tcPr>
            <w:tcW w:w="1350" w:type="dxa"/>
          </w:tcPr>
          <w:p w14:paraId="5F2D9F4D" w14:textId="2C398436" w:rsidR="00CF347E" w:rsidRDefault="00CF347E" w:rsidP="00CF347E">
            <w:pPr>
              <w:jc w:val="center"/>
            </w:pPr>
            <w:r>
              <w:t>Alta</w:t>
            </w:r>
          </w:p>
        </w:tc>
      </w:tr>
    </w:tbl>
    <w:p w14:paraId="3345669B" w14:textId="1036833B" w:rsidR="004D5C66" w:rsidRDefault="004D5C66" w:rsidP="004D5C66">
      <w:pPr>
        <w:pStyle w:val="Ttulo2"/>
      </w:pPr>
      <w:bookmarkStart w:id="11" w:name="_Toc160664898"/>
      <w:r>
        <w:t>2.4 Aluno</w:t>
      </w:r>
      <w:bookmarkEnd w:id="11"/>
    </w:p>
    <w:tbl>
      <w:tblPr>
        <w:tblStyle w:val="Tabelacomgrade"/>
        <w:tblW w:w="0" w:type="auto"/>
        <w:tblLook w:val="04A0" w:firstRow="1" w:lastRow="0" w:firstColumn="1" w:lastColumn="0" w:noHBand="0" w:noVBand="1"/>
      </w:tblPr>
      <w:tblGrid>
        <w:gridCol w:w="817"/>
        <w:gridCol w:w="7075"/>
        <w:gridCol w:w="1350"/>
      </w:tblGrid>
      <w:tr w:rsidR="004D5C66" w14:paraId="5BC32A60" w14:textId="77777777" w:rsidTr="00A91DCC">
        <w:tc>
          <w:tcPr>
            <w:tcW w:w="817" w:type="dxa"/>
          </w:tcPr>
          <w:p w14:paraId="0D553845" w14:textId="77777777" w:rsidR="004D5C66" w:rsidRDefault="004D5C66" w:rsidP="00A91DCC">
            <w:pPr>
              <w:jc w:val="center"/>
            </w:pPr>
            <w:r w:rsidRPr="004D5C66">
              <w:rPr>
                <w:b/>
                <w:bCs/>
                <w:sz w:val="24"/>
                <w:szCs w:val="24"/>
              </w:rPr>
              <w:t>Nº</w:t>
            </w:r>
          </w:p>
        </w:tc>
        <w:tc>
          <w:tcPr>
            <w:tcW w:w="7075" w:type="dxa"/>
          </w:tcPr>
          <w:p w14:paraId="195C720E" w14:textId="77777777" w:rsidR="004D5C66" w:rsidRDefault="004D5C66" w:rsidP="00A91DCC">
            <w:r w:rsidRPr="004D5C66">
              <w:rPr>
                <w:b/>
                <w:bCs/>
                <w:sz w:val="24"/>
                <w:szCs w:val="24"/>
              </w:rPr>
              <w:t>Descrição</w:t>
            </w:r>
          </w:p>
        </w:tc>
        <w:tc>
          <w:tcPr>
            <w:tcW w:w="1350" w:type="dxa"/>
          </w:tcPr>
          <w:p w14:paraId="0A904567" w14:textId="77777777" w:rsidR="004D5C66" w:rsidRDefault="004D5C66" w:rsidP="00A91DCC">
            <w:pPr>
              <w:jc w:val="center"/>
            </w:pPr>
            <w:r w:rsidRPr="004D5C66">
              <w:rPr>
                <w:b/>
                <w:bCs/>
                <w:sz w:val="24"/>
                <w:szCs w:val="24"/>
              </w:rPr>
              <w:t>Prioridade</w:t>
            </w:r>
          </w:p>
        </w:tc>
      </w:tr>
      <w:tr w:rsidR="004D5C66" w14:paraId="31E7F7DE" w14:textId="77777777" w:rsidTr="00A91DCC">
        <w:tc>
          <w:tcPr>
            <w:tcW w:w="817" w:type="dxa"/>
          </w:tcPr>
          <w:p w14:paraId="693D9A49" w14:textId="50C94FD5" w:rsidR="004D5C66" w:rsidRDefault="00CF347E" w:rsidP="00A91DCC">
            <w:pPr>
              <w:jc w:val="center"/>
            </w:pPr>
            <w:r>
              <w:t>29</w:t>
            </w:r>
          </w:p>
        </w:tc>
        <w:tc>
          <w:tcPr>
            <w:tcW w:w="7075" w:type="dxa"/>
          </w:tcPr>
          <w:p w14:paraId="7B54D48F" w14:textId="6B5B6C8D" w:rsidR="004D5C66" w:rsidRDefault="004D5C66" w:rsidP="00A91DCC">
            <w:r>
              <w:t>O aluno poderá consultar anúncios.</w:t>
            </w:r>
          </w:p>
        </w:tc>
        <w:tc>
          <w:tcPr>
            <w:tcW w:w="1350" w:type="dxa"/>
          </w:tcPr>
          <w:p w14:paraId="006B5D53" w14:textId="77777777" w:rsidR="004D5C66" w:rsidRDefault="004D5C66" w:rsidP="00A91DCC">
            <w:pPr>
              <w:jc w:val="center"/>
            </w:pPr>
            <w:r>
              <w:t>Alta</w:t>
            </w:r>
          </w:p>
        </w:tc>
      </w:tr>
      <w:tr w:rsidR="004D5C66" w14:paraId="2CF7F4B5" w14:textId="77777777" w:rsidTr="00A91DCC">
        <w:tc>
          <w:tcPr>
            <w:tcW w:w="817" w:type="dxa"/>
          </w:tcPr>
          <w:p w14:paraId="2B1CDAC4" w14:textId="7C3B695A" w:rsidR="004D5C66" w:rsidRDefault="00CF347E" w:rsidP="00A91DCC">
            <w:pPr>
              <w:jc w:val="center"/>
            </w:pPr>
            <w:r>
              <w:t>30</w:t>
            </w:r>
          </w:p>
        </w:tc>
        <w:tc>
          <w:tcPr>
            <w:tcW w:w="7075" w:type="dxa"/>
          </w:tcPr>
          <w:p w14:paraId="0D014B63" w14:textId="7C732328" w:rsidR="004D5C66" w:rsidRDefault="00CF347E" w:rsidP="00A91DCC">
            <w:r w:rsidRPr="00CF347E">
              <w:t>O aluno pode enviar uma mensagem com senhorio.</w:t>
            </w:r>
          </w:p>
        </w:tc>
        <w:tc>
          <w:tcPr>
            <w:tcW w:w="1350" w:type="dxa"/>
          </w:tcPr>
          <w:p w14:paraId="05B5DD50" w14:textId="77777777" w:rsidR="004D5C66" w:rsidRDefault="004D5C66" w:rsidP="00A91DCC">
            <w:pPr>
              <w:jc w:val="center"/>
            </w:pPr>
            <w:r>
              <w:t>Alta</w:t>
            </w:r>
          </w:p>
        </w:tc>
      </w:tr>
    </w:tbl>
    <w:p w14:paraId="1558DE4F" w14:textId="6CFFE79E" w:rsidR="004D5C66" w:rsidRDefault="00CF347E" w:rsidP="00CF347E">
      <w:pPr>
        <w:pStyle w:val="Ttulo2"/>
      </w:pPr>
      <w:bookmarkStart w:id="12" w:name="_Toc160664899"/>
      <w:r>
        <w:t xml:space="preserve">3. </w:t>
      </w:r>
      <w:r>
        <w:t>REQUISITOS NÃO FUNCIONAIS</w:t>
      </w:r>
      <w:bookmarkEnd w:id="12"/>
    </w:p>
    <w:tbl>
      <w:tblPr>
        <w:tblStyle w:val="Tabelacomgrade"/>
        <w:tblW w:w="0" w:type="auto"/>
        <w:tblLook w:val="04A0" w:firstRow="1" w:lastRow="0" w:firstColumn="1" w:lastColumn="0" w:noHBand="0" w:noVBand="1"/>
      </w:tblPr>
      <w:tblGrid>
        <w:gridCol w:w="1745"/>
        <w:gridCol w:w="6147"/>
        <w:gridCol w:w="1350"/>
      </w:tblGrid>
      <w:tr w:rsidR="00CF347E" w14:paraId="4BF35AFE" w14:textId="77777777" w:rsidTr="001F0005">
        <w:tc>
          <w:tcPr>
            <w:tcW w:w="1745" w:type="dxa"/>
          </w:tcPr>
          <w:p w14:paraId="37EF73D7" w14:textId="4D4F08B1" w:rsidR="00CF347E" w:rsidRDefault="00CF347E" w:rsidP="00CF347E">
            <w:pPr>
              <w:jc w:val="center"/>
            </w:pPr>
            <w:r w:rsidRPr="004D5C66">
              <w:rPr>
                <w:b/>
                <w:bCs/>
                <w:sz w:val="24"/>
                <w:szCs w:val="24"/>
              </w:rPr>
              <w:t>Nº</w:t>
            </w:r>
          </w:p>
        </w:tc>
        <w:tc>
          <w:tcPr>
            <w:tcW w:w="6147" w:type="dxa"/>
          </w:tcPr>
          <w:p w14:paraId="783BC2FD" w14:textId="6C0D5147" w:rsidR="00CF347E" w:rsidRDefault="00CF347E" w:rsidP="00CF347E">
            <w:r w:rsidRPr="004D5C66">
              <w:rPr>
                <w:b/>
                <w:bCs/>
                <w:sz w:val="24"/>
                <w:szCs w:val="24"/>
              </w:rPr>
              <w:t>Descrição</w:t>
            </w:r>
          </w:p>
        </w:tc>
        <w:tc>
          <w:tcPr>
            <w:tcW w:w="1350" w:type="dxa"/>
          </w:tcPr>
          <w:p w14:paraId="27B4537B" w14:textId="55F40EF9" w:rsidR="00CF347E" w:rsidRDefault="00CF347E" w:rsidP="00CF347E">
            <w:r w:rsidRPr="004D5C66">
              <w:rPr>
                <w:b/>
                <w:bCs/>
                <w:sz w:val="24"/>
                <w:szCs w:val="24"/>
              </w:rPr>
              <w:t>Prioridade</w:t>
            </w:r>
          </w:p>
        </w:tc>
      </w:tr>
      <w:tr w:rsidR="00CF347E" w14:paraId="3F8AC224" w14:textId="77777777" w:rsidTr="001F0005">
        <w:tc>
          <w:tcPr>
            <w:tcW w:w="1745" w:type="dxa"/>
          </w:tcPr>
          <w:p w14:paraId="51F69CC9" w14:textId="1D8F46B1" w:rsidR="00CF347E" w:rsidRDefault="00CF347E" w:rsidP="00CF347E">
            <w:pPr>
              <w:jc w:val="center"/>
            </w:pPr>
            <w:r>
              <w:t>31</w:t>
            </w:r>
          </w:p>
        </w:tc>
        <w:tc>
          <w:tcPr>
            <w:tcW w:w="6147" w:type="dxa"/>
          </w:tcPr>
          <w:p w14:paraId="7CE9B50A" w14:textId="57156FE7" w:rsidR="00CF347E" w:rsidRDefault="00CF347E" w:rsidP="00CF347E">
            <w:r>
              <w:t xml:space="preserve">As palavras-passe </w:t>
            </w:r>
            <w:r>
              <w:t>devem ser</w:t>
            </w:r>
            <w:r>
              <w:t xml:space="preserve"> encriptadas</w:t>
            </w:r>
            <w:r>
              <w:t>.</w:t>
            </w:r>
          </w:p>
        </w:tc>
        <w:tc>
          <w:tcPr>
            <w:tcW w:w="1350" w:type="dxa"/>
          </w:tcPr>
          <w:p w14:paraId="2CD341A9" w14:textId="7EF82A07" w:rsidR="00CF347E" w:rsidRDefault="00CF347E" w:rsidP="00CF347E">
            <w:r>
              <w:t>Alta</w:t>
            </w:r>
          </w:p>
        </w:tc>
      </w:tr>
      <w:tr w:rsidR="00CF347E" w14:paraId="1BD012CD" w14:textId="77777777" w:rsidTr="001F0005">
        <w:tc>
          <w:tcPr>
            <w:tcW w:w="1745" w:type="dxa"/>
            <w:vAlign w:val="bottom"/>
          </w:tcPr>
          <w:p w14:paraId="7AC317E9" w14:textId="0E197A14" w:rsidR="00CF347E" w:rsidRPr="00CF347E" w:rsidRDefault="00CF347E" w:rsidP="00CF347E">
            <w:pPr>
              <w:jc w:val="center"/>
              <w:rPr>
                <w:rFonts w:ascii="Segoe UI" w:hAnsi="Segoe UI" w:cs="Segoe UI"/>
                <w:sz w:val="21"/>
                <w:szCs w:val="21"/>
              </w:rPr>
            </w:pPr>
            <w:r w:rsidRPr="00CF347E">
              <w:rPr>
                <w:rFonts w:ascii="Segoe UI" w:hAnsi="Segoe UI" w:cs="Segoe UI"/>
                <w:sz w:val="21"/>
                <w:szCs w:val="21"/>
              </w:rPr>
              <w:t>3</w:t>
            </w:r>
            <w:r>
              <w:rPr>
                <w:rFonts w:ascii="Segoe UI" w:hAnsi="Segoe UI" w:cs="Segoe UI"/>
                <w:sz w:val="21"/>
                <w:szCs w:val="21"/>
              </w:rPr>
              <w:t>2</w:t>
            </w:r>
          </w:p>
        </w:tc>
        <w:tc>
          <w:tcPr>
            <w:tcW w:w="6147" w:type="dxa"/>
            <w:vAlign w:val="bottom"/>
          </w:tcPr>
          <w:p w14:paraId="29792EC5" w14:textId="333F4421" w:rsidR="00CF347E" w:rsidRPr="00CF347E" w:rsidRDefault="00CF347E" w:rsidP="00CF347E">
            <w:pPr>
              <w:rPr>
                <w:rFonts w:ascii="Segoe UI" w:hAnsi="Segoe UI" w:cs="Segoe UI"/>
                <w:sz w:val="21"/>
                <w:szCs w:val="21"/>
              </w:rPr>
            </w:pPr>
            <w:r w:rsidRPr="00CF347E">
              <w:rPr>
                <w:rFonts w:ascii="Segoe UI" w:hAnsi="Segoe UI" w:cs="Segoe UI"/>
                <w:sz w:val="21"/>
                <w:szCs w:val="21"/>
              </w:rPr>
              <w:t>Utilizadores recebem e-mail de aprovação de registo de conta.</w:t>
            </w:r>
          </w:p>
        </w:tc>
        <w:tc>
          <w:tcPr>
            <w:tcW w:w="1350" w:type="dxa"/>
            <w:vAlign w:val="bottom"/>
          </w:tcPr>
          <w:p w14:paraId="29040F6A" w14:textId="1D2579E9" w:rsidR="00CF347E" w:rsidRPr="00CF347E" w:rsidRDefault="00CF347E" w:rsidP="00CF347E">
            <w:pPr>
              <w:rPr>
                <w:rFonts w:ascii="Segoe UI" w:hAnsi="Segoe UI" w:cs="Segoe UI"/>
                <w:sz w:val="21"/>
                <w:szCs w:val="21"/>
              </w:rPr>
            </w:pPr>
            <w:r w:rsidRPr="00CF347E">
              <w:rPr>
                <w:rFonts w:ascii="Segoe UI" w:hAnsi="Segoe UI" w:cs="Segoe UI"/>
                <w:sz w:val="21"/>
                <w:szCs w:val="21"/>
              </w:rPr>
              <w:t>Alta</w:t>
            </w:r>
          </w:p>
        </w:tc>
      </w:tr>
      <w:tr w:rsidR="00CF347E" w14:paraId="17CC2B02" w14:textId="77777777" w:rsidTr="001F0005">
        <w:tc>
          <w:tcPr>
            <w:tcW w:w="1745" w:type="dxa"/>
            <w:vAlign w:val="bottom"/>
          </w:tcPr>
          <w:p w14:paraId="2A973DC6" w14:textId="0CF2AEE9" w:rsidR="00CF347E" w:rsidRPr="00CF347E" w:rsidRDefault="00CF347E" w:rsidP="00CF347E">
            <w:pPr>
              <w:jc w:val="center"/>
              <w:rPr>
                <w:rFonts w:ascii="Segoe UI" w:hAnsi="Segoe UI" w:cs="Segoe UI"/>
                <w:sz w:val="21"/>
                <w:szCs w:val="21"/>
              </w:rPr>
            </w:pPr>
            <w:r w:rsidRPr="00CF347E">
              <w:rPr>
                <w:rFonts w:ascii="Segoe UI" w:hAnsi="Segoe UI" w:cs="Segoe UI"/>
                <w:sz w:val="21"/>
                <w:szCs w:val="21"/>
              </w:rPr>
              <w:t>3</w:t>
            </w:r>
            <w:r>
              <w:rPr>
                <w:rFonts w:ascii="Segoe UI" w:hAnsi="Segoe UI" w:cs="Segoe UI"/>
                <w:sz w:val="21"/>
                <w:szCs w:val="21"/>
              </w:rPr>
              <w:t>3</w:t>
            </w:r>
          </w:p>
        </w:tc>
        <w:tc>
          <w:tcPr>
            <w:tcW w:w="6147" w:type="dxa"/>
            <w:vAlign w:val="bottom"/>
          </w:tcPr>
          <w:p w14:paraId="0729930D" w14:textId="6316C0F6" w:rsidR="00CF347E" w:rsidRPr="00CF347E" w:rsidRDefault="00CF347E" w:rsidP="00CF347E">
            <w:pPr>
              <w:rPr>
                <w:rFonts w:ascii="Segoe UI" w:hAnsi="Segoe UI" w:cs="Segoe UI"/>
                <w:sz w:val="21"/>
                <w:szCs w:val="21"/>
              </w:rPr>
            </w:pPr>
            <w:r w:rsidRPr="00CF347E">
              <w:rPr>
                <w:rFonts w:ascii="Segoe UI" w:hAnsi="Segoe UI" w:cs="Segoe UI"/>
                <w:sz w:val="21"/>
                <w:szCs w:val="21"/>
              </w:rPr>
              <w:t>Utilizadores recebem e-mail de aprovação ou reprovação de anúncio.</w:t>
            </w:r>
          </w:p>
        </w:tc>
        <w:tc>
          <w:tcPr>
            <w:tcW w:w="1350" w:type="dxa"/>
            <w:vAlign w:val="bottom"/>
          </w:tcPr>
          <w:p w14:paraId="60FAFD16" w14:textId="7AF59AB8" w:rsidR="00CF347E" w:rsidRPr="00CF347E" w:rsidRDefault="00CF347E" w:rsidP="00CF347E">
            <w:pPr>
              <w:rPr>
                <w:rFonts w:ascii="Segoe UI" w:hAnsi="Segoe UI" w:cs="Segoe UI"/>
                <w:sz w:val="21"/>
                <w:szCs w:val="21"/>
              </w:rPr>
            </w:pPr>
            <w:r w:rsidRPr="00CF347E">
              <w:rPr>
                <w:rFonts w:ascii="Segoe UI" w:hAnsi="Segoe UI" w:cs="Segoe UI"/>
                <w:sz w:val="21"/>
                <w:szCs w:val="21"/>
              </w:rPr>
              <w:t>Alta</w:t>
            </w:r>
          </w:p>
        </w:tc>
      </w:tr>
      <w:tr w:rsidR="00CF347E" w14:paraId="0CC71AF8" w14:textId="77777777" w:rsidTr="001F0005">
        <w:tc>
          <w:tcPr>
            <w:tcW w:w="1745" w:type="dxa"/>
            <w:vAlign w:val="bottom"/>
          </w:tcPr>
          <w:p w14:paraId="21407056" w14:textId="3A18E46C" w:rsidR="00CF347E" w:rsidRPr="00CF347E" w:rsidRDefault="00CF347E" w:rsidP="00CF347E">
            <w:pPr>
              <w:jc w:val="center"/>
              <w:rPr>
                <w:rFonts w:ascii="Segoe UI" w:hAnsi="Segoe UI" w:cs="Segoe UI"/>
                <w:sz w:val="21"/>
                <w:szCs w:val="21"/>
              </w:rPr>
            </w:pPr>
            <w:r w:rsidRPr="00CF347E">
              <w:rPr>
                <w:rFonts w:ascii="Segoe UI" w:hAnsi="Segoe UI" w:cs="Segoe UI"/>
                <w:sz w:val="21"/>
                <w:szCs w:val="21"/>
              </w:rPr>
              <w:lastRenderedPageBreak/>
              <w:t>3</w:t>
            </w:r>
            <w:r w:rsidR="001F0005">
              <w:rPr>
                <w:rFonts w:ascii="Segoe UI" w:hAnsi="Segoe UI" w:cs="Segoe UI"/>
                <w:sz w:val="21"/>
                <w:szCs w:val="21"/>
              </w:rPr>
              <w:t>4</w:t>
            </w:r>
          </w:p>
        </w:tc>
        <w:tc>
          <w:tcPr>
            <w:tcW w:w="6147" w:type="dxa"/>
            <w:vAlign w:val="bottom"/>
          </w:tcPr>
          <w:p w14:paraId="40226105" w14:textId="417C56A9" w:rsidR="00CF347E" w:rsidRPr="00CF347E" w:rsidRDefault="00CF347E" w:rsidP="00CF347E">
            <w:pPr>
              <w:rPr>
                <w:rFonts w:ascii="Segoe UI" w:hAnsi="Segoe UI" w:cs="Segoe UI"/>
                <w:sz w:val="21"/>
                <w:szCs w:val="21"/>
              </w:rPr>
            </w:pPr>
            <w:r w:rsidRPr="00CF347E">
              <w:rPr>
                <w:rFonts w:ascii="Segoe UI" w:hAnsi="Segoe UI" w:cs="Segoe UI"/>
                <w:sz w:val="21"/>
                <w:szCs w:val="21"/>
              </w:rPr>
              <w:t>O administrador é criado na primeira execução da aplicação.</w:t>
            </w:r>
          </w:p>
        </w:tc>
        <w:tc>
          <w:tcPr>
            <w:tcW w:w="1350" w:type="dxa"/>
            <w:vAlign w:val="bottom"/>
          </w:tcPr>
          <w:p w14:paraId="01F0C520" w14:textId="5A1577BF" w:rsidR="00CF347E" w:rsidRPr="00CF347E" w:rsidRDefault="00CF347E" w:rsidP="00CF347E">
            <w:pPr>
              <w:rPr>
                <w:rFonts w:ascii="Segoe UI" w:hAnsi="Segoe UI" w:cs="Segoe UI"/>
                <w:sz w:val="21"/>
                <w:szCs w:val="21"/>
              </w:rPr>
            </w:pPr>
            <w:r w:rsidRPr="00CF347E">
              <w:rPr>
                <w:rFonts w:ascii="Segoe UI" w:hAnsi="Segoe UI" w:cs="Segoe UI"/>
                <w:sz w:val="21"/>
                <w:szCs w:val="21"/>
              </w:rPr>
              <w:t>Alta</w:t>
            </w:r>
          </w:p>
        </w:tc>
      </w:tr>
      <w:tr w:rsidR="00CF347E" w14:paraId="047D046F" w14:textId="77777777" w:rsidTr="001F0005">
        <w:tc>
          <w:tcPr>
            <w:tcW w:w="1745" w:type="dxa"/>
            <w:vAlign w:val="bottom"/>
          </w:tcPr>
          <w:p w14:paraId="185401AD" w14:textId="59F42010" w:rsidR="00CF347E" w:rsidRPr="00CF347E" w:rsidRDefault="00CF347E" w:rsidP="00CF347E">
            <w:pPr>
              <w:jc w:val="center"/>
              <w:rPr>
                <w:rFonts w:ascii="Segoe UI" w:hAnsi="Segoe UI" w:cs="Segoe UI"/>
                <w:sz w:val="21"/>
                <w:szCs w:val="21"/>
              </w:rPr>
            </w:pPr>
            <w:r w:rsidRPr="00CF347E">
              <w:rPr>
                <w:rFonts w:ascii="Segoe UI" w:hAnsi="Segoe UI" w:cs="Segoe UI"/>
                <w:sz w:val="21"/>
                <w:szCs w:val="21"/>
              </w:rPr>
              <w:t>3</w:t>
            </w:r>
            <w:r w:rsidR="001F0005">
              <w:rPr>
                <w:rFonts w:ascii="Segoe UI" w:hAnsi="Segoe UI" w:cs="Segoe UI"/>
                <w:sz w:val="21"/>
                <w:szCs w:val="21"/>
              </w:rPr>
              <w:t>5</w:t>
            </w:r>
          </w:p>
        </w:tc>
        <w:tc>
          <w:tcPr>
            <w:tcW w:w="6147" w:type="dxa"/>
            <w:vAlign w:val="bottom"/>
          </w:tcPr>
          <w:p w14:paraId="69D11719" w14:textId="7E841EB8" w:rsidR="00CF347E" w:rsidRPr="00CF347E" w:rsidRDefault="00CF347E" w:rsidP="00CF347E">
            <w:pPr>
              <w:rPr>
                <w:rFonts w:ascii="Segoe UI" w:hAnsi="Segoe UI" w:cs="Segoe UI"/>
                <w:sz w:val="21"/>
                <w:szCs w:val="21"/>
              </w:rPr>
            </w:pPr>
            <w:r w:rsidRPr="00CF347E">
              <w:rPr>
                <w:rFonts w:ascii="Segoe UI" w:hAnsi="Segoe UI" w:cs="Segoe UI"/>
                <w:sz w:val="21"/>
                <w:szCs w:val="21"/>
              </w:rPr>
              <w:t>Será utilizada a versão PHP 7.</w:t>
            </w:r>
          </w:p>
        </w:tc>
        <w:tc>
          <w:tcPr>
            <w:tcW w:w="1350" w:type="dxa"/>
            <w:vAlign w:val="bottom"/>
          </w:tcPr>
          <w:p w14:paraId="156FFE57" w14:textId="2D9B85A3" w:rsidR="00CF347E" w:rsidRPr="00CF347E" w:rsidRDefault="00CF347E" w:rsidP="00CF347E">
            <w:pPr>
              <w:rPr>
                <w:rFonts w:ascii="Segoe UI" w:hAnsi="Segoe UI" w:cs="Segoe UI"/>
                <w:sz w:val="21"/>
                <w:szCs w:val="21"/>
              </w:rPr>
            </w:pPr>
            <w:r w:rsidRPr="00CF347E">
              <w:rPr>
                <w:rFonts w:ascii="Segoe UI" w:hAnsi="Segoe UI" w:cs="Segoe UI"/>
                <w:sz w:val="21"/>
                <w:szCs w:val="21"/>
              </w:rPr>
              <w:t>Alta</w:t>
            </w:r>
          </w:p>
        </w:tc>
      </w:tr>
      <w:tr w:rsidR="00CF347E" w14:paraId="7ABF11BE" w14:textId="77777777" w:rsidTr="001F0005">
        <w:tc>
          <w:tcPr>
            <w:tcW w:w="1745" w:type="dxa"/>
            <w:vAlign w:val="bottom"/>
          </w:tcPr>
          <w:p w14:paraId="73106A7B" w14:textId="05E90947" w:rsidR="00CF347E" w:rsidRPr="00CF347E" w:rsidRDefault="00CF347E" w:rsidP="00CF347E">
            <w:pPr>
              <w:jc w:val="center"/>
              <w:rPr>
                <w:rFonts w:ascii="Segoe UI" w:hAnsi="Segoe UI" w:cs="Segoe UI"/>
                <w:sz w:val="21"/>
                <w:szCs w:val="21"/>
              </w:rPr>
            </w:pPr>
            <w:r w:rsidRPr="00CF347E">
              <w:rPr>
                <w:rFonts w:ascii="Segoe UI" w:hAnsi="Segoe UI" w:cs="Segoe UI"/>
                <w:sz w:val="21"/>
                <w:szCs w:val="21"/>
              </w:rPr>
              <w:t>3</w:t>
            </w:r>
            <w:r w:rsidR="001F0005">
              <w:rPr>
                <w:rFonts w:ascii="Segoe UI" w:hAnsi="Segoe UI" w:cs="Segoe UI"/>
                <w:sz w:val="21"/>
                <w:szCs w:val="21"/>
              </w:rPr>
              <w:t>6</w:t>
            </w:r>
          </w:p>
        </w:tc>
        <w:tc>
          <w:tcPr>
            <w:tcW w:w="6147" w:type="dxa"/>
            <w:vAlign w:val="bottom"/>
          </w:tcPr>
          <w:p w14:paraId="57D1EFC3" w14:textId="5770D0CC" w:rsidR="00CF347E" w:rsidRPr="00CF347E" w:rsidRDefault="00CF347E" w:rsidP="00CF347E">
            <w:pPr>
              <w:rPr>
                <w:rFonts w:ascii="Segoe UI" w:hAnsi="Segoe UI" w:cs="Segoe UI"/>
                <w:sz w:val="21"/>
                <w:szCs w:val="21"/>
              </w:rPr>
            </w:pPr>
            <w:r w:rsidRPr="00CF347E">
              <w:rPr>
                <w:rFonts w:ascii="Segoe UI" w:hAnsi="Segoe UI" w:cs="Segoe UI"/>
                <w:sz w:val="21"/>
                <w:szCs w:val="21"/>
              </w:rPr>
              <w:t>Será utilizada a versão HTML 5.</w:t>
            </w:r>
          </w:p>
        </w:tc>
        <w:tc>
          <w:tcPr>
            <w:tcW w:w="1350" w:type="dxa"/>
            <w:vAlign w:val="bottom"/>
          </w:tcPr>
          <w:p w14:paraId="2BE7E814" w14:textId="1E0704CB" w:rsidR="00CF347E" w:rsidRPr="00CF347E" w:rsidRDefault="00CF347E" w:rsidP="00CF347E">
            <w:pPr>
              <w:rPr>
                <w:rFonts w:ascii="Segoe UI" w:hAnsi="Segoe UI" w:cs="Segoe UI"/>
                <w:sz w:val="21"/>
                <w:szCs w:val="21"/>
              </w:rPr>
            </w:pPr>
            <w:r w:rsidRPr="00CF347E">
              <w:rPr>
                <w:rFonts w:ascii="Segoe UI" w:hAnsi="Segoe UI" w:cs="Segoe UI"/>
                <w:sz w:val="21"/>
                <w:szCs w:val="21"/>
              </w:rPr>
              <w:t>Alta</w:t>
            </w:r>
          </w:p>
        </w:tc>
      </w:tr>
      <w:tr w:rsidR="00CF347E" w14:paraId="62746D2E" w14:textId="77777777" w:rsidTr="001F0005">
        <w:tc>
          <w:tcPr>
            <w:tcW w:w="1745" w:type="dxa"/>
            <w:vAlign w:val="bottom"/>
          </w:tcPr>
          <w:p w14:paraId="150A25FE" w14:textId="7CDC394E" w:rsidR="00CF347E" w:rsidRPr="00CF347E" w:rsidRDefault="00CF347E" w:rsidP="00CF347E">
            <w:pPr>
              <w:jc w:val="center"/>
              <w:rPr>
                <w:rFonts w:ascii="Segoe UI" w:hAnsi="Segoe UI" w:cs="Segoe UI"/>
                <w:sz w:val="21"/>
                <w:szCs w:val="21"/>
              </w:rPr>
            </w:pPr>
            <w:r w:rsidRPr="00CF347E">
              <w:rPr>
                <w:rFonts w:ascii="Segoe UI" w:hAnsi="Segoe UI" w:cs="Segoe UI"/>
                <w:sz w:val="21"/>
                <w:szCs w:val="21"/>
              </w:rPr>
              <w:t>3</w:t>
            </w:r>
            <w:r w:rsidR="001F0005">
              <w:rPr>
                <w:rFonts w:ascii="Segoe UI" w:hAnsi="Segoe UI" w:cs="Segoe UI"/>
                <w:sz w:val="21"/>
                <w:szCs w:val="21"/>
              </w:rPr>
              <w:t>7</w:t>
            </w:r>
          </w:p>
        </w:tc>
        <w:tc>
          <w:tcPr>
            <w:tcW w:w="6147" w:type="dxa"/>
            <w:vAlign w:val="bottom"/>
          </w:tcPr>
          <w:p w14:paraId="41602B75" w14:textId="1F1494C4" w:rsidR="00CF347E" w:rsidRPr="00CF347E" w:rsidRDefault="00CF347E" w:rsidP="00CF347E">
            <w:pPr>
              <w:rPr>
                <w:rFonts w:ascii="Segoe UI" w:hAnsi="Segoe UI" w:cs="Segoe UI"/>
                <w:sz w:val="21"/>
                <w:szCs w:val="21"/>
              </w:rPr>
            </w:pPr>
            <w:r w:rsidRPr="00CF347E">
              <w:rPr>
                <w:rFonts w:ascii="Segoe UI" w:hAnsi="Segoe UI" w:cs="Segoe UI"/>
                <w:sz w:val="21"/>
                <w:szCs w:val="21"/>
              </w:rPr>
              <w:t xml:space="preserve">Será utilizado o </w:t>
            </w:r>
            <w:proofErr w:type="spellStart"/>
            <w:r w:rsidRPr="00CF347E">
              <w:rPr>
                <w:rFonts w:ascii="Segoe UI" w:hAnsi="Segoe UI" w:cs="Segoe UI"/>
                <w:sz w:val="21"/>
                <w:szCs w:val="21"/>
              </w:rPr>
              <w:t>Bootstrap</w:t>
            </w:r>
            <w:proofErr w:type="spellEnd"/>
            <w:r w:rsidRPr="00CF347E">
              <w:rPr>
                <w:rFonts w:ascii="Segoe UI" w:hAnsi="Segoe UI" w:cs="Segoe UI"/>
                <w:sz w:val="21"/>
                <w:szCs w:val="21"/>
              </w:rPr>
              <w:t xml:space="preserve"> para CSS 3.</w:t>
            </w:r>
          </w:p>
        </w:tc>
        <w:tc>
          <w:tcPr>
            <w:tcW w:w="1350" w:type="dxa"/>
            <w:vAlign w:val="bottom"/>
          </w:tcPr>
          <w:p w14:paraId="21700B76" w14:textId="739BF745" w:rsidR="00CF347E" w:rsidRPr="00CF347E" w:rsidRDefault="00CF347E" w:rsidP="00CF347E">
            <w:pPr>
              <w:rPr>
                <w:rFonts w:ascii="Segoe UI" w:hAnsi="Segoe UI" w:cs="Segoe UI"/>
                <w:sz w:val="21"/>
                <w:szCs w:val="21"/>
              </w:rPr>
            </w:pPr>
            <w:r w:rsidRPr="00CF347E">
              <w:rPr>
                <w:rFonts w:ascii="Segoe UI" w:hAnsi="Segoe UI" w:cs="Segoe UI"/>
                <w:sz w:val="21"/>
                <w:szCs w:val="21"/>
              </w:rPr>
              <w:t>Alta</w:t>
            </w:r>
          </w:p>
        </w:tc>
      </w:tr>
      <w:tr w:rsidR="00CF347E" w14:paraId="7BD48ACB" w14:textId="77777777" w:rsidTr="001F0005">
        <w:tc>
          <w:tcPr>
            <w:tcW w:w="1745" w:type="dxa"/>
            <w:vAlign w:val="bottom"/>
          </w:tcPr>
          <w:p w14:paraId="0CEF111C" w14:textId="3BC92556" w:rsidR="00CF347E" w:rsidRPr="00CF347E" w:rsidRDefault="001F0005" w:rsidP="00CF347E">
            <w:pPr>
              <w:jc w:val="center"/>
              <w:rPr>
                <w:rFonts w:ascii="Segoe UI" w:hAnsi="Segoe UI" w:cs="Segoe UI"/>
                <w:sz w:val="21"/>
                <w:szCs w:val="21"/>
              </w:rPr>
            </w:pPr>
            <w:r>
              <w:rPr>
                <w:rFonts w:ascii="Segoe UI" w:hAnsi="Segoe UI" w:cs="Segoe UI"/>
                <w:sz w:val="21"/>
                <w:szCs w:val="21"/>
              </w:rPr>
              <w:t>38</w:t>
            </w:r>
          </w:p>
        </w:tc>
        <w:tc>
          <w:tcPr>
            <w:tcW w:w="6147" w:type="dxa"/>
            <w:vAlign w:val="bottom"/>
          </w:tcPr>
          <w:p w14:paraId="4A702202" w14:textId="779D7C98" w:rsidR="00CF347E" w:rsidRPr="00CF347E" w:rsidRDefault="00CF347E" w:rsidP="00CF347E">
            <w:pPr>
              <w:rPr>
                <w:rFonts w:ascii="Segoe UI" w:hAnsi="Segoe UI" w:cs="Segoe UI"/>
                <w:sz w:val="21"/>
                <w:szCs w:val="21"/>
              </w:rPr>
            </w:pPr>
            <w:r w:rsidRPr="00CF347E">
              <w:rPr>
                <w:rFonts w:ascii="Segoe UI" w:hAnsi="Segoe UI" w:cs="Segoe UI"/>
                <w:sz w:val="21"/>
                <w:szCs w:val="21"/>
              </w:rPr>
              <w:t xml:space="preserve">Os dados serão armazenados numa base de dados </w:t>
            </w:r>
            <w:proofErr w:type="spellStart"/>
            <w:r w:rsidRPr="00CF347E">
              <w:rPr>
                <w:rFonts w:ascii="Segoe UI" w:hAnsi="Segoe UI" w:cs="Segoe UI"/>
                <w:sz w:val="21"/>
                <w:szCs w:val="21"/>
              </w:rPr>
              <w:t>MySQL</w:t>
            </w:r>
            <w:proofErr w:type="spellEnd"/>
            <w:r w:rsidRPr="00CF347E">
              <w:rPr>
                <w:rFonts w:ascii="Segoe UI" w:hAnsi="Segoe UI" w:cs="Segoe UI"/>
                <w:sz w:val="21"/>
                <w:szCs w:val="21"/>
              </w:rPr>
              <w:t>.</w:t>
            </w:r>
          </w:p>
        </w:tc>
        <w:tc>
          <w:tcPr>
            <w:tcW w:w="1350" w:type="dxa"/>
            <w:vAlign w:val="bottom"/>
          </w:tcPr>
          <w:p w14:paraId="4AD58177" w14:textId="6FC1B9CB" w:rsidR="00CF347E" w:rsidRPr="00CF347E" w:rsidRDefault="00CF347E" w:rsidP="00CF347E">
            <w:pPr>
              <w:rPr>
                <w:rFonts w:ascii="Segoe UI" w:hAnsi="Segoe UI" w:cs="Segoe UI"/>
                <w:sz w:val="21"/>
                <w:szCs w:val="21"/>
              </w:rPr>
            </w:pPr>
            <w:r w:rsidRPr="00CF347E">
              <w:rPr>
                <w:rFonts w:ascii="Segoe UI" w:hAnsi="Segoe UI" w:cs="Segoe UI"/>
                <w:sz w:val="21"/>
                <w:szCs w:val="21"/>
              </w:rPr>
              <w:t>Alta</w:t>
            </w:r>
          </w:p>
        </w:tc>
      </w:tr>
      <w:tr w:rsidR="00CF347E" w14:paraId="346DE312" w14:textId="77777777" w:rsidTr="001F0005">
        <w:tc>
          <w:tcPr>
            <w:tcW w:w="1745" w:type="dxa"/>
            <w:vAlign w:val="bottom"/>
          </w:tcPr>
          <w:p w14:paraId="03E59442" w14:textId="6E96E65B" w:rsidR="00CF347E" w:rsidRPr="00CF347E" w:rsidRDefault="001F0005" w:rsidP="00CF347E">
            <w:pPr>
              <w:jc w:val="center"/>
              <w:rPr>
                <w:rFonts w:ascii="Segoe UI" w:hAnsi="Segoe UI" w:cs="Segoe UI"/>
                <w:sz w:val="21"/>
                <w:szCs w:val="21"/>
              </w:rPr>
            </w:pPr>
            <w:r>
              <w:rPr>
                <w:rFonts w:ascii="Segoe UI" w:hAnsi="Segoe UI" w:cs="Segoe UI"/>
                <w:sz w:val="21"/>
                <w:szCs w:val="21"/>
              </w:rPr>
              <w:t>39</w:t>
            </w:r>
          </w:p>
        </w:tc>
        <w:tc>
          <w:tcPr>
            <w:tcW w:w="6147" w:type="dxa"/>
            <w:vAlign w:val="bottom"/>
          </w:tcPr>
          <w:p w14:paraId="19754DAB" w14:textId="0A0E2F74" w:rsidR="00CF347E" w:rsidRPr="00CF347E" w:rsidRDefault="00CF347E" w:rsidP="00CF347E">
            <w:pPr>
              <w:rPr>
                <w:rFonts w:ascii="Segoe UI" w:hAnsi="Segoe UI" w:cs="Segoe UI"/>
                <w:sz w:val="21"/>
                <w:szCs w:val="21"/>
              </w:rPr>
            </w:pPr>
            <w:r w:rsidRPr="00CF347E">
              <w:rPr>
                <w:rFonts w:ascii="Segoe UI" w:hAnsi="Segoe UI" w:cs="Segoe UI"/>
                <w:sz w:val="21"/>
                <w:szCs w:val="21"/>
              </w:rPr>
              <w:t>Uma casa fica indisponível quando o número de quartos é zero.</w:t>
            </w:r>
          </w:p>
        </w:tc>
        <w:tc>
          <w:tcPr>
            <w:tcW w:w="1350" w:type="dxa"/>
            <w:vAlign w:val="bottom"/>
          </w:tcPr>
          <w:p w14:paraId="44315A9C" w14:textId="5D3F2372" w:rsidR="00CF347E" w:rsidRPr="00CF347E" w:rsidRDefault="00CF347E" w:rsidP="00CF347E">
            <w:pPr>
              <w:rPr>
                <w:rFonts w:ascii="Segoe UI" w:hAnsi="Segoe UI" w:cs="Segoe UI"/>
                <w:sz w:val="21"/>
                <w:szCs w:val="21"/>
              </w:rPr>
            </w:pPr>
            <w:r w:rsidRPr="00CF347E">
              <w:rPr>
                <w:rFonts w:ascii="Segoe UI" w:hAnsi="Segoe UI" w:cs="Segoe UI"/>
                <w:sz w:val="21"/>
                <w:szCs w:val="21"/>
              </w:rPr>
              <w:t>Alta</w:t>
            </w:r>
          </w:p>
        </w:tc>
      </w:tr>
    </w:tbl>
    <w:p w14:paraId="440C6429" w14:textId="77777777" w:rsidR="00CF347E" w:rsidRPr="00CF347E" w:rsidRDefault="00CF347E" w:rsidP="00CF347E"/>
    <w:sectPr w:rsidR="00CF347E" w:rsidRPr="00CF347E" w:rsidSect="00C06105">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79FA6" w14:textId="77777777" w:rsidR="00C06105" w:rsidRDefault="00C06105" w:rsidP="001F0005">
      <w:pPr>
        <w:spacing w:after="0" w:line="240" w:lineRule="auto"/>
      </w:pPr>
      <w:r>
        <w:separator/>
      </w:r>
    </w:p>
  </w:endnote>
  <w:endnote w:type="continuationSeparator" w:id="0">
    <w:p w14:paraId="7DF80862" w14:textId="77777777" w:rsidR="00C06105" w:rsidRDefault="00C06105" w:rsidP="001F0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F6F4" w14:textId="77777777" w:rsidR="001F0005" w:rsidRDefault="001F0005">
    <w:pPr>
      <w:pStyle w:val="Rodap"/>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PÁGINA \* Árabe</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78A653FD" w14:textId="2CF4487F" w:rsidR="001F0005" w:rsidRDefault="001F0005">
    <w:pPr>
      <w:pStyle w:val="Rodap"/>
    </w:pPr>
    <w:r>
      <w:t>Levantamento de Requisitos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39B0E" w14:textId="77777777" w:rsidR="00C06105" w:rsidRDefault="00C06105" w:rsidP="001F0005">
      <w:pPr>
        <w:spacing w:after="0" w:line="240" w:lineRule="auto"/>
      </w:pPr>
      <w:r>
        <w:separator/>
      </w:r>
    </w:p>
  </w:footnote>
  <w:footnote w:type="continuationSeparator" w:id="0">
    <w:p w14:paraId="79A3BCE9" w14:textId="77777777" w:rsidR="00C06105" w:rsidRDefault="00C06105" w:rsidP="001F00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5B3D" w14:textId="0E202CB6" w:rsidR="001F0005" w:rsidRDefault="001F0005">
    <w:pPr>
      <w:pStyle w:val="Cabealho"/>
    </w:pPr>
    <w:r>
      <w:rPr>
        <w:noProof/>
      </w:rPr>
      <w:drawing>
        <wp:anchor distT="0" distB="0" distL="114300" distR="114300" simplePos="0" relativeHeight="251654144" behindDoc="0" locked="0" layoutInCell="1" allowOverlap="1" wp14:anchorId="3233D951" wp14:editId="307A5983">
          <wp:simplePos x="0" y="0"/>
          <wp:positionH relativeFrom="column">
            <wp:posOffset>-691662</wp:posOffset>
          </wp:positionH>
          <wp:positionV relativeFrom="paragraph">
            <wp:posOffset>-346270</wp:posOffset>
          </wp:positionV>
          <wp:extent cx="1808962" cy="638175"/>
          <wp:effectExtent l="0" t="0" r="0" b="0"/>
          <wp:wrapThrough wrapText="bothSides">
            <wp:wrapPolygon edited="0">
              <wp:start x="0" y="0"/>
              <wp:lineTo x="0" y="20633"/>
              <wp:lineTo x="21388" y="20633"/>
              <wp:lineTo x="21388" y="0"/>
              <wp:lineTo x="0" y="0"/>
            </wp:wrapPolygon>
          </wp:wrapThrough>
          <wp:docPr id="1739758281" name="Imagem 2" descr="Escola Superior de Tecnologia e Gestão de Oliveira 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ola Superior de Tecnologia e Gestão de Oliveira do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8962" cy="6381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0861"/>
    <w:rsid w:val="001A1623"/>
    <w:rsid w:val="001F0005"/>
    <w:rsid w:val="00205A9C"/>
    <w:rsid w:val="002E0677"/>
    <w:rsid w:val="004D5C66"/>
    <w:rsid w:val="007E2983"/>
    <w:rsid w:val="00914438"/>
    <w:rsid w:val="00914507"/>
    <w:rsid w:val="00937145"/>
    <w:rsid w:val="009B2E02"/>
    <w:rsid w:val="009C4DC1"/>
    <w:rsid w:val="00A50861"/>
    <w:rsid w:val="00C06105"/>
    <w:rsid w:val="00C706E9"/>
    <w:rsid w:val="00CF347E"/>
    <w:rsid w:val="00E67765"/>
    <w:rsid w:val="00E754D3"/>
    <w:rsid w:val="00EB4F13"/>
    <w:rsid w:val="00F700C8"/>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12B5F1B5"/>
  <w15:chartTrackingRefBased/>
  <w15:docId w15:val="{6A22F977-CAE9-469A-9B7D-CE8A3090C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50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50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508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508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508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508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508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508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5086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5086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A5086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5086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5086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5086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5086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5086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5086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50861"/>
    <w:rPr>
      <w:rFonts w:eastAsiaTheme="majorEastAsia" w:cstheme="majorBidi"/>
      <w:color w:val="272727" w:themeColor="text1" w:themeTint="D8"/>
    </w:rPr>
  </w:style>
  <w:style w:type="paragraph" w:styleId="Ttulo">
    <w:name w:val="Title"/>
    <w:basedOn w:val="Normal"/>
    <w:next w:val="Normal"/>
    <w:link w:val="TtuloChar"/>
    <w:uiPriority w:val="10"/>
    <w:qFormat/>
    <w:rsid w:val="00A50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508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5086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5086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50861"/>
    <w:pPr>
      <w:spacing w:before="160"/>
      <w:jc w:val="center"/>
    </w:pPr>
    <w:rPr>
      <w:i/>
      <w:iCs/>
      <w:color w:val="404040" w:themeColor="text1" w:themeTint="BF"/>
    </w:rPr>
  </w:style>
  <w:style w:type="character" w:customStyle="1" w:styleId="CitaoChar">
    <w:name w:val="Citação Char"/>
    <w:basedOn w:val="Fontepargpadro"/>
    <w:link w:val="Citao"/>
    <w:uiPriority w:val="29"/>
    <w:rsid w:val="00A50861"/>
    <w:rPr>
      <w:i/>
      <w:iCs/>
      <w:color w:val="404040" w:themeColor="text1" w:themeTint="BF"/>
    </w:rPr>
  </w:style>
  <w:style w:type="paragraph" w:styleId="PargrafodaLista">
    <w:name w:val="List Paragraph"/>
    <w:basedOn w:val="Normal"/>
    <w:uiPriority w:val="34"/>
    <w:qFormat/>
    <w:rsid w:val="00A50861"/>
    <w:pPr>
      <w:ind w:left="720"/>
      <w:contextualSpacing/>
    </w:pPr>
  </w:style>
  <w:style w:type="character" w:styleId="nfaseIntensa">
    <w:name w:val="Intense Emphasis"/>
    <w:basedOn w:val="Fontepargpadro"/>
    <w:uiPriority w:val="21"/>
    <w:qFormat/>
    <w:rsid w:val="00A50861"/>
    <w:rPr>
      <w:i/>
      <w:iCs/>
      <w:color w:val="0F4761" w:themeColor="accent1" w:themeShade="BF"/>
    </w:rPr>
  </w:style>
  <w:style w:type="paragraph" w:styleId="CitaoIntensa">
    <w:name w:val="Intense Quote"/>
    <w:basedOn w:val="Normal"/>
    <w:next w:val="Normal"/>
    <w:link w:val="CitaoIntensaChar"/>
    <w:uiPriority w:val="30"/>
    <w:qFormat/>
    <w:rsid w:val="00A50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50861"/>
    <w:rPr>
      <w:i/>
      <w:iCs/>
      <w:color w:val="0F4761" w:themeColor="accent1" w:themeShade="BF"/>
    </w:rPr>
  </w:style>
  <w:style w:type="character" w:styleId="RefernciaIntensa">
    <w:name w:val="Intense Reference"/>
    <w:basedOn w:val="Fontepargpadro"/>
    <w:uiPriority w:val="32"/>
    <w:qFormat/>
    <w:rsid w:val="00A50861"/>
    <w:rPr>
      <w:b/>
      <w:bCs/>
      <w:smallCaps/>
      <w:color w:val="0F4761" w:themeColor="accent1" w:themeShade="BF"/>
      <w:spacing w:val="5"/>
    </w:rPr>
  </w:style>
  <w:style w:type="paragraph" w:styleId="SemEspaamento">
    <w:name w:val="No Spacing"/>
    <w:link w:val="SemEspaamentoChar"/>
    <w:uiPriority w:val="1"/>
    <w:qFormat/>
    <w:rsid w:val="00EB4F13"/>
    <w:pPr>
      <w:spacing w:after="0" w:line="240" w:lineRule="auto"/>
    </w:pPr>
    <w:rPr>
      <w:rFonts w:eastAsiaTheme="minorEastAsia"/>
      <w:kern w:val="0"/>
      <w:lang w:eastAsia="pt-PT"/>
    </w:rPr>
  </w:style>
  <w:style w:type="character" w:customStyle="1" w:styleId="SemEspaamentoChar">
    <w:name w:val="Sem Espaçamento Char"/>
    <w:basedOn w:val="Fontepargpadro"/>
    <w:link w:val="SemEspaamento"/>
    <w:uiPriority w:val="1"/>
    <w:rsid w:val="00EB4F13"/>
    <w:rPr>
      <w:rFonts w:eastAsiaTheme="minorEastAsia"/>
      <w:kern w:val="0"/>
      <w:lang w:eastAsia="pt-PT"/>
    </w:rPr>
  </w:style>
  <w:style w:type="paragraph" w:styleId="CabealhodoSumrio">
    <w:name w:val="TOC Heading"/>
    <w:basedOn w:val="Ttulo1"/>
    <w:next w:val="Normal"/>
    <w:uiPriority w:val="39"/>
    <w:unhideWhenUsed/>
    <w:qFormat/>
    <w:rsid w:val="00EB4F13"/>
    <w:pPr>
      <w:spacing w:before="240" w:after="0"/>
      <w:outlineLvl w:val="9"/>
    </w:pPr>
    <w:rPr>
      <w:kern w:val="0"/>
      <w:sz w:val="32"/>
      <w:szCs w:val="32"/>
      <w:lang w:eastAsia="pt-PT"/>
    </w:rPr>
  </w:style>
  <w:style w:type="table" w:styleId="Tabelacomgrade">
    <w:name w:val="Table Grid"/>
    <w:basedOn w:val="Tabelanormal"/>
    <w:uiPriority w:val="39"/>
    <w:rsid w:val="00E75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E754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E75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E754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bealho">
    <w:name w:val="header"/>
    <w:basedOn w:val="Normal"/>
    <w:link w:val="CabealhoChar"/>
    <w:uiPriority w:val="99"/>
    <w:unhideWhenUsed/>
    <w:rsid w:val="001F0005"/>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1F0005"/>
  </w:style>
  <w:style w:type="paragraph" w:styleId="Rodap">
    <w:name w:val="footer"/>
    <w:basedOn w:val="Normal"/>
    <w:link w:val="RodapChar"/>
    <w:uiPriority w:val="99"/>
    <w:unhideWhenUsed/>
    <w:rsid w:val="001F0005"/>
    <w:pPr>
      <w:tabs>
        <w:tab w:val="center" w:pos="4513"/>
        <w:tab w:val="right" w:pos="9026"/>
      </w:tabs>
      <w:spacing w:after="0" w:line="240" w:lineRule="auto"/>
    </w:pPr>
  </w:style>
  <w:style w:type="character" w:customStyle="1" w:styleId="RodapChar">
    <w:name w:val="Rodapé Char"/>
    <w:basedOn w:val="Fontepargpadro"/>
    <w:link w:val="Rodap"/>
    <w:uiPriority w:val="99"/>
    <w:rsid w:val="001F0005"/>
  </w:style>
  <w:style w:type="paragraph" w:styleId="Sumrio1">
    <w:name w:val="toc 1"/>
    <w:basedOn w:val="Normal"/>
    <w:next w:val="Normal"/>
    <w:autoRedefine/>
    <w:uiPriority w:val="39"/>
    <w:unhideWhenUsed/>
    <w:rsid w:val="00C706E9"/>
    <w:pPr>
      <w:spacing w:after="100"/>
    </w:pPr>
  </w:style>
  <w:style w:type="paragraph" w:styleId="Sumrio2">
    <w:name w:val="toc 2"/>
    <w:basedOn w:val="Normal"/>
    <w:next w:val="Normal"/>
    <w:autoRedefine/>
    <w:uiPriority w:val="39"/>
    <w:unhideWhenUsed/>
    <w:rsid w:val="00C706E9"/>
    <w:pPr>
      <w:spacing w:after="100"/>
      <w:ind w:left="220"/>
    </w:pPr>
  </w:style>
  <w:style w:type="character" w:styleId="Hyperlink">
    <w:name w:val="Hyperlink"/>
    <w:basedOn w:val="Fontepargpadro"/>
    <w:uiPriority w:val="99"/>
    <w:unhideWhenUsed/>
    <w:rsid w:val="00C706E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96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E3DEA-2EAC-43FE-88FF-871F40E6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1281</Words>
  <Characters>6918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Estgoh</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Gestor de alojamentos</dc:title>
  <dc:subject>ESPECIFICAÇÃO DOS REQUISITOS</dc:subject>
  <dc:creator>Muaiad Mhd Fahd Al Hadad</dc:creator>
  <cp:keywords/>
  <dc:description/>
  <cp:lastModifiedBy>Muaiad Mhd Fahd Al Hadad</cp:lastModifiedBy>
  <cp:revision>7</cp:revision>
  <dcterms:created xsi:type="dcterms:W3CDTF">2024-03-06T23:25:00Z</dcterms:created>
  <dcterms:modified xsi:type="dcterms:W3CDTF">2024-03-07T00:48:00Z</dcterms:modified>
</cp:coreProperties>
</file>