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3CE" w:rsidRPr="00B452F5" w:rsidRDefault="002113CE" w:rsidP="002B3F0E">
      <w:pPr>
        <w:pStyle w:val="ListParagraph"/>
        <w:spacing w:line="360" w:lineRule="auto"/>
        <w:rPr>
          <w:rFonts w:asciiTheme="majorBidi" w:hAnsiTheme="majorBidi" w:cstheme="majorBidi"/>
          <w:sz w:val="24"/>
          <w:szCs w:val="24"/>
        </w:rPr>
      </w:pPr>
      <w:r w:rsidRPr="00B452F5">
        <w:rPr>
          <w:rFonts w:asciiTheme="majorBidi" w:hAnsiTheme="majorBidi" w:cstheme="majorBidi"/>
          <w:sz w:val="24"/>
          <w:szCs w:val="24"/>
        </w:rPr>
        <w:tab/>
      </w:r>
    </w:p>
    <w:p w:rsidR="00FB03D7" w:rsidRDefault="002B3F0E" w:rsidP="00B452F5">
      <w:pPr>
        <w:spacing w:line="360" w:lineRule="auto"/>
        <w:ind w:left="360"/>
        <w:rPr>
          <w:rFonts w:asciiTheme="majorBidi" w:hAnsiTheme="majorBidi" w:cstheme="majorBidi"/>
          <w:b/>
          <w:bCs/>
          <w:color w:val="24292E"/>
          <w:sz w:val="24"/>
          <w:szCs w:val="24"/>
          <w:shd w:val="clear" w:color="auto" w:fill="FFFFFF"/>
        </w:rPr>
      </w:pPr>
      <w:r>
        <w:rPr>
          <w:rFonts w:asciiTheme="majorBidi" w:hAnsiTheme="majorBidi" w:cstheme="majorBidi"/>
          <w:b/>
          <w:bCs/>
          <w:color w:val="24292E"/>
          <w:sz w:val="24"/>
          <w:szCs w:val="24"/>
          <w:shd w:val="clear" w:color="auto" w:fill="FFFFFF"/>
        </w:rPr>
        <w:t xml:space="preserve">2.1.2 </w:t>
      </w:r>
      <w:r w:rsidR="00DF5EA2" w:rsidRPr="00B452F5">
        <w:rPr>
          <w:rFonts w:asciiTheme="majorBidi" w:hAnsiTheme="majorBidi" w:cstheme="majorBidi"/>
          <w:b/>
          <w:bCs/>
          <w:color w:val="24292E"/>
          <w:sz w:val="24"/>
          <w:szCs w:val="24"/>
          <w:shd w:val="clear" w:color="auto" w:fill="FFFFFF"/>
        </w:rPr>
        <w:t>Anti-d</w:t>
      </w:r>
      <w:r>
        <w:rPr>
          <w:rFonts w:asciiTheme="majorBidi" w:hAnsiTheme="majorBidi" w:cstheme="majorBidi"/>
          <w:b/>
          <w:bCs/>
          <w:color w:val="24292E"/>
          <w:sz w:val="24"/>
          <w:szCs w:val="24"/>
          <w:shd w:val="clear" w:color="auto" w:fill="FFFFFF"/>
        </w:rPr>
        <w:t xml:space="preserve">ebugging techniques </w:t>
      </w:r>
    </w:p>
    <w:p w:rsidR="002B3F0E" w:rsidRDefault="002B3F0E" w:rsidP="00B452F5">
      <w:pPr>
        <w:spacing w:line="360" w:lineRule="auto"/>
        <w:ind w:left="360"/>
        <w:rPr>
          <w:rFonts w:asciiTheme="majorBidi" w:hAnsiTheme="majorBidi" w:cstheme="majorBidi"/>
          <w:b/>
          <w:bCs/>
          <w:color w:val="24292E"/>
          <w:sz w:val="24"/>
          <w:szCs w:val="24"/>
          <w:shd w:val="clear" w:color="auto" w:fill="FFFFFF"/>
        </w:rPr>
      </w:pPr>
    </w:p>
    <w:p w:rsidR="002B3F0E" w:rsidRDefault="002B3F0E" w:rsidP="002B3F0E">
      <w:pPr>
        <w:pStyle w:val="ListParagraph"/>
        <w:spacing w:line="360" w:lineRule="auto"/>
        <w:rPr>
          <w:rStyle w:val="BookTitle"/>
          <w:rFonts w:asciiTheme="majorBidi" w:hAnsiTheme="majorBidi" w:cstheme="majorBidi"/>
          <w:b w:val="0"/>
          <w:bCs w:val="0"/>
          <w:i w:val="0"/>
          <w:iCs w:val="0"/>
          <w:sz w:val="24"/>
          <w:szCs w:val="24"/>
        </w:rPr>
      </w:pPr>
      <w:r w:rsidRPr="00B452F5">
        <w:rPr>
          <w:rFonts w:asciiTheme="majorBidi" w:hAnsiTheme="majorBidi" w:cstheme="majorBidi"/>
          <w:sz w:val="24"/>
          <w:szCs w:val="24"/>
        </w:rPr>
        <w:t>JDWP is a protocol for communication between the debugger and the Java virtual machine (VM) that it debugs. JDWP is a standard debugging protocol that's supported by all command line tools and Java IDEs, including JDB, JEB, IntelliJ, and Eclipse, A JDWP debugger allows you to step through Java code, set breakpoints on Java methods, and inspect and modify local and instance variables. JDWP debugger used most of the time when debug "normal" Android apps</w:t>
      </w:r>
      <w:r>
        <w:rPr>
          <w:rFonts w:asciiTheme="majorBidi" w:hAnsiTheme="majorBidi" w:cstheme="majorBidi"/>
          <w:sz w:val="24"/>
          <w:szCs w:val="24"/>
        </w:rPr>
        <w:t>.</w:t>
      </w:r>
    </w:p>
    <w:p w:rsidR="00727362" w:rsidRPr="00B452F5" w:rsidRDefault="00727362" w:rsidP="002B3F0E">
      <w:pPr>
        <w:pStyle w:val="ListParagraph"/>
        <w:spacing w:line="360" w:lineRule="auto"/>
        <w:rPr>
          <w:rStyle w:val="BookTitle"/>
          <w:rFonts w:asciiTheme="majorBidi" w:hAnsiTheme="majorBidi" w:cstheme="majorBidi"/>
          <w:b w:val="0"/>
          <w:bCs w:val="0"/>
          <w:i w:val="0"/>
          <w:iCs w:val="0"/>
          <w:sz w:val="24"/>
          <w:szCs w:val="24"/>
        </w:rPr>
      </w:pPr>
      <w:r w:rsidRPr="00B452F5">
        <w:rPr>
          <w:rStyle w:val="BookTitle"/>
          <w:rFonts w:asciiTheme="majorBidi" w:hAnsiTheme="majorBidi" w:cstheme="majorBidi"/>
          <w:b w:val="0"/>
          <w:bCs w:val="0"/>
          <w:i w:val="0"/>
          <w:iCs w:val="0"/>
          <w:sz w:val="24"/>
          <w:szCs w:val="24"/>
        </w:rPr>
        <w:t>The Android application package file, APK file, can be easily decompiled using Android reverse engineering tools. Thus, general apps can be easily transformed into malicious application through reverse engineering and analysis. These repacked apps could be uploaded in general android app market. To prevent theses malicious behaviors such as malicious code injection or code falsifications, many techniques and tools were developed. However, these techniques also can be analyzed using debuggers. Also, analyzed apps can be tampered easily. For example, when applying anti-analysis techniques to android apps using DexGuard, it can be seen that these techniques can also be analyzed using debugger. so, to protect the android app from the attack using debugger, we propose anti-debugging techniques for code and managed code debugging of android apps. [3]</w:t>
      </w:r>
    </w:p>
    <w:p w:rsidR="00FB03D7" w:rsidRPr="00B452F5" w:rsidRDefault="00FB03D7" w:rsidP="00B452F5">
      <w:pPr>
        <w:pStyle w:val="ListParagraph"/>
        <w:spacing w:line="360" w:lineRule="auto"/>
        <w:rPr>
          <w:rFonts w:asciiTheme="majorBidi" w:hAnsiTheme="majorBidi" w:cstheme="majorBidi"/>
          <w:b/>
          <w:bCs/>
          <w:color w:val="24292E"/>
          <w:sz w:val="24"/>
          <w:szCs w:val="24"/>
          <w:u w:val="single"/>
          <w:shd w:val="clear" w:color="auto" w:fill="FFFFFF"/>
        </w:rPr>
      </w:pPr>
    </w:p>
    <w:p w:rsidR="00FB03D7" w:rsidRPr="00B452F5" w:rsidRDefault="00DF5EA2" w:rsidP="00B452F5">
      <w:pPr>
        <w:pStyle w:val="ListParagraph"/>
        <w:numPr>
          <w:ilvl w:val="0"/>
          <w:numId w:val="15"/>
        </w:numPr>
        <w:spacing w:line="360" w:lineRule="auto"/>
        <w:rPr>
          <w:rFonts w:asciiTheme="majorBidi" w:hAnsiTheme="majorBidi" w:cstheme="majorBidi"/>
          <w:sz w:val="24"/>
          <w:szCs w:val="24"/>
        </w:rPr>
      </w:pPr>
      <w:r w:rsidRPr="00B452F5">
        <w:rPr>
          <w:rFonts w:asciiTheme="majorBidi" w:hAnsiTheme="majorBidi" w:cstheme="majorBidi"/>
          <w:b/>
          <w:bCs/>
          <w:color w:val="000000"/>
          <w:sz w:val="24"/>
          <w:szCs w:val="24"/>
          <w:shd w:val="clear" w:color="auto" w:fill="FFFFFF"/>
        </w:rPr>
        <w:t>C</w:t>
      </w:r>
      <w:r w:rsidRPr="00B452F5">
        <w:rPr>
          <w:rFonts w:asciiTheme="majorBidi" w:hAnsiTheme="majorBidi" w:cstheme="majorBidi"/>
          <w:b/>
          <w:bCs/>
          <w:color w:val="000000"/>
          <w:sz w:val="24"/>
          <w:szCs w:val="24"/>
          <w:shd w:val="clear" w:color="auto" w:fill="FFFFFF"/>
        </w:rPr>
        <w:t>hecking Debuggable Flag in ApplicationInfo</w:t>
      </w:r>
    </w:p>
    <w:p w:rsidR="00FB03D7" w:rsidRPr="00B452F5" w:rsidRDefault="00DF5EA2" w:rsidP="002B3F0E">
      <w:pPr>
        <w:spacing w:line="360" w:lineRule="auto"/>
        <w:ind w:left="720"/>
        <w:rPr>
          <w:rFonts w:asciiTheme="majorBidi" w:hAnsiTheme="majorBidi" w:cstheme="majorBidi"/>
          <w:sz w:val="24"/>
          <w:szCs w:val="24"/>
        </w:rPr>
      </w:pPr>
      <w:r w:rsidRPr="00B452F5">
        <w:rPr>
          <w:rFonts w:asciiTheme="majorBidi" w:hAnsiTheme="majorBidi" w:cstheme="majorBidi"/>
          <w:sz w:val="24"/>
          <w:szCs w:val="24"/>
        </w:rPr>
        <w:t xml:space="preserve">when JDWP thread start for </w:t>
      </w:r>
      <w:r w:rsidR="00967C4F" w:rsidRPr="00B452F5">
        <w:rPr>
          <w:rFonts w:asciiTheme="majorBidi" w:hAnsiTheme="majorBidi" w:cstheme="majorBidi"/>
          <w:sz w:val="24"/>
          <w:szCs w:val="24"/>
        </w:rPr>
        <w:t>app,</w:t>
      </w:r>
      <w:r w:rsidRPr="00B452F5">
        <w:rPr>
          <w:rFonts w:asciiTheme="majorBidi" w:hAnsiTheme="majorBidi" w:cstheme="majorBidi"/>
          <w:sz w:val="24"/>
          <w:szCs w:val="24"/>
        </w:rPr>
        <w:t xml:space="preserve"> the value of flag </w:t>
      </w:r>
      <w:r w:rsidR="00967C4F" w:rsidRPr="00B452F5">
        <w:rPr>
          <w:rFonts w:asciiTheme="majorBidi" w:hAnsiTheme="majorBidi" w:cstheme="majorBidi"/>
          <w:sz w:val="24"/>
          <w:szCs w:val="24"/>
        </w:rPr>
        <w:t>"</w:t>
      </w:r>
      <w:r w:rsidR="00661A58" w:rsidRPr="00B452F5">
        <w:rPr>
          <w:rFonts w:asciiTheme="majorBidi" w:hAnsiTheme="majorBidi" w:cstheme="majorBidi"/>
          <w:sz w:val="24"/>
          <w:szCs w:val="24"/>
        </w:rPr>
        <w:t>android: debuggable</w:t>
      </w:r>
      <w:r w:rsidR="00967C4F" w:rsidRPr="00B452F5">
        <w:rPr>
          <w:rFonts w:asciiTheme="majorBidi" w:hAnsiTheme="majorBidi" w:cstheme="majorBidi"/>
          <w:sz w:val="24"/>
          <w:szCs w:val="24"/>
        </w:rPr>
        <w:t>"</w:t>
      </w:r>
      <w:r w:rsidRPr="00B452F5">
        <w:rPr>
          <w:rFonts w:asciiTheme="majorBidi" w:hAnsiTheme="majorBidi" w:cstheme="majorBidi"/>
          <w:sz w:val="24"/>
          <w:szCs w:val="24"/>
        </w:rPr>
        <w:t xml:space="preserve"> in manifest </w:t>
      </w:r>
      <w:r w:rsidR="009961AE" w:rsidRPr="00B452F5">
        <w:rPr>
          <w:rFonts w:asciiTheme="majorBidi" w:hAnsiTheme="majorBidi" w:cstheme="majorBidi"/>
          <w:sz w:val="24"/>
          <w:szCs w:val="24"/>
        </w:rPr>
        <w:t>determines, its</w:t>
      </w:r>
      <w:r w:rsidRPr="00B452F5">
        <w:rPr>
          <w:rFonts w:asciiTheme="majorBidi" w:hAnsiTheme="majorBidi" w:cstheme="majorBidi"/>
          <w:sz w:val="24"/>
          <w:szCs w:val="24"/>
        </w:rPr>
        <w:t xml:space="preserve"> value can be determined programmatically using the app's ApplicationInfo object. If the flag is set then debug </w:t>
      </w:r>
      <w:r w:rsidR="00967C4F" w:rsidRPr="00B452F5">
        <w:rPr>
          <w:rFonts w:asciiTheme="majorBidi" w:hAnsiTheme="majorBidi" w:cstheme="majorBidi"/>
          <w:sz w:val="24"/>
          <w:szCs w:val="24"/>
        </w:rPr>
        <w:t>enable,</w:t>
      </w:r>
      <w:r w:rsidR="009D125F" w:rsidRPr="00B452F5">
        <w:rPr>
          <w:rFonts w:asciiTheme="majorBidi" w:hAnsiTheme="majorBidi" w:cstheme="majorBidi"/>
          <w:sz w:val="24"/>
          <w:szCs w:val="24"/>
        </w:rPr>
        <w:t xml:space="preserve"> as shown in code below: </w:t>
      </w:r>
    </w:p>
    <w:p w:rsidR="00967C4F" w:rsidRPr="00B452F5" w:rsidRDefault="00967C4F" w:rsidP="002B3F0E">
      <w:pPr>
        <w:spacing w:line="360" w:lineRule="auto"/>
        <w:ind w:left="540"/>
        <w:rPr>
          <w:rFonts w:asciiTheme="majorBidi" w:hAnsiTheme="majorBidi" w:cstheme="majorBidi"/>
          <w:sz w:val="24"/>
          <w:szCs w:val="24"/>
        </w:rPr>
      </w:pPr>
      <w:r w:rsidRPr="00B452F5">
        <w:rPr>
          <w:rFonts w:asciiTheme="majorBidi" w:hAnsiTheme="majorBidi" w:cstheme="majorBidi"/>
          <w:noProof/>
          <w:sz w:val="24"/>
          <w:szCs w:val="24"/>
        </w:rPr>
        <w:drawing>
          <wp:inline distT="0" distB="0" distL="0" distR="0" wp14:anchorId="52E84F06" wp14:editId="46044CBB">
            <wp:extent cx="5943600" cy="370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0205"/>
                    </a:xfrm>
                    <a:prstGeom prst="rect">
                      <a:avLst/>
                    </a:prstGeom>
                  </pic:spPr>
                </pic:pic>
              </a:graphicData>
            </a:graphic>
          </wp:inline>
        </w:drawing>
      </w:r>
    </w:p>
    <w:p w:rsidR="00FB03D7" w:rsidRPr="00B452F5" w:rsidRDefault="00DF5EA2" w:rsidP="00B452F5">
      <w:pPr>
        <w:pStyle w:val="ListParagraph"/>
        <w:numPr>
          <w:ilvl w:val="0"/>
          <w:numId w:val="15"/>
        </w:numPr>
        <w:spacing w:line="360" w:lineRule="auto"/>
        <w:rPr>
          <w:rFonts w:asciiTheme="majorBidi" w:hAnsiTheme="majorBidi" w:cstheme="majorBidi"/>
          <w:b/>
          <w:bCs/>
          <w:color w:val="000000"/>
          <w:sz w:val="24"/>
          <w:szCs w:val="24"/>
        </w:rPr>
      </w:pPr>
      <w:r w:rsidRPr="00B452F5">
        <w:rPr>
          <w:rFonts w:asciiTheme="majorBidi" w:hAnsiTheme="majorBidi" w:cstheme="majorBidi"/>
          <w:b/>
          <w:bCs/>
          <w:color w:val="000000"/>
          <w:sz w:val="24"/>
          <w:szCs w:val="24"/>
        </w:rPr>
        <w:t>static method</w:t>
      </w:r>
    </w:p>
    <w:p w:rsidR="00FB03D7" w:rsidRPr="00B452F5" w:rsidRDefault="00DF5EA2" w:rsidP="002B3F0E">
      <w:pPr>
        <w:spacing w:line="360" w:lineRule="auto"/>
        <w:ind w:left="720"/>
        <w:rPr>
          <w:rFonts w:asciiTheme="majorBidi" w:hAnsiTheme="majorBidi" w:cstheme="majorBidi"/>
          <w:color w:val="24292E"/>
          <w:sz w:val="24"/>
          <w:szCs w:val="24"/>
          <w:shd w:val="clear" w:color="auto" w:fill="FFFFFF"/>
        </w:rPr>
      </w:pPr>
      <w:r w:rsidRPr="00B452F5">
        <w:rPr>
          <w:rFonts w:asciiTheme="majorBidi" w:hAnsiTheme="majorBidi" w:cstheme="majorBidi"/>
          <w:color w:val="24292E"/>
          <w:sz w:val="24"/>
          <w:szCs w:val="24"/>
          <w:shd w:val="clear" w:color="auto" w:fill="FFFFFF"/>
        </w:rPr>
        <w:t xml:space="preserve">The Android Debug system class offers a static method for checking whether a </w:t>
      </w:r>
      <w:r w:rsidR="009D125F" w:rsidRPr="00B452F5">
        <w:rPr>
          <w:rFonts w:asciiTheme="majorBidi" w:hAnsiTheme="majorBidi" w:cstheme="majorBidi"/>
          <w:color w:val="24292E"/>
          <w:sz w:val="24"/>
          <w:szCs w:val="24"/>
          <w:shd w:val="clear" w:color="auto" w:fill="FFFFFF"/>
        </w:rPr>
        <w:t xml:space="preserve">debugger is currently </w:t>
      </w:r>
      <w:r w:rsidR="00967C4F" w:rsidRPr="00B452F5">
        <w:rPr>
          <w:rFonts w:asciiTheme="majorBidi" w:hAnsiTheme="majorBidi" w:cstheme="majorBidi"/>
          <w:color w:val="24292E"/>
          <w:sz w:val="24"/>
          <w:szCs w:val="24"/>
          <w:shd w:val="clear" w:color="auto" w:fill="FFFFFF"/>
        </w:rPr>
        <w:t>connected,</w:t>
      </w:r>
      <w:r w:rsidR="009D125F" w:rsidRPr="00B452F5">
        <w:rPr>
          <w:rFonts w:asciiTheme="majorBidi" w:hAnsiTheme="majorBidi" w:cstheme="majorBidi"/>
          <w:color w:val="24292E"/>
          <w:sz w:val="24"/>
          <w:szCs w:val="24"/>
          <w:shd w:val="clear" w:color="auto" w:fill="FFFFFF"/>
        </w:rPr>
        <w:t xml:space="preserve"> we can use </w:t>
      </w:r>
      <w:r w:rsidR="00967C4F" w:rsidRPr="00B452F5">
        <w:rPr>
          <w:rFonts w:asciiTheme="majorBidi" w:hAnsiTheme="majorBidi" w:cstheme="majorBidi"/>
          <w:color w:val="24292E"/>
          <w:sz w:val="24"/>
          <w:szCs w:val="24"/>
          <w:shd w:val="clear" w:color="auto" w:fill="FFFFFF"/>
        </w:rPr>
        <w:t>a class as shown below:</w:t>
      </w:r>
    </w:p>
    <w:p w:rsidR="00FB03D7" w:rsidRPr="00B452F5" w:rsidRDefault="00967C4F" w:rsidP="002B3F0E">
      <w:pPr>
        <w:spacing w:line="360" w:lineRule="auto"/>
        <w:ind w:left="900"/>
        <w:rPr>
          <w:rFonts w:asciiTheme="majorBidi" w:hAnsiTheme="majorBidi" w:cstheme="majorBidi"/>
          <w:sz w:val="24"/>
          <w:szCs w:val="24"/>
        </w:rPr>
      </w:pPr>
      <w:r w:rsidRPr="00B452F5">
        <w:rPr>
          <w:rFonts w:asciiTheme="majorBidi" w:hAnsiTheme="majorBidi" w:cstheme="majorBidi"/>
          <w:noProof/>
          <w:sz w:val="24"/>
          <w:szCs w:val="24"/>
        </w:rPr>
        <w:lastRenderedPageBreak/>
        <w:drawing>
          <wp:inline distT="0" distB="0" distL="0" distR="0" wp14:anchorId="5A053A7D" wp14:editId="75E1F0B0">
            <wp:extent cx="40195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9550" cy="819150"/>
                    </a:xfrm>
                    <a:prstGeom prst="rect">
                      <a:avLst/>
                    </a:prstGeom>
                  </pic:spPr>
                </pic:pic>
              </a:graphicData>
            </a:graphic>
          </wp:inline>
        </w:drawing>
      </w:r>
    </w:p>
    <w:p w:rsidR="00FB03D7" w:rsidRPr="00B452F5" w:rsidRDefault="00DF5EA2" w:rsidP="00B452F5">
      <w:pPr>
        <w:pStyle w:val="ListParagraph"/>
        <w:numPr>
          <w:ilvl w:val="0"/>
          <w:numId w:val="15"/>
        </w:numPr>
        <w:spacing w:before="360" w:after="240" w:line="360" w:lineRule="auto"/>
        <w:rPr>
          <w:rFonts w:asciiTheme="majorBidi" w:eastAsia="Times New Roman" w:hAnsiTheme="majorBidi" w:cstheme="majorBidi"/>
          <w:b/>
          <w:bCs/>
          <w:color w:val="000000"/>
          <w:sz w:val="24"/>
          <w:szCs w:val="24"/>
        </w:rPr>
      </w:pPr>
      <w:r w:rsidRPr="00B452F5">
        <w:rPr>
          <w:rFonts w:asciiTheme="majorBidi" w:eastAsia="Times New Roman" w:hAnsiTheme="majorBidi" w:cstheme="majorBidi"/>
          <w:b/>
          <w:bCs/>
          <w:color w:val="000000"/>
          <w:sz w:val="24"/>
          <w:szCs w:val="24"/>
        </w:rPr>
        <w:t>Timer Checks</w:t>
      </w:r>
    </w:p>
    <w:p w:rsidR="00FB03D7" w:rsidRPr="00B452F5" w:rsidRDefault="00DF5EA2" w:rsidP="005647F5">
      <w:pPr>
        <w:spacing w:after="0" w:line="360" w:lineRule="auto"/>
        <w:ind w:left="720"/>
        <w:rPr>
          <w:rFonts w:asciiTheme="majorBidi" w:hAnsiTheme="majorBidi" w:cstheme="majorBidi"/>
          <w:sz w:val="24"/>
          <w:szCs w:val="24"/>
        </w:rPr>
      </w:pPr>
      <w:r w:rsidRPr="00B452F5">
        <w:rPr>
          <w:rFonts w:asciiTheme="majorBidi" w:eastAsia="Times New Roman" w:hAnsiTheme="majorBidi" w:cstheme="majorBidi"/>
          <w:color w:val="24292E"/>
          <w:sz w:val="24"/>
          <w:szCs w:val="24"/>
        </w:rPr>
        <w:t>The </w:t>
      </w:r>
      <w:r w:rsidR="00967C4F" w:rsidRPr="00B452F5">
        <w:rPr>
          <w:rFonts w:asciiTheme="majorBidi" w:eastAsia="Times New Roman" w:hAnsiTheme="majorBidi" w:cstheme="majorBidi"/>
          <w:color w:val="24292E"/>
          <w:sz w:val="24"/>
          <w:szCs w:val="24"/>
        </w:rPr>
        <w:t>"</w:t>
      </w:r>
      <w:r w:rsidRPr="00B452F5">
        <w:rPr>
          <w:rFonts w:asciiTheme="majorBidi" w:eastAsia="Times New Roman" w:hAnsiTheme="majorBidi" w:cstheme="majorBidi"/>
          <w:color w:val="24292E"/>
          <w:sz w:val="24"/>
          <w:szCs w:val="24"/>
        </w:rPr>
        <w:t>Debug.threadCpuTimeNanos</w:t>
      </w:r>
      <w:r w:rsidR="00967C4F" w:rsidRPr="00B452F5">
        <w:rPr>
          <w:rFonts w:asciiTheme="majorBidi" w:eastAsia="Times New Roman" w:hAnsiTheme="majorBidi" w:cstheme="majorBidi"/>
          <w:color w:val="24292E"/>
          <w:sz w:val="24"/>
          <w:szCs w:val="24"/>
        </w:rPr>
        <w:t>"</w:t>
      </w:r>
      <w:r w:rsidRPr="00B452F5">
        <w:rPr>
          <w:rFonts w:asciiTheme="majorBidi" w:eastAsia="Times New Roman" w:hAnsiTheme="majorBidi" w:cstheme="majorBidi"/>
          <w:color w:val="24292E"/>
          <w:sz w:val="24"/>
          <w:szCs w:val="24"/>
        </w:rPr>
        <w:t> indicates the amount of time that the current thread has spent executing code. As debugging slows down execution of the process, </w:t>
      </w:r>
      <w:hyperlink r:id="rId9" w:tooltip="Bluebox Security - Android Reverse Engineering &amp; Defenses" w:history="1">
        <w:r w:rsidRPr="00B452F5">
          <w:rPr>
            <w:rFonts w:asciiTheme="majorBidi" w:eastAsia="Times New Roman" w:hAnsiTheme="majorBidi" w:cstheme="majorBidi"/>
            <w:sz w:val="24"/>
            <w:szCs w:val="24"/>
          </w:rPr>
          <w:t>the difference in execution time can be used to make an educated guess on whether a debugger is attached</w:t>
        </w:r>
      </w:hyperlink>
      <w:r w:rsidRPr="00B452F5">
        <w:rPr>
          <w:rFonts w:asciiTheme="majorBidi" w:eastAsia="Times New Roman" w:hAnsiTheme="majorBidi" w:cstheme="majorBidi"/>
          <w:sz w:val="24"/>
          <w:szCs w:val="24"/>
        </w:rPr>
        <w:t>.</w:t>
      </w:r>
    </w:p>
    <w:p w:rsidR="00FB03D7" w:rsidRPr="00B452F5" w:rsidRDefault="00FB03D7" w:rsidP="00B452F5">
      <w:pPr>
        <w:spacing w:after="0" w:line="360" w:lineRule="auto"/>
        <w:rPr>
          <w:rFonts w:asciiTheme="majorBidi" w:eastAsia="Times New Roman" w:hAnsiTheme="majorBidi" w:cstheme="majorBidi"/>
          <w:color w:val="FF0000"/>
          <w:sz w:val="24"/>
          <w:szCs w:val="24"/>
        </w:rPr>
      </w:pPr>
    </w:p>
    <w:p w:rsidR="00FB03D7" w:rsidRPr="00B452F5" w:rsidRDefault="00F22094" w:rsidP="00B452F5">
      <w:pPr>
        <w:spacing w:after="0" w:line="360" w:lineRule="auto"/>
        <w:rPr>
          <w:rFonts w:asciiTheme="majorBidi" w:eastAsia="Times New Roman" w:hAnsiTheme="majorBidi" w:cstheme="majorBidi"/>
          <w:color w:val="FF0000"/>
          <w:sz w:val="24"/>
          <w:szCs w:val="24"/>
        </w:rPr>
      </w:pPr>
      <w:r w:rsidRPr="00B452F5">
        <w:rPr>
          <w:rFonts w:asciiTheme="majorBidi" w:hAnsiTheme="majorBidi" w:cstheme="majorBidi"/>
          <w:noProof/>
          <w:sz w:val="24"/>
          <w:szCs w:val="24"/>
        </w:rPr>
        <w:drawing>
          <wp:inline distT="0" distB="0" distL="0" distR="0" wp14:anchorId="3702931A" wp14:editId="5CDFBEFD">
            <wp:extent cx="3286125" cy="2724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6125" cy="2724150"/>
                    </a:xfrm>
                    <a:prstGeom prst="rect">
                      <a:avLst/>
                    </a:prstGeom>
                  </pic:spPr>
                </pic:pic>
              </a:graphicData>
            </a:graphic>
          </wp:inline>
        </w:drawing>
      </w:r>
    </w:p>
    <w:p w:rsidR="00FB03D7" w:rsidRPr="00B452F5" w:rsidRDefault="00FB03D7" w:rsidP="00B452F5">
      <w:pPr>
        <w:spacing w:after="0" w:line="360" w:lineRule="auto"/>
        <w:rPr>
          <w:rFonts w:asciiTheme="majorBidi" w:eastAsia="Times New Roman" w:hAnsiTheme="majorBidi" w:cstheme="majorBidi"/>
          <w:b/>
          <w:bCs/>
          <w:color w:val="FF0000"/>
          <w:sz w:val="24"/>
          <w:szCs w:val="24"/>
        </w:rPr>
      </w:pPr>
    </w:p>
    <w:p w:rsidR="00FB03D7" w:rsidRPr="00B452F5" w:rsidRDefault="00DF5EA2" w:rsidP="00B452F5">
      <w:pPr>
        <w:pStyle w:val="ListParagraph"/>
        <w:numPr>
          <w:ilvl w:val="0"/>
          <w:numId w:val="15"/>
        </w:numPr>
        <w:spacing w:after="0" w:line="360" w:lineRule="auto"/>
        <w:rPr>
          <w:rFonts w:asciiTheme="majorBidi" w:eastAsia="Times New Roman" w:hAnsiTheme="majorBidi" w:cstheme="majorBidi"/>
          <w:color w:val="000000"/>
          <w:sz w:val="24"/>
          <w:szCs w:val="24"/>
        </w:rPr>
      </w:pPr>
      <w:r w:rsidRPr="00B452F5">
        <w:rPr>
          <w:rFonts w:asciiTheme="majorBidi" w:hAnsiTheme="majorBidi" w:cstheme="majorBidi"/>
          <w:b/>
          <w:bCs/>
          <w:color w:val="000000"/>
          <w:sz w:val="24"/>
          <w:szCs w:val="24"/>
          <w:shd w:val="clear" w:color="auto" w:fill="FFFFFF"/>
        </w:rPr>
        <w:t>Checking TracerPid</w:t>
      </w:r>
      <w:r w:rsidRPr="00B452F5">
        <w:rPr>
          <w:rFonts w:asciiTheme="majorBidi" w:eastAsia="Times New Roman" w:hAnsiTheme="majorBidi" w:cstheme="majorBidi"/>
          <w:b/>
          <w:bCs/>
          <w:color w:val="000000"/>
          <w:sz w:val="24"/>
          <w:szCs w:val="24"/>
        </w:rPr>
        <w:t xml:space="preserve"> </w:t>
      </w:r>
    </w:p>
    <w:p w:rsidR="00B452F5" w:rsidRPr="00B452F5" w:rsidRDefault="00B452F5" w:rsidP="00B452F5">
      <w:pPr>
        <w:pStyle w:val="ListParagraph"/>
        <w:spacing w:after="0" w:line="360" w:lineRule="auto"/>
        <w:ind w:left="900"/>
        <w:rPr>
          <w:rFonts w:asciiTheme="majorBidi" w:eastAsia="Times New Roman" w:hAnsiTheme="majorBidi" w:cstheme="majorBidi"/>
          <w:color w:val="000000"/>
          <w:sz w:val="24"/>
          <w:szCs w:val="24"/>
        </w:rPr>
      </w:pPr>
    </w:p>
    <w:p w:rsidR="00FB03D7" w:rsidRPr="00B452F5" w:rsidRDefault="00DF5EA2" w:rsidP="005647F5">
      <w:pPr>
        <w:spacing w:line="360" w:lineRule="auto"/>
        <w:ind w:left="540"/>
        <w:rPr>
          <w:rFonts w:asciiTheme="majorBidi" w:hAnsiTheme="majorBidi" w:cstheme="majorBidi"/>
          <w:sz w:val="24"/>
          <w:szCs w:val="24"/>
        </w:rPr>
      </w:pPr>
      <w:r w:rsidRPr="00B452F5">
        <w:rPr>
          <w:rFonts w:asciiTheme="majorBidi" w:hAnsiTheme="majorBidi" w:cstheme="majorBidi"/>
          <w:color w:val="333333"/>
          <w:sz w:val="24"/>
          <w:szCs w:val="24"/>
          <w:shd w:val="clear" w:color="auto" w:fill="FFFFFF"/>
        </w:rPr>
        <w:t>On Linux,</w:t>
      </w:r>
      <w:r w:rsidRPr="00B452F5">
        <w:rPr>
          <w:rFonts w:asciiTheme="majorBidi" w:hAnsiTheme="majorBidi" w:cstheme="majorBidi"/>
          <w:color w:val="333333"/>
          <w:sz w:val="24"/>
          <w:szCs w:val="24"/>
          <w:shd w:val="clear" w:color="auto" w:fill="FFFFFF"/>
        </w:rPr>
        <w:t xml:space="preserve"> The </w:t>
      </w:r>
      <w:r w:rsidR="00B452F5">
        <w:rPr>
          <w:rFonts w:asciiTheme="majorBidi" w:hAnsiTheme="majorBidi" w:cstheme="majorBidi"/>
          <w:b/>
          <w:bCs/>
          <w:color w:val="333333"/>
          <w:sz w:val="24"/>
          <w:szCs w:val="24"/>
          <w:shd w:val="clear" w:color="auto" w:fill="FFFFFF"/>
        </w:rPr>
        <w:t>"</w:t>
      </w:r>
      <w:r w:rsidRPr="00B452F5">
        <w:rPr>
          <w:rFonts w:asciiTheme="majorBidi" w:hAnsiTheme="majorBidi" w:cstheme="majorBidi"/>
          <w:b/>
          <w:bCs/>
          <w:color w:val="333333"/>
          <w:sz w:val="24"/>
          <w:szCs w:val="24"/>
          <w:shd w:val="clear" w:color="auto" w:fill="FFFFFF"/>
        </w:rPr>
        <w:t>ptrace</w:t>
      </w:r>
      <w:r w:rsidRPr="00B452F5">
        <w:rPr>
          <w:rFonts w:asciiTheme="majorBidi" w:hAnsiTheme="majorBidi" w:cstheme="majorBidi"/>
          <w:color w:val="333333"/>
          <w:sz w:val="24"/>
          <w:szCs w:val="24"/>
          <w:shd w:val="clear" w:color="auto" w:fill="FFFFFF"/>
        </w:rPr>
        <w:t>()</w:t>
      </w:r>
      <w:r w:rsidR="00B452F5">
        <w:rPr>
          <w:rFonts w:asciiTheme="majorBidi" w:hAnsiTheme="majorBidi" w:cstheme="majorBidi"/>
          <w:color w:val="333333"/>
          <w:sz w:val="24"/>
          <w:szCs w:val="24"/>
          <w:shd w:val="clear" w:color="auto" w:fill="FFFFFF"/>
        </w:rPr>
        <w:t>"</w:t>
      </w:r>
      <w:r w:rsidRPr="00B452F5">
        <w:rPr>
          <w:rFonts w:asciiTheme="majorBidi" w:hAnsiTheme="majorBidi" w:cstheme="majorBidi"/>
          <w:color w:val="333333"/>
          <w:sz w:val="24"/>
          <w:szCs w:val="24"/>
          <w:shd w:val="clear" w:color="auto" w:fill="FFFFFF"/>
        </w:rPr>
        <w:t xml:space="preserve"> system call provides a means by which one process (the "tracer") may observe and control the execution of another pr</w:t>
      </w:r>
      <w:r w:rsidRPr="00B452F5">
        <w:rPr>
          <w:rFonts w:asciiTheme="majorBidi" w:hAnsiTheme="majorBidi" w:cstheme="majorBidi"/>
          <w:color w:val="333333"/>
          <w:sz w:val="24"/>
          <w:szCs w:val="24"/>
          <w:shd w:val="clear" w:color="auto" w:fill="FFFFFF"/>
        </w:rPr>
        <w:t>ocess (the "tracee"), and examine and change the tracee's memory and registers</w:t>
      </w:r>
      <w:r w:rsidRPr="00B452F5">
        <w:rPr>
          <w:rFonts w:asciiTheme="majorBidi" w:eastAsia="Times New Roman" w:hAnsiTheme="majorBidi" w:cstheme="majorBidi"/>
          <w:sz w:val="24"/>
          <w:szCs w:val="24"/>
        </w:rPr>
        <w:t>,</w:t>
      </w:r>
      <w:r w:rsidRPr="00B452F5">
        <w:rPr>
          <w:rFonts w:asciiTheme="majorBidi" w:hAnsiTheme="majorBidi" w:cstheme="majorBidi"/>
          <w:color w:val="333333"/>
          <w:sz w:val="24"/>
          <w:szCs w:val="24"/>
          <w:shd w:val="clear" w:color="auto" w:fill="FFFFFF"/>
        </w:rPr>
        <w:t xml:space="preserve"> A straightforward way of using the ptrace system call for anti-debugging is forking a single child, and then calling </w:t>
      </w:r>
      <w:r w:rsidRPr="00B452F5">
        <w:rPr>
          <w:rFonts w:asciiTheme="majorBidi" w:hAnsiTheme="majorBidi" w:cstheme="majorBidi"/>
          <w:i/>
          <w:iCs/>
          <w:color w:val="333333"/>
          <w:sz w:val="24"/>
          <w:szCs w:val="24"/>
          <w:shd w:val="clear" w:color="auto" w:fill="FFFFFF"/>
        </w:rPr>
        <w:t>ptrace(parent_pid)</w:t>
      </w:r>
      <w:r w:rsidRPr="00B452F5">
        <w:rPr>
          <w:rFonts w:asciiTheme="majorBidi" w:hAnsiTheme="majorBidi" w:cstheme="majorBidi"/>
          <w:color w:val="333333"/>
          <w:sz w:val="24"/>
          <w:szCs w:val="24"/>
          <w:shd w:val="clear" w:color="auto" w:fill="FFFFFF"/>
        </w:rPr>
        <w:t> to attach to the parent.</w:t>
      </w:r>
      <w:r w:rsidR="00B452F5" w:rsidRPr="00B452F5">
        <w:rPr>
          <w:rFonts w:asciiTheme="majorBidi" w:hAnsiTheme="majorBidi" w:cstheme="majorBidi"/>
          <w:sz w:val="24"/>
          <w:szCs w:val="24"/>
        </w:rPr>
        <w:t>[4]</w:t>
      </w:r>
    </w:p>
    <w:p w:rsidR="00FB03D7" w:rsidRPr="00B452F5" w:rsidRDefault="00B452F5" w:rsidP="005647F5">
      <w:pPr>
        <w:spacing w:line="360" w:lineRule="auto"/>
        <w:ind w:left="1440"/>
        <w:rPr>
          <w:rFonts w:asciiTheme="majorBidi" w:hAnsiTheme="majorBidi" w:cstheme="majorBidi"/>
          <w:color w:val="FF0000"/>
          <w:sz w:val="24"/>
          <w:szCs w:val="24"/>
        </w:rPr>
      </w:pPr>
      <w:r w:rsidRPr="00B452F5">
        <w:rPr>
          <w:rFonts w:asciiTheme="majorBidi" w:hAnsiTheme="majorBidi" w:cstheme="majorBidi"/>
          <w:noProof/>
          <w:sz w:val="24"/>
          <w:szCs w:val="24"/>
        </w:rPr>
        <w:drawing>
          <wp:anchor distT="0" distB="0" distL="114300" distR="114300" simplePos="0" relativeHeight="251658240" behindDoc="1" locked="0" layoutInCell="1" allowOverlap="1" wp14:anchorId="0D63F86E" wp14:editId="4F3E511A">
            <wp:simplePos x="0" y="0"/>
            <wp:positionH relativeFrom="margin">
              <wp:align>center</wp:align>
            </wp:positionH>
            <wp:positionV relativeFrom="paragraph">
              <wp:posOffset>111125</wp:posOffset>
            </wp:positionV>
            <wp:extent cx="5274310" cy="3267075"/>
            <wp:effectExtent l="0" t="0" r="2540" b="9525"/>
            <wp:wrapTight wrapText="bothSides">
              <wp:wrapPolygon edited="0">
                <wp:start x="0" y="0"/>
                <wp:lineTo x="0" y="21537"/>
                <wp:lineTo x="21532" y="21537"/>
                <wp:lineTo x="21532" y="0"/>
                <wp:lineTo x="0" y="0"/>
              </wp:wrapPolygon>
            </wp:wrapTight>
            <wp:docPr id="2"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3267075"/>
                    </a:xfrm>
                    <a:prstGeom prst="rect">
                      <a:avLst/>
                    </a:prstGeom>
                    <a:noFill/>
                    <a:ln>
                      <a:noFill/>
                      <a:prstDash/>
                    </a:ln>
                  </pic:spPr>
                </pic:pic>
              </a:graphicData>
            </a:graphic>
          </wp:anchor>
        </w:drawing>
      </w:r>
    </w:p>
    <w:p w:rsidR="00FB03D7" w:rsidRPr="00B452F5" w:rsidRDefault="00FB03D7" w:rsidP="00B452F5">
      <w:pPr>
        <w:spacing w:line="360" w:lineRule="auto"/>
        <w:rPr>
          <w:rFonts w:asciiTheme="majorBidi" w:hAnsiTheme="majorBidi" w:cstheme="majorBidi"/>
          <w:sz w:val="24"/>
          <w:szCs w:val="24"/>
        </w:rPr>
      </w:pPr>
    </w:p>
    <w:p w:rsidR="00FB03D7" w:rsidRPr="00B452F5" w:rsidRDefault="00FB03D7" w:rsidP="00B452F5">
      <w:pPr>
        <w:spacing w:line="360" w:lineRule="auto"/>
        <w:rPr>
          <w:rFonts w:asciiTheme="majorBidi" w:hAnsiTheme="majorBidi" w:cstheme="majorBidi"/>
          <w:sz w:val="24"/>
          <w:szCs w:val="24"/>
        </w:rPr>
      </w:pPr>
    </w:p>
    <w:p w:rsidR="00B452F5" w:rsidRDefault="00B452F5" w:rsidP="00B452F5">
      <w:pPr>
        <w:spacing w:line="360" w:lineRule="auto"/>
        <w:rPr>
          <w:rFonts w:asciiTheme="majorBidi" w:hAnsiTheme="majorBidi" w:cstheme="majorBidi"/>
          <w:sz w:val="24"/>
          <w:szCs w:val="24"/>
        </w:rPr>
      </w:pPr>
    </w:p>
    <w:p w:rsidR="00B452F5" w:rsidRDefault="00B452F5" w:rsidP="00B452F5">
      <w:pPr>
        <w:spacing w:line="360" w:lineRule="auto"/>
        <w:rPr>
          <w:rFonts w:asciiTheme="majorBidi" w:hAnsiTheme="majorBidi" w:cstheme="majorBidi"/>
          <w:sz w:val="24"/>
          <w:szCs w:val="24"/>
        </w:rPr>
      </w:pPr>
    </w:p>
    <w:p w:rsidR="00B452F5" w:rsidRDefault="00B452F5" w:rsidP="00B452F5">
      <w:pPr>
        <w:spacing w:line="360" w:lineRule="auto"/>
        <w:rPr>
          <w:rFonts w:asciiTheme="majorBidi" w:hAnsiTheme="majorBidi" w:cstheme="majorBidi"/>
          <w:sz w:val="24"/>
          <w:szCs w:val="24"/>
        </w:rPr>
      </w:pPr>
    </w:p>
    <w:p w:rsidR="00B452F5" w:rsidRDefault="00B452F5" w:rsidP="00B452F5">
      <w:pPr>
        <w:spacing w:line="360" w:lineRule="auto"/>
        <w:rPr>
          <w:rFonts w:asciiTheme="majorBidi" w:hAnsiTheme="majorBidi" w:cstheme="majorBidi"/>
          <w:sz w:val="24"/>
          <w:szCs w:val="24"/>
        </w:rPr>
      </w:pPr>
    </w:p>
    <w:p w:rsidR="00B452F5" w:rsidRDefault="00B452F5" w:rsidP="00B452F5">
      <w:pPr>
        <w:spacing w:line="360" w:lineRule="auto"/>
        <w:rPr>
          <w:rFonts w:asciiTheme="majorBidi" w:hAnsiTheme="majorBidi" w:cstheme="majorBidi"/>
          <w:sz w:val="24"/>
          <w:szCs w:val="24"/>
        </w:rPr>
      </w:pPr>
    </w:p>
    <w:p w:rsidR="00B452F5" w:rsidRDefault="00B452F5" w:rsidP="00B452F5">
      <w:pPr>
        <w:spacing w:line="360" w:lineRule="auto"/>
        <w:rPr>
          <w:rFonts w:asciiTheme="majorBidi" w:hAnsiTheme="majorBidi" w:cstheme="majorBidi"/>
          <w:sz w:val="24"/>
          <w:szCs w:val="24"/>
        </w:rPr>
      </w:pPr>
    </w:p>
    <w:p w:rsidR="00B452F5" w:rsidRDefault="00B452F5" w:rsidP="00B452F5">
      <w:pPr>
        <w:spacing w:line="360" w:lineRule="auto"/>
        <w:rPr>
          <w:rFonts w:asciiTheme="majorBidi" w:hAnsiTheme="majorBidi" w:cstheme="majorBidi"/>
          <w:sz w:val="24"/>
          <w:szCs w:val="24"/>
        </w:rPr>
      </w:pPr>
    </w:p>
    <w:p w:rsidR="00FB03D7" w:rsidRPr="00B452F5" w:rsidRDefault="00DF5EA2" w:rsidP="005647F5">
      <w:pPr>
        <w:spacing w:line="360" w:lineRule="auto"/>
        <w:ind w:left="720"/>
        <w:rPr>
          <w:rFonts w:asciiTheme="majorBidi" w:hAnsiTheme="majorBidi" w:cstheme="majorBidi"/>
          <w:sz w:val="24"/>
          <w:szCs w:val="24"/>
        </w:rPr>
      </w:pPr>
      <w:r w:rsidRPr="00B452F5">
        <w:rPr>
          <w:rFonts w:asciiTheme="majorBidi" w:hAnsiTheme="majorBidi" w:cstheme="majorBidi"/>
          <w:sz w:val="24"/>
          <w:szCs w:val="24"/>
        </w:rPr>
        <w:t xml:space="preserve">If </w:t>
      </w:r>
      <w:r w:rsidRPr="00B452F5">
        <w:rPr>
          <w:rFonts w:asciiTheme="majorBidi" w:hAnsiTheme="majorBidi" w:cstheme="majorBidi"/>
          <w:sz w:val="24"/>
          <w:szCs w:val="24"/>
        </w:rPr>
        <w:t xml:space="preserve">implemented as above, the child will keep tracing the parent process until the parent exits, causing future attempts to attach a debugger to the parent to fail. We can verify this by compiling the code into a JNI function and packing it into an app we run </w:t>
      </w:r>
      <w:r w:rsidRPr="00B452F5">
        <w:rPr>
          <w:rFonts w:asciiTheme="majorBidi" w:hAnsiTheme="majorBidi" w:cstheme="majorBidi"/>
          <w:sz w:val="24"/>
          <w:szCs w:val="24"/>
        </w:rPr>
        <w:t>on the device.</w:t>
      </w:r>
    </w:p>
    <w:p w:rsidR="00FB03D7" w:rsidRPr="00B452F5" w:rsidRDefault="00FB03D7" w:rsidP="00B452F5">
      <w:pPr>
        <w:spacing w:line="360" w:lineRule="auto"/>
        <w:rPr>
          <w:rFonts w:asciiTheme="majorBidi" w:hAnsiTheme="majorBidi" w:cstheme="majorBidi"/>
          <w:sz w:val="24"/>
          <w:szCs w:val="24"/>
        </w:rPr>
      </w:pPr>
    </w:p>
    <w:p w:rsidR="00FB03D7" w:rsidRPr="00B452F5" w:rsidRDefault="00FB03D7" w:rsidP="00B452F5">
      <w:pPr>
        <w:pStyle w:val="ListParagraph"/>
        <w:spacing w:line="360" w:lineRule="auto"/>
        <w:rPr>
          <w:rFonts w:asciiTheme="majorBidi" w:hAnsiTheme="majorBidi" w:cstheme="majorBidi"/>
          <w:b/>
          <w:bCs/>
          <w:color w:val="24292E"/>
          <w:sz w:val="24"/>
          <w:szCs w:val="24"/>
          <w:u w:val="single"/>
          <w:shd w:val="clear" w:color="auto" w:fill="FFFFFF"/>
        </w:rPr>
      </w:pPr>
    </w:p>
    <w:p w:rsidR="00FB03D7" w:rsidRPr="00B452F5" w:rsidRDefault="00DF5EA2" w:rsidP="00B452F5">
      <w:pPr>
        <w:spacing w:line="360" w:lineRule="auto"/>
        <w:ind w:left="-180"/>
        <w:rPr>
          <w:rFonts w:asciiTheme="majorBidi" w:hAnsiTheme="majorBidi" w:cstheme="majorBidi"/>
          <w:sz w:val="24"/>
          <w:szCs w:val="24"/>
        </w:rPr>
      </w:pPr>
      <w:bookmarkStart w:id="0" w:name="_Hlk495357971"/>
      <w:r w:rsidRPr="00B452F5">
        <w:rPr>
          <w:rFonts w:asciiTheme="majorBidi" w:hAnsiTheme="majorBidi" w:cstheme="majorBidi"/>
          <w:b/>
          <w:bCs/>
          <w:sz w:val="24"/>
          <w:szCs w:val="24"/>
          <w:u w:val="single"/>
        </w:rPr>
        <w:t>References:</w:t>
      </w:r>
    </w:p>
    <w:bookmarkEnd w:id="0"/>
    <w:p w:rsidR="00FB03D7" w:rsidRPr="005647F5" w:rsidRDefault="00F22094" w:rsidP="005647F5">
      <w:pPr>
        <w:spacing w:line="360" w:lineRule="auto"/>
        <w:ind w:left="-180"/>
        <w:rPr>
          <w:rFonts w:asciiTheme="majorBidi" w:hAnsiTheme="majorBidi" w:cstheme="majorBidi"/>
          <w:sz w:val="24"/>
          <w:szCs w:val="24"/>
          <w:lang w:val="en"/>
        </w:rPr>
      </w:pPr>
      <w:r w:rsidRPr="00B452F5">
        <w:rPr>
          <w:rFonts w:asciiTheme="majorBidi" w:hAnsiTheme="majorBidi" w:cstheme="majorBidi"/>
          <w:sz w:val="24"/>
          <w:szCs w:val="24"/>
        </w:rPr>
        <w:t xml:space="preserve"> </w:t>
      </w:r>
      <w:r w:rsidR="005647F5">
        <w:rPr>
          <w:rFonts w:asciiTheme="majorBidi" w:hAnsiTheme="majorBidi" w:cstheme="majorBidi"/>
          <w:sz w:val="24"/>
          <w:szCs w:val="24"/>
        </w:rPr>
        <w:t>3.</w:t>
      </w:r>
      <w:r w:rsidR="00DF5EA2" w:rsidRPr="00B452F5">
        <w:rPr>
          <w:rFonts w:asciiTheme="majorBidi" w:hAnsiTheme="majorBidi" w:cstheme="majorBidi"/>
          <w:sz w:val="24"/>
          <w:szCs w:val="24"/>
          <w:lang w:val="en"/>
        </w:rPr>
        <w:t xml:space="preserve">Anti-debugging scheme for protecting </w:t>
      </w:r>
      <w:r w:rsidR="005647F5">
        <w:rPr>
          <w:rFonts w:asciiTheme="majorBidi" w:hAnsiTheme="majorBidi" w:cstheme="majorBidi"/>
          <w:sz w:val="24"/>
          <w:szCs w:val="24"/>
          <w:lang w:val="en"/>
        </w:rPr>
        <w:t>mobile apps on android platform</w:t>
      </w:r>
      <w:r w:rsidR="005647F5">
        <w:rPr>
          <w:rFonts w:asciiTheme="majorBidi" w:hAnsiTheme="majorBidi" w:cstheme="majorBidi"/>
          <w:sz w:val="24"/>
          <w:szCs w:val="24"/>
        </w:rPr>
        <w:t xml:space="preserve"> </w:t>
      </w:r>
      <w:hyperlink r:id="rId12" w:history="1">
        <w:r w:rsidR="005647F5" w:rsidRPr="00612A90">
          <w:rPr>
            <w:rStyle w:val="Hyperlink"/>
            <w:rFonts w:asciiTheme="majorBidi" w:hAnsiTheme="majorBidi" w:cstheme="majorBidi"/>
            <w:sz w:val="24"/>
            <w:szCs w:val="24"/>
            <w:lang w:val="en"/>
          </w:rPr>
          <w:t>https://link.springer.com/article/10.1007/s11227-015-1559-9/</w:t>
        </w:r>
      </w:hyperlink>
      <w:r w:rsidR="005647F5">
        <w:rPr>
          <w:rFonts w:asciiTheme="majorBidi" w:hAnsiTheme="majorBidi" w:cstheme="majorBidi"/>
          <w:sz w:val="24"/>
          <w:szCs w:val="24"/>
          <w:lang w:val="en"/>
        </w:rPr>
        <w:t xml:space="preserve"> Retrieved Nov.2017 </w:t>
      </w:r>
    </w:p>
    <w:p w:rsidR="00FB03D7" w:rsidRPr="005647F5" w:rsidRDefault="005647F5" w:rsidP="005647F5">
      <w:pPr>
        <w:spacing w:line="360" w:lineRule="auto"/>
        <w:ind w:left="-180"/>
        <w:rPr>
          <w:rFonts w:asciiTheme="majorBidi" w:hAnsiTheme="majorBidi" w:cstheme="majorBidi"/>
          <w:color w:val="2E74B5" w:themeColor="accent1" w:themeShade="BF"/>
          <w:sz w:val="24"/>
          <w:szCs w:val="24"/>
          <w:u w:val="single"/>
        </w:rPr>
      </w:pPr>
      <w:r>
        <w:rPr>
          <w:rFonts w:asciiTheme="majorBidi" w:hAnsiTheme="majorBidi" w:cstheme="majorBidi"/>
          <w:sz w:val="24"/>
          <w:szCs w:val="24"/>
          <w:lang w:val="en"/>
        </w:rPr>
        <w:t>43</w:t>
      </w:r>
      <w:r w:rsidRPr="005647F5">
        <w:rPr>
          <w:rFonts w:asciiTheme="majorBidi" w:hAnsiTheme="majorBidi" w:cstheme="majorBidi"/>
          <w:sz w:val="24"/>
          <w:szCs w:val="24"/>
          <w:lang w:val="en"/>
        </w:rPr>
        <w:t xml:space="preserve"> Android Anti-Debugging Fun</w:t>
      </w:r>
      <w:r>
        <w:rPr>
          <w:rFonts w:asciiTheme="majorBidi" w:hAnsiTheme="majorBidi" w:cstheme="majorBidi"/>
          <w:sz w:val="24"/>
          <w:szCs w:val="24"/>
          <w:lang w:val="en"/>
        </w:rPr>
        <w:t xml:space="preserve">                                                            </w:t>
      </w:r>
      <w:hyperlink r:id="rId13" w:history="1">
        <w:r w:rsidRPr="005647F5">
          <w:rPr>
            <w:rStyle w:val="Hyperlink"/>
            <w:rFonts w:asciiTheme="majorBidi" w:hAnsiTheme="majorBidi" w:cstheme="majorBidi"/>
            <w:color w:val="2E74B5" w:themeColor="accent1" w:themeShade="BF"/>
            <w:sz w:val="24"/>
            <w:szCs w:val="24"/>
          </w:rPr>
          <w:t>http://www.vantagepoint.sg/blog/89-more-android-anti-debugging-fun/</w:t>
        </w:r>
      </w:hyperlink>
      <w:r>
        <w:rPr>
          <w:rFonts w:asciiTheme="majorBidi" w:hAnsiTheme="majorBidi" w:cstheme="majorBidi"/>
          <w:color w:val="2E74B5" w:themeColor="accent1" w:themeShade="BF"/>
          <w:sz w:val="24"/>
          <w:szCs w:val="24"/>
          <w:u w:val="single"/>
        </w:rPr>
        <w:t xml:space="preserve"> </w:t>
      </w:r>
      <w:r>
        <w:rPr>
          <w:rFonts w:asciiTheme="majorBidi" w:hAnsiTheme="majorBidi" w:cstheme="majorBidi"/>
          <w:sz w:val="24"/>
          <w:szCs w:val="24"/>
          <w:lang w:val="en"/>
        </w:rPr>
        <w:t>Retrieved Nov.2017</w:t>
      </w:r>
    </w:p>
    <w:p w:rsidR="00FB03D7" w:rsidRPr="00B452F5" w:rsidRDefault="00FB03D7" w:rsidP="005647F5">
      <w:pPr>
        <w:pStyle w:val="ListParagraph"/>
        <w:spacing w:line="360" w:lineRule="auto"/>
        <w:ind w:left="-450"/>
        <w:rPr>
          <w:rFonts w:asciiTheme="majorBidi" w:hAnsiTheme="majorBidi" w:cstheme="majorBidi"/>
          <w:b/>
          <w:bCs/>
          <w:sz w:val="24"/>
          <w:szCs w:val="24"/>
          <w:u w:val="single"/>
        </w:rPr>
      </w:pPr>
    </w:p>
    <w:p w:rsidR="00FB03D7" w:rsidRPr="00B452F5" w:rsidRDefault="00FB03D7" w:rsidP="00B452F5">
      <w:pPr>
        <w:pStyle w:val="ListParagraph"/>
        <w:spacing w:line="360" w:lineRule="auto"/>
        <w:rPr>
          <w:rFonts w:asciiTheme="majorBidi" w:hAnsiTheme="majorBidi" w:cstheme="majorBidi"/>
          <w:b/>
          <w:bCs/>
          <w:sz w:val="24"/>
          <w:szCs w:val="24"/>
          <w:u w:val="single"/>
        </w:rPr>
      </w:pPr>
    </w:p>
    <w:p w:rsidR="00FB03D7" w:rsidRPr="00B452F5" w:rsidRDefault="00FB03D7" w:rsidP="00B452F5">
      <w:pPr>
        <w:pStyle w:val="ListParagraph"/>
        <w:spacing w:line="360" w:lineRule="auto"/>
        <w:rPr>
          <w:rFonts w:asciiTheme="majorBidi" w:hAnsiTheme="majorBidi" w:cstheme="majorBidi"/>
          <w:b/>
          <w:bCs/>
          <w:sz w:val="24"/>
          <w:szCs w:val="24"/>
          <w:u w:val="single"/>
        </w:rPr>
      </w:pPr>
    </w:p>
    <w:p w:rsidR="00FB03D7" w:rsidRPr="00B452F5" w:rsidRDefault="00FB03D7" w:rsidP="00B452F5">
      <w:pPr>
        <w:pStyle w:val="ListParagraph"/>
        <w:spacing w:line="360" w:lineRule="auto"/>
        <w:rPr>
          <w:rFonts w:asciiTheme="majorBidi" w:hAnsiTheme="majorBidi" w:cstheme="majorBidi"/>
          <w:b/>
          <w:bCs/>
          <w:sz w:val="24"/>
          <w:szCs w:val="24"/>
          <w:u w:val="single"/>
        </w:rPr>
      </w:pPr>
      <w:bookmarkStart w:id="1" w:name="_GoBack"/>
      <w:bookmarkEnd w:id="1"/>
    </w:p>
    <w:sectPr w:rsidR="00FB03D7" w:rsidRPr="00B452F5">
      <w:pgSz w:w="12240" w:h="15840"/>
      <w:pgMar w:top="5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5EA2" w:rsidRDefault="00DF5EA2">
      <w:pPr>
        <w:spacing w:after="0" w:line="240" w:lineRule="auto"/>
      </w:pPr>
      <w:r>
        <w:separator/>
      </w:r>
    </w:p>
  </w:endnote>
  <w:endnote w:type="continuationSeparator" w:id="0">
    <w:p w:rsidR="00DF5EA2" w:rsidRDefault="00DF5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5EA2" w:rsidRDefault="00DF5EA2">
      <w:pPr>
        <w:spacing w:after="0" w:line="240" w:lineRule="auto"/>
      </w:pPr>
      <w:r>
        <w:rPr>
          <w:color w:val="000000"/>
        </w:rPr>
        <w:separator/>
      </w:r>
    </w:p>
  </w:footnote>
  <w:footnote w:type="continuationSeparator" w:id="0">
    <w:p w:rsidR="00DF5EA2" w:rsidRDefault="00DF5E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9" type="#_x0000_t75" style="width:11.25pt;height:11.25pt" o:bullet="t">
        <v:imagedata r:id="rId1" o:title="mso3C9E"/>
      </v:shape>
    </w:pict>
  </w:numPicBullet>
  <w:abstractNum w:abstractNumId="0" w15:restartNumberingAfterBreak="0">
    <w:nsid w:val="06DF4417"/>
    <w:multiLevelType w:val="hybridMultilevel"/>
    <w:tmpl w:val="EAF2D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556F42"/>
    <w:multiLevelType w:val="multilevel"/>
    <w:tmpl w:val="F040682A"/>
    <w:lvl w:ilvl="0">
      <w:numFmt w:val="bullet"/>
      <w:lvlText w:val=""/>
      <w:lvlPicBulletId w:val="0"/>
      <w:lvlJc w:val="left"/>
      <w:pPr>
        <w:ind w:left="720" w:hanging="360"/>
      </w:pPr>
      <w:rPr>
        <w:rFonts w:hAnsi="Symbol" w:hint="default"/>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0623309"/>
    <w:multiLevelType w:val="multilevel"/>
    <w:tmpl w:val="2EF6F0A2"/>
    <w:lvl w:ilvl="0">
      <w:start w:val="2"/>
      <w:numFmt w:val="decimal"/>
      <w:lvlText w:val="%1."/>
      <w:lvlJc w:val="left"/>
      <w:pPr>
        <w:ind w:left="360" w:hanging="360"/>
      </w:pPr>
      <w:rPr>
        <w:rFonts w:hint="default"/>
        <w:b/>
        <w:bCs/>
        <w:sz w:val="28"/>
        <w:szCs w:val="28"/>
      </w:rPr>
    </w:lvl>
    <w:lvl w:ilvl="1">
      <w:start w:val="2"/>
      <w:numFmt w:val="decimal"/>
      <w:lvlText w:val="%1.%2."/>
      <w:lvlJc w:val="left"/>
      <w:pPr>
        <w:ind w:left="702" w:hanging="432"/>
      </w:pPr>
      <w:rPr>
        <w:rFonts w:hint="default"/>
        <w:b/>
        <w:bCs/>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5B66103"/>
    <w:multiLevelType w:val="multilevel"/>
    <w:tmpl w:val="D97298E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6293AB7"/>
    <w:multiLevelType w:val="hybridMultilevel"/>
    <w:tmpl w:val="712C2E3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3250723D"/>
    <w:multiLevelType w:val="multilevel"/>
    <w:tmpl w:val="B24483E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28C5FDE"/>
    <w:multiLevelType w:val="multilevel"/>
    <w:tmpl w:val="1980A7E0"/>
    <w:lvl w:ilvl="0">
      <w:numFmt w:val="bullet"/>
      <w:lvlText w:val=""/>
      <w:lvlJc w:val="left"/>
      <w:pPr>
        <w:ind w:left="1080" w:hanging="360"/>
      </w:pPr>
      <w:rPr>
        <w:rFonts w:ascii="Wingdings" w:hAnsi="Wingdings"/>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7" w15:restartNumberingAfterBreak="0">
    <w:nsid w:val="3D4713DA"/>
    <w:multiLevelType w:val="hybridMultilevel"/>
    <w:tmpl w:val="7958A64A"/>
    <w:lvl w:ilvl="0" w:tplc="0409000F">
      <w:start w:val="1"/>
      <w:numFmt w:val="decimal"/>
      <w:lvlText w:val="%1."/>
      <w:lvlJc w:val="left"/>
      <w:pPr>
        <w:ind w:left="-15" w:hanging="360"/>
      </w:pPr>
    </w:lvl>
    <w:lvl w:ilvl="1" w:tplc="04090019" w:tentative="1">
      <w:start w:val="1"/>
      <w:numFmt w:val="lowerLetter"/>
      <w:lvlText w:val="%2."/>
      <w:lvlJc w:val="left"/>
      <w:pPr>
        <w:ind w:left="705" w:hanging="360"/>
      </w:pPr>
    </w:lvl>
    <w:lvl w:ilvl="2" w:tplc="0409001B" w:tentative="1">
      <w:start w:val="1"/>
      <w:numFmt w:val="lowerRoman"/>
      <w:lvlText w:val="%3."/>
      <w:lvlJc w:val="right"/>
      <w:pPr>
        <w:ind w:left="1425" w:hanging="180"/>
      </w:pPr>
    </w:lvl>
    <w:lvl w:ilvl="3" w:tplc="0409000F" w:tentative="1">
      <w:start w:val="1"/>
      <w:numFmt w:val="decimal"/>
      <w:lvlText w:val="%4."/>
      <w:lvlJc w:val="left"/>
      <w:pPr>
        <w:ind w:left="2145" w:hanging="360"/>
      </w:pPr>
    </w:lvl>
    <w:lvl w:ilvl="4" w:tplc="04090019" w:tentative="1">
      <w:start w:val="1"/>
      <w:numFmt w:val="lowerLetter"/>
      <w:lvlText w:val="%5."/>
      <w:lvlJc w:val="left"/>
      <w:pPr>
        <w:ind w:left="2865" w:hanging="360"/>
      </w:pPr>
    </w:lvl>
    <w:lvl w:ilvl="5" w:tplc="0409001B" w:tentative="1">
      <w:start w:val="1"/>
      <w:numFmt w:val="lowerRoman"/>
      <w:lvlText w:val="%6."/>
      <w:lvlJc w:val="right"/>
      <w:pPr>
        <w:ind w:left="3585" w:hanging="180"/>
      </w:pPr>
    </w:lvl>
    <w:lvl w:ilvl="6" w:tplc="0409000F" w:tentative="1">
      <w:start w:val="1"/>
      <w:numFmt w:val="decimal"/>
      <w:lvlText w:val="%7."/>
      <w:lvlJc w:val="left"/>
      <w:pPr>
        <w:ind w:left="4305" w:hanging="360"/>
      </w:pPr>
    </w:lvl>
    <w:lvl w:ilvl="7" w:tplc="04090019" w:tentative="1">
      <w:start w:val="1"/>
      <w:numFmt w:val="lowerLetter"/>
      <w:lvlText w:val="%8."/>
      <w:lvlJc w:val="left"/>
      <w:pPr>
        <w:ind w:left="5025" w:hanging="360"/>
      </w:pPr>
    </w:lvl>
    <w:lvl w:ilvl="8" w:tplc="0409001B" w:tentative="1">
      <w:start w:val="1"/>
      <w:numFmt w:val="lowerRoman"/>
      <w:lvlText w:val="%9."/>
      <w:lvlJc w:val="right"/>
      <w:pPr>
        <w:ind w:left="5745" w:hanging="180"/>
      </w:pPr>
    </w:lvl>
  </w:abstractNum>
  <w:abstractNum w:abstractNumId="8" w15:restartNumberingAfterBreak="0">
    <w:nsid w:val="412B415B"/>
    <w:multiLevelType w:val="multilevel"/>
    <w:tmpl w:val="1298D036"/>
    <w:lvl w:ilvl="0">
      <w:numFmt w:val="bullet"/>
      <w:lvlText w:val=""/>
      <w:lvlPicBulletId w:val="0"/>
      <w:lvlJc w:val="left"/>
      <w:pPr>
        <w:ind w:left="720" w:hanging="360"/>
      </w:pPr>
      <w:rPr>
        <w:rFonts w:hAnsi="Symbol" w:hint="default"/>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47636F82"/>
    <w:multiLevelType w:val="hybridMultilevel"/>
    <w:tmpl w:val="BEBA816A"/>
    <w:lvl w:ilvl="0" w:tplc="0409001B">
      <w:start w:val="1"/>
      <w:numFmt w:val="lowerRoman"/>
      <w:lvlText w:val="%1."/>
      <w:lvlJc w:val="right"/>
      <w:pPr>
        <w:ind w:left="900" w:hanging="360"/>
      </w:pPr>
      <w:rPr>
        <w:b/>
        <w:bCs/>
        <w:sz w:val="24"/>
        <w:szCs w:val="24"/>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4AA550F7"/>
    <w:multiLevelType w:val="multilevel"/>
    <w:tmpl w:val="8FF8A68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4C510FD3"/>
    <w:multiLevelType w:val="multilevel"/>
    <w:tmpl w:val="A29A7476"/>
    <w:lvl w:ilvl="0">
      <w:start w:val="1"/>
      <w:numFmt w:val="upperLetter"/>
      <w:lvlText w:val="%1-"/>
      <w:lvlJc w:val="left"/>
      <w:pPr>
        <w:ind w:left="720" w:hanging="360"/>
      </w:pPr>
      <w:rPr>
        <w:b/>
        <w:bCs/>
        <w:sz w:val="24"/>
        <w:szCs w:val="24"/>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1CD5B87"/>
    <w:multiLevelType w:val="multilevel"/>
    <w:tmpl w:val="2EC21532"/>
    <w:lvl w:ilvl="0">
      <w:numFmt w:val="bullet"/>
      <w:lvlText w:val=""/>
      <w:lvlJc w:val="left"/>
      <w:pPr>
        <w:ind w:left="1440" w:hanging="360"/>
      </w:pPr>
      <w:rPr>
        <w:rFonts w:ascii="Wingdings" w:hAnsi="Wingdings"/>
      </w:rPr>
    </w:lvl>
    <w:lvl w:ilvl="1">
      <w:numFmt w:val="bullet"/>
      <w:lvlText w:val=""/>
      <w:lvlJc w:val="left"/>
      <w:pPr>
        <w:ind w:left="1080" w:hanging="360"/>
      </w:pPr>
      <w:rPr>
        <w:rFonts w:ascii="Wingdings" w:hAnsi="Wingdings"/>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3" w15:restartNumberingAfterBreak="0">
    <w:nsid w:val="63B57065"/>
    <w:multiLevelType w:val="multilevel"/>
    <w:tmpl w:val="46F200C2"/>
    <w:lvl w:ilvl="0">
      <w:numFmt w:val="bullet"/>
      <w:lvlText w:val=""/>
      <w:lvlPicBulletId w:val="0"/>
      <w:lvlJc w:val="left"/>
      <w:pPr>
        <w:ind w:left="720" w:hanging="360"/>
      </w:pPr>
      <w:rPr>
        <w:rFonts w:hAnsi="Symbol" w:hint="default"/>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72015A1F"/>
    <w:multiLevelType w:val="multilevel"/>
    <w:tmpl w:val="64A2F7E2"/>
    <w:lvl w:ilvl="0">
      <w:start w:val="1"/>
      <w:numFmt w:val="upperLetter"/>
      <w:lvlText w:val="%1-"/>
      <w:lvlJc w:val="left"/>
      <w:pPr>
        <w:ind w:left="1080" w:hanging="360"/>
      </w:pPr>
      <w:rPr>
        <w:b/>
        <w:bCs/>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740115F4"/>
    <w:multiLevelType w:val="multilevel"/>
    <w:tmpl w:val="B26EB89E"/>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15"/>
  </w:num>
  <w:num w:numId="3">
    <w:abstractNumId w:val="14"/>
  </w:num>
  <w:num w:numId="4">
    <w:abstractNumId w:val="8"/>
  </w:num>
  <w:num w:numId="5">
    <w:abstractNumId w:val="12"/>
  </w:num>
  <w:num w:numId="6">
    <w:abstractNumId w:val="11"/>
  </w:num>
  <w:num w:numId="7">
    <w:abstractNumId w:val="6"/>
  </w:num>
  <w:num w:numId="8">
    <w:abstractNumId w:val="13"/>
  </w:num>
  <w:num w:numId="9">
    <w:abstractNumId w:val="5"/>
  </w:num>
  <w:num w:numId="10">
    <w:abstractNumId w:val="10"/>
  </w:num>
  <w:num w:numId="11">
    <w:abstractNumId w:val="3"/>
  </w:num>
  <w:num w:numId="12">
    <w:abstractNumId w:val="7"/>
  </w:num>
  <w:num w:numId="13">
    <w:abstractNumId w:val="0"/>
  </w:num>
  <w:num w:numId="14">
    <w:abstractNumId w:val="2"/>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
  <w:rsids>
    <w:rsidRoot w:val="00FB03D7"/>
    <w:rsid w:val="002113CE"/>
    <w:rsid w:val="002B3F0E"/>
    <w:rsid w:val="005647F5"/>
    <w:rsid w:val="005D7773"/>
    <w:rsid w:val="00661A58"/>
    <w:rsid w:val="00727362"/>
    <w:rsid w:val="00967C4F"/>
    <w:rsid w:val="009961AE"/>
    <w:rsid w:val="009D125F"/>
    <w:rsid w:val="00B452F5"/>
    <w:rsid w:val="00DF5EA2"/>
    <w:rsid w:val="00E00082"/>
    <w:rsid w:val="00F22094"/>
    <w:rsid w:val="00FB03D7"/>
    <w:rsid w:val="00FF3C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3C9DF"/>
  <w15:docId w15:val="{A036E197-D452-436F-BBF7-FE7206BB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2">
    <w:name w:val="heading 2"/>
    <w:basedOn w:val="Normal"/>
    <w:next w:val="Normal"/>
    <w:link w:val="Heading2Char"/>
    <w:uiPriority w:val="9"/>
    <w:semiHidden/>
    <w:unhideWhenUsed/>
    <w:qFormat/>
    <w:rsid w:val="005647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pPr>
      <w:spacing w:before="100" w:after="100" w:line="240" w:lineRule="auto"/>
      <w:outlineLvl w:val="2"/>
    </w:pPr>
    <w:rPr>
      <w:rFonts w:ascii="Times New Roman" w:eastAsia="Times New Roman" w:hAnsi="Times New Roman" w:cs="Times New Roman"/>
      <w:b/>
      <w:bCs/>
      <w:sz w:val="27"/>
      <w:szCs w:val="27"/>
    </w:rPr>
  </w:style>
  <w:style w:type="paragraph" w:styleId="Heading6">
    <w:name w:val="heading 6"/>
    <w:basedOn w:val="Normal"/>
    <w:next w:val="Normal"/>
    <w:pPr>
      <w:keepNext/>
      <w:keepLines/>
      <w:spacing w:before="40" w:after="0"/>
      <w:outlineLvl w:val="5"/>
    </w:pPr>
    <w:rPr>
      <w:rFonts w:ascii="Calibri Light" w:eastAsia="Times New Roman" w:hAnsi="Calibri Light" w:cs="Times New Roman"/>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paragraph" w:styleId="NormalWeb">
    <w:name w:val="Normal (Web)"/>
    <w:basedOn w:val="Normal"/>
    <w:pPr>
      <w:spacing w:before="100" w:after="100"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rPr>
      <w:rFonts w:ascii="Times New Roman" w:eastAsia="Times New Roman" w:hAnsi="Times New Roman" w:cs="Times New Roman"/>
      <w:b/>
      <w:bCs/>
      <w:sz w:val="27"/>
      <w:szCs w:val="27"/>
    </w:rPr>
  </w:style>
  <w:style w:type="character" w:styleId="Hyperlink">
    <w:name w:val="Hyperlink"/>
    <w:basedOn w:val="DefaultParagraphFont"/>
    <w:rPr>
      <w:color w:val="0563C1"/>
      <w:u w:val="single"/>
    </w:rPr>
  </w:style>
  <w:style w:type="character" w:customStyle="1" w:styleId="UnresolvedMention">
    <w:name w:val="Unresolved Mention"/>
    <w:basedOn w:val="DefaultParagraphFont"/>
    <w:rPr>
      <w:color w:val="808080"/>
      <w:shd w:val="clear" w:color="auto" w:fill="E6E6E6"/>
    </w:rPr>
  </w:style>
  <w:style w:type="paragraph" w:styleId="NoSpacing">
    <w:name w:val="No Spacing"/>
    <w:pPr>
      <w:suppressAutoHyphens/>
      <w:spacing w:after="0" w:line="240" w:lineRule="auto"/>
    </w:pPr>
  </w:style>
  <w:style w:type="character" w:customStyle="1" w:styleId="Heading6Char">
    <w:name w:val="Heading 6 Char"/>
    <w:basedOn w:val="DefaultParagraphFont"/>
    <w:rPr>
      <w:rFonts w:ascii="Calibri Light" w:eastAsia="Times New Roman" w:hAnsi="Calibri Light" w:cs="Times New Roman"/>
      <w:color w:val="1F3763"/>
    </w:rPr>
  </w:style>
  <w:style w:type="character" w:styleId="BookTitle">
    <w:name w:val="Book Title"/>
    <w:basedOn w:val="DefaultParagraphFont"/>
    <w:uiPriority w:val="33"/>
    <w:qFormat/>
    <w:rsid w:val="005D7773"/>
    <w:rPr>
      <w:b/>
      <w:bCs/>
      <w:i/>
      <w:iCs/>
      <w:spacing w:val="5"/>
    </w:rPr>
  </w:style>
  <w:style w:type="character" w:customStyle="1" w:styleId="Heading2Char">
    <w:name w:val="Heading 2 Char"/>
    <w:basedOn w:val="DefaultParagraphFont"/>
    <w:link w:val="Heading2"/>
    <w:uiPriority w:val="9"/>
    <w:semiHidden/>
    <w:rsid w:val="005647F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565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vantagepoint.sg/blog/89-more-android-anti-debugging-fu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link.springer.com/article/10.1007/s11227-015-155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lides.night-labs.de/AndroidREnDefenses201305.pdf"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Muath Kefayah</dc:creator>
  <dc:description/>
  <cp:lastModifiedBy>ahmad alkhatib</cp:lastModifiedBy>
  <cp:revision>3</cp:revision>
  <dcterms:created xsi:type="dcterms:W3CDTF">2017-11-27T16:04:00Z</dcterms:created>
  <dcterms:modified xsi:type="dcterms:W3CDTF">2017-11-27T16:05:00Z</dcterms:modified>
</cp:coreProperties>
</file>