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36"/>
        </w:rPr>
        <w:t>HYBRID ENSEMBLE DEEPFAKE DETECTOR</w:t>
      </w:r>
    </w:p>
    <w:p>
      <w:pPr>
        <w:jc w:val="center"/>
      </w:pPr>
      <w:r>
        <w:rPr>
          <w:b/>
          <w:color w:val="2E75B6"/>
          <w:sz w:val="26"/>
        </w:rPr>
        <w:t>Step 4 Documentation: Data Loader &amp; Augmentation</w:t>
      </w:r>
    </w:p>
    <w:p>
      <w:pPr>
        <w:jc w:val="center"/>
      </w:pPr>
      <w:r>
        <w:rPr>
          <w:sz w:val="20"/>
        </w:rPr>
        <w:t>Hazara University  |  24 April 2026</w:t>
      </w:r>
    </w:p>
    <w:p/>
    <w:p>
      <w:pPr>
        <w:pStyle w:val="Heading2"/>
      </w:pPr>
      <w:r>
        <w:rPr>
          <w:color w:val="1F497D"/>
        </w:rPr>
        <w:t>1. Step Objective</w:t>
      </w:r>
    </w:p>
    <w:p>
      <w:r>
        <w:t>To create an efficient data loading pipeline using PyTorch's `Dataset` and `DataLoader` classes. This involves reading the master index CSV from Step 3 and applying on-the-fly data augmentation to the training set to improve model generalization and prevent overfitting.</w:t>
      </w:r>
    </w:p>
    <w:p/>
    <w:p>
      <w:pPr>
        <w:pStyle w:val="Heading2"/>
      </w:pPr>
      <w:r>
        <w:rPr>
          <w:color w:val="1F497D"/>
        </w:rPr>
        <w:t>2. Files Created /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t>File</w:t>
            </w:r>
          </w:p>
        </w:tc>
        <w:tc>
          <w:tcPr>
            <w:tcW w:type="dxa" w:w="2928"/>
            <w:shd w:val="clear" w:color="auto" w:fill="2E75B6"/>
          </w:tcPr>
          <w:p>
            <w:r>
              <w:t>Purpose</w:t>
            </w:r>
          </w:p>
        </w:tc>
        <w:tc>
          <w:tcPr>
            <w:tcW w:type="dxa" w:w="2928"/>
            <w:shd w:val="clear" w:color="auto" w:fill="2E75B6"/>
          </w:tcPr>
          <w:p>
            <w:r>
              <w:t>Notes</w:t>
            </w:r>
          </w:p>
        </w:tc>
      </w:tr>
      <w:tr>
        <w:tc>
          <w:tcPr>
            <w:tcW w:type="dxa" w:w="2928"/>
          </w:tcPr>
          <w:p>
            <w:r>
              <w:t>src/training/dataset.py</w:t>
            </w:r>
          </w:p>
        </w:tc>
        <w:tc>
          <w:tcPr>
            <w:tcW w:type="dxa" w:w="2928"/>
          </w:tcPr>
          <w:p>
            <w:r>
              <w:t>Custom `DeepfakeDataset` class</w:t>
            </w:r>
          </w:p>
        </w:tc>
        <w:tc>
          <w:tcPr>
            <w:tcW w:type="dxa" w:w="2928"/>
          </w:tcPr>
          <w:p>
            <w:r>
              <w:t>Reads index CSV, loads images, applies transforms.</w:t>
            </w:r>
          </w:p>
        </w:tc>
      </w:tr>
      <w:tr>
        <w:tc>
          <w:tcPr>
            <w:tcW w:type="dxa" w:w="2928"/>
          </w:tcPr>
          <w:p>
            <w:r>
              <w:t>src/training/augmentations.py</w:t>
            </w:r>
          </w:p>
        </w:tc>
        <w:tc>
          <w:tcPr>
            <w:tcW w:type="dxa" w:w="2928"/>
          </w:tcPr>
          <w:p>
            <w:r>
              <w:t>Augmentation pipelines</w:t>
            </w:r>
          </w:p>
        </w:tc>
        <w:tc>
          <w:tcPr>
            <w:tcW w:type="dxa" w:w="2928"/>
          </w:tcPr>
          <w:p>
            <w:r>
              <w:t>Defines train and validation transforms using Albumentations.</w:t>
            </w:r>
          </w:p>
        </w:tc>
      </w:tr>
      <w:tr>
        <w:tc>
          <w:tcPr>
            <w:tcW w:type="dxa" w:w="2928"/>
          </w:tcPr>
          <w:p>
            <w:r>
              <w:t>scripts/verify_dataset.py</w:t>
            </w:r>
          </w:p>
        </w:tc>
        <w:tc>
          <w:tcPr>
            <w:tcW w:type="dxa" w:w="2928"/>
          </w:tcPr>
          <w:p>
            <w:r>
              <w:t>Verification script</w:t>
            </w:r>
          </w:p>
        </w:tc>
        <w:tc>
          <w:tcPr>
            <w:tcW w:type="dxa" w:w="2928"/>
          </w:tcPr>
          <w:p>
            <w:r>
              <w:t>Loads and visualizes dataset samples to confirm correctness.</w:t>
            </w:r>
          </w:p>
        </w:tc>
      </w:tr>
      <w:tr>
        <w:tc>
          <w:tcPr>
            <w:tcW w:type="dxa" w:w="2928"/>
          </w:tcPr>
          <w:p>
            <w:r>
              <w:t>docs/step4_augmentation_verification.png</w:t>
            </w:r>
          </w:p>
        </w:tc>
        <w:tc>
          <w:tcPr>
            <w:tcW w:type="dxa" w:w="2928"/>
          </w:tcPr>
          <w:p>
            <w:r>
              <w:t>Verification output</w:t>
            </w:r>
          </w:p>
        </w:tc>
        <w:tc>
          <w:tcPr>
            <w:tcW w:type="dxa" w:w="2928"/>
          </w:tcPr>
          <w:p>
            <w:r>
              <w:t>Image plot showing augmented samples.</w:t>
            </w:r>
          </w:p>
        </w:tc>
      </w:tr>
    </w:tbl>
    <w:p/>
    <w:p>
      <w:pPr>
        <w:pStyle w:val="Heading2"/>
      </w:pPr>
      <w:r>
        <w:rPr>
          <w:color w:val="1F497D"/>
        </w:rPr>
        <w:t>3. Data Loading Workflow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br/>
        <w:t>1. `DeepfakeDataset` is initialized for a specific split ('train', 'val', or 'test').</w:t>
        <w:br/>
        <w:t>2. The dataset reads 'data/processed/faces_index.csv' into a pandas DataFrame.</w:t>
        <w:br/>
        <w:t>3. It filters the DataFrame to include only rows for the requested split.</w:t>
        <w:br/>
        <w:t>4. When `__getitem__(idx)` is called by the DataLoader:</w:t>
        <w:br/>
        <w:t xml:space="preserve">    a. It retrieves the image path and label for the given index.</w:t>
        <w:br/>
        <w:t xml:space="preserve">    b. Loads the image from 'data/processed/' using OpenCV.</w:t>
        <w:br/>
        <w:t xml:space="preserve">    c. Passes the numpy image to the Albumentations transform pipeline.</w:t>
        <w:br/>
        <w:t xml:space="preserve">    d. The pipeline applies augmentations (if training set) and normalizes the image.</w:t>
        <w:br/>
        <w:t xml:space="preserve">    e. The transformed image (now a PyTorch tensor) and its integer label are returned.</w:t>
        <w:br/>
      </w:r>
    </w:p>
    <w:p/>
    <w:p>
      <w:pPr>
        <w:pStyle w:val="Heading2"/>
      </w:pPr>
      <w:r>
        <w:rPr>
          <w:color w:val="1F497D"/>
        </w:rPr>
        <w:t>4. Augmentation Strategy</w:t>
      </w:r>
    </w:p>
    <w:p>
      <w:r>
        <w:t>Augmentations are applied only to the training set. The validation and test sets are only normalized to ensure consistent evaluation. The `config.yaml` file controls the parameters for each transform.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t>Transformation</w:t>
            </w:r>
          </w:p>
        </w:tc>
        <w:tc>
          <w:tcPr>
            <w:tcW w:type="dxa" w:w="2928"/>
            <w:shd w:val="clear" w:color="auto" w:fill="2E75B6"/>
          </w:tcPr>
          <w:p>
            <w:r>
              <w:t>Parameters (from config.yaml)</w:t>
            </w:r>
          </w:p>
        </w:tc>
        <w:tc>
          <w:tcPr>
            <w:tcW w:type="dxa" w:w="2928"/>
            <w:shd w:val="clear" w:color="auto" w:fill="2E75B6"/>
          </w:tcPr>
          <w:p>
            <w:r>
              <w:t>Purpose</w:t>
            </w:r>
          </w:p>
        </w:tc>
      </w:tr>
      <w:tr>
        <w:tc>
          <w:tcPr>
            <w:tcW w:type="dxa" w:w="2928"/>
          </w:tcPr>
          <w:p>
            <w:r>
              <w:t>HorizontalFlip</w:t>
            </w:r>
          </w:p>
        </w:tc>
        <w:tc>
          <w:tcPr>
            <w:tcW w:type="dxa" w:w="2928"/>
          </w:tcPr>
          <w:p>
            <w:r>
              <w:t>p=0.5</w:t>
            </w:r>
          </w:p>
        </w:tc>
        <w:tc>
          <w:tcPr>
            <w:tcW w:type="dxa" w:w="2928"/>
          </w:tcPr>
          <w:p>
            <w:r>
              <w:t>Encourages model to learn features invariant to facial orientation.</w:t>
            </w:r>
          </w:p>
        </w:tc>
      </w:tr>
      <w:tr>
        <w:tc>
          <w:tcPr>
            <w:tcW w:type="dxa" w:w="2928"/>
          </w:tcPr>
          <w:p>
            <w:r>
              <w:t>Rotate</w:t>
            </w:r>
          </w:p>
        </w:tc>
        <w:tc>
          <w:tcPr>
            <w:tcW w:type="dxa" w:w="2928"/>
          </w:tcPr>
          <w:p>
            <w:r>
              <w:t>limit=10 degrees, p=0.5</w:t>
            </w:r>
          </w:p>
        </w:tc>
        <w:tc>
          <w:tcPr>
            <w:tcW w:type="dxa" w:w="2928"/>
          </w:tcPr>
          <w:p>
            <w:r>
              <w:t>Improves robustness to slight head tilts.</w:t>
            </w:r>
          </w:p>
        </w:tc>
      </w:tr>
      <w:tr>
        <w:tc>
          <w:tcPr>
            <w:tcW w:type="dxa" w:w="2928"/>
          </w:tcPr>
          <w:p>
            <w:r>
              <w:t>RandomBrightnessContrast</w:t>
            </w:r>
          </w:p>
        </w:tc>
        <w:tc>
          <w:tcPr>
            <w:tcW w:type="dxa" w:w="2928"/>
          </w:tcPr>
          <w:p>
            <w:r>
              <w:t>limit=0.2, p=0.5</w:t>
            </w:r>
          </w:p>
        </w:tc>
        <w:tc>
          <w:tcPr>
            <w:tcW w:type="dxa" w:w="2928"/>
          </w:tcPr>
          <w:p>
            <w:r>
              <w:t>Simulates different lighting conditions.</w:t>
            </w:r>
          </w:p>
        </w:tc>
      </w:tr>
      <w:tr>
        <w:tc>
          <w:tcPr>
            <w:tcW w:type="dxa" w:w="2928"/>
          </w:tcPr>
          <w:p>
            <w:r>
              <w:t>GaussNoise</w:t>
            </w:r>
          </w:p>
        </w:tc>
        <w:tc>
          <w:tcPr>
            <w:tcW w:type="dxa" w:w="2928"/>
          </w:tcPr>
          <w:p>
            <w:r>
              <w:t>var_limit=(10, 50), p=0.1</w:t>
            </w:r>
          </w:p>
        </w:tc>
        <w:tc>
          <w:tcPr>
            <w:tcW w:type="dxa" w:w="2928"/>
          </w:tcPr>
          <w:p>
            <w:r>
              <w:t>Simulates sensor noise, improves robustness.</w:t>
            </w:r>
          </w:p>
        </w:tc>
      </w:tr>
      <w:tr>
        <w:tc>
          <w:tcPr>
            <w:tcW w:type="dxa" w:w="2928"/>
          </w:tcPr>
          <w:p>
            <w:r>
              <w:t>Normalize</w:t>
            </w:r>
          </w:p>
        </w:tc>
        <w:tc>
          <w:tcPr>
            <w:tcW w:type="dxa" w:w="2928"/>
          </w:tcPr>
          <w:p>
            <w:r>
              <w:t>ImageNet mean/std</w:t>
            </w:r>
          </w:p>
        </w:tc>
        <w:tc>
          <w:tcPr>
            <w:tcW w:type="dxa" w:w="2928"/>
          </w:tcPr>
          <w:p>
            <w:r>
              <w:t>Required for models pretrained on ImageNet.</w:t>
            </w:r>
          </w:p>
        </w:tc>
      </w:tr>
    </w:tbl>
    <w:p/>
    <w:p>
      <w:pPr>
        <w:pStyle w:val="Heading2"/>
      </w:pPr>
      <w:r>
        <w:rPr>
          <w:color w:val="1F497D"/>
        </w:rPr>
        <w:t>5. Verification</w:t>
      </w:r>
    </w:p>
    <w:p>
      <w:r>
        <w:t>The `scripts/verify_dataset.py` script was created to provide a visual check of the entire pipeline. It loads 8 random samples from the training set and displays the on-the-fly augmentations. The output is saved to the `docs/` folder.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augmentation_ver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497D"/>
        </w:rPr>
        <w:t>6. Key Code Snippets</w:t>
      </w:r>
    </w:p>
    <w:p>
      <w:pPr>
        <w:pStyle w:val="Heading3"/>
      </w:pPr>
      <w:r>
        <w:rPr>
          <w:color w:val="2E75B6"/>
        </w:rPr>
        <w:t>6.1 `DeepfakeDataset.__getitem__`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br/>
        <w:t>def __getitem__(self, idx):</w:t>
        <w:br/>
        <w:t xml:space="preserve">    row = self.df.iloc[idx]</w:t>
        <w:br/>
        <w:t xml:space="preserve">    img_path = self.data_root / row['path']</w:t>
        <w:br/>
        <w:t xml:space="preserve">    image = load_image(str(img_path))</w:t>
        <w:br/>
        <w:t xml:space="preserve">    </w:t>
        <w:br/>
        <w:t xml:space="preserve">    if self.transform:</w:t>
        <w:br/>
        <w:t xml:space="preserve">        augmented = self.transform(image=image)</w:t>
        <w:br/>
        <w:t xml:space="preserve">        image = augmented['image']</w:t>
        <w:br/>
        <w:t xml:space="preserve">        </w:t>
        <w:br/>
        <w:t xml:space="preserve">    label = self.class_to_idx[row['label']]</w:t>
        <w:br/>
        <w:t xml:space="preserve">    return image, torch.tensor(label, dtype=torch.long)</w:t>
        <w:br/>
      </w:r>
    </w:p>
    <w:p>
      <w:pPr>
        <w:pStyle w:val="Heading3"/>
      </w:pPr>
      <w:r>
        <w:rPr>
          <w:color w:val="2E75B6"/>
        </w:rPr>
        <w:t>6.2 `get_train_transforms`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br/>
        <w:t>def get_train_transforms(cfg):</w:t>
        <w:br/>
        <w:t xml:space="preserve">    aug_cfg = cfg.augmentation.train</w:t>
        <w:br/>
        <w:t xml:space="preserve">    return A.Compose([</w:t>
        <w:br/>
        <w:t xml:space="preserve">        A.HorizontalFlip(p=aug_cfg.horizontal_flip),</w:t>
        <w:br/>
        <w:t xml:space="preserve">        A.Rotate(limit=aug_cfg.rotation_limit, p=0.5),</w:t>
        <w:br/>
        <w:t xml:space="preserve">        A.RandomBrightnessContrast(...),</w:t>
        <w:br/>
        <w:t xml:space="preserve">        A.GaussNoise(...),</w:t>
        <w:br/>
        <w:t xml:space="preserve">        A.Normalize(mean=IMAGENET_MEAN, std=IMAGENET_STD),</w:t>
        <w:br/>
        <w:t xml:space="preserve">        ToTensorV2(),</w:t>
        <w:br/>
        <w:t xml:space="preserve">    ])</w:t>
        <w:br/>
      </w:r>
    </w:p>
    <w:p/>
    <w:p>
      <w:pPr>
        <w:pStyle w:val="Heading2"/>
      </w:pPr>
      <w:r>
        <w:rPr>
          <w:color w:val="1F497D"/>
        </w:rPr>
        <w:t>7. Next Step</w:t>
      </w:r>
    </w:p>
    <w:p>
      <w:r>
        <w:t>Step 5: XceptionNet Training. With the data pipeline complete, the next step is to write the main training script. This will involve creating the training loop, defining the loss function (Cross-Entropy) and optimizer (AdamW), and fine-tuning the pretrained XceptionNet model on the DFDC dataset.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