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588E" w:rsidRDefault="003F7B55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1051560" cy="100091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100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588E" w:rsidRDefault="003F7B55">
      <w:pPr>
        <w:jc w:val="center"/>
        <w:rPr>
          <w:rFonts w:hint="eastAsia"/>
        </w:rPr>
      </w:pPr>
      <w:r>
        <w:rPr>
          <w:b/>
          <w:color w:val="123A73"/>
          <w:sz w:val="50"/>
        </w:rPr>
        <w:t>VIREXO INNOVATIONS</w:t>
      </w:r>
    </w:p>
    <w:p w:rsidR="00CF588E" w:rsidRDefault="003F7B55">
      <w:pPr>
        <w:jc w:val="center"/>
        <w:rPr>
          <w:rFonts w:hint="eastAsia"/>
        </w:rPr>
      </w:pPr>
      <w:r>
        <w:rPr>
          <w:b/>
          <w:color w:val="10B981"/>
          <w:sz w:val="34"/>
        </w:rPr>
        <w:t>INTERNSHIP PROGRAM</w:t>
      </w:r>
    </w:p>
    <w:p w:rsidR="00CF588E" w:rsidRDefault="003F7B55">
      <w:pPr>
        <w:jc w:val="center"/>
        <w:rPr>
          <w:rFonts w:hint="eastAsia"/>
        </w:rPr>
      </w:pPr>
      <w:r>
        <w:rPr>
          <w:b/>
          <w:color w:val="0B66D4"/>
          <w:sz w:val="26"/>
        </w:rPr>
        <w:t>WEEK 2  •  TASK 02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CF588E">
        <w:trPr>
          <w:jc w:val="center"/>
        </w:trPr>
        <w:tc>
          <w:tcPr>
            <w:tcW w:w="10368" w:type="dxa"/>
            <w:shd w:val="clear" w:color="auto" w:fill="F5F8FC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CF588E" w:rsidRDefault="003F7B55">
            <w:pPr>
              <w:jc w:val="center"/>
              <w:rPr>
                <w:rFonts w:hint="eastAsia"/>
              </w:rPr>
            </w:pPr>
            <w:r>
              <w:rPr>
                <w:b/>
                <w:color w:val="123A73"/>
                <w:sz w:val="28"/>
              </w:rPr>
              <w:t>BUILD ON YOUR WEEK 1 WORK</w:t>
            </w:r>
          </w:p>
          <w:p w:rsidR="00CF588E" w:rsidRDefault="003F7B55">
            <w:pPr>
              <w:jc w:val="center"/>
              <w:rPr>
                <w:rFonts w:hint="eastAsia"/>
              </w:rPr>
            </w:pPr>
            <w:r>
              <w:rPr>
                <w:color w:val="17233D"/>
                <w:sz w:val="22"/>
              </w:rPr>
              <w:t>Week 2 focuses on improvement, deeper execution, and practical contribution.</w:t>
            </w:r>
          </w:p>
          <w:p w:rsidR="00CF588E" w:rsidRDefault="003F7B55">
            <w:pPr>
              <w:jc w:val="center"/>
              <w:rPr>
                <w:rFonts w:hint="eastAsia"/>
              </w:rPr>
            </w:pPr>
            <w:r>
              <w:rPr>
                <w:b/>
                <w:color w:val="10B981"/>
              </w:rPr>
              <w:t>All four domains continue from the work completed in Week 1.</w:t>
            </w:r>
          </w:p>
        </w:tc>
      </w:tr>
    </w:tbl>
    <w:p w:rsidR="00CF588E" w:rsidRDefault="003F7B55">
      <w:pPr>
        <w:jc w:val="center"/>
        <w:rPr>
          <w:rFonts w:hint="eastAsia"/>
        </w:rPr>
      </w:pPr>
      <w:r>
        <w:rPr>
          <w:b/>
          <w:color w:val="5B6472"/>
          <w:sz w:val="20"/>
        </w:rPr>
        <w:t xml:space="preserve">Web Development  •  AI &amp; </w:t>
      </w:r>
      <w:r>
        <w:rPr>
          <w:b/>
          <w:color w:val="5B6472"/>
          <w:sz w:val="20"/>
        </w:rPr>
        <w:t>Machine Learning  •  Python Development  •  Graphic Design</w:t>
      </w:r>
    </w:p>
    <w:p w:rsidR="00CF588E" w:rsidRDefault="003F7B55" w:rsidP="00A85E40">
      <w:pPr>
        <w:jc w:val="center"/>
        <w:rPr>
          <w:rFonts w:hint="eastAsia"/>
        </w:rPr>
      </w:pPr>
      <w:proofErr w:type="gramStart"/>
      <w:r>
        <w:rPr>
          <w:b/>
          <w:color w:val="F59E0B"/>
          <w:sz w:val="24"/>
        </w:rPr>
        <w:t>Deadline  •</w:t>
      </w:r>
      <w:proofErr w:type="gramEnd"/>
      <w:r>
        <w:rPr>
          <w:b/>
          <w:color w:val="F59E0B"/>
          <w:sz w:val="24"/>
        </w:rPr>
        <w:t xml:space="preserve">  </w:t>
      </w:r>
      <w:r w:rsidR="00A85E40">
        <w:rPr>
          <w:b/>
          <w:color w:val="F59E0B"/>
          <w:sz w:val="24"/>
        </w:rPr>
        <w:t>1</w:t>
      </w:r>
      <w:r>
        <w:rPr>
          <w:b/>
          <w:color w:val="F59E0B"/>
          <w:sz w:val="24"/>
        </w:rPr>
        <w:t xml:space="preserve"> </w:t>
      </w:r>
      <w:r w:rsidR="00A85E40">
        <w:rPr>
          <w:b/>
          <w:color w:val="F59E0B"/>
          <w:sz w:val="24"/>
        </w:rPr>
        <w:t>September</w:t>
      </w:r>
      <w:r>
        <w:rPr>
          <w:b/>
          <w:color w:val="F59E0B"/>
          <w:sz w:val="24"/>
        </w:rPr>
        <w:t xml:space="preserve"> 2026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CF588E">
        <w:trPr>
          <w:jc w:val="center"/>
        </w:trPr>
        <w:tc>
          <w:tcPr>
            <w:tcW w:w="10368" w:type="dxa"/>
            <w:tcBorders>
              <w:left w:val="single" w:sz="18" w:space="0" w:color="10B981"/>
            </w:tcBorders>
            <w:shd w:val="clear" w:color="auto" w:fill="EEF5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CF588E" w:rsidRDefault="003F7B55">
            <w:pPr>
              <w:rPr>
                <w:rFonts w:hint="eastAsia"/>
              </w:rPr>
            </w:pPr>
            <w:r>
              <w:rPr>
                <w:b/>
                <w:color w:val="123A73"/>
                <w:sz w:val="19"/>
              </w:rPr>
              <w:t>PROFESSIONAL STANDARD</w:t>
            </w:r>
          </w:p>
          <w:p w:rsidR="00CF588E" w:rsidRDefault="003F7B55">
            <w:pPr>
              <w:rPr>
                <w:rFonts w:hint="eastAsia"/>
              </w:rPr>
            </w:pPr>
            <w:r>
              <w:rPr>
                <w:color w:val="17233D"/>
                <w:sz w:val="20"/>
              </w:rPr>
              <w:t>Week 2 submissions must demonstrate clear improvement over Week 1. Follow the instructions strictly, submit complete work, and use professional sta</w:t>
            </w:r>
            <w:r>
              <w:rPr>
                <w:color w:val="17233D"/>
                <w:sz w:val="20"/>
              </w:rPr>
              <w:t>ndards throughout.</w:t>
            </w:r>
          </w:p>
        </w:tc>
      </w:tr>
    </w:tbl>
    <w:p w:rsidR="00CF588E" w:rsidRDefault="00CF588E">
      <w:pPr>
        <w:spacing w:after="20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CF588E">
        <w:trPr>
          <w:jc w:val="center"/>
        </w:trPr>
        <w:tc>
          <w:tcPr>
            <w:tcW w:w="10368" w:type="dxa"/>
            <w:tcBorders>
              <w:left w:val="single" w:sz="18" w:space="0" w:color="10B981"/>
            </w:tcBorders>
            <w:shd w:val="clear" w:color="auto" w:fill="EEF5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CF588E" w:rsidRDefault="003F7B55">
            <w:pPr>
              <w:rPr>
                <w:rFonts w:hint="eastAsia"/>
              </w:rPr>
            </w:pPr>
            <w:r>
              <w:rPr>
                <w:b/>
                <w:color w:val="123A73"/>
                <w:sz w:val="19"/>
              </w:rPr>
              <w:t>VIREXO CONNECTION</w:t>
            </w:r>
          </w:p>
          <w:p w:rsidR="00CF588E" w:rsidRDefault="003F7B55">
            <w:pPr>
              <w:rPr>
                <w:rFonts w:hint="eastAsia"/>
              </w:rPr>
            </w:pPr>
            <w:r>
              <w:rPr>
                <w:color w:val="17233D"/>
                <w:sz w:val="20"/>
              </w:rPr>
              <w:t>Each task is designed to produce work that can support a realistic digital business workflow. Students should present their work as if it were prepared for a professional technology company, with Virexo Innovations as</w:t>
            </w:r>
            <w:r>
              <w:rPr>
                <w:color w:val="17233D"/>
                <w:sz w:val="20"/>
              </w:rPr>
              <w:t xml:space="preserve"> the project context where specified.</w:t>
            </w:r>
          </w:p>
        </w:tc>
      </w:tr>
    </w:tbl>
    <w:p w:rsidR="00CF588E" w:rsidRDefault="00CF588E">
      <w:pPr>
        <w:spacing w:after="20"/>
        <w:rPr>
          <w:rFonts w:hint="eastAsia"/>
        </w:rPr>
      </w:pPr>
    </w:p>
    <w:p w:rsidR="00CF588E" w:rsidRDefault="003F7B55">
      <w:pPr>
        <w:rPr>
          <w:rFonts w:hint="eastAsia"/>
        </w:rPr>
      </w:pPr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CF588E">
        <w:trPr>
          <w:jc w:val="center"/>
        </w:trPr>
        <w:tc>
          <w:tcPr>
            <w:tcW w:w="5184" w:type="dxa"/>
            <w:shd w:val="clear" w:color="auto" w:fill="123A73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CF588E" w:rsidRDefault="003F7B55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lastRenderedPageBreak/>
              <w:t>01  |  WEB DEVELOPMENT</w:t>
            </w:r>
          </w:p>
          <w:p w:rsidR="00CF588E" w:rsidRDefault="003F7B55">
            <w:pPr>
              <w:rPr>
                <w:rFonts w:hint="eastAsia"/>
              </w:rPr>
            </w:pPr>
            <w:r>
              <w:rPr>
                <w:b/>
                <w:color w:val="FFFFFF"/>
                <w:sz w:val="31"/>
              </w:rPr>
              <w:t>Virexo Innovations – Business Website Expansion</w:t>
            </w:r>
          </w:p>
        </w:tc>
        <w:tc>
          <w:tcPr>
            <w:tcW w:w="5184" w:type="dxa"/>
            <w:shd w:val="clear" w:color="auto" w:fill="10B98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CF588E" w:rsidRDefault="003F7B55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DEADLINE</w:t>
            </w:r>
          </w:p>
          <w:p w:rsidR="00CF588E" w:rsidRDefault="00A85E40" w:rsidP="00A85E4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 xml:space="preserve">1 </w:t>
            </w:r>
            <w:proofErr w:type="spellStart"/>
            <w:r>
              <w:rPr>
                <w:b/>
                <w:color w:val="FFFFFF"/>
                <w:sz w:val="20"/>
              </w:rPr>
              <w:t>Septemer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r w:rsidR="003F7B55">
              <w:rPr>
                <w:b/>
                <w:color w:val="FFFFFF"/>
                <w:sz w:val="20"/>
              </w:rPr>
              <w:t>2026</w:t>
            </w:r>
          </w:p>
        </w:tc>
      </w:tr>
    </w:tbl>
    <w:p w:rsidR="00CF588E" w:rsidRDefault="00CF588E">
      <w:pPr>
        <w:spacing w:after="0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CF588E">
        <w:trPr>
          <w:jc w:val="center"/>
        </w:trPr>
        <w:tc>
          <w:tcPr>
            <w:tcW w:w="10368" w:type="dxa"/>
            <w:tcBorders>
              <w:left w:val="single" w:sz="18" w:space="0" w:color="10B981"/>
            </w:tcBorders>
            <w:shd w:val="clear" w:color="auto" w:fill="EEF5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CF588E" w:rsidRDefault="003F7B55">
            <w:pPr>
              <w:rPr>
                <w:rFonts w:hint="eastAsia"/>
              </w:rPr>
            </w:pPr>
            <w:r>
              <w:rPr>
                <w:b/>
                <w:color w:val="123A73"/>
                <w:sz w:val="19"/>
              </w:rPr>
              <w:t>OBJECTIVE</w:t>
            </w:r>
          </w:p>
          <w:p w:rsidR="00CF588E" w:rsidRDefault="003F7B55">
            <w:pPr>
              <w:rPr>
                <w:rFonts w:hint="eastAsia"/>
              </w:rPr>
            </w:pPr>
            <w:r>
              <w:rPr>
                <w:color w:val="17233D"/>
                <w:sz w:val="20"/>
              </w:rPr>
              <w:t xml:space="preserve">Continue the website created in Week 1 and transform the homepage into a stronger business-focused web </w:t>
            </w:r>
            <w:r>
              <w:rPr>
                <w:color w:val="17233D"/>
                <w:sz w:val="20"/>
              </w:rPr>
              <w:t>experience for Virexo Innovations.</w:t>
            </w:r>
          </w:p>
        </w:tc>
      </w:tr>
    </w:tbl>
    <w:p w:rsidR="00CF588E" w:rsidRDefault="00CF588E">
      <w:pPr>
        <w:spacing w:after="20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CF588E">
        <w:trPr>
          <w:jc w:val="center"/>
        </w:trPr>
        <w:tc>
          <w:tcPr>
            <w:tcW w:w="10368" w:type="dxa"/>
            <w:tcBorders>
              <w:left w:val="single" w:sz="18" w:space="0" w:color="10B981"/>
            </w:tcBorders>
            <w:shd w:val="clear" w:color="auto" w:fill="EEF5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CF588E" w:rsidRDefault="003F7B55">
            <w:pPr>
              <w:rPr>
                <w:rFonts w:hint="eastAsia"/>
              </w:rPr>
            </w:pPr>
            <w:r>
              <w:rPr>
                <w:b/>
                <w:color w:val="123A73"/>
                <w:sz w:val="19"/>
              </w:rPr>
              <w:t>WHAT TO DO</w:t>
            </w:r>
          </w:p>
          <w:p w:rsidR="00CF588E" w:rsidRDefault="003F7B55">
            <w:pPr>
              <w:ind w:left="259" w:hanging="173"/>
              <w:rPr>
                <w:rFonts w:hint="eastAsia"/>
              </w:rPr>
            </w:pPr>
            <w:r>
              <w:rPr>
                <w:b/>
                <w:color w:val="10B981"/>
                <w:sz w:val="20"/>
              </w:rPr>
              <w:t xml:space="preserve">• </w:t>
            </w:r>
            <w:r>
              <w:rPr>
                <w:color w:val="17233D"/>
                <w:sz w:val="20"/>
              </w:rPr>
              <w:t>Continue from the Week 1 homepage instead of starting an unrelated project.</w:t>
            </w:r>
          </w:p>
          <w:p w:rsidR="00CF588E" w:rsidRDefault="003F7B55">
            <w:pPr>
              <w:ind w:left="259" w:hanging="173"/>
              <w:rPr>
                <w:rFonts w:hint="eastAsia"/>
              </w:rPr>
            </w:pPr>
            <w:r>
              <w:rPr>
                <w:b/>
                <w:color w:val="10B981"/>
                <w:sz w:val="20"/>
              </w:rPr>
              <w:t xml:space="preserve">• </w:t>
            </w:r>
            <w:r>
              <w:rPr>
                <w:color w:val="17233D"/>
                <w:sz w:val="20"/>
              </w:rPr>
              <w:t>Update the project branding to Virexo Innovations using the supplied company name and a professional technology-focused presenta</w:t>
            </w:r>
            <w:r>
              <w:rPr>
                <w:color w:val="17233D"/>
                <w:sz w:val="20"/>
              </w:rPr>
              <w:t>tion.</w:t>
            </w:r>
          </w:p>
          <w:p w:rsidR="00CF588E" w:rsidRDefault="003F7B55">
            <w:pPr>
              <w:ind w:left="259" w:hanging="173"/>
              <w:rPr>
                <w:rFonts w:hint="eastAsia"/>
              </w:rPr>
            </w:pPr>
            <w:r>
              <w:rPr>
                <w:b/>
                <w:color w:val="10B981"/>
                <w:sz w:val="20"/>
              </w:rPr>
              <w:t xml:space="preserve">• </w:t>
            </w:r>
            <w:r>
              <w:rPr>
                <w:color w:val="17233D"/>
                <w:sz w:val="20"/>
              </w:rPr>
              <w:t>Add a dedicated Services section with at least 4 clearly presented digital services.</w:t>
            </w:r>
          </w:p>
          <w:p w:rsidR="00CF588E" w:rsidRDefault="003F7B55">
            <w:pPr>
              <w:ind w:left="259" w:hanging="173"/>
              <w:rPr>
                <w:rFonts w:hint="eastAsia"/>
              </w:rPr>
            </w:pPr>
            <w:r>
              <w:rPr>
                <w:b/>
                <w:color w:val="10B981"/>
                <w:sz w:val="20"/>
              </w:rPr>
              <w:t xml:space="preserve">• </w:t>
            </w:r>
            <w:r>
              <w:rPr>
                <w:color w:val="17233D"/>
                <w:sz w:val="20"/>
              </w:rPr>
              <w:t>Add an About Virexo Innovations section explaining the company in concise professional language.</w:t>
            </w:r>
          </w:p>
          <w:p w:rsidR="00CF588E" w:rsidRDefault="003F7B55">
            <w:pPr>
              <w:ind w:left="259" w:hanging="173"/>
              <w:rPr>
                <w:rFonts w:hint="eastAsia"/>
              </w:rPr>
            </w:pPr>
            <w:r>
              <w:rPr>
                <w:b/>
                <w:color w:val="10B981"/>
                <w:sz w:val="20"/>
              </w:rPr>
              <w:t xml:space="preserve">• </w:t>
            </w:r>
            <w:r>
              <w:rPr>
                <w:color w:val="17233D"/>
                <w:sz w:val="20"/>
              </w:rPr>
              <w:t>Add a strong call-to-action encouraging visitors to explore se</w:t>
            </w:r>
            <w:r>
              <w:rPr>
                <w:color w:val="17233D"/>
                <w:sz w:val="20"/>
              </w:rPr>
              <w:t>rvices or contact the company.</w:t>
            </w:r>
          </w:p>
          <w:p w:rsidR="00CF588E" w:rsidRDefault="003F7B55">
            <w:pPr>
              <w:ind w:left="259" w:hanging="173"/>
              <w:rPr>
                <w:rFonts w:hint="eastAsia"/>
              </w:rPr>
            </w:pPr>
            <w:r>
              <w:rPr>
                <w:b/>
                <w:color w:val="10B981"/>
                <w:sz w:val="20"/>
              </w:rPr>
              <w:t xml:space="preserve">• </w:t>
            </w:r>
            <w:r>
              <w:rPr>
                <w:color w:val="17233D"/>
                <w:sz w:val="20"/>
              </w:rPr>
              <w:t>Add working navigation links to the major sections.</w:t>
            </w:r>
          </w:p>
          <w:p w:rsidR="00CF588E" w:rsidRDefault="003F7B55">
            <w:pPr>
              <w:ind w:left="259" w:hanging="173"/>
              <w:rPr>
                <w:rFonts w:hint="eastAsia"/>
              </w:rPr>
            </w:pPr>
            <w:r>
              <w:rPr>
                <w:b/>
                <w:color w:val="10B981"/>
                <w:sz w:val="20"/>
              </w:rPr>
              <w:t xml:space="preserve">• </w:t>
            </w:r>
            <w:r>
              <w:rPr>
                <w:color w:val="17233D"/>
                <w:sz w:val="20"/>
              </w:rPr>
              <w:t>Improve the visual hierarchy, spacing, typography, buttons, and overall user experience.</w:t>
            </w:r>
          </w:p>
          <w:p w:rsidR="00CF588E" w:rsidRDefault="003F7B55">
            <w:pPr>
              <w:ind w:left="259" w:hanging="173"/>
              <w:rPr>
                <w:rFonts w:hint="eastAsia"/>
              </w:rPr>
            </w:pPr>
            <w:r>
              <w:rPr>
                <w:b/>
                <w:color w:val="10B981"/>
                <w:sz w:val="20"/>
              </w:rPr>
              <w:t xml:space="preserve">• </w:t>
            </w:r>
            <w:r>
              <w:rPr>
                <w:color w:val="17233D"/>
                <w:sz w:val="20"/>
              </w:rPr>
              <w:t>Keep the existing responsive structure and improve it where necessary.</w:t>
            </w:r>
          </w:p>
        </w:tc>
      </w:tr>
    </w:tbl>
    <w:p w:rsidR="00CF588E" w:rsidRDefault="00CF588E">
      <w:pPr>
        <w:spacing w:after="20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CF588E">
        <w:trPr>
          <w:jc w:val="center"/>
        </w:trPr>
        <w:tc>
          <w:tcPr>
            <w:tcW w:w="10368" w:type="dxa"/>
            <w:tcBorders>
              <w:left w:val="single" w:sz="18" w:space="0" w:color="10B981"/>
            </w:tcBorders>
            <w:shd w:val="clear" w:color="auto" w:fill="EEF5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CF588E" w:rsidRDefault="003F7B55">
            <w:pPr>
              <w:rPr>
                <w:rFonts w:hint="eastAsia"/>
              </w:rPr>
            </w:pPr>
            <w:r>
              <w:rPr>
                <w:b/>
                <w:color w:val="123A73"/>
                <w:sz w:val="19"/>
              </w:rPr>
              <w:t>REQUI</w:t>
            </w:r>
            <w:r>
              <w:rPr>
                <w:b/>
                <w:color w:val="123A73"/>
                <w:sz w:val="19"/>
              </w:rPr>
              <w:t>REMENTS</w:t>
            </w:r>
          </w:p>
          <w:p w:rsidR="00CF588E" w:rsidRDefault="003F7B55">
            <w:pPr>
              <w:ind w:left="259" w:hanging="173"/>
              <w:rPr>
                <w:rFonts w:hint="eastAsia"/>
              </w:rPr>
            </w:pPr>
            <w:r>
              <w:rPr>
                <w:b/>
                <w:color w:val="10B981"/>
                <w:sz w:val="20"/>
              </w:rPr>
              <w:t xml:space="preserve">• </w:t>
            </w:r>
            <w:r>
              <w:rPr>
                <w:color w:val="17233D"/>
                <w:sz w:val="20"/>
              </w:rPr>
              <w:t>Use HTML, CSS and JavaScript or React.</w:t>
            </w:r>
          </w:p>
          <w:p w:rsidR="00CF588E" w:rsidRDefault="003F7B55">
            <w:pPr>
              <w:ind w:left="259" w:hanging="173"/>
              <w:rPr>
                <w:rFonts w:hint="eastAsia"/>
              </w:rPr>
            </w:pPr>
            <w:r>
              <w:rPr>
                <w:b/>
                <w:color w:val="10B981"/>
                <w:sz w:val="20"/>
              </w:rPr>
              <w:t xml:space="preserve">• </w:t>
            </w:r>
            <w:r>
              <w:rPr>
                <w:color w:val="17233D"/>
                <w:sz w:val="20"/>
              </w:rPr>
              <w:t>Use clean, organized and maintainable code.</w:t>
            </w:r>
          </w:p>
          <w:p w:rsidR="00CF588E" w:rsidRDefault="003F7B55">
            <w:pPr>
              <w:ind w:left="259" w:hanging="173"/>
              <w:rPr>
                <w:rFonts w:hint="eastAsia"/>
              </w:rPr>
            </w:pPr>
            <w:r>
              <w:rPr>
                <w:b/>
                <w:color w:val="10B981"/>
                <w:sz w:val="20"/>
              </w:rPr>
              <w:t xml:space="preserve">• </w:t>
            </w:r>
            <w:r>
              <w:rPr>
                <w:color w:val="17233D"/>
                <w:sz w:val="20"/>
              </w:rPr>
              <w:t>Maintain responsive behavior for desktop and mobile.</w:t>
            </w:r>
          </w:p>
          <w:p w:rsidR="00CF588E" w:rsidRDefault="003F7B55">
            <w:pPr>
              <w:ind w:left="259" w:hanging="173"/>
              <w:rPr>
                <w:rFonts w:hint="eastAsia"/>
              </w:rPr>
            </w:pPr>
            <w:r>
              <w:rPr>
                <w:b/>
                <w:color w:val="10B981"/>
                <w:sz w:val="20"/>
              </w:rPr>
              <w:t xml:space="preserve">• </w:t>
            </w:r>
            <w:r>
              <w:rPr>
                <w:color w:val="17233D"/>
                <w:sz w:val="20"/>
              </w:rPr>
              <w:t>Use consistent Virexo Innovations colors and branding.</w:t>
            </w:r>
          </w:p>
          <w:p w:rsidR="00CF588E" w:rsidRDefault="003F7B55">
            <w:pPr>
              <w:ind w:left="259" w:hanging="173"/>
              <w:rPr>
                <w:rFonts w:hint="eastAsia"/>
              </w:rPr>
            </w:pPr>
            <w:r>
              <w:rPr>
                <w:b/>
                <w:color w:val="10B981"/>
                <w:sz w:val="20"/>
              </w:rPr>
              <w:t xml:space="preserve">• </w:t>
            </w:r>
            <w:r>
              <w:rPr>
                <w:color w:val="17233D"/>
                <w:sz w:val="20"/>
              </w:rPr>
              <w:t xml:space="preserve">All navigation and relevant buttons must </w:t>
            </w:r>
            <w:r>
              <w:rPr>
                <w:color w:val="17233D"/>
                <w:sz w:val="20"/>
              </w:rPr>
              <w:t>function correctly.</w:t>
            </w:r>
          </w:p>
          <w:p w:rsidR="00CF588E" w:rsidRDefault="003F7B55">
            <w:pPr>
              <w:ind w:left="259" w:hanging="173"/>
              <w:rPr>
                <w:rFonts w:hint="eastAsia"/>
              </w:rPr>
            </w:pPr>
            <w:r>
              <w:rPr>
                <w:b/>
                <w:color w:val="10B981"/>
                <w:sz w:val="20"/>
              </w:rPr>
              <w:t xml:space="preserve">• </w:t>
            </w:r>
            <w:r>
              <w:rPr>
                <w:color w:val="17233D"/>
                <w:sz w:val="20"/>
              </w:rPr>
              <w:t>Do not use broken links, placeholder text, or unfinished sections.</w:t>
            </w:r>
          </w:p>
        </w:tc>
      </w:tr>
    </w:tbl>
    <w:p w:rsidR="00CF588E" w:rsidRDefault="00CF588E">
      <w:pPr>
        <w:spacing w:after="20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CF588E">
        <w:trPr>
          <w:jc w:val="center"/>
        </w:trPr>
        <w:tc>
          <w:tcPr>
            <w:tcW w:w="10368" w:type="dxa"/>
            <w:tcBorders>
              <w:left w:val="single" w:sz="18" w:space="0" w:color="10B981"/>
            </w:tcBorders>
            <w:shd w:val="clear" w:color="auto" w:fill="EEF5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CF588E" w:rsidRDefault="003F7B55">
            <w:pPr>
              <w:rPr>
                <w:rFonts w:hint="eastAsia"/>
              </w:rPr>
            </w:pPr>
            <w:r>
              <w:rPr>
                <w:b/>
                <w:color w:val="123A73"/>
                <w:sz w:val="19"/>
              </w:rPr>
              <w:t>WHAT TO SUBMIT</w:t>
            </w:r>
          </w:p>
          <w:p w:rsidR="00CF588E" w:rsidRDefault="003F7B55">
            <w:pPr>
              <w:ind w:left="259" w:hanging="173"/>
              <w:rPr>
                <w:rFonts w:hint="eastAsia"/>
              </w:rPr>
            </w:pPr>
            <w:r>
              <w:rPr>
                <w:b/>
                <w:color w:val="10B981"/>
                <w:sz w:val="20"/>
              </w:rPr>
              <w:t xml:space="preserve">• </w:t>
            </w:r>
            <w:r>
              <w:rPr>
                <w:color w:val="17233D"/>
                <w:sz w:val="20"/>
              </w:rPr>
              <w:t>GitHub repository link.</w:t>
            </w:r>
          </w:p>
          <w:p w:rsidR="00CF588E" w:rsidRDefault="003F7B55">
            <w:pPr>
              <w:ind w:left="259" w:hanging="173"/>
              <w:rPr>
                <w:rFonts w:hint="eastAsia"/>
              </w:rPr>
            </w:pPr>
            <w:r>
              <w:rPr>
                <w:b/>
                <w:color w:val="10B981"/>
                <w:sz w:val="20"/>
              </w:rPr>
              <w:lastRenderedPageBreak/>
              <w:t xml:space="preserve">• </w:t>
            </w:r>
            <w:r>
              <w:rPr>
                <w:color w:val="17233D"/>
                <w:sz w:val="20"/>
              </w:rPr>
              <w:t>Live website or deployment link.</w:t>
            </w:r>
          </w:p>
          <w:p w:rsidR="00CF588E" w:rsidRDefault="003F7B55">
            <w:pPr>
              <w:ind w:left="259" w:hanging="173"/>
              <w:rPr>
                <w:rFonts w:hint="eastAsia"/>
              </w:rPr>
            </w:pPr>
            <w:r>
              <w:rPr>
                <w:b/>
                <w:color w:val="10B981"/>
                <w:sz w:val="20"/>
              </w:rPr>
              <w:t xml:space="preserve">• </w:t>
            </w:r>
            <w:r>
              <w:rPr>
                <w:color w:val="17233D"/>
                <w:sz w:val="20"/>
              </w:rPr>
              <w:t>A brief summary of the improvements made from Week 1.</w:t>
            </w:r>
          </w:p>
          <w:p w:rsidR="00CF588E" w:rsidRDefault="003F7B55">
            <w:pPr>
              <w:ind w:left="259" w:hanging="173"/>
              <w:rPr>
                <w:rFonts w:hint="eastAsia"/>
              </w:rPr>
            </w:pPr>
            <w:r>
              <w:rPr>
                <w:b/>
                <w:color w:val="10B981"/>
                <w:sz w:val="20"/>
              </w:rPr>
              <w:t xml:space="preserve">• </w:t>
            </w:r>
            <w:r>
              <w:rPr>
                <w:color w:val="17233D"/>
                <w:sz w:val="20"/>
              </w:rPr>
              <w:t xml:space="preserve">Project name must be: Virexo – </w:t>
            </w:r>
            <w:r>
              <w:rPr>
                <w:color w:val="17233D"/>
                <w:sz w:val="20"/>
              </w:rPr>
              <w:t>Business Website Expansion.</w:t>
            </w:r>
          </w:p>
        </w:tc>
      </w:tr>
    </w:tbl>
    <w:p w:rsidR="00CF588E" w:rsidRDefault="00CF588E">
      <w:pPr>
        <w:spacing w:after="20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CF588E">
        <w:trPr>
          <w:jc w:val="center"/>
        </w:trPr>
        <w:tc>
          <w:tcPr>
            <w:tcW w:w="10368" w:type="dxa"/>
            <w:tcBorders>
              <w:left w:val="single" w:sz="18" w:space="0" w:color="10B981"/>
            </w:tcBorders>
            <w:shd w:val="clear" w:color="auto" w:fill="EEF5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CF588E" w:rsidRDefault="003F7B55">
            <w:pPr>
              <w:rPr>
                <w:rFonts w:hint="eastAsia"/>
              </w:rPr>
            </w:pPr>
            <w:r>
              <w:rPr>
                <w:b/>
                <w:color w:val="123A73"/>
                <w:sz w:val="19"/>
              </w:rPr>
              <w:t>EVALUATION CRITERIA</w:t>
            </w:r>
          </w:p>
          <w:p w:rsidR="00CF588E" w:rsidRDefault="003F7B55">
            <w:pPr>
              <w:ind w:left="259" w:hanging="173"/>
              <w:rPr>
                <w:rFonts w:hint="eastAsia"/>
              </w:rPr>
            </w:pPr>
            <w:r>
              <w:rPr>
                <w:b/>
                <w:color w:val="10B981"/>
                <w:sz w:val="20"/>
              </w:rPr>
              <w:t xml:space="preserve">• </w:t>
            </w:r>
            <w:r>
              <w:rPr>
                <w:color w:val="17233D"/>
                <w:sz w:val="20"/>
              </w:rPr>
              <w:t>Quality of UI and UX.</w:t>
            </w:r>
          </w:p>
          <w:p w:rsidR="00CF588E" w:rsidRDefault="003F7B55">
            <w:pPr>
              <w:ind w:left="259" w:hanging="173"/>
              <w:rPr>
                <w:rFonts w:hint="eastAsia"/>
              </w:rPr>
            </w:pPr>
            <w:r>
              <w:rPr>
                <w:b/>
                <w:color w:val="10B981"/>
                <w:sz w:val="20"/>
              </w:rPr>
              <w:t xml:space="preserve">• </w:t>
            </w:r>
            <w:r>
              <w:rPr>
                <w:color w:val="17233D"/>
                <w:sz w:val="20"/>
              </w:rPr>
              <w:t>Responsive implementation.</w:t>
            </w:r>
          </w:p>
          <w:p w:rsidR="00CF588E" w:rsidRDefault="003F7B55">
            <w:pPr>
              <w:ind w:left="259" w:hanging="173"/>
              <w:rPr>
                <w:rFonts w:hint="eastAsia"/>
              </w:rPr>
            </w:pPr>
            <w:r>
              <w:rPr>
                <w:b/>
                <w:color w:val="10B981"/>
                <w:sz w:val="20"/>
              </w:rPr>
              <w:t xml:space="preserve">• </w:t>
            </w:r>
            <w:r>
              <w:rPr>
                <w:color w:val="17233D"/>
                <w:sz w:val="20"/>
              </w:rPr>
              <w:t>Code quality and organization.</w:t>
            </w:r>
          </w:p>
          <w:p w:rsidR="00CF588E" w:rsidRDefault="003F7B55">
            <w:pPr>
              <w:ind w:left="259" w:hanging="173"/>
              <w:rPr>
                <w:rFonts w:hint="eastAsia"/>
              </w:rPr>
            </w:pPr>
            <w:r>
              <w:rPr>
                <w:b/>
                <w:color w:val="10B981"/>
                <w:sz w:val="20"/>
              </w:rPr>
              <w:t xml:space="preserve">• </w:t>
            </w:r>
            <w:r>
              <w:rPr>
                <w:color w:val="17233D"/>
                <w:sz w:val="20"/>
              </w:rPr>
              <w:t>Functionality of navigation and calls-to-action.</w:t>
            </w:r>
          </w:p>
          <w:p w:rsidR="00CF588E" w:rsidRDefault="003F7B55">
            <w:pPr>
              <w:ind w:left="259" w:hanging="173"/>
              <w:rPr>
                <w:rFonts w:hint="eastAsia"/>
              </w:rPr>
            </w:pPr>
            <w:r>
              <w:rPr>
                <w:b/>
                <w:color w:val="10B981"/>
                <w:sz w:val="20"/>
              </w:rPr>
              <w:t xml:space="preserve">• </w:t>
            </w:r>
            <w:r>
              <w:rPr>
                <w:color w:val="17233D"/>
                <w:sz w:val="20"/>
              </w:rPr>
              <w:t>Professional presentation of Virexo Innovations.</w:t>
            </w:r>
          </w:p>
          <w:p w:rsidR="00CF588E" w:rsidRDefault="003F7B55">
            <w:pPr>
              <w:ind w:left="259" w:hanging="173"/>
              <w:rPr>
                <w:rFonts w:hint="eastAsia"/>
              </w:rPr>
            </w:pPr>
            <w:r>
              <w:rPr>
                <w:b/>
                <w:color w:val="10B981"/>
                <w:sz w:val="20"/>
              </w:rPr>
              <w:t xml:space="preserve">• </w:t>
            </w:r>
            <w:r>
              <w:rPr>
                <w:color w:val="17233D"/>
                <w:sz w:val="20"/>
              </w:rPr>
              <w:t xml:space="preserve">Visible </w:t>
            </w:r>
            <w:r>
              <w:rPr>
                <w:color w:val="17233D"/>
                <w:sz w:val="20"/>
              </w:rPr>
              <w:t>improvement from Week 1.</w:t>
            </w:r>
          </w:p>
        </w:tc>
      </w:tr>
    </w:tbl>
    <w:p w:rsidR="00CF588E" w:rsidRDefault="00CF588E">
      <w:pPr>
        <w:spacing w:after="20"/>
        <w:rPr>
          <w:rFonts w:hint="eastAsia"/>
        </w:rPr>
      </w:pPr>
    </w:p>
    <w:p w:rsidR="00CF588E" w:rsidRDefault="003F7B55">
      <w:pPr>
        <w:rPr>
          <w:rFonts w:hint="eastAsia"/>
        </w:rPr>
      </w:pPr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CF588E">
        <w:trPr>
          <w:jc w:val="center"/>
        </w:trPr>
        <w:tc>
          <w:tcPr>
            <w:tcW w:w="5184" w:type="dxa"/>
            <w:shd w:val="clear" w:color="auto" w:fill="123A73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CF588E" w:rsidRDefault="003F7B55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lastRenderedPageBreak/>
              <w:t>02  |  AI &amp; MACHINE LEARNING</w:t>
            </w:r>
          </w:p>
          <w:p w:rsidR="00CF588E" w:rsidRDefault="003F7B55">
            <w:pPr>
              <w:rPr>
                <w:rFonts w:hint="eastAsia"/>
              </w:rPr>
            </w:pPr>
            <w:r>
              <w:rPr>
                <w:b/>
                <w:color w:val="FFFFFF"/>
                <w:sz w:val="31"/>
              </w:rPr>
              <w:t>Virexo Innovations – Lead Conversion Prediction</w:t>
            </w:r>
          </w:p>
        </w:tc>
        <w:tc>
          <w:tcPr>
            <w:tcW w:w="5184" w:type="dxa"/>
            <w:shd w:val="clear" w:color="auto" w:fill="10B98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CF588E" w:rsidRDefault="003F7B55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DEADLINE</w:t>
            </w:r>
          </w:p>
          <w:p w:rsidR="00CF588E" w:rsidRDefault="00A85E40" w:rsidP="00A85E4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1</w:t>
            </w:r>
            <w:r w:rsidR="003F7B55"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September</w:t>
            </w:r>
            <w:r w:rsidR="003F7B55">
              <w:rPr>
                <w:b/>
                <w:color w:val="FFFFFF"/>
                <w:sz w:val="20"/>
              </w:rPr>
              <w:t xml:space="preserve"> 2026</w:t>
            </w:r>
          </w:p>
        </w:tc>
      </w:tr>
    </w:tbl>
    <w:p w:rsidR="00CF588E" w:rsidRDefault="00CF588E">
      <w:pPr>
        <w:spacing w:after="0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CF588E">
        <w:trPr>
          <w:jc w:val="center"/>
        </w:trPr>
        <w:tc>
          <w:tcPr>
            <w:tcW w:w="10368" w:type="dxa"/>
            <w:tcBorders>
              <w:left w:val="single" w:sz="18" w:space="0" w:color="10B981"/>
            </w:tcBorders>
            <w:shd w:val="clear" w:color="auto" w:fill="EEF5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CF588E" w:rsidRDefault="003F7B55">
            <w:pPr>
              <w:rPr>
                <w:rFonts w:hint="eastAsia"/>
              </w:rPr>
            </w:pPr>
            <w:r>
              <w:rPr>
                <w:b/>
                <w:color w:val="123A73"/>
                <w:sz w:val="19"/>
              </w:rPr>
              <w:t>OBJECTIVE</w:t>
            </w:r>
          </w:p>
          <w:p w:rsidR="00CF588E" w:rsidRDefault="003F7B55">
            <w:pPr>
              <w:rPr>
                <w:rFonts w:hint="eastAsia"/>
              </w:rPr>
            </w:pPr>
            <w:r>
              <w:rPr>
                <w:color w:val="17233D"/>
                <w:sz w:val="20"/>
              </w:rPr>
              <w:t xml:space="preserve">Extend your Week 1 machine learning skills by building a small predictive model that can help a digital business </w:t>
            </w:r>
            <w:r>
              <w:rPr>
                <w:color w:val="17233D"/>
                <w:sz w:val="20"/>
              </w:rPr>
              <w:t>understand which incoming leads are more likely to convert.</w:t>
            </w:r>
          </w:p>
        </w:tc>
      </w:tr>
    </w:tbl>
    <w:p w:rsidR="00CF588E" w:rsidRDefault="00CF588E">
      <w:pPr>
        <w:spacing w:after="20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CF588E">
        <w:trPr>
          <w:jc w:val="center"/>
        </w:trPr>
        <w:tc>
          <w:tcPr>
            <w:tcW w:w="10368" w:type="dxa"/>
            <w:tcBorders>
              <w:left w:val="single" w:sz="18" w:space="0" w:color="10B981"/>
            </w:tcBorders>
            <w:shd w:val="clear" w:color="auto" w:fill="EEF5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CF588E" w:rsidRDefault="003F7B55">
            <w:pPr>
              <w:rPr>
                <w:rFonts w:hint="eastAsia"/>
              </w:rPr>
            </w:pPr>
            <w:r>
              <w:rPr>
                <w:b/>
                <w:color w:val="123A73"/>
                <w:sz w:val="19"/>
              </w:rPr>
              <w:t>WHAT TO DO</w:t>
            </w:r>
          </w:p>
          <w:p w:rsidR="00CF588E" w:rsidRDefault="003F7B55">
            <w:pPr>
              <w:ind w:left="259" w:hanging="173"/>
              <w:rPr>
                <w:rFonts w:hint="eastAsia"/>
              </w:rPr>
            </w:pPr>
            <w:r>
              <w:rPr>
                <w:b/>
                <w:color w:val="10B981"/>
                <w:sz w:val="20"/>
              </w:rPr>
              <w:t xml:space="preserve">• </w:t>
            </w:r>
            <w:r>
              <w:rPr>
                <w:color w:val="17233D"/>
                <w:sz w:val="20"/>
              </w:rPr>
              <w:t>Create or use a suitable small dataset containing realistic lead information such as age group, service interest, previous interaction, response time, or engagement level.</w:t>
            </w:r>
          </w:p>
          <w:p w:rsidR="00CF588E" w:rsidRDefault="003F7B55">
            <w:pPr>
              <w:ind w:left="259" w:hanging="173"/>
              <w:rPr>
                <w:rFonts w:hint="eastAsia"/>
              </w:rPr>
            </w:pPr>
            <w:r>
              <w:rPr>
                <w:b/>
                <w:color w:val="10B981"/>
                <w:sz w:val="20"/>
              </w:rPr>
              <w:t xml:space="preserve">• </w:t>
            </w:r>
            <w:r>
              <w:rPr>
                <w:color w:val="17233D"/>
                <w:sz w:val="20"/>
              </w:rPr>
              <w:t xml:space="preserve">If </w:t>
            </w:r>
            <w:r>
              <w:rPr>
                <w:color w:val="17233D"/>
                <w:sz w:val="20"/>
              </w:rPr>
              <w:t>using a pre-built public dataset, clearly mention its source. Synthetic or dummy data may also be created.</w:t>
            </w:r>
          </w:p>
          <w:p w:rsidR="00CF588E" w:rsidRDefault="003F7B55">
            <w:pPr>
              <w:ind w:left="259" w:hanging="173"/>
              <w:rPr>
                <w:rFonts w:hint="eastAsia"/>
              </w:rPr>
            </w:pPr>
            <w:r>
              <w:rPr>
                <w:b/>
                <w:color w:val="10B981"/>
                <w:sz w:val="20"/>
              </w:rPr>
              <w:t xml:space="preserve">• </w:t>
            </w:r>
            <w:r>
              <w:rPr>
                <w:color w:val="17233D"/>
                <w:sz w:val="20"/>
              </w:rPr>
              <w:t>Clean and prepare the dataset before modelling.</w:t>
            </w:r>
          </w:p>
          <w:p w:rsidR="00CF588E" w:rsidRDefault="003F7B55">
            <w:pPr>
              <w:ind w:left="259" w:hanging="173"/>
              <w:rPr>
                <w:rFonts w:hint="eastAsia"/>
              </w:rPr>
            </w:pPr>
            <w:r>
              <w:rPr>
                <w:b/>
                <w:color w:val="10B981"/>
                <w:sz w:val="20"/>
              </w:rPr>
              <w:t xml:space="preserve">• </w:t>
            </w:r>
            <w:r>
              <w:rPr>
                <w:color w:val="17233D"/>
                <w:sz w:val="20"/>
              </w:rPr>
              <w:t>Perform basic exploratory data analysis and identify useful patterns.</w:t>
            </w:r>
          </w:p>
          <w:p w:rsidR="00CF588E" w:rsidRDefault="003F7B55">
            <w:pPr>
              <w:ind w:left="259" w:hanging="173"/>
              <w:rPr>
                <w:rFonts w:hint="eastAsia"/>
              </w:rPr>
            </w:pPr>
            <w:r>
              <w:rPr>
                <w:b/>
                <w:color w:val="10B981"/>
                <w:sz w:val="20"/>
              </w:rPr>
              <w:t xml:space="preserve">• </w:t>
            </w:r>
            <w:r>
              <w:rPr>
                <w:color w:val="17233D"/>
                <w:sz w:val="20"/>
              </w:rPr>
              <w:t>Select appropriate featur</w:t>
            </w:r>
            <w:r>
              <w:rPr>
                <w:color w:val="17233D"/>
                <w:sz w:val="20"/>
              </w:rPr>
              <w:t>es and create a target variable representing conversion or non-conversion.</w:t>
            </w:r>
          </w:p>
          <w:p w:rsidR="00CF588E" w:rsidRDefault="003F7B55">
            <w:pPr>
              <w:ind w:left="259" w:hanging="173"/>
              <w:rPr>
                <w:rFonts w:hint="eastAsia"/>
              </w:rPr>
            </w:pPr>
            <w:r>
              <w:rPr>
                <w:b/>
                <w:color w:val="10B981"/>
                <w:sz w:val="20"/>
              </w:rPr>
              <w:t xml:space="preserve">• </w:t>
            </w:r>
            <w:r>
              <w:rPr>
                <w:color w:val="17233D"/>
                <w:sz w:val="20"/>
              </w:rPr>
              <w:t>Train at least one classification model.</w:t>
            </w:r>
          </w:p>
          <w:p w:rsidR="00CF588E" w:rsidRDefault="003F7B55">
            <w:pPr>
              <w:ind w:left="259" w:hanging="173"/>
              <w:rPr>
                <w:rFonts w:hint="eastAsia"/>
              </w:rPr>
            </w:pPr>
            <w:r>
              <w:rPr>
                <w:b/>
                <w:color w:val="10B981"/>
                <w:sz w:val="20"/>
              </w:rPr>
              <w:t xml:space="preserve">• </w:t>
            </w:r>
            <w:r>
              <w:rPr>
                <w:color w:val="17233D"/>
                <w:sz w:val="20"/>
              </w:rPr>
              <w:t>Evaluate the model using appropriate metrics and explain the results in simple terms.</w:t>
            </w:r>
          </w:p>
          <w:p w:rsidR="00CF588E" w:rsidRDefault="003F7B55">
            <w:pPr>
              <w:ind w:left="259" w:hanging="173"/>
              <w:rPr>
                <w:rFonts w:hint="eastAsia"/>
              </w:rPr>
            </w:pPr>
            <w:r>
              <w:rPr>
                <w:b/>
                <w:color w:val="10B981"/>
                <w:sz w:val="20"/>
              </w:rPr>
              <w:t xml:space="preserve">• </w:t>
            </w:r>
            <w:r>
              <w:rPr>
                <w:color w:val="17233D"/>
                <w:sz w:val="20"/>
              </w:rPr>
              <w:t>Provide at least one example prediction and expl</w:t>
            </w:r>
            <w:r>
              <w:rPr>
                <w:color w:val="17233D"/>
                <w:sz w:val="20"/>
              </w:rPr>
              <w:t>ain what the prediction means for a business.</w:t>
            </w:r>
          </w:p>
        </w:tc>
      </w:tr>
    </w:tbl>
    <w:p w:rsidR="00CF588E" w:rsidRDefault="00CF588E">
      <w:pPr>
        <w:spacing w:after="20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CF588E">
        <w:trPr>
          <w:jc w:val="center"/>
        </w:trPr>
        <w:tc>
          <w:tcPr>
            <w:tcW w:w="10368" w:type="dxa"/>
            <w:tcBorders>
              <w:left w:val="single" w:sz="18" w:space="0" w:color="10B981"/>
            </w:tcBorders>
            <w:shd w:val="clear" w:color="auto" w:fill="EEF5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CF588E" w:rsidRDefault="003F7B55">
            <w:pPr>
              <w:rPr>
                <w:rFonts w:hint="eastAsia"/>
              </w:rPr>
            </w:pPr>
            <w:r>
              <w:rPr>
                <w:b/>
                <w:color w:val="123A73"/>
                <w:sz w:val="19"/>
              </w:rPr>
              <w:t>REQUIREMENTS</w:t>
            </w:r>
          </w:p>
          <w:p w:rsidR="00CF588E" w:rsidRDefault="003F7B55">
            <w:pPr>
              <w:ind w:left="259" w:hanging="173"/>
              <w:rPr>
                <w:rFonts w:hint="eastAsia"/>
              </w:rPr>
            </w:pPr>
            <w:r>
              <w:rPr>
                <w:b/>
                <w:color w:val="10B981"/>
                <w:sz w:val="20"/>
              </w:rPr>
              <w:t xml:space="preserve">• </w:t>
            </w:r>
            <w:r>
              <w:rPr>
                <w:color w:val="17233D"/>
                <w:sz w:val="20"/>
              </w:rPr>
              <w:t>Use Python with Pandas and a suitable ML library such as Scikit-learn.</w:t>
            </w:r>
          </w:p>
          <w:p w:rsidR="00CF588E" w:rsidRDefault="003F7B55">
            <w:pPr>
              <w:ind w:left="259" w:hanging="173"/>
              <w:rPr>
                <w:rFonts w:hint="eastAsia"/>
              </w:rPr>
            </w:pPr>
            <w:r>
              <w:rPr>
                <w:b/>
                <w:color w:val="10B981"/>
                <w:sz w:val="20"/>
              </w:rPr>
              <w:t xml:space="preserve">• </w:t>
            </w:r>
            <w:r>
              <w:rPr>
                <w:color w:val="17233D"/>
                <w:sz w:val="20"/>
              </w:rPr>
              <w:t>Show data cleaning/preprocessing steps.</w:t>
            </w:r>
          </w:p>
          <w:p w:rsidR="00CF588E" w:rsidRDefault="003F7B55">
            <w:pPr>
              <w:ind w:left="259" w:hanging="173"/>
              <w:rPr>
                <w:rFonts w:hint="eastAsia"/>
              </w:rPr>
            </w:pPr>
            <w:r>
              <w:rPr>
                <w:b/>
                <w:color w:val="10B981"/>
                <w:sz w:val="20"/>
              </w:rPr>
              <w:t xml:space="preserve">• </w:t>
            </w:r>
            <w:r>
              <w:rPr>
                <w:color w:val="17233D"/>
                <w:sz w:val="20"/>
              </w:rPr>
              <w:t>Include at least two meaningful visualizations.</w:t>
            </w:r>
          </w:p>
          <w:p w:rsidR="00CF588E" w:rsidRDefault="003F7B55">
            <w:pPr>
              <w:ind w:left="259" w:hanging="173"/>
              <w:rPr>
                <w:rFonts w:hint="eastAsia"/>
              </w:rPr>
            </w:pPr>
            <w:r>
              <w:rPr>
                <w:b/>
                <w:color w:val="10B981"/>
                <w:sz w:val="20"/>
              </w:rPr>
              <w:t xml:space="preserve">• </w:t>
            </w:r>
            <w:r>
              <w:rPr>
                <w:color w:val="17233D"/>
                <w:sz w:val="20"/>
              </w:rPr>
              <w:t xml:space="preserve">Use an appropriate </w:t>
            </w:r>
            <w:r>
              <w:rPr>
                <w:color w:val="17233D"/>
                <w:sz w:val="20"/>
              </w:rPr>
              <w:t>train/test split.</w:t>
            </w:r>
          </w:p>
          <w:p w:rsidR="00CF588E" w:rsidRDefault="003F7B55">
            <w:pPr>
              <w:ind w:left="259" w:hanging="173"/>
              <w:rPr>
                <w:rFonts w:hint="eastAsia"/>
              </w:rPr>
            </w:pPr>
            <w:r>
              <w:rPr>
                <w:b/>
                <w:color w:val="10B981"/>
                <w:sz w:val="20"/>
              </w:rPr>
              <w:t xml:space="preserve">• </w:t>
            </w:r>
            <w:r>
              <w:rPr>
                <w:color w:val="17233D"/>
                <w:sz w:val="20"/>
              </w:rPr>
              <w:t>Report suitable evaluation metrics such as accuracy, precision, recall, F1-score, or confusion matrix.</w:t>
            </w:r>
          </w:p>
          <w:p w:rsidR="00CF588E" w:rsidRDefault="003F7B55">
            <w:pPr>
              <w:ind w:left="259" w:hanging="173"/>
              <w:rPr>
                <w:rFonts w:hint="eastAsia"/>
              </w:rPr>
            </w:pPr>
            <w:r>
              <w:rPr>
                <w:b/>
                <w:color w:val="10B981"/>
                <w:sz w:val="20"/>
              </w:rPr>
              <w:t xml:space="preserve">• </w:t>
            </w:r>
            <w:r>
              <w:rPr>
                <w:color w:val="17233D"/>
                <w:sz w:val="20"/>
              </w:rPr>
              <w:t>Explain important limitations or assumptions of the model.</w:t>
            </w:r>
          </w:p>
          <w:p w:rsidR="00CF588E" w:rsidRDefault="003F7B55">
            <w:pPr>
              <w:ind w:left="259" w:hanging="173"/>
              <w:rPr>
                <w:rFonts w:hint="eastAsia"/>
              </w:rPr>
            </w:pPr>
            <w:r>
              <w:rPr>
                <w:b/>
                <w:color w:val="10B981"/>
                <w:sz w:val="20"/>
              </w:rPr>
              <w:t xml:space="preserve">• </w:t>
            </w:r>
            <w:r>
              <w:rPr>
                <w:color w:val="17233D"/>
                <w:sz w:val="20"/>
              </w:rPr>
              <w:t>Do not claim that the model is production-ready.</w:t>
            </w:r>
          </w:p>
        </w:tc>
      </w:tr>
    </w:tbl>
    <w:p w:rsidR="00CF588E" w:rsidRDefault="00CF588E">
      <w:pPr>
        <w:spacing w:after="20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CF588E">
        <w:trPr>
          <w:jc w:val="center"/>
        </w:trPr>
        <w:tc>
          <w:tcPr>
            <w:tcW w:w="10368" w:type="dxa"/>
            <w:tcBorders>
              <w:left w:val="single" w:sz="18" w:space="0" w:color="10B981"/>
            </w:tcBorders>
            <w:shd w:val="clear" w:color="auto" w:fill="EEF5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CF588E" w:rsidRDefault="003F7B55">
            <w:pPr>
              <w:rPr>
                <w:rFonts w:hint="eastAsia"/>
              </w:rPr>
            </w:pPr>
            <w:r>
              <w:rPr>
                <w:b/>
                <w:color w:val="123A73"/>
                <w:sz w:val="19"/>
              </w:rPr>
              <w:t>WHAT TO SUBMIT</w:t>
            </w:r>
          </w:p>
          <w:p w:rsidR="00CF588E" w:rsidRDefault="003F7B55">
            <w:pPr>
              <w:ind w:left="259" w:hanging="173"/>
              <w:rPr>
                <w:rFonts w:hint="eastAsia"/>
              </w:rPr>
            </w:pPr>
            <w:r>
              <w:rPr>
                <w:b/>
                <w:color w:val="10B981"/>
                <w:sz w:val="20"/>
              </w:rPr>
              <w:lastRenderedPageBreak/>
              <w:t xml:space="preserve">• </w:t>
            </w:r>
            <w:r>
              <w:rPr>
                <w:color w:val="17233D"/>
                <w:sz w:val="20"/>
              </w:rPr>
              <w:t>Google Colab or Jupyter Notebook link.</w:t>
            </w:r>
          </w:p>
          <w:p w:rsidR="00CF588E" w:rsidRDefault="003F7B55">
            <w:pPr>
              <w:ind w:left="259" w:hanging="173"/>
              <w:rPr>
                <w:rFonts w:hint="eastAsia"/>
              </w:rPr>
            </w:pPr>
            <w:r>
              <w:rPr>
                <w:b/>
                <w:color w:val="10B981"/>
                <w:sz w:val="20"/>
              </w:rPr>
              <w:t xml:space="preserve">• </w:t>
            </w:r>
            <w:r>
              <w:rPr>
                <w:color w:val="17233D"/>
                <w:sz w:val="20"/>
              </w:rPr>
              <w:t>Dataset file or dataset source.</w:t>
            </w:r>
          </w:p>
          <w:p w:rsidR="00CF588E" w:rsidRDefault="003F7B55">
            <w:pPr>
              <w:ind w:left="259" w:hanging="173"/>
              <w:rPr>
                <w:rFonts w:hint="eastAsia"/>
              </w:rPr>
            </w:pPr>
            <w:r>
              <w:rPr>
                <w:b/>
                <w:color w:val="10B981"/>
                <w:sz w:val="20"/>
              </w:rPr>
              <w:t xml:space="preserve">• </w:t>
            </w:r>
            <w:r>
              <w:rPr>
                <w:color w:val="17233D"/>
                <w:sz w:val="20"/>
              </w:rPr>
              <w:t>Model evaluation results.</w:t>
            </w:r>
          </w:p>
          <w:p w:rsidR="00CF588E" w:rsidRDefault="003F7B55">
            <w:pPr>
              <w:ind w:left="259" w:hanging="173"/>
              <w:rPr>
                <w:rFonts w:hint="eastAsia"/>
              </w:rPr>
            </w:pPr>
            <w:r>
              <w:rPr>
                <w:b/>
                <w:color w:val="10B981"/>
                <w:sz w:val="20"/>
              </w:rPr>
              <w:t xml:space="preserve">• </w:t>
            </w:r>
            <w:r>
              <w:rPr>
                <w:color w:val="17233D"/>
                <w:sz w:val="20"/>
              </w:rPr>
              <w:t>Short business interpretation of the results.</w:t>
            </w:r>
          </w:p>
          <w:p w:rsidR="00CF588E" w:rsidRDefault="003F7B55">
            <w:pPr>
              <w:ind w:left="259" w:hanging="173"/>
              <w:rPr>
                <w:rFonts w:hint="eastAsia"/>
              </w:rPr>
            </w:pPr>
            <w:r>
              <w:rPr>
                <w:b/>
                <w:color w:val="10B981"/>
                <w:sz w:val="20"/>
              </w:rPr>
              <w:t xml:space="preserve">• </w:t>
            </w:r>
            <w:r>
              <w:rPr>
                <w:color w:val="17233D"/>
                <w:sz w:val="20"/>
              </w:rPr>
              <w:t>Project name must be: Virexo – Lead Conversion Prediction.</w:t>
            </w:r>
          </w:p>
        </w:tc>
      </w:tr>
    </w:tbl>
    <w:p w:rsidR="00CF588E" w:rsidRDefault="00CF588E">
      <w:pPr>
        <w:spacing w:after="20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CF588E">
        <w:trPr>
          <w:jc w:val="center"/>
        </w:trPr>
        <w:tc>
          <w:tcPr>
            <w:tcW w:w="10368" w:type="dxa"/>
            <w:tcBorders>
              <w:left w:val="single" w:sz="18" w:space="0" w:color="10B981"/>
            </w:tcBorders>
            <w:shd w:val="clear" w:color="auto" w:fill="EEF5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CF588E" w:rsidRDefault="003F7B55">
            <w:pPr>
              <w:rPr>
                <w:rFonts w:hint="eastAsia"/>
              </w:rPr>
            </w:pPr>
            <w:r>
              <w:rPr>
                <w:b/>
                <w:color w:val="123A73"/>
                <w:sz w:val="19"/>
              </w:rPr>
              <w:t>EVALUATION CRITERIA</w:t>
            </w:r>
          </w:p>
          <w:p w:rsidR="00CF588E" w:rsidRDefault="003F7B55">
            <w:pPr>
              <w:ind w:left="259" w:hanging="173"/>
              <w:rPr>
                <w:rFonts w:hint="eastAsia"/>
              </w:rPr>
            </w:pPr>
            <w:r>
              <w:rPr>
                <w:b/>
                <w:color w:val="10B981"/>
                <w:sz w:val="20"/>
              </w:rPr>
              <w:t xml:space="preserve">• </w:t>
            </w:r>
            <w:r>
              <w:rPr>
                <w:color w:val="17233D"/>
                <w:sz w:val="20"/>
              </w:rPr>
              <w:t>Data preparation and c</w:t>
            </w:r>
            <w:r>
              <w:rPr>
                <w:color w:val="17233D"/>
                <w:sz w:val="20"/>
              </w:rPr>
              <w:t>orrectness.</w:t>
            </w:r>
          </w:p>
          <w:p w:rsidR="00CF588E" w:rsidRDefault="003F7B55">
            <w:pPr>
              <w:ind w:left="259" w:hanging="173"/>
              <w:rPr>
                <w:rFonts w:hint="eastAsia"/>
              </w:rPr>
            </w:pPr>
            <w:r>
              <w:rPr>
                <w:b/>
                <w:color w:val="10B981"/>
                <w:sz w:val="20"/>
              </w:rPr>
              <w:t xml:space="preserve">• </w:t>
            </w:r>
            <w:r>
              <w:rPr>
                <w:color w:val="17233D"/>
                <w:sz w:val="20"/>
              </w:rPr>
              <w:t>Appropriate model selection.</w:t>
            </w:r>
          </w:p>
          <w:p w:rsidR="00CF588E" w:rsidRDefault="003F7B55">
            <w:pPr>
              <w:ind w:left="259" w:hanging="173"/>
              <w:rPr>
                <w:rFonts w:hint="eastAsia"/>
              </w:rPr>
            </w:pPr>
            <w:r>
              <w:rPr>
                <w:b/>
                <w:color w:val="10B981"/>
                <w:sz w:val="20"/>
              </w:rPr>
              <w:t xml:space="preserve">• </w:t>
            </w:r>
            <w:r>
              <w:rPr>
                <w:color w:val="17233D"/>
                <w:sz w:val="20"/>
              </w:rPr>
              <w:t>Evaluation and interpretation.</w:t>
            </w:r>
          </w:p>
          <w:p w:rsidR="00CF588E" w:rsidRDefault="003F7B55">
            <w:pPr>
              <w:ind w:left="259" w:hanging="173"/>
              <w:rPr>
                <w:rFonts w:hint="eastAsia"/>
              </w:rPr>
            </w:pPr>
            <w:r>
              <w:rPr>
                <w:b/>
                <w:color w:val="10B981"/>
                <w:sz w:val="20"/>
              </w:rPr>
              <w:t xml:space="preserve">• </w:t>
            </w:r>
            <w:r>
              <w:rPr>
                <w:color w:val="17233D"/>
                <w:sz w:val="20"/>
              </w:rPr>
              <w:t>Quality of analysis and visualizations.</w:t>
            </w:r>
          </w:p>
          <w:p w:rsidR="00CF588E" w:rsidRDefault="003F7B55">
            <w:pPr>
              <w:ind w:left="259" w:hanging="173"/>
              <w:rPr>
                <w:rFonts w:hint="eastAsia"/>
              </w:rPr>
            </w:pPr>
            <w:r>
              <w:rPr>
                <w:b/>
                <w:color w:val="10B981"/>
                <w:sz w:val="20"/>
              </w:rPr>
              <w:t xml:space="preserve">• </w:t>
            </w:r>
            <w:r>
              <w:rPr>
                <w:color w:val="17233D"/>
                <w:sz w:val="20"/>
              </w:rPr>
              <w:t>Code organization.</w:t>
            </w:r>
          </w:p>
          <w:p w:rsidR="00CF588E" w:rsidRDefault="003F7B55">
            <w:pPr>
              <w:ind w:left="259" w:hanging="173"/>
              <w:rPr>
                <w:rFonts w:hint="eastAsia"/>
              </w:rPr>
            </w:pPr>
            <w:r>
              <w:rPr>
                <w:b/>
                <w:color w:val="10B981"/>
                <w:sz w:val="20"/>
              </w:rPr>
              <w:t xml:space="preserve">• </w:t>
            </w:r>
            <w:r>
              <w:rPr>
                <w:color w:val="17233D"/>
                <w:sz w:val="20"/>
              </w:rPr>
              <w:t>Business understanding and clarity.</w:t>
            </w:r>
          </w:p>
        </w:tc>
      </w:tr>
    </w:tbl>
    <w:p w:rsidR="00CF588E" w:rsidRDefault="00CF588E">
      <w:pPr>
        <w:spacing w:after="20"/>
        <w:rPr>
          <w:rFonts w:hint="eastAsia"/>
        </w:rPr>
      </w:pPr>
    </w:p>
    <w:p w:rsidR="00CF588E" w:rsidRDefault="003F7B55">
      <w:pPr>
        <w:rPr>
          <w:rFonts w:hint="eastAsia"/>
        </w:rPr>
      </w:pPr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CF588E">
        <w:trPr>
          <w:jc w:val="center"/>
        </w:trPr>
        <w:tc>
          <w:tcPr>
            <w:tcW w:w="5184" w:type="dxa"/>
            <w:shd w:val="clear" w:color="auto" w:fill="123A73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CF588E" w:rsidRDefault="003F7B55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lastRenderedPageBreak/>
              <w:t>03  |  PYTHON DEVELOPMENT</w:t>
            </w:r>
          </w:p>
          <w:p w:rsidR="00CF588E" w:rsidRDefault="003F7B55">
            <w:pPr>
              <w:rPr>
                <w:rFonts w:hint="eastAsia"/>
              </w:rPr>
            </w:pPr>
            <w:r>
              <w:rPr>
                <w:b/>
                <w:color w:val="FFFFFF"/>
                <w:sz w:val="31"/>
              </w:rPr>
              <w:t>Virexo Innovations – Lead Management System</w:t>
            </w:r>
          </w:p>
        </w:tc>
        <w:tc>
          <w:tcPr>
            <w:tcW w:w="5184" w:type="dxa"/>
            <w:shd w:val="clear" w:color="auto" w:fill="10B98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CF588E" w:rsidRDefault="003F7B55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DEADLINE</w:t>
            </w:r>
          </w:p>
          <w:p w:rsidR="00CF588E" w:rsidRDefault="00A85E4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1</w:t>
            </w:r>
            <w:r w:rsidR="003F7B55"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september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r w:rsidR="003F7B55">
              <w:rPr>
                <w:b/>
                <w:color w:val="FFFFFF"/>
                <w:sz w:val="20"/>
              </w:rPr>
              <w:t>2026</w:t>
            </w:r>
          </w:p>
        </w:tc>
      </w:tr>
    </w:tbl>
    <w:p w:rsidR="00CF588E" w:rsidRDefault="00CF588E">
      <w:pPr>
        <w:spacing w:after="0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CF588E">
        <w:trPr>
          <w:jc w:val="center"/>
        </w:trPr>
        <w:tc>
          <w:tcPr>
            <w:tcW w:w="10368" w:type="dxa"/>
            <w:tcBorders>
              <w:left w:val="single" w:sz="18" w:space="0" w:color="10B981"/>
            </w:tcBorders>
            <w:shd w:val="clear" w:color="auto" w:fill="EEF5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CF588E" w:rsidRDefault="003F7B55">
            <w:pPr>
              <w:rPr>
                <w:rFonts w:hint="eastAsia"/>
              </w:rPr>
            </w:pPr>
            <w:r>
              <w:rPr>
                <w:b/>
                <w:color w:val="123A73"/>
                <w:sz w:val="19"/>
              </w:rPr>
              <w:t>OBJECTIVE</w:t>
            </w:r>
          </w:p>
          <w:p w:rsidR="00CF588E" w:rsidRDefault="003F7B55">
            <w:pPr>
              <w:rPr>
                <w:rFonts w:hint="eastAsia"/>
              </w:rPr>
            </w:pPr>
            <w:r>
              <w:rPr>
                <w:color w:val="17233D"/>
                <w:sz w:val="20"/>
              </w:rPr>
              <w:t>Build upon your Week 1 programming work by creating a practical Python-based system that can manage basic business leads for a digital company.</w:t>
            </w:r>
          </w:p>
        </w:tc>
      </w:tr>
    </w:tbl>
    <w:p w:rsidR="00CF588E" w:rsidRDefault="00CF588E">
      <w:pPr>
        <w:spacing w:after="20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CF588E">
        <w:trPr>
          <w:jc w:val="center"/>
        </w:trPr>
        <w:tc>
          <w:tcPr>
            <w:tcW w:w="10368" w:type="dxa"/>
            <w:tcBorders>
              <w:left w:val="single" w:sz="18" w:space="0" w:color="10B981"/>
            </w:tcBorders>
            <w:shd w:val="clear" w:color="auto" w:fill="EEF5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CF588E" w:rsidRDefault="003F7B55">
            <w:pPr>
              <w:rPr>
                <w:rFonts w:hint="eastAsia"/>
              </w:rPr>
            </w:pPr>
            <w:r>
              <w:rPr>
                <w:b/>
                <w:color w:val="123A73"/>
                <w:sz w:val="19"/>
              </w:rPr>
              <w:t>WHAT TO DO</w:t>
            </w:r>
          </w:p>
          <w:p w:rsidR="00CF588E" w:rsidRDefault="003F7B55">
            <w:pPr>
              <w:ind w:left="259" w:hanging="173"/>
              <w:rPr>
                <w:rFonts w:hint="eastAsia"/>
              </w:rPr>
            </w:pPr>
            <w:r>
              <w:rPr>
                <w:b/>
                <w:color w:val="10B981"/>
                <w:sz w:val="20"/>
              </w:rPr>
              <w:t xml:space="preserve">• </w:t>
            </w:r>
            <w:r>
              <w:rPr>
                <w:color w:val="17233D"/>
                <w:sz w:val="20"/>
              </w:rPr>
              <w:t xml:space="preserve">Create a menu-driven Lead Management System for Virexo </w:t>
            </w:r>
            <w:r>
              <w:rPr>
                <w:color w:val="17233D"/>
                <w:sz w:val="20"/>
              </w:rPr>
              <w:t>Innovations.</w:t>
            </w:r>
          </w:p>
          <w:p w:rsidR="00CF588E" w:rsidRDefault="003F7B55">
            <w:pPr>
              <w:ind w:left="259" w:hanging="173"/>
              <w:rPr>
                <w:rFonts w:hint="eastAsia"/>
              </w:rPr>
            </w:pPr>
            <w:r>
              <w:rPr>
                <w:b/>
                <w:color w:val="10B981"/>
                <w:sz w:val="20"/>
              </w:rPr>
              <w:t xml:space="preserve">• </w:t>
            </w:r>
            <w:r>
              <w:rPr>
                <w:color w:val="17233D"/>
                <w:sz w:val="20"/>
              </w:rPr>
              <w:t>Allow the user to add a new lead with details such as name, contact, interested service, and status.</w:t>
            </w:r>
          </w:p>
          <w:p w:rsidR="00CF588E" w:rsidRDefault="003F7B55">
            <w:pPr>
              <w:ind w:left="259" w:hanging="173"/>
              <w:rPr>
                <w:rFonts w:hint="eastAsia"/>
              </w:rPr>
            </w:pPr>
            <w:r>
              <w:rPr>
                <w:b/>
                <w:color w:val="10B981"/>
                <w:sz w:val="20"/>
              </w:rPr>
              <w:t xml:space="preserve">• </w:t>
            </w:r>
            <w:r>
              <w:rPr>
                <w:color w:val="17233D"/>
                <w:sz w:val="20"/>
              </w:rPr>
              <w:t>Allow users to view all leads.</w:t>
            </w:r>
          </w:p>
          <w:p w:rsidR="00CF588E" w:rsidRDefault="003F7B55">
            <w:pPr>
              <w:ind w:left="259" w:hanging="173"/>
              <w:rPr>
                <w:rFonts w:hint="eastAsia"/>
              </w:rPr>
            </w:pPr>
            <w:r>
              <w:rPr>
                <w:b/>
                <w:color w:val="10B981"/>
                <w:sz w:val="20"/>
              </w:rPr>
              <w:t xml:space="preserve">• </w:t>
            </w:r>
            <w:r>
              <w:rPr>
                <w:color w:val="17233D"/>
                <w:sz w:val="20"/>
              </w:rPr>
              <w:t>Allow users to search for a lead.</w:t>
            </w:r>
          </w:p>
          <w:p w:rsidR="00CF588E" w:rsidRDefault="003F7B55">
            <w:pPr>
              <w:ind w:left="259" w:hanging="173"/>
              <w:rPr>
                <w:rFonts w:hint="eastAsia"/>
              </w:rPr>
            </w:pPr>
            <w:r>
              <w:rPr>
                <w:b/>
                <w:color w:val="10B981"/>
                <w:sz w:val="20"/>
              </w:rPr>
              <w:t xml:space="preserve">• </w:t>
            </w:r>
            <w:r>
              <w:rPr>
                <w:color w:val="17233D"/>
                <w:sz w:val="20"/>
              </w:rPr>
              <w:t>Allow users to update lead information and status.</w:t>
            </w:r>
          </w:p>
          <w:p w:rsidR="00CF588E" w:rsidRDefault="003F7B55">
            <w:pPr>
              <w:ind w:left="259" w:hanging="173"/>
              <w:rPr>
                <w:rFonts w:hint="eastAsia"/>
              </w:rPr>
            </w:pPr>
            <w:r>
              <w:rPr>
                <w:b/>
                <w:color w:val="10B981"/>
                <w:sz w:val="20"/>
              </w:rPr>
              <w:t xml:space="preserve">• </w:t>
            </w:r>
            <w:r>
              <w:rPr>
                <w:color w:val="17233D"/>
                <w:sz w:val="20"/>
              </w:rPr>
              <w:t>Allow users to d</w:t>
            </w:r>
            <w:r>
              <w:rPr>
                <w:color w:val="17233D"/>
                <w:sz w:val="20"/>
              </w:rPr>
              <w:t>elete a lead.</w:t>
            </w:r>
          </w:p>
          <w:p w:rsidR="00CF588E" w:rsidRDefault="003F7B55">
            <w:pPr>
              <w:ind w:left="259" w:hanging="173"/>
              <w:rPr>
                <w:rFonts w:hint="eastAsia"/>
              </w:rPr>
            </w:pPr>
            <w:r>
              <w:rPr>
                <w:b/>
                <w:color w:val="10B981"/>
                <w:sz w:val="20"/>
              </w:rPr>
              <w:t xml:space="preserve">• </w:t>
            </w:r>
            <w:r>
              <w:rPr>
                <w:color w:val="17233D"/>
                <w:sz w:val="20"/>
              </w:rPr>
              <w:t>Store records using JSON or CSV/file handling so data remains available after the program closes.</w:t>
            </w:r>
          </w:p>
          <w:p w:rsidR="00CF588E" w:rsidRDefault="003F7B55">
            <w:pPr>
              <w:ind w:left="259" w:hanging="173"/>
              <w:rPr>
                <w:rFonts w:hint="eastAsia"/>
              </w:rPr>
            </w:pPr>
            <w:r>
              <w:rPr>
                <w:b/>
                <w:color w:val="10B981"/>
                <w:sz w:val="20"/>
              </w:rPr>
              <w:t xml:space="preserve">• </w:t>
            </w:r>
            <w:r>
              <w:rPr>
                <w:color w:val="17233D"/>
                <w:sz w:val="20"/>
              </w:rPr>
              <w:t>Add basic validation and error handling for invalid input.</w:t>
            </w:r>
          </w:p>
          <w:p w:rsidR="00CF588E" w:rsidRDefault="003F7B55">
            <w:pPr>
              <w:ind w:left="259" w:hanging="173"/>
              <w:rPr>
                <w:rFonts w:hint="eastAsia"/>
              </w:rPr>
            </w:pPr>
            <w:r>
              <w:rPr>
                <w:b/>
                <w:color w:val="10B981"/>
                <w:sz w:val="20"/>
              </w:rPr>
              <w:t xml:space="preserve">• </w:t>
            </w:r>
            <w:r>
              <w:rPr>
                <w:color w:val="17233D"/>
                <w:sz w:val="20"/>
              </w:rPr>
              <w:t>Include a simple summary option such as total leads, active leads, and converte</w:t>
            </w:r>
            <w:r>
              <w:rPr>
                <w:color w:val="17233D"/>
                <w:sz w:val="20"/>
              </w:rPr>
              <w:t>d leads.</w:t>
            </w:r>
          </w:p>
        </w:tc>
      </w:tr>
    </w:tbl>
    <w:p w:rsidR="00CF588E" w:rsidRDefault="00CF588E">
      <w:pPr>
        <w:spacing w:after="20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CF588E">
        <w:trPr>
          <w:jc w:val="center"/>
        </w:trPr>
        <w:tc>
          <w:tcPr>
            <w:tcW w:w="10368" w:type="dxa"/>
            <w:tcBorders>
              <w:left w:val="single" w:sz="18" w:space="0" w:color="10B981"/>
            </w:tcBorders>
            <w:shd w:val="clear" w:color="auto" w:fill="EEF5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CF588E" w:rsidRDefault="003F7B55">
            <w:pPr>
              <w:rPr>
                <w:rFonts w:hint="eastAsia"/>
              </w:rPr>
            </w:pPr>
            <w:r>
              <w:rPr>
                <w:b/>
                <w:color w:val="123A73"/>
                <w:sz w:val="19"/>
              </w:rPr>
              <w:t>REQUIREMENTS</w:t>
            </w:r>
          </w:p>
          <w:p w:rsidR="00CF588E" w:rsidRDefault="003F7B55">
            <w:pPr>
              <w:ind w:left="259" w:hanging="173"/>
              <w:rPr>
                <w:rFonts w:hint="eastAsia"/>
              </w:rPr>
            </w:pPr>
            <w:r>
              <w:rPr>
                <w:b/>
                <w:color w:val="10B981"/>
                <w:sz w:val="20"/>
              </w:rPr>
              <w:t xml:space="preserve">• </w:t>
            </w:r>
            <w:r>
              <w:rPr>
                <w:color w:val="17233D"/>
                <w:sz w:val="20"/>
              </w:rPr>
              <w:t>Use Python.</w:t>
            </w:r>
          </w:p>
          <w:p w:rsidR="00CF588E" w:rsidRDefault="003F7B55">
            <w:pPr>
              <w:ind w:left="259" w:hanging="173"/>
              <w:rPr>
                <w:rFonts w:hint="eastAsia"/>
              </w:rPr>
            </w:pPr>
            <w:r>
              <w:rPr>
                <w:b/>
                <w:color w:val="10B981"/>
                <w:sz w:val="20"/>
              </w:rPr>
              <w:t xml:space="preserve">• </w:t>
            </w:r>
            <w:r>
              <w:rPr>
                <w:color w:val="17233D"/>
                <w:sz w:val="20"/>
              </w:rPr>
              <w:t>Use functions and appropriate data structures.</w:t>
            </w:r>
          </w:p>
          <w:p w:rsidR="00CF588E" w:rsidRDefault="003F7B55">
            <w:pPr>
              <w:ind w:left="259" w:hanging="173"/>
              <w:rPr>
                <w:rFonts w:hint="eastAsia"/>
              </w:rPr>
            </w:pPr>
            <w:r>
              <w:rPr>
                <w:b/>
                <w:color w:val="10B981"/>
                <w:sz w:val="20"/>
              </w:rPr>
              <w:t xml:space="preserve">• </w:t>
            </w:r>
            <w:r>
              <w:rPr>
                <w:color w:val="17233D"/>
                <w:sz w:val="20"/>
              </w:rPr>
              <w:t>Use file handling or JSON for persistent storage.</w:t>
            </w:r>
          </w:p>
          <w:p w:rsidR="00CF588E" w:rsidRDefault="003F7B55">
            <w:pPr>
              <w:ind w:left="259" w:hanging="173"/>
              <w:rPr>
                <w:rFonts w:hint="eastAsia"/>
              </w:rPr>
            </w:pPr>
            <w:r>
              <w:rPr>
                <w:b/>
                <w:color w:val="10B981"/>
                <w:sz w:val="20"/>
              </w:rPr>
              <w:t xml:space="preserve">• </w:t>
            </w:r>
            <w:r>
              <w:rPr>
                <w:color w:val="17233D"/>
                <w:sz w:val="20"/>
              </w:rPr>
              <w:t>Use clear menu options and readable output.</w:t>
            </w:r>
          </w:p>
          <w:p w:rsidR="00CF588E" w:rsidRDefault="003F7B55">
            <w:pPr>
              <w:ind w:left="259" w:hanging="173"/>
              <w:rPr>
                <w:rFonts w:hint="eastAsia"/>
              </w:rPr>
            </w:pPr>
            <w:r>
              <w:rPr>
                <w:b/>
                <w:color w:val="10B981"/>
                <w:sz w:val="20"/>
              </w:rPr>
              <w:t xml:space="preserve">• </w:t>
            </w:r>
            <w:r>
              <w:rPr>
                <w:color w:val="17233D"/>
                <w:sz w:val="20"/>
              </w:rPr>
              <w:t>Handle missing, invalid, or unexpected input.</w:t>
            </w:r>
          </w:p>
          <w:p w:rsidR="00CF588E" w:rsidRDefault="003F7B55">
            <w:pPr>
              <w:ind w:left="259" w:hanging="173"/>
              <w:rPr>
                <w:rFonts w:hint="eastAsia"/>
              </w:rPr>
            </w:pPr>
            <w:r>
              <w:rPr>
                <w:b/>
                <w:color w:val="10B981"/>
                <w:sz w:val="20"/>
              </w:rPr>
              <w:t xml:space="preserve">• </w:t>
            </w:r>
            <w:r>
              <w:rPr>
                <w:color w:val="17233D"/>
                <w:sz w:val="20"/>
              </w:rPr>
              <w:t>Keep code modular, re</w:t>
            </w:r>
            <w:r>
              <w:rPr>
                <w:color w:val="17233D"/>
                <w:sz w:val="20"/>
              </w:rPr>
              <w:t>adable, and properly named.</w:t>
            </w:r>
          </w:p>
          <w:p w:rsidR="00CF588E" w:rsidRDefault="003F7B55">
            <w:pPr>
              <w:ind w:left="259" w:hanging="173"/>
              <w:rPr>
                <w:rFonts w:hint="eastAsia"/>
              </w:rPr>
            </w:pPr>
            <w:r>
              <w:rPr>
                <w:b/>
                <w:color w:val="10B981"/>
                <w:sz w:val="20"/>
              </w:rPr>
              <w:t xml:space="preserve">• </w:t>
            </w:r>
            <w:r>
              <w:rPr>
                <w:color w:val="17233D"/>
                <w:sz w:val="20"/>
              </w:rPr>
              <w:t>Do not hard-code every record into the program.</w:t>
            </w:r>
          </w:p>
        </w:tc>
      </w:tr>
    </w:tbl>
    <w:p w:rsidR="00CF588E" w:rsidRDefault="00CF588E">
      <w:pPr>
        <w:spacing w:after="20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CF588E">
        <w:trPr>
          <w:jc w:val="center"/>
        </w:trPr>
        <w:tc>
          <w:tcPr>
            <w:tcW w:w="10368" w:type="dxa"/>
            <w:tcBorders>
              <w:left w:val="single" w:sz="18" w:space="0" w:color="10B981"/>
            </w:tcBorders>
            <w:shd w:val="clear" w:color="auto" w:fill="EEF5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CF588E" w:rsidRDefault="003F7B55">
            <w:pPr>
              <w:rPr>
                <w:rFonts w:hint="eastAsia"/>
              </w:rPr>
            </w:pPr>
            <w:r>
              <w:rPr>
                <w:b/>
                <w:color w:val="123A73"/>
                <w:sz w:val="19"/>
              </w:rPr>
              <w:lastRenderedPageBreak/>
              <w:t>WHAT TO SUBMIT</w:t>
            </w:r>
          </w:p>
          <w:p w:rsidR="00CF588E" w:rsidRDefault="003F7B55">
            <w:pPr>
              <w:ind w:left="259" w:hanging="173"/>
              <w:rPr>
                <w:rFonts w:hint="eastAsia"/>
              </w:rPr>
            </w:pPr>
            <w:r>
              <w:rPr>
                <w:b/>
                <w:color w:val="10B981"/>
                <w:sz w:val="20"/>
              </w:rPr>
              <w:t xml:space="preserve">• </w:t>
            </w:r>
            <w:r>
              <w:rPr>
                <w:color w:val="17233D"/>
                <w:sz w:val="20"/>
              </w:rPr>
              <w:t>Python source code.</w:t>
            </w:r>
          </w:p>
          <w:p w:rsidR="00CF588E" w:rsidRDefault="003F7B55">
            <w:pPr>
              <w:ind w:left="259" w:hanging="173"/>
              <w:rPr>
                <w:rFonts w:hint="eastAsia"/>
              </w:rPr>
            </w:pPr>
            <w:r>
              <w:rPr>
                <w:b/>
                <w:color w:val="10B981"/>
                <w:sz w:val="20"/>
              </w:rPr>
              <w:t xml:space="preserve">• </w:t>
            </w:r>
            <w:r>
              <w:rPr>
                <w:color w:val="17233D"/>
                <w:sz w:val="20"/>
              </w:rPr>
              <w:t>GitHub repository link.</w:t>
            </w:r>
          </w:p>
          <w:p w:rsidR="00CF588E" w:rsidRDefault="003F7B55">
            <w:pPr>
              <w:ind w:left="259" w:hanging="173"/>
              <w:rPr>
                <w:rFonts w:hint="eastAsia"/>
              </w:rPr>
            </w:pPr>
            <w:r>
              <w:rPr>
                <w:b/>
                <w:color w:val="10B981"/>
                <w:sz w:val="20"/>
              </w:rPr>
              <w:t xml:space="preserve">• </w:t>
            </w:r>
            <w:r>
              <w:rPr>
                <w:color w:val="17233D"/>
                <w:sz w:val="20"/>
              </w:rPr>
              <w:t>Sample data file if applicable.</w:t>
            </w:r>
          </w:p>
          <w:p w:rsidR="00CF588E" w:rsidRDefault="003F7B55">
            <w:pPr>
              <w:ind w:left="259" w:hanging="173"/>
              <w:rPr>
                <w:rFonts w:hint="eastAsia"/>
              </w:rPr>
            </w:pPr>
            <w:r>
              <w:rPr>
                <w:b/>
                <w:color w:val="10B981"/>
                <w:sz w:val="20"/>
              </w:rPr>
              <w:t xml:space="preserve">• </w:t>
            </w:r>
            <w:r>
              <w:rPr>
                <w:color w:val="17233D"/>
                <w:sz w:val="20"/>
              </w:rPr>
              <w:t>Short screen recording demonstrating the main functions.</w:t>
            </w:r>
          </w:p>
          <w:p w:rsidR="00CF588E" w:rsidRDefault="003F7B55">
            <w:pPr>
              <w:ind w:left="259" w:hanging="173"/>
              <w:rPr>
                <w:rFonts w:hint="eastAsia"/>
              </w:rPr>
            </w:pPr>
            <w:r>
              <w:rPr>
                <w:b/>
                <w:color w:val="10B981"/>
                <w:sz w:val="20"/>
              </w:rPr>
              <w:t xml:space="preserve">• </w:t>
            </w:r>
            <w:r>
              <w:rPr>
                <w:color w:val="17233D"/>
                <w:sz w:val="20"/>
              </w:rPr>
              <w:t xml:space="preserve">Project name must </w:t>
            </w:r>
            <w:r>
              <w:rPr>
                <w:color w:val="17233D"/>
                <w:sz w:val="20"/>
              </w:rPr>
              <w:t>be: Virexo – Lead Management System.</w:t>
            </w:r>
          </w:p>
        </w:tc>
      </w:tr>
    </w:tbl>
    <w:p w:rsidR="00CF588E" w:rsidRDefault="00CF588E">
      <w:pPr>
        <w:spacing w:after="20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CF588E">
        <w:trPr>
          <w:jc w:val="center"/>
        </w:trPr>
        <w:tc>
          <w:tcPr>
            <w:tcW w:w="10368" w:type="dxa"/>
            <w:tcBorders>
              <w:left w:val="single" w:sz="18" w:space="0" w:color="10B981"/>
            </w:tcBorders>
            <w:shd w:val="clear" w:color="auto" w:fill="EEF5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CF588E" w:rsidRDefault="003F7B55">
            <w:pPr>
              <w:rPr>
                <w:rFonts w:hint="eastAsia"/>
              </w:rPr>
            </w:pPr>
            <w:r>
              <w:rPr>
                <w:b/>
                <w:color w:val="123A73"/>
                <w:sz w:val="19"/>
              </w:rPr>
              <w:t>EVALUATION CRITERIA</w:t>
            </w:r>
          </w:p>
          <w:p w:rsidR="00CF588E" w:rsidRDefault="003F7B55">
            <w:pPr>
              <w:ind w:left="259" w:hanging="173"/>
              <w:rPr>
                <w:rFonts w:hint="eastAsia"/>
              </w:rPr>
            </w:pPr>
            <w:r>
              <w:rPr>
                <w:b/>
                <w:color w:val="10B981"/>
                <w:sz w:val="20"/>
              </w:rPr>
              <w:t xml:space="preserve">• </w:t>
            </w:r>
            <w:r>
              <w:rPr>
                <w:color w:val="17233D"/>
                <w:sz w:val="20"/>
              </w:rPr>
              <w:t>Functionality and CRUD implementation.</w:t>
            </w:r>
          </w:p>
          <w:p w:rsidR="00CF588E" w:rsidRDefault="003F7B55">
            <w:pPr>
              <w:ind w:left="259" w:hanging="173"/>
              <w:rPr>
                <w:rFonts w:hint="eastAsia"/>
              </w:rPr>
            </w:pPr>
            <w:r>
              <w:rPr>
                <w:b/>
                <w:color w:val="10B981"/>
                <w:sz w:val="20"/>
              </w:rPr>
              <w:t xml:space="preserve">• </w:t>
            </w:r>
            <w:r>
              <w:rPr>
                <w:color w:val="17233D"/>
                <w:sz w:val="20"/>
              </w:rPr>
              <w:t>Programming logic.</w:t>
            </w:r>
          </w:p>
          <w:p w:rsidR="00CF588E" w:rsidRDefault="003F7B55">
            <w:pPr>
              <w:ind w:left="259" w:hanging="173"/>
              <w:rPr>
                <w:rFonts w:hint="eastAsia"/>
              </w:rPr>
            </w:pPr>
            <w:r>
              <w:rPr>
                <w:b/>
                <w:color w:val="10B981"/>
                <w:sz w:val="20"/>
              </w:rPr>
              <w:t xml:space="preserve">• </w:t>
            </w:r>
            <w:r>
              <w:rPr>
                <w:color w:val="17233D"/>
                <w:sz w:val="20"/>
              </w:rPr>
              <w:t>Data persistence.</w:t>
            </w:r>
          </w:p>
          <w:p w:rsidR="00CF588E" w:rsidRDefault="003F7B55">
            <w:pPr>
              <w:ind w:left="259" w:hanging="173"/>
              <w:rPr>
                <w:rFonts w:hint="eastAsia"/>
              </w:rPr>
            </w:pPr>
            <w:r>
              <w:rPr>
                <w:b/>
                <w:color w:val="10B981"/>
                <w:sz w:val="20"/>
              </w:rPr>
              <w:t xml:space="preserve">• </w:t>
            </w:r>
            <w:r>
              <w:rPr>
                <w:color w:val="17233D"/>
                <w:sz w:val="20"/>
              </w:rPr>
              <w:t>Validation and error handling.</w:t>
            </w:r>
          </w:p>
          <w:p w:rsidR="00CF588E" w:rsidRDefault="003F7B55">
            <w:pPr>
              <w:ind w:left="259" w:hanging="173"/>
              <w:rPr>
                <w:rFonts w:hint="eastAsia"/>
              </w:rPr>
            </w:pPr>
            <w:r>
              <w:rPr>
                <w:b/>
                <w:color w:val="10B981"/>
                <w:sz w:val="20"/>
              </w:rPr>
              <w:t xml:space="preserve">• </w:t>
            </w:r>
            <w:r>
              <w:rPr>
                <w:color w:val="17233D"/>
                <w:sz w:val="20"/>
              </w:rPr>
              <w:t>Code organization.</w:t>
            </w:r>
          </w:p>
          <w:p w:rsidR="00CF588E" w:rsidRDefault="003F7B55">
            <w:pPr>
              <w:ind w:left="259" w:hanging="173"/>
              <w:rPr>
                <w:rFonts w:hint="eastAsia"/>
              </w:rPr>
            </w:pPr>
            <w:r>
              <w:rPr>
                <w:b/>
                <w:color w:val="10B981"/>
                <w:sz w:val="20"/>
              </w:rPr>
              <w:t xml:space="preserve">• </w:t>
            </w:r>
            <w:r>
              <w:rPr>
                <w:color w:val="17233D"/>
                <w:sz w:val="20"/>
              </w:rPr>
              <w:t>Overall professional usability.</w:t>
            </w:r>
          </w:p>
        </w:tc>
      </w:tr>
    </w:tbl>
    <w:p w:rsidR="00CF588E" w:rsidRDefault="00CF588E">
      <w:pPr>
        <w:spacing w:after="20"/>
        <w:rPr>
          <w:rFonts w:hint="eastAsia"/>
        </w:rPr>
      </w:pPr>
    </w:p>
    <w:p w:rsidR="00CF588E" w:rsidRDefault="003F7B55">
      <w:pPr>
        <w:rPr>
          <w:rFonts w:hint="eastAsia"/>
        </w:rPr>
      </w:pPr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CF588E">
        <w:trPr>
          <w:jc w:val="center"/>
        </w:trPr>
        <w:tc>
          <w:tcPr>
            <w:tcW w:w="5184" w:type="dxa"/>
            <w:shd w:val="clear" w:color="auto" w:fill="123A73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CF588E" w:rsidRDefault="003F7B55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lastRenderedPageBreak/>
              <w:t>04  |  GRAPHIC DESIGN</w:t>
            </w:r>
          </w:p>
          <w:p w:rsidR="00CF588E" w:rsidRDefault="003F7B55">
            <w:pPr>
              <w:rPr>
                <w:rFonts w:hint="eastAsia"/>
              </w:rPr>
            </w:pPr>
            <w:r>
              <w:rPr>
                <w:b/>
                <w:color w:val="FFFFFF"/>
                <w:sz w:val="31"/>
              </w:rPr>
              <w:t>Virexo Innovations – Digital Services Campaign</w:t>
            </w:r>
          </w:p>
        </w:tc>
        <w:tc>
          <w:tcPr>
            <w:tcW w:w="5184" w:type="dxa"/>
            <w:shd w:val="clear" w:color="auto" w:fill="10B98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CF588E" w:rsidRDefault="003F7B55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DEADLINE</w:t>
            </w:r>
          </w:p>
          <w:p w:rsidR="00CF588E" w:rsidRDefault="00A85E4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1</w:t>
            </w:r>
            <w:r w:rsidR="003F7B55"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september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r w:rsidR="003F7B55">
              <w:rPr>
                <w:b/>
                <w:color w:val="FFFFFF"/>
                <w:sz w:val="20"/>
              </w:rPr>
              <w:t>2026</w:t>
            </w:r>
          </w:p>
        </w:tc>
      </w:tr>
    </w:tbl>
    <w:p w:rsidR="00CF588E" w:rsidRDefault="00CF588E">
      <w:pPr>
        <w:spacing w:after="0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CF588E">
        <w:trPr>
          <w:jc w:val="center"/>
        </w:trPr>
        <w:tc>
          <w:tcPr>
            <w:tcW w:w="10368" w:type="dxa"/>
            <w:tcBorders>
              <w:left w:val="single" w:sz="18" w:space="0" w:color="10B981"/>
            </w:tcBorders>
            <w:shd w:val="clear" w:color="auto" w:fill="EEF5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CF588E" w:rsidRDefault="003F7B55">
            <w:pPr>
              <w:rPr>
                <w:rFonts w:hint="eastAsia"/>
              </w:rPr>
            </w:pPr>
            <w:r>
              <w:rPr>
                <w:b/>
                <w:color w:val="123A73"/>
                <w:sz w:val="19"/>
              </w:rPr>
              <w:t>OBJECTIVE</w:t>
            </w:r>
          </w:p>
          <w:p w:rsidR="00CF588E" w:rsidRDefault="003F7B55">
            <w:pPr>
              <w:rPr>
                <w:rFonts w:hint="eastAsia"/>
              </w:rPr>
            </w:pPr>
            <w:r>
              <w:rPr>
                <w:color w:val="17233D"/>
                <w:sz w:val="20"/>
              </w:rPr>
              <w:t>Create a professional three-post social media campaign that markets Virexo Innovations as a modern digital solutions company while demonstrating your design skills.</w:t>
            </w:r>
          </w:p>
        </w:tc>
      </w:tr>
    </w:tbl>
    <w:p w:rsidR="00CF588E" w:rsidRDefault="00CF588E">
      <w:pPr>
        <w:spacing w:after="20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CF588E">
        <w:trPr>
          <w:jc w:val="center"/>
        </w:trPr>
        <w:tc>
          <w:tcPr>
            <w:tcW w:w="10368" w:type="dxa"/>
            <w:tcBorders>
              <w:left w:val="single" w:sz="18" w:space="0" w:color="10B981"/>
            </w:tcBorders>
            <w:shd w:val="clear" w:color="auto" w:fill="EEF5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CF588E" w:rsidRDefault="003F7B55">
            <w:pPr>
              <w:rPr>
                <w:rFonts w:hint="eastAsia"/>
              </w:rPr>
            </w:pPr>
            <w:r>
              <w:rPr>
                <w:b/>
                <w:color w:val="123A73"/>
                <w:sz w:val="19"/>
              </w:rPr>
              <w:t>WHAT T</w:t>
            </w:r>
            <w:r>
              <w:rPr>
                <w:b/>
                <w:color w:val="123A73"/>
                <w:sz w:val="19"/>
              </w:rPr>
              <w:t>O DO</w:t>
            </w:r>
          </w:p>
          <w:p w:rsidR="00CF588E" w:rsidRDefault="003F7B55">
            <w:pPr>
              <w:ind w:left="259" w:hanging="173"/>
              <w:rPr>
                <w:rFonts w:hint="eastAsia"/>
              </w:rPr>
            </w:pPr>
            <w:r>
              <w:rPr>
                <w:b/>
                <w:color w:val="10B981"/>
                <w:sz w:val="20"/>
              </w:rPr>
              <w:t xml:space="preserve">• </w:t>
            </w:r>
            <w:r>
              <w:rPr>
                <w:color w:val="17233D"/>
                <w:sz w:val="20"/>
              </w:rPr>
              <w:t>Create three connected social media creatives for one campaign.</w:t>
            </w:r>
          </w:p>
          <w:p w:rsidR="00CF588E" w:rsidRDefault="003F7B55">
            <w:pPr>
              <w:ind w:left="259" w:hanging="173"/>
              <w:rPr>
                <w:rFonts w:hint="eastAsia"/>
              </w:rPr>
            </w:pPr>
            <w:r>
              <w:rPr>
                <w:b/>
                <w:color w:val="10B981"/>
                <w:sz w:val="20"/>
              </w:rPr>
              <w:t xml:space="preserve">• </w:t>
            </w:r>
            <w:r>
              <w:rPr>
                <w:color w:val="17233D"/>
                <w:sz w:val="20"/>
              </w:rPr>
              <w:t>Post 01: Introduce Virexo Innovations and its digital solutions.</w:t>
            </w:r>
          </w:p>
          <w:p w:rsidR="00CF588E" w:rsidRDefault="003F7B55">
            <w:pPr>
              <w:ind w:left="259" w:hanging="173"/>
              <w:rPr>
                <w:rFonts w:hint="eastAsia"/>
              </w:rPr>
            </w:pPr>
            <w:r>
              <w:rPr>
                <w:b/>
                <w:color w:val="10B981"/>
                <w:sz w:val="20"/>
              </w:rPr>
              <w:t xml:space="preserve">• </w:t>
            </w:r>
            <w:r>
              <w:rPr>
                <w:color w:val="17233D"/>
                <w:sz w:val="20"/>
              </w:rPr>
              <w:t>Post 02: Highlight at least three services offered by a digital technology company.</w:t>
            </w:r>
          </w:p>
          <w:p w:rsidR="00CF588E" w:rsidRDefault="003F7B55">
            <w:pPr>
              <w:ind w:left="259" w:hanging="173"/>
              <w:rPr>
                <w:rFonts w:hint="eastAsia"/>
              </w:rPr>
            </w:pPr>
            <w:r>
              <w:rPr>
                <w:b/>
                <w:color w:val="10B981"/>
                <w:sz w:val="20"/>
              </w:rPr>
              <w:t xml:space="preserve">• </w:t>
            </w:r>
            <w:r>
              <w:rPr>
                <w:color w:val="17233D"/>
                <w:sz w:val="20"/>
              </w:rPr>
              <w:t xml:space="preserve">Post 03: Create a strong </w:t>
            </w:r>
            <w:r>
              <w:rPr>
                <w:color w:val="17233D"/>
                <w:sz w:val="20"/>
              </w:rPr>
              <w:t>call-to-action encouraging businesses or potential clients to connect with Virexo Innovations.</w:t>
            </w:r>
          </w:p>
          <w:p w:rsidR="00CF588E" w:rsidRDefault="003F7B55">
            <w:pPr>
              <w:ind w:left="259" w:hanging="173"/>
              <w:rPr>
                <w:rFonts w:hint="eastAsia"/>
              </w:rPr>
            </w:pPr>
            <w:r>
              <w:rPr>
                <w:b/>
                <w:color w:val="10B981"/>
                <w:sz w:val="20"/>
              </w:rPr>
              <w:t xml:space="preserve">• </w:t>
            </w:r>
            <w:r>
              <w:rPr>
                <w:color w:val="17233D"/>
                <w:sz w:val="20"/>
              </w:rPr>
              <w:t>Use the same visual identity across all three posts.</w:t>
            </w:r>
          </w:p>
          <w:p w:rsidR="00CF588E" w:rsidRDefault="003F7B55">
            <w:pPr>
              <w:ind w:left="259" w:hanging="173"/>
              <w:rPr>
                <w:rFonts w:hint="eastAsia"/>
              </w:rPr>
            </w:pPr>
            <w:r>
              <w:rPr>
                <w:b/>
                <w:color w:val="10B981"/>
                <w:sz w:val="20"/>
              </w:rPr>
              <w:t xml:space="preserve">• </w:t>
            </w:r>
            <w:r>
              <w:rPr>
                <w:color w:val="17233D"/>
                <w:sz w:val="20"/>
              </w:rPr>
              <w:t>Keep the copy concise, professional, and suitable for LinkedIn.</w:t>
            </w:r>
          </w:p>
          <w:p w:rsidR="00CF588E" w:rsidRDefault="003F7B55">
            <w:pPr>
              <w:ind w:left="259" w:hanging="173"/>
              <w:rPr>
                <w:rFonts w:hint="eastAsia"/>
              </w:rPr>
            </w:pPr>
            <w:r>
              <w:rPr>
                <w:b/>
                <w:color w:val="10B981"/>
                <w:sz w:val="20"/>
              </w:rPr>
              <w:t xml:space="preserve">• </w:t>
            </w:r>
            <w:r>
              <w:rPr>
                <w:color w:val="17233D"/>
                <w:sz w:val="20"/>
              </w:rPr>
              <w:t>Use original design decisions rather t</w:t>
            </w:r>
            <w:r>
              <w:rPr>
                <w:color w:val="17233D"/>
                <w:sz w:val="20"/>
              </w:rPr>
              <w:t>han simply copying an existing company post.</w:t>
            </w:r>
          </w:p>
        </w:tc>
      </w:tr>
    </w:tbl>
    <w:p w:rsidR="00CF588E" w:rsidRDefault="00CF588E">
      <w:pPr>
        <w:spacing w:after="20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CF588E">
        <w:trPr>
          <w:jc w:val="center"/>
        </w:trPr>
        <w:tc>
          <w:tcPr>
            <w:tcW w:w="10368" w:type="dxa"/>
            <w:tcBorders>
              <w:left w:val="single" w:sz="18" w:space="0" w:color="10B981"/>
            </w:tcBorders>
            <w:shd w:val="clear" w:color="auto" w:fill="EEF5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CF588E" w:rsidRDefault="003F7B55">
            <w:pPr>
              <w:rPr>
                <w:rFonts w:hint="eastAsia"/>
              </w:rPr>
            </w:pPr>
            <w:r>
              <w:rPr>
                <w:b/>
                <w:color w:val="123A73"/>
                <w:sz w:val="19"/>
              </w:rPr>
              <w:t>REQUIREMENTS</w:t>
            </w:r>
          </w:p>
          <w:p w:rsidR="00CF588E" w:rsidRDefault="003F7B55">
            <w:pPr>
              <w:ind w:left="259" w:hanging="173"/>
              <w:rPr>
                <w:rFonts w:hint="eastAsia"/>
              </w:rPr>
            </w:pPr>
            <w:r>
              <w:rPr>
                <w:b/>
                <w:color w:val="10B981"/>
                <w:sz w:val="20"/>
              </w:rPr>
              <w:t xml:space="preserve">• </w:t>
            </w:r>
            <w:r>
              <w:rPr>
                <w:color w:val="17233D"/>
                <w:sz w:val="20"/>
              </w:rPr>
              <w:t>Use Virexo Innovations branding/logo supplied by the team.</w:t>
            </w:r>
          </w:p>
          <w:p w:rsidR="00CF588E" w:rsidRDefault="003F7B55">
            <w:pPr>
              <w:ind w:left="259" w:hanging="173"/>
              <w:rPr>
                <w:rFonts w:hint="eastAsia"/>
              </w:rPr>
            </w:pPr>
            <w:r>
              <w:rPr>
                <w:b/>
                <w:color w:val="10B981"/>
                <w:sz w:val="20"/>
              </w:rPr>
              <w:t xml:space="preserve">• </w:t>
            </w:r>
            <w:r>
              <w:rPr>
                <w:color w:val="17233D"/>
                <w:sz w:val="20"/>
              </w:rPr>
              <w:t>Maintain consistent typography, color palette, spacing, and visual hierarchy.</w:t>
            </w:r>
          </w:p>
          <w:p w:rsidR="00CF588E" w:rsidRDefault="003F7B55">
            <w:pPr>
              <w:ind w:left="259" w:hanging="173"/>
              <w:rPr>
                <w:rFonts w:hint="eastAsia"/>
              </w:rPr>
            </w:pPr>
            <w:r>
              <w:rPr>
                <w:b/>
                <w:color w:val="10B981"/>
                <w:sz w:val="20"/>
              </w:rPr>
              <w:t xml:space="preserve">• </w:t>
            </w:r>
            <w:r>
              <w:rPr>
                <w:color w:val="17233D"/>
                <w:sz w:val="20"/>
              </w:rPr>
              <w:t>Each post must have a clear headline and supporting m</w:t>
            </w:r>
            <w:r>
              <w:rPr>
                <w:color w:val="17233D"/>
                <w:sz w:val="20"/>
              </w:rPr>
              <w:t>essage.</w:t>
            </w:r>
          </w:p>
          <w:p w:rsidR="00CF588E" w:rsidRDefault="003F7B55">
            <w:pPr>
              <w:ind w:left="259" w:hanging="173"/>
              <w:rPr>
                <w:rFonts w:hint="eastAsia"/>
              </w:rPr>
            </w:pPr>
            <w:r>
              <w:rPr>
                <w:b/>
                <w:color w:val="10B981"/>
                <w:sz w:val="20"/>
              </w:rPr>
              <w:t xml:space="preserve">• </w:t>
            </w:r>
            <w:r>
              <w:rPr>
                <w:color w:val="17233D"/>
                <w:sz w:val="20"/>
              </w:rPr>
              <w:t>Design for professional social media use.</w:t>
            </w:r>
          </w:p>
          <w:p w:rsidR="00CF588E" w:rsidRDefault="003F7B55">
            <w:pPr>
              <w:ind w:left="259" w:hanging="173"/>
              <w:rPr>
                <w:rFonts w:hint="eastAsia"/>
              </w:rPr>
            </w:pPr>
            <w:r>
              <w:rPr>
                <w:b/>
                <w:color w:val="10B981"/>
                <w:sz w:val="20"/>
              </w:rPr>
              <w:t xml:space="preserve">• </w:t>
            </w:r>
            <w:r>
              <w:rPr>
                <w:color w:val="17233D"/>
                <w:sz w:val="20"/>
              </w:rPr>
              <w:t>Use high-quality imagery, icons, or illustrations where appropriate.</w:t>
            </w:r>
          </w:p>
          <w:p w:rsidR="00CF588E" w:rsidRDefault="003F7B55">
            <w:pPr>
              <w:ind w:left="259" w:hanging="173"/>
              <w:rPr>
                <w:rFonts w:hint="eastAsia"/>
              </w:rPr>
            </w:pPr>
            <w:r>
              <w:rPr>
                <w:b/>
                <w:color w:val="10B981"/>
                <w:sz w:val="20"/>
              </w:rPr>
              <w:t xml:space="preserve">• </w:t>
            </w:r>
            <w:r>
              <w:rPr>
                <w:color w:val="17233D"/>
                <w:sz w:val="20"/>
              </w:rPr>
              <w:t>Avoid overcrowding the designs with unnecessary text.</w:t>
            </w:r>
          </w:p>
          <w:p w:rsidR="00CF588E" w:rsidRDefault="003F7B55">
            <w:pPr>
              <w:ind w:left="259" w:hanging="173"/>
              <w:rPr>
                <w:rFonts w:hint="eastAsia"/>
              </w:rPr>
            </w:pPr>
            <w:r>
              <w:rPr>
                <w:b/>
                <w:color w:val="10B981"/>
                <w:sz w:val="20"/>
              </w:rPr>
              <w:t xml:space="preserve">• </w:t>
            </w:r>
            <w:r>
              <w:rPr>
                <w:color w:val="17233D"/>
                <w:sz w:val="20"/>
              </w:rPr>
              <w:t>The three posts must look like one professional campaign.</w:t>
            </w:r>
          </w:p>
        </w:tc>
      </w:tr>
    </w:tbl>
    <w:p w:rsidR="00CF588E" w:rsidRDefault="00CF588E">
      <w:pPr>
        <w:spacing w:after="20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CF588E">
        <w:trPr>
          <w:jc w:val="center"/>
        </w:trPr>
        <w:tc>
          <w:tcPr>
            <w:tcW w:w="10368" w:type="dxa"/>
            <w:tcBorders>
              <w:left w:val="single" w:sz="18" w:space="0" w:color="10B981"/>
            </w:tcBorders>
            <w:shd w:val="clear" w:color="auto" w:fill="EEF5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CF588E" w:rsidRDefault="003F7B55">
            <w:pPr>
              <w:rPr>
                <w:rFonts w:hint="eastAsia"/>
              </w:rPr>
            </w:pPr>
            <w:r>
              <w:rPr>
                <w:b/>
                <w:color w:val="123A73"/>
                <w:sz w:val="19"/>
              </w:rPr>
              <w:t>WHAT TO SUBMIT</w:t>
            </w:r>
          </w:p>
          <w:p w:rsidR="00CF588E" w:rsidRDefault="003F7B55">
            <w:pPr>
              <w:ind w:left="259" w:hanging="173"/>
              <w:rPr>
                <w:rFonts w:hint="eastAsia"/>
              </w:rPr>
            </w:pPr>
            <w:r>
              <w:rPr>
                <w:b/>
                <w:color w:val="10B981"/>
                <w:sz w:val="20"/>
              </w:rPr>
              <w:t xml:space="preserve">• </w:t>
            </w:r>
            <w:r>
              <w:rPr>
                <w:color w:val="17233D"/>
                <w:sz w:val="20"/>
              </w:rPr>
              <w:t>Three final designs in PNG or JPG format.</w:t>
            </w:r>
          </w:p>
          <w:p w:rsidR="00CF588E" w:rsidRDefault="003F7B55">
            <w:pPr>
              <w:ind w:left="259" w:hanging="173"/>
              <w:rPr>
                <w:rFonts w:hint="eastAsia"/>
              </w:rPr>
            </w:pPr>
            <w:r>
              <w:rPr>
                <w:b/>
                <w:color w:val="10B981"/>
                <w:sz w:val="20"/>
              </w:rPr>
              <w:lastRenderedPageBreak/>
              <w:t xml:space="preserve">• </w:t>
            </w:r>
            <w:r>
              <w:rPr>
                <w:color w:val="17233D"/>
                <w:sz w:val="20"/>
              </w:rPr>
              <w:t>Editable Canva or Figma link.</w:t>
            </w:r>
          </w:p>
          <w:p w:rsidR="00CF588E" w:rsidRDefault="003F7B55">
            <w:pPr>
              <w:ind w:left="259" w:hanging="173"/>
              <w:rPr>
                <w:rFonts w:hint="eastAsia"/>
              </w:rPr>
            </w:pPr>
            <w:r>
              <w:rPr>
                <w:b/>
                <w:color w:val="10B981"/>
                <w:sz w:val="20"/>
              </w:rPr>
              <w:t xml:space="preserve">• </w:t>
            </w:r>
            <w:r>
              <w:rPr>
                <w:color w:val="17233D"/>
                <w:sz w:val="20"/>
              </w:rPr>
              <w:t>A 3–5 sentence explanation of the campaign concept.</w:t>
            </w:r>
          </w:p>
          <w:p w:rsidR="00CF588E" w:rsidRDefault="003F7B55">
            <w:pPr>
              <w:ind w:left="259" w:hanging="173"/>
              <w:rPr>
                <w:rFonts w:hint="eastAsia"/>
              </w:rPr>
            </w:pPr>
            <w:r>
              <w:rPr>
                <w:b/>
                <w:color w:val="10B981"/>
                <w:sz w:val="20"/>
              </w:rPr>
              <w:t xml:space="preserve">• </w:t>
            </w:r>
            <w:r>
              <w:rPr>
                <w:color w:val="17233D"/>
                <w:sz w:val="20"/>
              </w:rPr>
              <w:t>Project name must be: Virexo – Digital Services Campaign.</w:t>
            </w:r>
          </w:p>
        </w:tc>
      </w:tr>
    </w:tbl>
    <w:p w:rsidR="00CF588E" w:rsidRDefault="00CF588E">
      <w:pPr>
        <w:spacing w:after="20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CF588E">
        <w:trPr>
          <w:jc w:val="center"/>
        </w:trPr>
        <w:tc>
          <w:tcPr>
            <w:tcW w:w="10368" w:type="dxa"/>
            <w:tcBorders>
              <w:left w:val="single" w:sz="18" w:space="0" w:color="10B981"/>
            </w:tcBorders>
            <w:shd w:val="clear" w:color="auto" w:fill="EEF5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CF588E" w:rsidRDefault="003F7B55">
            <w:pPr>
              <w:rPr>
                <w:rFonts w:hint="eastAsia"/>
              </w:rPr>
            </w:pPr>
            <w:r>
              <w:rPr>
                <w:b/>
                <w:color w:val="123A73"/>
                <w:sz w:val="19"/>
              </w:rPr>
              <w:t>EVALUATION CRITERIA</w:t>
            </w:r>
          </w:p>
          <w:p w:rsidR="00CF588E" w:rsidRDefault="003F7B55">
            <w:pPr>
              <w:ind w:left="259" w:hanging="173"/>
              <w:rPr>
                <w:rFonts w:hint="eastAsia"/>
              </w:rPr>
            </w:pPr>
            <w:r>
              <w:rPr>
                <w:b/>
                <w:color w:val="10B981"/>
                <w:sz w:val="20"/>
              </w:rPr>
              <w:t xml:space="preserve">• </w:t>
            </w:r>
            <w:r>
              <w:rPr>
                <w:color w:val="17233D"/>
                <w:sz w:val="20"/>
              </w:rPr>
              <w:t>Creativity and originality.</w:t>
            </w:r>
          </w:p>
          <w:p w:rsidR="00CF588E" w:rsidRDefault="003F7B55">
            <w:pPr>
              <w:ind w:left="259" w:hanging="173"/>
              <w:rPr>
                <w:rFonts w:hint="eastAsia"/>
              </w:rPr>
            </w:pPr>
            <w:r>
              <w:rPr>
                <w:b/>
                <w:color w:val="10B981"/>
                <w:sz w:val="20"/>
              </w:rPr>
              <w:t xml:space="preserve">• </w:t>
            </w:r>
            <w:r>
              <w:rPr>
                <w:color w:val="17233D"/>
                <w:sz w:val="20"/>
              </w:rPr>
              <w:t>Visual quali</w:t>
            </w:r>
            <w:r>
              <w:rPr>
                <w:color w:val="17233D"/>
                <w:sz w:val="20"/>
              </w:rPr>
              <w:t>ty.</w:t>
            </w:r>
          </w:p>
          <w:p w:rsidR="00CF588E" w:rsidRDefault="003F7B55">
            <w:pPr>
              <w:ind w:left="259" w:hanging="173"/>
              <w:rPr>
                <w:rFonts w:hint="eastAsia"/>
              </w:rPr>
            </w:pPr>
            <w:r>
              <w:rPr>
                <w:b/>
                <w:color w:val="10B981"/>
                <w:sz w:val="20"/>
              </w:rPr>
              <w:t xml:space="preserve">• </w:t>
            </w:r>
            <w:r>
              <w:rPr>
                <w:color w:val="17233D"/>
                <w:sz w:val="20"/>
              </w:rPr>
              <w:t>Typography and layout.</w:t>
            </w:r>
          </w:p>
          <w:p w:rsidR="00CF588E" w:rsidRDefault="003F7B55">
            <w:pPr>
              <w:ind w:left="259" w:hanging="173"/>
              <w:rPr>
                <w:rFonts w:hint="eastAsia"/>
              </w:rPr>
            </w:pPr>
            <w:r>
              <w:rPr>
                <w:b/>
                <w:color w:val="10B981"/>
                <w:sz w:val="20"/>
              </w:rPr>
              <w:t xml:space="preserve">• </w:t>
            </w:r>
            <w:r>
              <w:rPr>
                <w:color w:val="17233D"/>
                <w:sz w:val="20"/>
              </w:rPr>
              <w:t>Brand consistency.</w:t>
            </w:r>
          </w:p>
          <w:p w:rsidR="00CF588E" w:rsidRDefault="003F7B55">
            <w:pPr>
              <w:ind w:left="259" w:hanging="173"/>
              <w:rPr>
                <w:rFonts w:hint="eastAsia"/>
              </w:rPr>
            </w:pPr>
            <w:r>
              <w:rPr>
                <w:b/>
                <w:color w:val="10B981"/>
                <w:sz w:val="20"/>
              </w:rPr>
              <w:t xml:space="preserve">• </w:t>
            </w:r>
            <w:r>
              <w:rPr>
                <w:color w:val="17233D"/>
                <w:sz w:val="20"/>
              </w:rPr>
              <w:t>Marketing communication.</w:t>
            </w:r>
          </w:p>
          <w:p w:rsidR="00CF588E" w:rsidRDefault="003F7B55">
            <w:pPr>
              <w:ind w:left="259" w:hanging="173"/>
              <w:rPr>
                <w:rFonts w:hint="eastAsia"/>
              </w:rPr>
            </w:pPr>
            <w:r>
              <w:rPr>
                <w:b/>
                <w:color w:val="10B981"/>
                <w:sz w:val="20"/>
              </w:rPr>
              <w:t xml:space="preserve">• </w:t>
            </w:r>
            <w:r>
              <w:rPr>
                <w:color w:val="17233D"/>
                <w:sz w:val="20"/>
              </w:rPr>
              <w:t>Professionalism and campaign consistency.</w:t>
            </w:r>
          </w:p>
        </w:tc>
      </w:tr>
    </w:tbl>
    <w:p w:rsidR="00CF588E" w:rsidRDefault="00CF588E">
      <w:pPr>
        <w:spacing w:after="20"/>
        <w:rPr>
          <w:rFonts w:hint="eastAsia"/>
        </w:rPr>
      </w:pPr>
    </w:p>
    <w:p w:rsidR="00CF588E" w:rsidRDefault="003F7B55">
      <w:pPr>
        <w:rPr>
          <w:rFonts w:hint="eastAsia"/>
        </w:rPr>
      </w:pPr>
      <w:r>
        <w:br w:type="page"/>
      </w:r>
    </w:p>
    <w:p w:rsidR="00CF588E" w:rsidRDefault="003F7B55">
      <w:pPr>
        <w:jc w:val="center"/>
        <w:rPr>
          <w:rFonts w:hint="eastAsia"/>
        </w:rPr>
      </w:pPr>
      <w:r>
        <w:rPr>
          <w:b/>
          <w:color w:val="123A73"/>
          <w:sz w:val="40"/>
        </w:rPr>
        <w:lastRenderedPageBreak/>
        <w:t>COMMON SUBMISSION RULES</w:t>
      </w:r>
    </w:p>
    <w:p w:rsidR="00CF588E" w:rsidRDefault="003F7B55">
      <w:pPr>
        <w:jc w:val="center"/>
        <w:rPr>
          <w:rFonts w:hint="eastAsia"/>
        </w:rPr>
      </w:pPr>
      <w:r>
        <w:rPr>
          <w:b/>
          <w:color w:val="10B981"/>
          <w:sz w:val="22"/>
        </w:rPr>
        <w:t>WEEK 2  •  TASK 02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CF588E">
        <w:trPr>
          <w:jc w:val="center"/>
        </w:trPr>
        <w:tc>
          <w:tcPr>
            <w:tcW w:w="10368" w:type="dxa"/>
            <w:tcBorders>
              <w:left w:val="single" w:sz="18" w:space="0" w:color="10B981"/>
            </w:tcBorders>
            <w:shd w:val="clear" w:color="auto" w:fill="EEF5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CF588E" w:rsidRDefault="003F7B55">
            <w:pPr>
              <w:rPr>
                <w:rFonts w:hint="eastAsia"/>
              </w:rPr>
            </w:pPr>
            <w:r>
              <w:rPr>
                <w:b/>
                <w:color w:val="123A73"/>
                <w:sz w:val="19"/>
              </w:rPr>
              <w:t>DEADLINE</w:t>
            </w:r>
          </w:p>
          <w:p w:rsidR="00CF588E" w:rsidRDefault="00A85E40" w:rsidP="00A85E40">
            <w:pPr>
              <w:rPr>
                <w:rFonts w:hint="eastAsia"/>
              </w:rPr>
            </w:pPr>
            <w:r>
              <w:rPr>
                <w:color w:val="17233D"/>
                <w:sz w:val="20"/>
              </w:rPr>
              <w:t>1</w:t>
            </w:r>
            <w:bookmarkStart w:id="0" w:name="_GoBack"/>
            <w:bookmarkEnd w:id="0"/>
            <w:r w:rsidR="003F7B55">
              <w:rPr>
                <w:color w:val="17233D"/>
                <w:sz w:val="20"/>
              </w:rPr>
              <w:t xml:space="preserve"> </w:t>
            </w:r>
            <w:r>
              <w:rPr>
                <w:color w:val="17233D"/>
                <w:sz w:val="20"/>
              </w:rPr>
              <w:t>September</w:t>
            </w:r>
            <w:r w:rsidR="003F7B55">
              <w:rPr>
                <w:color w:val="17233D"/>
                <w:sz w:val="20"/>
              </w:rPr>
              <w:t xml:space="preserve"> 2026</w:t>
            </w:r>
          </w:p>
        </w:tc>
      </w:tr>
    </w:tbl>
    <w:p w:rsidR="00CF588E" w:rsidRDefault="00CF588E">
      <w:pPr>
        <w:spacing w:after="20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CF588E">
        <w:trPr>
          <w:jc w:val="center"/>
        </w:trPr>
        <w:tc>
          <w:tcPr>
            <w:tcW w:w="10368" w:type="dxa"/>
            <w:tcBorders>
              <w:left w:val="single" w:sz="18" w:space="0" w:color="10B981"/>
            </w:tcBorders>
            <w:shd w:val="clear" w:color="auto" w:fill="EEF5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CF588E" w:rsidRDefault="003F7B55">
            <w:pPr>
              <w:rPr>
                <w:rFonts w:hint="eastAsia"/>
              </w:rPr>
            </w:pPr>
            <w:r>
              <w:rPr>
                <w:b/>
                <w:color w:val="123A73"/>
                <w:sz w:val="19"/>
              </w:rPr>
              <w:t>SUBMISSION METHOD</w:t>
            </w:r>
          </w:p>
          <w:p w:rsidR="00CF588E" w:rsidRDefault="003F7B55">
            <w:pPr>
              <w:rPr>
                <w:rFonts w:hint="eastAsia"/>
              </w:rPr>
            </w:pPr>
            <w:r>
              <w:rPr>
                <w:color w:val="17233D"/>
                <w:sz w:val="20"/>
              </w:rPr>
              <w:t xml:space="preserve">Submit the completed task through the </w:t>
            </w:r>
            <w:r>
              <w:rPr>
                <w:color w:val="17233D"/>
                <w:sz w:val="20"/>
              </w:rPr>
              <w:t>official Virexo Innovations Task 2 Submission Form. Include your full name, internship domain, project name, required links, and required files.</w:t>
            </w:r>
          </w:p>
        </w:tc>
      </w:tr>
    </w:tbl>
    <w:p w:rsidR="00CF588E" w:rsidRDefault="00CF588E">
      <w:pPr>
        <w:spacing w:after="20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CF588E">
        <w:trPr>
          <w:jc w:val="center"/>
        </w:trPr>
        <w:tc>
          <w:tcPr>
            <w:tcW w:w="10368" w:type="dxa"/>
            <w:tcBorders>
              <w:left w:val="single" w:sz="18" w:space="0" w:color="10B981"/>
            </w:tcBorders>
            <w:shd w:val="clear" w:color="auto" w:fill="EEF5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CF588E" w:rsidRDefault="003F7B55">
            <w:pPr>
              <w:rPr>
                <w:rFonts w:hint="eastAsia"/>
              </w:rPr>
            </w:pPr>
            <w:r>
              <w:rPr>
                <w:b/>
                <w:color w:val="123A73"/>
                <w:sz w:val="19"/>
              </w:rPr>
              <w:t>PROJECT NAMING RULE</w:t>
            </w:r>
          </w:p>
          <w:p w:rsidR="00CF588E" w:rsidRDefault="003F7B55">
            <w:pPr>
              <w:rPr>
                <w:rFonts w:hint="eastAsia"/>
              </w:rPr>
            </w:pPr>
            <w:r>
              <w:rPr>
                <w:color w:val="17233D"/>
                <w:sz w:val="20"/>
              </w:rPr>
              <w:t>Every project must use the specified task name beginning with “Virexo –”. Incorrect or un</w:t>
            </w:r>
            <w:r>
              <w:rPr>
                <w:color w:val="17233D"/>
                <w:sz w:val="20"/>
              </w:rPr>
              <w:t>clear project naming may affect submission verification.</w:t>
            </w:r>
          </w:p>
        </w:tc>
      </w:tr>
    </w:tbl>
    <w:p w:rsidR="00CF588E" w:rsidRDefault="00CF588E">
      <w:pPr>
        <w:spacing w:after="20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CF588E">
        <w:trPr>
          <w:jc w:val="center"/>
        </w:trPr>
        <w:tc>
          <w:tcPr>
            <w:tcW w:w="10368" w:type="dxa"/>
            <w:tcBorders>
              <w:left w:val="single" w:sz="18" w:space="0" w:color="10B981"/>
            </w:tcBorders>
            <w:shd w:val="clear" w:color="auto" w:fill="EEF5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CF588E" w:rsidRDefault="003F7B55">
            <w:pPr>
              <w:rPr>
                <w:rFonts w:hint="eastAsia"/>
              </w:rPr>
            </w:pPr>
            <w:r>
              <w:rPr>
                <w:b/>
                <w:color w:val="123A73"/>
                <w:sz w:val="19"/>
              </w:rPr>
              <w:t>LATE SUBMISSION POLICY</w:t>
            </w:r>
          </w:p>
          <w:p w:rsidR="00CF588E" w:rsidRDefault="003F7B55">
            <w:pPr>
              <w:rPr>
                <w:rFonts w:hint="eastAsia"/>
              </w:rPr>
            </w:pPr>
            <w:r>
              <w:rPr>
                <w:color w:val="17233D"/>
                <w:sz w:val="20"/>
              </w:rPr>
              <w:t>Tasks submitted after the stated deadline may not be considered for the weekly performance evaluation unless an extension is officially announced by the Virexo Innovations te</w:t>
            </w:r>
            <w:r>
              <w:rPr>
                <w:color w:val="17233D"/>
                <w:sz w:val="20"/>
              </w:rPr>
              <w:t>am.</w:t>
            </w:r>
          </w:p>
        </w:tc>
      </w:tr>
    </w:tbl>
    <w:p w:rsidR="00CF588E" w:rsidRDefault="00CF588E">
      <w:pPr>
        <w:spacing w:after="20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CF588E">
        <w:trPr>
          <w:jc w:val="center"/>
        </w:trPr>
        <w:tc>
          <w:tcPr>
            <w:tcW w:w="10368" w:type="dxa"/>
            <w:tcBorders>
              <w:left w:val="single" w:sz="18" w:space="0" w:color="10B981"/>
            </w:tcBorders>
            <w:shd w:val="clear" w:color="auto" w:fill="EEF5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CF588E" w:rsidRDefault="003F7B55">
            <w:pPr>
              <w:rPr>
                <w:rFonts w:hint="eastAsia"/>
              </w:rPr>
            </w:pPr>
            <w:r>
              <w:rPr>
                <w:b/>
                <w:color w:val="123A73"/>
                <w:sz w:val="19"/>
              </w:rPr>
              <w:t>QUALITY STANDARD</w:t>
            </w:r>
          </w:p>
          <w:p w:rsidR="00CF588E" w:rsidRDefault="003F7B55">
            <w:pPr>
              <w:ind w:left="259" w:hanging="173"/>
              <w:rPr>
                <w:rFonts w:hint="eastAsia"/>
              </w:rPr>
            </w:pPr>
            <w:r>
              <w:rPr>
                <w:b/>
                <w:color w:val="10B981"/>
                <w:sz w:val="20"/>
              </w:rPr>
              <w:t xml:space="preserve">• </w:t>
            </w:r>
            <w:r>
              <w:rPr>
                <w:color w:val="17233D"/>
                <w:sz w:val="20"/>
              </w:rPr>
              <w:t>Submit complete and functional work.</w:t>
            </w:r>
          </w:p>
          <w:p w:rsidR="00CF588E" w:rsidRDefault="003F7B55">
            <w:pPr>
              <w:ind w:left="259" w:hanging="173"/>
              <w:rPr>
                <w:rFonts w:hint="eastAsia"/>
              </w:rPr>
            </w:pPr>
            <w:r>
              <w:rPr>
                <w:b/>
                <w:color w:val="10B981"/>
                <w:sz w:val="20"/>
              </w:rPr>
              <w:t xml:space="preserve">• </w:t>
            </w:r>
            <w:r>
              <w:rPr>
                <w:color w:val="17233D"/>
                <w:sz w:val="20"/>
              </w:rPr>
              <w:t>Do not submit copied, unfinished, or placeholder work.</w:t>
            </w:r>
          </w:p>
          <w:p w:rsidR="00CF588E" w:rsidRDefault="003F7B55">
            <w:pPr>
              <w:ind w:left="259" w:hanging="173"/>
              <w:rPr>
                <w:rFonts w:hint="eastAsia"/>
              </w:rPr>
            </w:pPr>
            <w:r>
              <w:rPr>
                <w:b/>
                <w:color w:val="10B981"/>
                <w:sz w:val="20"/>
              </w:rPr>
              <w:t xml:space="preserve">• </w:t>
            </w:r>
            <w:r>
              <w:rPr>
                <w:color w:val="17233D"/>
                <w:sz w:val="20"/>
              </w:rPr>
              <w:t>All links must be accessible to the evaluation team.</w:t>
            </w:r>
          </w:p>
          <w:p w:rsidR="00CF588E" w:rsidRDefault="003F7B55">
            <w:pPr>
              <w:ind w:left="259" w:hanging="173"/>
              <w:rPr>
                <w:rFonts w:hint="eastAsia"/>
              </w:rPr>
            </w:pPr>
            <w:r>
              <w:rPr>
                <w:b/>
                <w:color w:val="10B981"/>
                <w:sz w:val="20"/>
              </w:rPr>
              <w:t xml:space="preserve">• </w:t>
            </w:r>
            <w:r>
              <w:rPr>
                <w:color w:val="17233D"/>
                <w:sz w:val="20"/>
              </w:rPr>
              <w:t>Follow the exact requirements of your selected domain.</w:t>
            </w:r>
          </w:p>
          <w:p w:rsidR="00CF588E" w:rsidRDefault="003F7B55">
            <w:pPr>
              <w:ind w:left="259" w:hanging="173"/>
              <w:rPr>
                <w:rFonts w:hint="eastAsia"/>
              </w:rPr>
            </w:pPr>
            <w:r>
              <w:rPr>
                <w:b/>
                <w:color w:val="10B981"/>
                <w:sz w:val="20"/>
              </w:rPr>
              <w:t xml:space="preserve">• </w:t>
            </w:r>
            <w:r>
              <w:rPr>
                <w:color w:val="17233D"/>
                <w:sz w:val="20"/>
              </w:rPr>
              <w:t xml:space="preserve">Professional </w:t>
            </w:r>
            <w:r>
              <w:rPr>
                <w:color w:val="17233D"/>
                <w:sz w:val="20"/>
              </w:rPr>
              <w:t>communication and presentation are part of the evaluation.</w:t>
            </w:r>
          </w:p>
        </w:tc>
      </w:tr>
    </w:tbl>
    <w:p w:rsidR="00CF588E" w:rsidRDefault="00CF588E">
      <w:pPr>
        <w:spacing w:after="20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CF588E">
        <w:trPr>
          <w:jc w:val="center"/>
        </w:trPr>
        <w:tc>
          <w:tcPr>
            <w:tcW w:w="10368" w:type="dxa"/>
            <w:tcBorders>
              <w:left w:val="single" w:sz="18" w:space="0" w:color="10B981"/>
            </w:tcBorders>
            <w:shd w:val="clear" w:color="auto" w:fill="EEF5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CF588E" w:rsidRDefault="003F7B55">
            <w:pPr>
              <w:rPr>
                <w:rFonts w:hint="eastAsia"/>
              </w:rPr>
            </w:pPr>
            <w:r>
              <w:rPr>
                <w:b/>
                <w:color w:val="123A73"/>
                <w:sz w:val="19"/>
              </w:rPr>
              <w:t>PERFORMANCE EVALUATION</w:t>
            </w:r>
          </w:p>
          <w:p w:rsidR="00CF588E" w:rsidRDefault="003F7B55">
            <w:pPr>
              <w:ind w:left="259" w:hanging="173"/>
              <w:rPr>
                <w:rFonts w:hint="eastAsia"/>
              </w:rPr>
            </w:pPr>
            <w:r>
              <w:rPr>
                <w:b/>
                <w:color w:val="10B981"/>
                <w:sz w:val="20"/>
              </w:rPr>
              <w:t xml:space="preserve">• </w:t>
            </w:r>
            <w:r>
              <w:rPr>
                <w:color w:val="17233D"/>
                <w:sz w:val="20"/>
              </w:rPr>
              <w:t>Technical execution.</w:t>
            </w:r>
          </w:p>
          <w:p w:rsidR="00CF588E" w:rsidRDefault="003F7B55">
            <w:pPr>
              <w:ind w:left="259" w:hanging="173"/>
              <w:rPr>
                <w:rFonts w:hint="eastAsia"/>
              </w:rPr>
            </w:pPr>
            <w:r>
              <w:rPr>
                <w:b/>
                <w:color w:val="10B981"/>
                <w:sz w:val="20"/>
              </w:rPr>
              <w:t xml:space="preserve">• </w:t>
            </w:r>
            <w:r>
              <w:rPr>
                <w:color w:val="17233D"/>
                <w:sz w:val="20"/>
              </w:rPr>
              <w:t>Quality and completeness.</w:t>
            </w:r>
          </w:p>
          <w:p w:rsidR="00CF588E" w:rsidRDefault="003F7B55">
            <w:pPr>
              <w:ind w:left="259" w:hanging="173"/>
              <w:rPr>
                <w:rFonts w:hint="eastAsia"/>
              </w:rPr>
            </w:pPr>
            <w:r>
              <w:rPr>
                <w:b/>
                <w:color w:val="10B981"/>
                <w:sz w:val="20"/>
              </w:rPr>
              <w:t xml:space="preserve">• </w:t>
            </w:r>
            <w:r>
              <w:rPr>
                <w:color w:val="17233D"/>
                <w:sz w:val="20"/>
              </w:rPr>
              <w:t>Creativity and problem-solving.</w:t>
            </w:r>
          </w:p>
          <w:p w:rsidR="00CF588E" w:rsidRDefault="003F7B55">
            <w:pPr>
              <w:ind w:left="259" w:hanging="173"/>
              <w:rPr>
                <w:rFonts w:hint="eastAsia"/>
              </w:rPr>
            </w:pPr>
            <w:r>
              <w:rPr>
                <w:b/>
                <w:color w:val="10B981"/>
                <w:sz w:val="20"/>
              </w:rPr>
              <w:t xml:space="preserve">• </w:t>
            </w:r>
            <w:r>
              <w:rPr>
                <w:color w:val="17233D"/>
                <w:sz w:val="20"/>
              </w:rPr>
              <w:t>Attention to detail.</w:t>
            </w:r>
          </w:p>
          <w:p w:rsidR="00CF588E" w:rsidRDefault="003F7B55">
            <w:pPr>
              <w:ind w:left="259" w:hanging="173"/>
              <w:rPr>
                <w:rFonts w:hint="eastAsia"/>
              </w:rPr>
            </w:pPr>
            <w:r>
              <w:rPr>
                <w:b/>
                <w:color w:val="10B981"/>
                <w:sz w:val="20"/>
              </w:rPr>
              <w:lastRenderedPageBreak/>
              <w:t xml:space="preserve">• </w:t>
            </w:r>
            <w:r>
              <w:rPr>
                <w:color w:val="17233D"/>
                <w:sz w:val="20"/>
              </w:rPr>
              <w:t>Professional presentation.</w:t>
            </w:r>
          </w:p>
          <w:p w:rsidR="00CF588E" w:rsidRDefault="003F7B55">
            <w:pPr>
              <w:ind w:left="259" w:hanging="173"/>
              <w:rPr>
                <w:rFonts w:hint="eastAsia"/>
              </w:rPr>
            </w:pPr>
            <w:r>
              <w:rPr>
                <w:b/>
                <w:color w:val="10B981"/>
                <w:sz w:val="20"/>
              </w:rPr>
              <w:t xml:space="preserve">• </w:t>
            </w:r>
            <w:r>
              <w:rPr>
                <w:color w:val="17233D"/>
                <w:sz w:val="20"/>
              </w:rPr>
              <w:t>Improvement from Week 1.</w:t>
            </w:r>
          </w:p>
          <w:p w:rsidR="00CF588E" w:rsidRDefault="003F7B55">
            <w:pPr>
              <w:ind w:left="259" w:hanging="173"/>
              <w:rPr>
                <w:rFonts w:hint="eastAsia"/>
              </w:rPr>
            </w:pPr>
            <w:r>
              <w:rPr>
                <w:b/>
                <w:color w:val="10B981"/>
                <w:sz w:val="20"/>
              </w:rPr>
              <w:t xml:space="preserve">• </w:t>
            </w:r>
            <w:r>
              <w:rPr>
                <w:color w:val="17233D"/>
                <w:sz w:val="20"/>
              </w:rPr>
              <w:t>Timely</w:t>
            </w:r>
            <w:r>
              <w:rPr>
                <w:color w:val="17233D"/>
                <w:sz w:val="20"/>
              </w:rPr>
              <w:t xml:space="preserve"> submission.</w:t>
            </w:r>
          </w:p>
        </w:tc>
      </w:tr>
    </w:tbl>
    <w:p w:rsidR="00CF588E" w:rsidRDefault="00CF588E">
      <w:pPr>
        <w:spacing w:after="20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CF588E">
        <w:trPr>
          <w:jc w:val="center"/>
        </w:trPr>
        <w:tc>
          <w:tcPr>
            <w:tcW w:w="10368" w:type="dxa"/>
            <w:tcBorders>
              <w:left w:val="single" w:sz="18" w:space="0" w:color="10B981"/>
            </w:tcBorders>
            <w:shd w:val="clear" w:color="auto" w:fill="EEF5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CF588E" w:rsidRDefault="003F7B55">
            <w:pPr>
              <w:rPr>
                <w:rFonts w:hint="eastAsia"/>
              </w:rPr>
            </w:pPr>
            <w:r>
              <w:rPr>
                <w:b/>
                <w:color w:val="123A73"/>
                <w:sz w:val="19"/>
              </w:rPr>
              <w:t>TOP PERFORMER CONSIDERATION</w:t>
            </w:r>
          </w:p>
          <w:p w:rsidR="00CF588E" w:rsidRDefault="003F7B55">
            <w:pPr>
              <w:rPr>
                <w:rFonts w:hint="eastAsia"/>
              </w:rPr>
            </w:pPr>
            <w:r>
              <w:rPr>
                <w:color w:val="17233D"/>
                <w:sz w:val="20"/>
              </w:rPr>
              <w:t>Performance across the internship will contribute to Top Performer consideration. Students who consistently demonstrate strong technical ability, creativity, reliability, professionalism, and high-quality work may</w:t>
            </w:r>
            <w:r>
              <w:rPr>
                <w:color w:val="17233D"/>
                <w:sz w:val="20"/>
              </w:rPr>
              <w:t xml:space="preserve"> receive additional recognition and opportunities based on their performance.</w:t>
            </w:r>
          </w:p>
        </w:tc>
      </w:tr>
    </w:tbl>
    <w:p w:rsidR="00CF588E" w:rsidRDefault="00CF588E">
      <w:pPr>
        <w:spacing w:after="20"/>
        <w:rPr>
          <w:rFonts w:hint="eastAsia"/>
        </w:rPr>
      </w:pPr>
    </w:p>
    <w:p w:rsidR="00CF588E" w:rsidRDefault="003F7B55">
      <w:pPr>
        <w:jc w:val="center"/>
        <w:rPr>
          <w:rFonts w:hint="eastAsia"/>
        </w:rPr>
      </w:pPr>
      <w:r>
        <w:rPr>
          <w:b/>
          <w:color w:val="123A73"/>
          <w:sz w:val="20"/>
        </w:rPr>
        <w:t>Virexo Innovations Recruitment Team</w:t>
      </w:r>
    </w:p>
    <w:p w:rsidR="00CF588E" w:rsidRDefault="003F7B55">
      <w:pPr>
        <w:jc w:val="center"/>
        <w:rPr>
          <w:rFonts w:hint="eastAsia"/>
        </w:rPr>
      </w:pPr>
      <w:r>
        <w:rPr>
          <w:color w:val="5B6472"/>
          <w:sz w:val="19"/>
        </w:rPr>
        <w:t>Where Innovation Meets Excellence</w:t>
      </w:r>
    </w:p>
    <w:p w:rsidR="00CF588E" w:rsidRDefault="003F7B55">
      <w:pPr>
        <w:jc w:val="center"/>
        <w:rPr>
          <w:rFonts w:hint="eastAsia"/>
        </w:rPr>
      </w:pPr>
      <w:r>
        <w:rPr>
          <w:b/>
          <w:color w:val="10B981"/>
          <w:sz w:val="19"/>
        </w:rPr>
        <w:t>virexoinnovations@gmail.com</w:t>
      </w:r>
    </w:p>
    <w:sectPr w:rsidR="00CF588E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F7B55" w:rsidRDefault="003F7B5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3F7B55" w:rsidRDefault="003F7B5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F588E" w:rsidRDefault="003F7B55">
    <w:pPr>
      <w:pStyle w:val="Footer"/>
      <w:jc w:val="center"/>
      <w:rPr>
        <w:rFonts w:hint="eastAsia"/>
      </w:rPr>
    </w:pPr>
    <w:r>
      <w:rPr>
        <w:color w:val="5B6472"/>
        <w:sz w:val="17"/>
      </w:rPr>
      <w:t>Virexo Recruitme</w:t>
    </w:r>
    <w:r>
      <w:rPr>
        <w:color w:val="5B6472"/>
        <w:sz w:val="17"/>
      </w:rPr>
      <w:t>nt Team  •  1Virexo Recruitment Team  •  2Virexo Recruitment Team  •  3Virexo Recruitment Team  •  4Virexo Recruitment Team  •  5Virexo Recruitment Team  •  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F7B55" w:rsidRDefault="003F7B5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3F7B55" w:rsidRDefault="003F7B5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F588E" w:rsidRDefault="003F7B55">
    <w:pPr>
      <w:pStyle w:val="Header"/>
      <w:jc w:val="right"/>
      <w:rPr>
        <w:rFonts w:hint="eastAsia"/>
      </w:rPr>
    </w:pPr>
    <w:r>
      <w:rPr>
        <w:b/>
        <w:color w:val="123A73"/>
        <w:sz w:val="17"/>
      </w:rPr>
      <w:t xml:space="preserve">VIREXO </w:t>
    </w:r>
    <w:r>
      <w:rPr>
        <w:b/>
        <w:color w:val="123A73"/>
        <w:sz w:val="17"/>
      </w:rPr>
      <w:t>INNOVATIONS  |  INTERNSHIP PROGRAMVIREXO INNOVATIONS  |  INTERNSHIP PROGRAMVIREXO INNOVATIONS  |  INTERNSHIP PROGRAMVIREXO INNOVATIONS  |  INTERNSHIP PROGRAMVIREXO INNOVATIONS  |  INTERNSHIP PROGRAMVIREXO INNOVATIONS  |  INTERNSHIP PROGRAM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7B55"/>
    <w:rsid w:val="00A85E40"/>
    <w:rsid w:val="00AA1D8D"/>
    <w:rsid w:val="00B47730"/>
    <w:rsid w:val="00CB0664"/>
    <w:rsid w:val="00CF588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13982B"/>
  <w14:defaultImageDpi w14:val="300"/>
  <w15:docId w15:val="{FB6C6B48-F9AD-4A75-882C-583568403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D6CC06F-6008-454D-A3A2-6D97F77C61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1392</Words>
  <Characters>7939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2026-08-25T08:06:00Z</dcterms:modified>
  <cp:category/>
</cp:coreProperties>
</file>