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785" w:rsidRPr="00740D36" w:rsidRDefault="00740D36" w:rsidP="00740D36">
      <w:pPr>
        <w:jc w:val="center"/>
        <w:rPr>
          <w:b/>
          <w:sz w:val="44"/>
          <w:szCs w:val="44"/>
          <w:lang w:val="en-US"/>
        </w:rPr>
      </w:pPr>
      <w:proofErr w:type="gramStart"/>
      <w:r w:rsidRPr="00740D36">
        <w:rPr>
          <w:b/>
          <w:sz w:val="44"/>
          <w:szCs w:val="44"/>
          <w:lang w:val="en-US"/>
        </w:rPr>
        <w:t>Name :</w:t>
      </w:r>
      <w:proofErr w:type="gramEnd"/>
      <w:r w:rsidRPr="00740D36">
        <w:rPr>
          <w:b/>
          <w:sz w:val="44"/>
          <w:szCs w:val="44"/>
          <w:lang w:val="en-US"/>
        </w:rPr>
        <w:t xml:space="preserve"> </w:t>
      </w:r>
      <w:r w:rsidRPr="00740D36">
        <w:rPr>
          <w:sz w:val="44"/>
          <w:szCs w:val="44"/>
          <w:lang w:val="en-US"/>
        </w:rPr>
        <w:t>Muhammad Mubashir Shafique</w:t>
      </w:r>
    </w:p>
    <w:p w:rsidR="00740D36" w:rsidRPr="00740D36" w:rsidRDefault="00740D36" w:rsidP="00740D36">
      <w:pPr>
        <w:jc w:val="center"/>
        <w:rPr>
          <w:sz w:val="44"/>
          <w:szCs w:val="44"/>
          <w:lang w:val="en-US"/>
        </w:rPr>
      </w:pPr>
      <w:r w:rsidRPr="00740D36">
        <w:rPr>
          <w:b/>
          <w:sz w:val="44"/>
          <w:szCs w:val="44"/>
          <w:lang w:val="en-US"/>
        </w:rPr>
        <w:t xml:space="preserve">CMS-ID: </w:t>
      </w:r>
      <w:r w:rsidRPr="00740D36">
        <w:rPr>
          <w:sz w:val="44"/>
          <w:szCs w:val="44"/>
          <w:lang w:val="en-US"/>
        </w:rPr>
        <w:t>023-24-0235</w:t>
      </w:r>
    </w:p>
    <w:p w:rsidR="00740D36" w:rsidRPr="00740D36" w:rsidRDefault="00740D36" w:rsidP="00740D36">
      <w:pPr>
        <w:jc w:val="center"/>
        <w:rPr>
          <w:b/>
          <w:sz w:val="44"/>
          <w:szCs w:val="44"/>
          <w:lang w:val="en-US"/>
        </w:rPr>
      </w:pPr>
      <w:proofErr w:type="gramStart"/>
      <w:r w:rsidRPr="00740D36">
        <w:rPr>
          <w:b/>
          <w:sz w:val="44"/>
          <w:szCs w:val="44"/>
          <w:lang w:val="en-US"/>
        </w:rPr>
        <w:t>BSCS(</w:t>
      </w:r>
      <w:proofErr w:type="gramEnd"/>
      <w:r w:rsidRPr="00740D36">
        <w:rPr>
          <w:b/>
          <w:sz w:val="44"/>
          <w:szCs w:val="44"/>
          <w:lang w:val="en-US"/>
        </w:rPr>
        <w:t>05)</w:t>
      </w:r>
    </w:p>
    <w:p w:rsidR="00740D36" w:rsidRPr="00740D36" w:rsidRDefault="00740D36" w:rsidP="00740D36">
      <w:pPr>
        <w:jc w:val="center"/>
        <w:rPr>
          <w:sz w:val="44"/>
          <w:szCs w:val="44"/>
          <w:lang w:val="en-US"/>
        </w:rPr>
      </w:pPr>
      <w:proofErr w:type="gramStart"/>
      <w:r w:rsidRPr="00740D36">
        <w:rPr>
          <w:b/>
          <w:sz w:val="44"/>
          <w:szCs w:val="44"/>
          <w:lang w:val="en-US"/>
        </w:rPr>
        <w:t>Section :</w:t>
      </w:r>
      <w:proofErr w:type="gramEnd"/>
      <w:r w:rsidRPr="00740D36">
        <w:rPr>
          <w:b/>
          <w:sz w:val="44"/>
          <w:szCs w:val="44"/>
          <w:lang w:val="en-US"/>
        </w:rPr>
        <w:t xml:space="preserve"> </w:t>
      </w:r>
      <w:r w:rsidRPr="00740D36">
        <w:rPr>
          <w:sz w:val="44"/>
          <w:szCs w:val="44"/>
          <w:lang w:val="en-US"/>
        </w:rPr>
        <w:t>G</w:t>
      </w:r>
    </w:p>
    <w:p w:rsidR="00740D36" w:rsidRPr="00740D36" w:rsidRDefault="00740D36" w:rsidP="00740D36">
      <w:pPr>
        <w:jc w:val="center"/>
        <w:rPr>
          <w:sz w:val="44"/>
          <w:szCs w:val="44"/>
          <w:lang w:val="en-US"/>
        </w:rPr>
      </w:pPr>
      <w:proofErr w:type="gramStart"/>
      <w:r w:rsidRPr="00740D36">
        <w:rPr>
          <w:b/>
          <w:sz w:val="44"/>
          <w:szCs w:val="44"/>
          <w:lang w:val="en-US"/>
        </w:rPr>
        <w:t>Subject :</w:t>
      </w:r>
      <w:proofErr w:type="gramEnd"/>
      <w:r w:rsidRPr="00740D36">
        <w:rPr>
          <w:b/>
          <w:sz w:val="44"/>
          <w:szCs w:val="44"/>
          <w:lang w:val="en-US"/>
        </w:rPr>
        <w:t xml:space="preserve"> </w:t>
      </w:r>
      <w:r w:rsidRPr="00740D36">
        <w:rPr>
          <w:sz w:val="44"/>
          <w:szCs w:val="44"/>
          <w:lang w:val="en-US"/>
        </w:rPr>
        <w:t>Web Engineering Lab</w:t>
      </w:r>
    </w:p>
    <w:p w:rsidR="00740D36" w:rsidRPr="00740D36" w:rsidRDefault="00740D36" w:rsidP="00740D36">
      <w:pPr>
        <w:jc w:val="center"/>
        <w:rPr>
          <w:b/>
          <w:sz w:val="44"/>
          <w:szCs w:val="44"/>
          <w:lang w:val="en-US"/>
        </w:rPr>
      </w:pPr>
    </w:p>
    <w:p w:rsidR="00740D36" w:rsidRDefault="00740D36" w:rsidP="00740D36">
      <w:pPr>
        <w:jc w:val="center"/>
        <w:rPr>
          <w:b/>
          <w:sz w:val="44"/>
          <w:szCs w:val="44"/>
        </w:rPr>
      </w:pPr>
      <w:r w:rsidRPr="00740D36">
        <w:rPr>
          <w:b/>
          <w:sz w:val="44"/>
          <w:szCs w:val="44"/>
        </w:rPr>
        <w:t>week-03-css-fundamentals</w:t>
      </w:r>
    </w:p>
    <w:p w:rsidR="00740D36" w:rsidRDefault="00740D36" w:rsidP="00740D36">
      <w:pPr>
        <w:rPr>
          <w:b/>
          <w:sz w:val="44"/>
          <w:szCs w:val="44"/>
        </w:rPr>
      </w:pPr>
    </w:p>
    <w:p w:rsidR="00740D36" w:rsidRPr="00740D36" w:rsidRDefault="00740D36" w:rsidP="00740D36">
      <w:pPr>
        <w:rPr>
          <w:rFonts w:ascii="Times New Roman" w:hAnsi="Times New Roman" w:cs="Times New Roman"/>
          <w:b/>
          <w:sz w:val="36"/>
          <w:szCs w:val="36"/>
        </w:rPr>
      </w:pPr>
      <w:r w:rsidRPr="00740D36">
        <w:rPr>
          <w:rFonts w:ascii="Times New Roman" w:hAnsi="Times New Roman" w:cs="Times New Roman"/>
          <w:b/>
          <w:sz w:val="36"/>
          <w:szCs w:val="36"/>
        </w:rPr>
        <w:t>Warm-up (5 min)</w:t>
      </w:r>
      <w:r w:rsidRPr="00740D36">
        <w:rPr>
          <w:rFonts w:ascii="Times New Roman" w:hAnsi="Times New Roman" w:cs="Times New Roman"/>
          <w:b/>
          <w:sz w:val="36"/>
          <w:szCs w:val="36"/>
        </w:rPr>
        <w:t>:</w:t>
      </w:r>
    </w:p>
    <w:p w:rsidR="00740D36" w:rsidRDefault="00740D36" w:rsidP="00740D36">
      <w:pPr>
        <w:rPr>
          <w:b/>
          <w:sz w:val="36"/>
          <w:szCs w:val="36"/>
          <w:lang w:val="en-US"/>
        </w:rPr>
      </w:pPr>
      <w:r w:rsidRPr="00740D36">
        <w:rPr>
          <w:b/>
          <w:sz w:val="36"/>
          <w:szCs w:val="36"/>
          <w:lang w:val="en-US"/>
        </w:rPr>
        <w:drawing>
          <wp:inline distT="0" distB="0" distL="0" distR="0" wp14:anchorId="7946A636" wp14:editId="573B121D">
            <wp:extent cx="5731510" cy="3393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36" w:rsidRDefault="00740D36" w:rsidP="00740D36">
      <w:pPr>
        <w:rPr>
          <w:b/>
          <w:sz w:val="36"/>
          <w:szCs w:val="36"/>
          <w:lang w:val="en-US"/>
        </w:rPr>
      </w:pPr>
    </w:p>
    <w:p w:rsidR="00740D36" w:rsidRDefault="00740D36" w:rsidP="00740D36">
      <w:pPr>
        <w:rPr>
          <w:b/>
          <w:sz w:val="36"/>
          <w:szCs w:val="36"/>
          <w:lang w:val="en-US"/>
        </w:rPr>
      </w:pPr>
    </w:p>
    <w:p w:rsidR="00740D36" w:rsidRDefault="00740D36" w:rsidP="00740D36">
      <w:pPr>
        <w:rPr>
          <w:b/>
          <w:sz w:val="36"/>
          <w:szCs w:val="36"/>
          <w:lang w:val="en-US"/>
        </w:rPr>
      </w:pPr>
    </w:p>
    <w:p w:rsidR="00740D36" w:rsidRPr="00740D36" w:rsidRDefault="00740D36" w:rsidP="00740D3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40D36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Explanation:</w:t>
      </w:r>
    </w:p>
    <w:p w:rsidR="00740D36" w:rsidRPr="00740D36" w:rsidRDefault="00740D36" w:rsidP="00BC27B4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740D36">
        <w:rPr>
          <w:rFonts w:asciiTheme="minorHAnsi" w:hAnsiTheme="minorHAnsi" w:cstheme="minorHAnsi"/>
          <w:sz w:val="32"/>
          <w:szCs w:val="32"/>
        </w:rPr>
        <w:t xml:space="preserve">The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 xml:space="preserve">&lt;link </w:t>
      </w:r>
      <w:proofErr w:type="spellStart"/>
      <w:r w:rsidRPr="00740D36">
        <w:rPr>
          <w:rStyle w:val="HTMLCode"/>
          <w:rFonts w:asciiTheme="minorHAnsi" w:hAnsiTheme="minorHAnsi" w:cstheme="minorHAnsi"/>
          <w:sz w:val="32"/>
          <w:szCs w:val="32"/>
        </w:rPr>
        <w:t>rel</w:t>
      </w:r>
      <w:proofErr w:type="spellEnd"/>
      <w:r w:rsidRPr="00740D36">
        <w:rPr>
          <w:rStyle w:val="HTMLCode"/>
          <w:rFonts w:asciiTheme="minorHAnsi" w:hAnsiTheme="minorHAnsi" w:cstheme="minorHAnsi"/>
          <w:sz w:val="32"/>
          <w:szCs w:val="32"/>
        </w:rPr>
        <w:t xml:space="preserve">="stylesheet" </w:t>
      </w:r>
      <w:proofErr w:type="spellStart"/>
      <w:r w:rsidRPr="00740D36">
        <w:rPr>
          <w:rStyle w:val="HTMLCode"/>
          <w:rFonts w:asciiTheme="minorHAnsi" w:hAnsiTheme="minorHAnsi" w:cstheme="minorHAnsi"/>
          <w:sz w:val="32"/>
          <w:szCs w:val="32"/>
        </w:rPr>
        <w:t>href</w:t>
      </w:r>
      <w:proofErr w:type="spellEnd"/>
      <w:r w:rsidRPr="00740D36">
        <w:rPr>
          <w:rStyle w:val="HTMLCode"/>
          <w:rFonts w:asciiTheme="minorHAnsi" w:hAnsiTheme="minorHAnsi" w:cstheme="minorHAnsi"/>
          <w:sz w:val="32"/>
          <w:szCs w:val="32"/>
        </w:rPr>
        <w:t>="styles.css" /&gt;</w:t>
      </w:r>
      <w:r w:rsidRPr="00740D36">
        <w:rPr>
          <w:rFonts w:asciiTheme="minorHAnsi" w:hAnsiTheme="minorHAnsi" w:cstheme="minorHAnsi"/>
          <w:sz w:val="32"/>
          <w:szCs w:val="32"/>
        </w:rPr>
        <w:t xml:space="preserve"> tag points directly to the external style sheet located in the same directory</w:t>
      </w:r>
      <w:r>
        <w:rPr>
          <w:rFonts w:asciiTheme="minorHAnsi" w:hAnsiTheme="minorHAnsi" w:cstheme="minorHAnsi"/>
          <w:sz w:val="32"/>
          <w:szCs w:val="32"/>
        </w:rPr>
        <w:t>.</w:t>
      </w:r>
    </w:p>
    <w:p w:rsidR="00740D36" w:rsidRDefault="00740D36" w:rsidP="00BC27B4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740D36">
        <w:rPr>
          <w:rFonts w:asciiTheme="minorHAnsi" w:hAnsiTheme="minorHAnsi" w:cstheme="minorHAnsi"/>
          <w:sz w:val="32"/>
          <w:szCs w:val="32"/>
        </w:rPr>
        <w:t xml:space="preserve">The element selector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p</w:t>
      </w:r>
      <w:r w:rsidRPr="00740D36">
        <w:rPr>
          <w:rFonts w:asciiTheme="minorHAnsi" w:hAnsiTheme="minorHAnsi" w:cstheme="minorHAnsi"/>
          <w:sz w:val="32"/>
          <w:szCs w:val="32"/>
        </w:rPr>
        <w:t xml:space="preserve"> targets every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&lt;p&gt;</w:t>
      </w:r>
      <w:r w:rsidRPr="00740D36">
        <w:rPr>
          <w:rFonts w:asciiTheme="minorHAnsi" w:hAnsiTheme="minorHAnsi" w:cstheme="minorHAnsi"/>
          <w:sz w:val="32"/>
          <w:szCs w:val="32"/>
        </w:rPr>
        <w:t xml:space="preserve"> element across the document, applying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Georgia</w:t>
      </w:r>
      <w:r w:rsidRPr="00740D36">
        <w:rPr>
          <w:rFonts w:asciiTheme="minorHAnsi" w:hAnsiTheme="minorHAnsi" w:cstheme="minorHAnsi"/>
          <w:sz w:val="32"/>
          <w:szCs w:val="32"/>
        </w:rPr>
        <w:t xml:space="preserve"> font with a </w:t>
      </w:r>
      <w:proofErr w:type="spellStart"/>
      <w:r w:rsidRPr="00740D36">
        <w:rPr>
          <w:rFonts w:asciiTheme="minorHAnsi" w:hAnsiTheme="minorHAnsi" w:cstheme="minorHAnsi"/>
          <w:sz w:val="32"/>
          <w:szCs w:val="32"/>
        </w:rPr>
        <w:t>fallback</w:t>
      </w:r>
      <w:proofErr w:type="spellEnd"/>
      <w:r w:rsidRPr="00740D36">
        <w:rPr>
          <w:rFonts w:asciiTheme="minorHAnsi" w:hAnsiTheme="minorHAnsi" w:cstheme="minorHAnsi"/>
          <w:sz w:val="32"/>
          <w:szCs w:val="32"/>
        </w:rPr>
        <w:t xml:space="preserve"> to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serif</w:t>
      </w:r>
      <w:r w:rsidRPr="00740D36">
        <w:rPr>
          <w:rFonts w:asciiTheme="minorHAnsi" w:hAnsiTheme="minorHAnsi" w:cstheme="minorHAnsi"/>
          <w:sz w:val="32"/>
          <w:szCs w:val="32"/>
        </w:rPr>
        <w:t xml:space="preserve">, setting font size to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1.125rem</w:t>
      </w:r>
      <w:r w:rsidRPr="00740D36">
        <w:rPr>
          <w:rFonts w:asciiTheme="minorHAnsi" w:hAnsiTheme="minorHAnsi" w:cstheme="minorHAnsi"/>
          <w:sz w:val="32"/>
          <w:szCs w:val="32"/>
        </w:rPr>
        <w:t xml:space="preserve"> (18px default equivalent), and expanding line height to </w:t>
      </w:r>
      <w:r w:rsidRPr="00740D36">
        <w:rPr>
          <w:rStyle w:val="HTMLCode"/>
          <w:rFonts w:asciiTheme="minorHAnsi" w:hAnsiTheme="minorHAnsi" w:cstheme="minorHAnsi"/>
          <w:sz w:val="32"/>
          <w:szCs w:val="32"/>
        </w:rPr>
        <w:t>1.6</w:t>
      </w:r>
      <w:r w:rsidRPr="00740D36">
        <w:rPr>
          <w:rFonts w:asciiTheme="minorHAnsi" w:hAnsiTheme="minorHAnsi" w:cstheme="minorHAnsi"/>
          <w:sz w:val="32"/>
          <w:szCs w:val="32"/>
        </w:rPr>
        <w:t xml:space="preserve"> for optimal readability.</w:t>
      </w:r>
    </w:p>
    <w:p w:rsidR="00740D36" w:rsidRDefault="00740D36" w:rsidP="00740D36">
      <w:pPr>
        <w:pStyle w:val="NormalWeb"/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:rsidR="00740D36" w:rsidRDefault="00740D36" w:rsidP="00740D36">
      <w:pPr>
        <w:pStyle w:val="NormalWeb"/>
        <w:spacing w:line="360" w:lineRule="auto"/>
        <w:rPr>
          <w:b/>
          <w:sz w:val="36"/>
          <w:szCs w:val="36"/>
        </w:rPr>
      </w:pPr>
      <w:r w:rsidRPr="00740D36">
        <w:rPr>
          <w:b/>
          <w:sz w:val="36"/>
          <w:szCs w:val="36"/>
        </w:rPr>
        <w:t>Class Activity A — External Stylesheet Only (5 min)</w:t>
      </w:r>
      <w:r>
        <w:rPr>
          <w:b/>
          <w:sz w:val="36"/>
          <w:szCs w:val="36"/>
        </w:rPr>
        <w:t>:</w:t>
      </w:r>
    </w:p>
    <w:p w:rsidR="00740D36" w:rsidRDefault="00BC27B4" w:rsidP="00740D36">
      <w:pPr>
        <w:pStyle w:val="NormalWeb"/>
        <w:spacing w:line="360" w:lineRule="auto"/>
        <w:rPr>
          <w:rFonts w:asciiTheme="minorHAnsi" w:hAnsiTheme="minorHAnsi" w:cstheme="minorHAnsi"/>
          <w:b/>
          <w:sz w:val="36"/>
          <w:szCs w:val="36"/>
        </w:rPr>
      </w:pPr>
      <w:r w:rsidRPr="00BC27B4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025E1139" wp14:editId="6CE97C92">
            <wp:extent cx="5731510" cy="2827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36" w:rsidRDefault="00740D36" w:rsidP="00740D36">
      <w:pPr>
        <w:pStyle w:val="NormalWeb"/>
        <w:spacing w:line="360" w:lineRule="auto"/>
        <w:rPr>
          <w:rFonts w:asciiTheme="minorHAnsi" w:hAnsiTheme="minorHAnsi" w:cstheme="minorHAnsi"/>
          <w:b/>
          <w:sz w:val="36"/>
          <w:szCs w:val="36"/>
        </w:rPr>
      </w:pPr>
    </w:p>
    <w:p w:rsidR="00740D36" w:rsidRPr="00740D36" w:rsidRDefault="00740D36" w:rsidP="0074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40D3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Explanation</w:t>
      </w:r>
    </w:p>
    <w:p w:rsidR="00740D36" w:rsidRPr="00740D36" w:rsidRDefault="00740D36" w:rsidP="00BC2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32"/>
          <w:szCs w:val="32"/>
          <w:lang w:eastAsia="en-GB"/>
        </w:rPr>
      </w:pPr>
      <w:r w:rsidRPr="00740D36">
        <w:rPr>
          <w:rFonts w:eastAsia="Times New Roman" w:cstheme="minorHAnsi"/>
          <w:sz w:val="32"/>
          <w:szCs w:val="32"/>
          <w:lang w:eastAsia="en-GB"/>
        </w:rPr>
        <w:t xml:space="preserve">Separation of concerns: visual presentation is completely decoupled from </w:t>
      </w:r>
      <w:proofErr w:type="spellStart"/>
      <w:r w:rsidRPr="00740D36">
        <w:rPr>
          <w:rFonts w:eastAsia="Times New Roman" w:cstheme="minorHAnsi"/>
          <w:sz w:val="32"/>
          <w:szCs w:val="32"/>
          <w:lang w:eastAsia="en-GB"/>
        </w:rPr>
        <w:t>markup</w:t>
      </w:r>
      <w:proofErr w:type="spellEnd"/>
      <w:r w:rsidRPr="00740D36">
        <w:rPr>
          <w:rFonts w:eastAsia="Times New Roman" w:cstheme="minorHAnsi"/>
          <w:sz w:val="32"/>
          <w:szCs w:val="32"/>
          <w:lang w:eastAsia="en-GB"/>
        </w:rPr>
        <w:t xml:space="preserve"> structure.</w:t>
      </w:r>
    </w:p>
    <w:p w:rsidR="00740D36" w:rsidRPr="00BC27B4" w:rsidRDefault="00740D36" w:rsidP="00BC2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32"/>
          <w:szCs w:val="32"/>
          <w:lang w:eastAsia="en-GB"/>
        </w:rPr>
      </w:pPr>
      <w:r w:rsidRPr="00740D36">
        <w:rPr>
          <w:rFonts w:eastAsia="Times New Roman" w:cstheme="minorHAnsi"/>
          <w:sz w:val="32"/>
          <w:szCs w:val="32"/>
          <w:lang w:eastAsia="en-GB"/>
        </w:rPr>
        <w:lastRenderedPageBreak/>
        <w:t xml:space="preserve">Removing </w:t>
      </w:r>
      <w:r w:rsidRPr="00BC27B4">
        <w:rPr>
          <w:rFonts w:eastAsia="Times New Roman" w:cstheme="minorHAnsi"/>
          <w:sz w:val="32"/>
          <w:szCs w:val="32"/>
          <w:lang w:eastAsia="en-GB"/>
        </w:rPr>
        <w:t>style=""</w:t>
      </w:r>
      <w:r w:rsidRPr="00740D36">
        <w:rPr>
          <w:rFonts w:eastAsia="Times New Roman" w:cstheme="minorHAnsi"/>
          <w:sz w:val="32"/>
          <w:szCs w:val="32"/>
          <w:lang w:eastAsia="en-GB"/>
        </w:rPr>
        <w:t xml:space="preserve"> eliminates tight coupling, avoids bloated HTML, and enables site-wide reusability from a single CSS file.</w:t>
      </w: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sz w:val="36"/>
          <w:szCs w:val="36"/>
        </w:rPr>
      </w:pPr>
      <w:r w:rsidRPr="00BC27B4">
        <w:rPr>
          <w:rFonts w:ascii="Times New Roman" w:hAnsi="Times New Roman" w:cs="Times New Roman"/>
          <w:b/>
          <w:sz w:val="36"/>
          <w:szCs w:val="36"/>
        </w:rPr>
        <w:t>Class Activity B — See the Four Layers (10 min)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 w:rsidRPr="00BC27B4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drawing>
          <wp:inline distT="0" distB="0" distL="0" distR="0" wp14:anchorId="7E4CDFCB" wp14:editId="240977D7">
            <wp:extent cx="5731510" cy="37204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</w:p>
    <w:p w:rsidR="00BC27B4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</w:p>
    <w:p w:rsidR="00BC27B4" w:rsidRPr="00BC27B4" w:rsidRDefault="00BC27B4" w:rsidP="00BC27B4">
      <w:pPr>
        <w:pStyle w:val="Heading3"/>
        <w:rPr>
          <w:sz w:val="36"/>
          <w:szCs w:val="36"/>
        </w:rPr>
      </w:pPr>
      <w:r w:rsidRPr="00BC27B4">
        <w:rPr>
          <w:sz w:val="36"/>
          <w:szCs w:val="36"/>
        </w:rPr>
        <w:t>Explanation</w:t>
      </w:r>
    </w:p>
    <w:p w:rsidR="00BC27B4" w:rsidRPr="00BC27B4" w:rsidRDefault="00BC27B4" w:rsidP="00BC27B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BC27B4">
        <w:rPr>
          <w:rFonts w:asciiTheme="minorHAnsi" w:hAnsiTheme="minorHAnsi" w:cstheme="minorHAnsi"/>
          <w:b/>
          <w:bCs/>
          <w:sz w:val="32"/>
          <w:szCs w:val="32"/>
        </w:rPr>
        <w:t>Content:</w:t>
      </w:r>
      <w:r w:rsidRPr="00BC27B4">
        <w:rPr>
          <w:rFonts w:asciiTheme="minorHAnsi" w:hAnsiTheme="minorHAnsi" w:cstheme="minorHAnsi"/>
          <w:sz w:val="32"/>
          <w:szCs w:val="32"/>
        </w:rPr>
        <w:t xml:space="preserve"> The actual text string </w:t>
      </w:r>
      <w:proofErr w:type="gramStart"/>
      <w:r w:rsidRPr="00BC27B4">
        <w:rPr>
          <w:rFonts w:asciiTheme="minorHAnsi" w:hAnsiTheme="minorHAnsi" w:cstheme="minorHAnsi"/>
          <w:sz w:val="32"/>
          <w:szCs w:val="32"/>
        </w:rPr>
        <w:t xml:space="preserve">inside 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.box</w:t>
      </w:r>
      <w:proofErr w:type="gramEnd"/>
      <w:r w:rsidRPr="00BC27B4">
        <w:rPr>
          <w:rFonts w:asciiTheme="minorHAnsi" w:hAnsiTheme="minorHAnsi" w:cstheme="minorHAnsi"/>
          <w:sz w:val="32"/>
          <w:szCs w:val="32"/>
        </w:rPr>
        <w:t xml:space="preserve">, restricted to a width of 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280px</w:t>
      </w:r>
      <w:r w:rsidRPr="00BC27B4">
        <w:rPr>
          <w:rFonts w:asciiTheme="minorHAnsi" w:hAnsiTheme="minorHAnsi" w:cstheme="minorHAnsi"/>
          <w:sz w:val="32"/>
          <w:szCs w:val="32"/>
        </w:rPr>
        <w:t>.</w:t>
      </w:r>
    </w:p>
    <w:p w:rsidR="00BC27B4" w:rsidRPr="00BC27B4" w:rsidRDefault="00BC27B4" w:rsidP="00BC27B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BC27B4">
        <w:rPr>
          <w:rFonts w:asciiTheme="minorHAnsi" w:hAnsiTheme="minorHAnsi" w:cstheme="minorHAnsi"/>
          <w:b/>
          <w:bCs/>
          <w:sz w:val="32"/>
          <w:szCs w:val="32"/>
        </w:rPr>
        <w:t>Padding (</w:t>
      </w:r>
      <w:r w:rsidRPr="00BC27B4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40px</w:t>
      </w:r>
      <w:r w:rsidRPr="00BC27B4">
        <w:rPr>
          <w:rFonts w:asciiTheme="minorHAnsi" w:hAnsiTheme="minorHAnsi" w:cstheme="minorHAnsi"/>
          <w:b/>
          <w:bCs/>
          <w:sz w:val="32"/>
          <w:szCs w:val="32"/>
        </w:rPr>
        <w:t>):</w:t>
      </w:r>
      <w:r w:rsidRPr="00BC27B4">
        <w:rPr>
          <w:rFonts w:asciiTheme="minorHAnsi" w:hAnsiTheme="minorHAnsi" w:cstheme="minorHAnsi"/>
          <w:sz w:val="32"/>
          <w:szCs w:val="32"/>
        </w:rPr>
        <w:t xml:space="preserve"> Internal breathing room between the content text and the outer border; retains the blue card background (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#e3f2fd</w:t>
      </w:r>
      <w:r w:rsidRPr="00BC27B4">
        <w:rPr>
          <w:rFonts w:asciiTheme="minorHAnsi" w:hAnsiTheme="minorHAnsi" w:cstheme="minorHAnsi"/>
          <w:sz w:val="32"/>
          <w:szCs w:val="32"/>
        </w:rPr>
        <w:t>).</w:t>
      </w:r>
    </w:p>
    <w:p w:rsidR="00BC27B4" w:rsidRPr="00BC27B4" w:rsidRDefault="00BC27B4" w:rsidP="00BC27B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BC27B4">
        <w:rPr>
          <w:rFonts w:asciiTheme="minorHAnsi" w:hAnsiTheme="minorHAnsi" w:cstheme="minorHAnsi"/>
          <w:b/>
          <w:bCs/>
          <w:sz w:val="32"/>
          <w:szCs w:val="32"/>
        </w:rPr>
        <w:lastRenderedPageBreak/>
        <w:t>Border (</w:t>
      </w:r>
      <w:r w:rsidRPr="00BC27B4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8px solid navy</w:t>
      </w:r>
      <w:r w:rsidRPr="00BC27B4">
        <w:rPr>
          <w:rFonts w:asciiTheme="minorHAnsi" w:hAnsiTheme="minorHAnsi" w:cstheme="minorHAnsi"/>
          <w:b/>
          <w:bCs/>
          <w:sz w:val="32"/>
          <w:szCs w:val="32"/>
        </w:rPr>
        <w:t>):</w:t>
      </w:r>
      <w:r w:rsidRPr="00BC27B4">
        <w:rPr>
          <w:rFonts w:asciiTheme="minorHAnsi" w:hAnsiTheme="minorHAnsi" w:cstheme="minorHAnsi"/>
          <w:sz w:val="32"/>
          <w:szCs w:val="32"/>
        </w:rPr>
        <w:t xml:space="preserve"> The structural visual boundary wrapping around the padded area.</w:t>
      </w:r>
    </w:p>
    <w:p w:rsidR="00BC27B4" w:rsidRPr="00BC27B4" w:rsidRDefault="00BC27B4" w:rsidP="00BC27B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BC27B4">
        <w:rPr>
          <w:rFonts w:asciiTheme="minorHAnsi" w:hAnsiTheme="minorHAnsi" w:cstheme="minorHAnsi"/>
          <w:b/>
          <w:bCs/>
          <w:sz w:val="32"/>
          <w:szCs w:val="32"/>
        </w:rPr>
        <w:t>Margin (</w:t>
      </w:r>
      <w:r w:rsidRPr="00BC27B4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40px</w:t>
      </w:r>
      <w:r w:rsidRPr="00BC27B4">
        <w:rPr>
          <w:rFonts w:asciiTheme="minorHAnsi" w:hAnsiTheme="minorHAnsi" w:cstheme="minorHAnsi"/>
          <w:b/>
          <w:bCs/>
          <w:sz w:val="32"/>
          <w:szCs w:val="32"/>
        </w:rPr>
        <w:t>):</w:t>
      </w:r>
      <w:r w:rsidRPr="00BC27B4">
        <w:rPr>
          <w:rFonts w:asciiTheme="minorHAnsi" w:hAnsiTheme="minorHAnsi" w:cstheme="minorHAnsi"/>
          <w:sz w:val="32"/>
          <w:szCs w:val="32"/>
        </w:rPr>
        <w:t xml:space="preserve"> External space pushing </w:t>
      </w:r>
      <w:proofErr w:type="spellStart"/>
      <w:r w:rsidRPr="00BC27B4">
        <w:rPr>
          <w:rFonts w:asciiTheme="minorHAnsi" w:hAnsiTheme="minorHAnsi" w:cstheme="minorHAnsi"/>
          <w:sz w:val="32"/>
          <w:szCs w:val="32"/>
        </w:rPr>
        <w:t>neighboring</w:t>
      </w:r>
      <w:proofErr w:type="spellEnd"/>
      <w:r w:rsidRPr="00BC27B4">
        <w:rPr>
          <w:rFonts w:asciiTheme="minorHAnsi" w:hAnsiTheme="minorHAnsi" w:cstheme="minorHAnsi"/>
          <w:sz w:val="32"/>
          <w:szCs w:val="32"/>
        </w:rPr>
        <w:t xml:space="preserve"> elements away; exposes the underlying grey page canvas (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#e8e8e8</w:t>
      </w:r>
      <w:r w:rsidRPr="00BC27B4">
        <w:rPr>
          <w:rFonts w:asciiTheme="minorHAnsi" w:hAnsiTheme="minorHAnsi" w:cstheme="minorHAnsi"/>
          <w:sz w:val="32"/>
          <w:szCs w:val="32"/>
        </w:rPr>
        <w:t>). Vertical margins between adjacent block elements collapse into the maximum single margin value (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40px</w:t>
      </w:r>
      <w:r w:rsidRPr="00BC27B4">
        <w:rPr>
          <w:rFonts w:asciiTheme="minorHAnsi" w:hAnsiTheme="minorHAnsi" w:cstheme="minorHAnsi"/>
          <w:sz w:val="32"/>
          <w:szCs w:val="32"/>
        </w:rPr>
        <w:t xml:space="preserve">, not </w:t>
      </w:r>
      <w:r w:rsidRPr="00BC27B4">
        <w:rPr>
          <w:rStyle w:val="HTMLCode"/>
          <w:rFonts w:asciiTheme="minorHAnsi" w:hAnsiTheme="minorHAnsi" w:cstheme="minorHAnsi"/>
          <w:sz w:val="32"/>
          <w:szCs w:val="32"/>
        </w:rPr>
        <w:t>80px</w:t>
      </w:r>
      <w:r w:rsidRPr="00BC27B4">
        <w:rPr>
          <w:rFonts w:asciiTheme="minorHAnsi" w:hAnsiTheme="minorHAnsi" w:cstheme="minorHAnsi"/>
          <w:sz w:val="32"/>
          <w:szCs w:val="32"/>
        </w:rPr>
        <w:t>).</w:t>
      </w:r>
    </w:p>
    <w:p w:rsidR="00BC27B4" w:rsidRDefault="00BC27B4" w:rsidP="00BC27B4">
      <w:pPr>
        <w:pStyle w:val="NormalWeb"/>
        <w:spacing w:line="276" w:lineRule="auto"/>
        <w:rPr>
          <w:sz w:val="32"/>
          <w:szCs w:val="32"/>
        </w:rPr>
      </w:pPr>
    </w:p>
    <w:p w:rsidR="00BC27B4" w:rsidRP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</w:p>
    <w:p w:rsid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  <w:r w:rsidRPr="00BC27B4">
        <w:rPr>
          <w:b/>
          <w:sz w:val="36"/>
          <w:szCs w:val="36"/>
        </w:rPr>
        <w:t>Class Activity C — Selector Scavenger Hunt (15 min)</w:t>
      </w:r>
      <w:r>
        <w:rPr>
          <w:b/>
          <w:sz w:val="36"/>
          <w:szCs w:val="36"/>
        </w:rPr>
        <w:t>:</w:t>
      </w:r>
    </w:p>
    <w:p w:rsid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  <w:r w:rsidRPr="00BC27B4">
        <w:rPr>
          <w:b/>
          <w:sz w:val="36"/>
          <w:szCs w:val="36"/>
        </w:rPr>
        <w:drawing>
          <wp:inline distT="0" distB="0" distL="0" distR="0" wp14:anchorId="5899A406" wp14:editId="6BE93119">
            <wp:extent cx="5731510" cy="18567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</w:p>
    <w:p w:rsid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</w:p>
    <w:p w:rsidR="00BC27B4" w:rsidRPr="00BC27B4" w:rsidRDefault="000D2D35" w:rsidP="00BC2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Class </w:t>
      </w:r>
      <w:r w:rsidR="00BC27B4" w:rsidRPr="00BC27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ACTIVITY C</w:t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1. Tag (h1)</w:t>
      </w:r>
    </w:p>
    <w:p w:rsidR="00BC27B4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AD5C7E">
        <w:rPr>
          <w:rFonts w:eastAsia="Times New Roman" w:cstheme="minorHAnsi"/>
          <w:sz w:val="32"/>
          <w:szCs w:val="32"/>
          <w:lang w:eastAsia="en-GB"/>
        </w:rPr>
        <w:drawing>
          <wp:inline distT="0" distB="0" distL="0" distR="0" wp14:anchorId="7509D31D" wp14:editId="12B98D61">
            <wp:extent cx="2514818" cy="685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7E" w:rsidRPr="00BC27B4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lastRenderedPageBreak/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Targets only the &lt;h1&gt; element, setting </w:t>
      </w:r>
      <w:proofErr w:type="spellStart"/>
      <w:r w:rsidRPr="00BC27B4">
        <w:rPr>
          <w:rFonts w:eastAsia="Times New Roman" w:cstheme="minorHAnsi"/>
          <w:sz w:val="32"/>
          <w:szCs w:val="32"/>
          <w:lang w:eastAsia="en-GB"/>
        </w:rPr>
        <w:t>color</w:t>
      </w:r>
      <w:proofErr w:type="spellEnd"/>
      <w:r w:rsidRPr="00BC27B4">
        <w:rPr>
          <w:rFonts w:eastAsia="Times New Roman" w:cstheme="minorHAnsi"/>
          <w:sz w:val="32"/>
          <w:szCs w:val="32"/>
          <w:lang w:eastAsia="en-GB"/>
        </w:rPr>
        <w:t xml:space="preserve"> to navy and font size to 2rem. Unmatched heading or body elements remain unchanged.</w:t>
      </w:r>
    </w:p>
    <w:p w:rsidR="00AD5C7E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AD5C7E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AD5C7E" w:rsidRPr="00BC27B4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 xml:space="preserve">2. Class </w:t>
      </w:r>
      <w:proofErr w:type="gramStart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(.note</w:t>
      </w:r>
      <w:proofErr w:type="gram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)</w:t>
      </w:r>
    </w:p>
    <w:p w:rsidR="00AD5C7E" w:rsidRDefault="00AD5C7E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  <w:r w:rsidRPr="00AD5C7E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2FAB7E00" wp14:editId="5A0940BD">
            <wp:extent cx="2217612" cy="28196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1F" w:rsidRDefault="00055C1F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Targets elements with class="note". Only the second paragraph turns bold teal; the default and ID paragraphs are unaffected.</w:t>
      </w:r>
    </w:p>
    <w:p w:rsidR="00055C1F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3. ID (#alert)</w:t>
      </w:r>
    </w:p>
    <w:p w:rsidR="00055C1F" w:rsidRDefault="00055C1F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  <w:r w:rsidRPr="00055C1F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389CAA2E" wp14:editId="5A1D455B">
            <wp:extent cx="5731510" cy="1568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Targets the unique element carrying id="alert". Applies a light-yellow warning background (#fff3cd) with 8px internal padding.</w:t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4. Attribute (input[type="email"])</w:t>
      </w:r>
    </w:p>
    <w:p w:rsidR="00055C1F" w:rsidRDefault="00055C1F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  <w:r w:rsidRPr="00055C1F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0877B46A" wp14:editId="0DFCF724">
            <wp:extent cx="2103302" cy="58679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Targets only &lt;input&gt; elements whose type attribute strictly equals "email". Leaves standard type="text" fields </w:t>
      </w:r>
      <w:proofErr w:type="spellStart"/>
      <w:r w:rsidRPr="00BC27B4">
        <w:rPr>
          <w:rFonts w:eastAsia="Times New Roman" w:cstheme="minorHAnsi"/>
          <w:sz w:val="32"/>
          <w:szCs w:val="32"/>
          <w:lang w:eastAsia="en-GB"/>
        </w:rPr>
        <w:t>unstyled</w:t>
      </w:r>
      <w:proofErr w:type="spellEnd"/>
      <w:r w:rsidRPr="00BC27B4">
        <w:rPr>
          <w:rFonts w:eastAsia="Times New Roman" w:cstheme="minorHAnsi"/>
          <w:sz w:val="32"/>
          <w:szCs w:val="32"/>
          <w:lang w:eastAsia="en-GB"/>
        </w:rPr>
        <w:t>.</w:t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5. Hover (</w:t>
      </w:r>
      <w:proofErr w:type="spellStart"/>
      <w:proofErr w:type="gramStart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a:hover</w:t>
      </w:r>
      <w:proofErr w:type="spellEnd"/>
      <w:proofErr w:type="gram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)</w:t>
      </w:r>
    </w:p>
    <w:p w:rsidR="00055C1F" w:rsidRDefault="00055C1F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  <w:r w:rsidRPr="00055C1F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6D81ECF2" wp14:editId="46B1EC32">
            <wp:extent cx="1722269" cy="350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lastRenderedPageBreak/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Triggers dynamically when a user hovers over an anchor element, changing link </w:t>
      </w:r>
      <w:proofErr w:type="spellStart"/>
      <w:r w:rsidRPr="00BC27B4">
        <w:rPr>
          <w:rFonts w:eastAsia="Times New Roman" w:cstheme="minorHAnsi"/>
          <w:sz w:val="32"/>
          <w:szCs w:val="32"/>
          <w:lang w:eastAsia="en-GB"/>
        </w:rPr>
        <w:t>color</w:t>
      </w:r>
      <w:proofErr w:type="spellEnd"/>
      <w:r w:rsidRPr="00BC27B4">
        <w:rPr>
          <w:rFonts w:eastAsia="Times New Roman" w:cstheme="minorHAnsi"/>
          <w:sz w:val="32"/>
          <w:szCs w:val="32"/>
          <w:lang w:eastAsia="en-GB"/>
        </w:rPr>
        <w:t xml:space="preserve"> to crimson and adding an underline.</w:t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6. Odd (</w:t>
      </w:r>
      <w:proofErr w:type="spellStart"/>
      <w:proofErr w:type="gramStart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li:nth</w:t>
      </w:r>
      <w:proofErr w:type="gram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-child</w:t>
      </w:r>
      <w:proofErr w:type="spell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(odd))</w:t>
      </w:r>
    </w:p>
    <w:p w:rsidR="00BC27B4" w:rsidRPr="00BC27B4" w:rsidRDefault="00BE6515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E6515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692396A2" wp14:editId="45E6708B">
            <wp:extent cx="5731510" cy="9105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7B4" w:rsidRPr="00BC27B4">
        <w:rPr>
          <w:rFonts w:eastAsia="Times New Roman" w:cstheme="minorHAnsi"/>
          <w:i/>
          <w:iCs/>
          <w:sz w:val="32"/>
          <w:szCs w:val="32"/>
          <w:lang w:eastAsia="en-GB"/>
        </w:rPr>
        <w:t>Explanation:</w:t>
      </w:r>
      <w:r w:rsidR="00BC27B4" w:rsidRPr="00BC27B4">
        <w:rPr>
          <w:rFonts w:eastAsia="Times New Roman" w:cstheme="minorHAnsi"/>
          <w:sz w:val="32"/>
          <w:szCs w:val="32"/>
          <w:lang w:eastAsia="en-GB"/>
        </w:rPr>
        <w:t xml:space="preserve"> Targets the 1st (HTML) and 3rd (Git) sibling &lt;li&gt; items, styling their background with light blue (#e3f2fd).</w:t>
      </w:r>
    </w:p>
    <w:p w:rsidR="00BC27B4" w:rsidRP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7. Even (</w:t>
      </w:r>
      <w:proofErr w:type="spellStart"/>
      <w:proofErr w:type="gramStart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li:nth</w:t>
      </w:r>
      <w:proofErr w:type="gram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-child</w:t>
      </w:r>
      <w:proofErr w:type="spellEnd"/>
      <w:r w:rsidRPr="00BC27B4">
        <w:rPr>
          <w:rFonts w:eastAsia="Times New Roman" w:cstheme="minorHAnsi"/>
          <w:b/>
          <w:bCs/>
          <w:sz w:val="32"/>
          <w:szCs w:val="32"/>
          <w:lang w:eastAsia="en-GB"/>
        </w:rPr>
        <w:t>(even))</w:t>
      </w:r>
    </w:p>
    <w:p w:rsidR="00632B09" w:rsidRDefault="00BE6515" w:rsidP="00BC27B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lang w:eastAsia="en-GB"/>
        </w:rPr>
      </w:pPr>
      <w:r w:rsidRPr="00BE6515">
        <w:rPr>
          <w:rFonts w:eastAsia="Times New Roman" w:cstheme="minorHAnsi"/>
          <w:i/>
          <w:iCs/>
          <w:sz w:val="32"/>
          <w:szCs w:val="32"/>
          <w:lang w:eastAsia="en-GB"/>
        </w:rPr>
        <w:drawing>
          <wp:inline distT="0" distB="0" distL="0" distR="0" wp14:anchorId="563B0678" wp14:editId="61FE3C82">
            <wp:extent cx="4252328" cy="85351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7B4" w:rsidRDefault="00BC27B4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BC27B4">
        <w:rPr>
          <w:rFonts w:eastAsia="Times New Roman" w:cstheme="minorHAnsi"/>
          <w:i/>
          <w:iCs/>
          <w:sz w:val="32"/>
          <w:szCs w:val="32"/>
          <w:lang w:eastAsia="en-GB"/>
        </w:rPr>
        <w:t>Explanation:</w:t>
      </w:r>
      <w:r w:rsidRPr="00BC27B4">
        <w:rPr>
          <w:rFonts w:eastAsia="Times New Roman" w:cstheme="minorHAnsi"/>
          <w:sz w:val="32"/>
          <w:szCs w:val="32"/>
          <w:lang w:eastAsia="en-GB"/>
        </w:rPr>
        <w:t xml:space="preserve"> Targets the 2nd (CSS) and 4th (JavaScript) sibling &lt;li&gt; items, styling their background with light orange (#fff3e0).</w:t>
      </w:r>
    </w:p>
    <w:p w:rsidR="000D2D35" w:rsidRDefault="000D2D35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0D2D35" w:rsidRDefault="000D2D35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0D2D35" w:rsidRDefault="000D2D35" w:rsidP="00BC27B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0D2D35" w:rsidRDefault="000D2D35" w:rsidP="000D2D35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 w:rsidRPr="000D2D35">
        <w:rPr>
          <w:b/>
          <w:sz w:val="36"/>
          <w:szCs w:val="36"/>
        </w:rPr>
        <w:t>Class activity D</w:t>
      </w:r>
      <w:r>
        <w:rPr>
          <w:b/>
          <w:sz w:val="36"/>
          <w:szCs w:val="36"/>
        </w:rPr>
        <w:t>:</w:t>
      </w:r>
    </w:p>
    <w:p w:rsidR="000D2D35" w:rsidRDefault="000D2D35" w:rsidP="000D2D35">
      <w:pPr>
        <w:spacing w:before="100" w:beforeAutospacing="1" w:after="100" w:afterAutospacing="1" w:line="240" w:lineRule="auto"/>
        <w:rPr>
          <w:b/>
          <w:sz w:val="36"/>
          <w:szCs w:val="36"/>
        </w:rPr>
      </w:pPr>
    </w:p>
    <w:p w:rsidR="000D2D35" w:rsidRPr="000D2D35" w:rsidRDefault="000D2D35" w:rsidP="000D2D3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0D2D35">
        <w:rPr>
          <w:b/>
          <w:sz w:val="32"/>
          <w:szCs w:val="32"/>
        </w:rPr>
        <w:t>Screenshot #1: All 4 rules active</w:t>
      </w:r>
    </w:p>
    <w:p w:rsidR="000D2D35" w:rsidRDefault="000D2D35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0D2D35">
        <w:rPr>
          <w:rFonts w:eastAsia="Times New Roman" w:cstheme="minorHAnsi"/>
          <w:b/>
          <w:sz w:val="36"/>
          <w:szCs w:val="36"/>
          <w:lang w:eastAsia="en-GB"/>
        </w:rPr>
        <w:lastRenderedPageBreak/>
        <w:drawing>
          <wp:inline distT="0" distB="0" distL="0" distR="0" wp14:anchorId="21D64124" wp14:editId="40E6A022">
            <wp:extent cx="4023709" cy="161558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35" w:rsidRDefault="000D2D35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</w:p>
    <w:p w:rsidR="000D2D35" w:rsidRDefault="000D2D35" w:rsidP="000D2D35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0D2D35">
        <w:rPr>
          <w:b/>
          <w:sz w:val="32"/>
          <w:szCs w:val="32"/>
        </w:rPr>
        <w:t xml:space="preserve">Screenshot #2: Comment out </w:t>
      </w:r>
      <w:r w:rsidRPr="000D2D35">
        <w:rPr>
          <w:rStyle w:val="HTMLCode"/>
          <w:rFonts w:eastAsiaTheme="minorHAnsi"/>
          <w:b/>
          <w:sz w:val="32"/>
          <w:szCs w:val="32"/>
        </w:rPr>
        <w:t>#main p</w:t>
      </w:r>
    </w:p>
    <w:p w:rsidR="000D2D35" w:rsidRDefault="000D2D35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0D2D35">
        <w:rPr>
          <w:rFonts w:eastAsia="Times New Roman" w:cstheme="minorHAnsi"/>
          <w:b/>
          <w:sz w:val="32"/>
          <w:szCs w:val="32"/>
          <w:lang w:eastAsia="en-GB"/>
        </w:rPr>
        <w:drawing>
          <wp:inline distT="0" distB="0" distL="0" distR="0" wp14:anchorId="28760D57" wp14:editId="4A0A2CF9">
            <wp:extent cx="3962743" cy="192040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35" w:rsidRDefault="000D2D35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0D2D35" w:rsidRDefault="000D2D35" w:rsidP="000D2D35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0D2D35">
        <w:rPr>
          <w:b/>
          <w:sz w:val="32"/>
          <w:szCs w:val="32"/>
        </w:rPr>
        <w:t xml:space="preserve">Screenshot #3: Comment out </w:t>
      </w:r>
      <w:proofErr w:type="spellStart"/>
      <w:proofErr w:type="gramStart"/>
      <w:r w:rsidRPr="000D2D35">
        <w:rPr>
          <w:rStyle w:val="HTMLCode"/>
          <w:rFonts w:eastAsiaTheme="minorHAnsi"/>
          <w:b/>
          <w:sz w:val="32"/>
          <w:szCs w:val="32"/>
        </w:rPr>
        <w:t>p.intro</w:t>
      </w:r>
      <w:proofErr w:type="spellEnd"/>
      <w:proofErr w:type="gramEnd"/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0544F0">
        <w:rPr>
          <w:rFonts w:eastAsia="Times New Roman" w:cstheme="minorHAnsi"/>
          <w:b/>
          <w:sz w:val="32"/>
          <w:szCs w:val="32"/>
          <w:lang w:eastAsia="en-GB"/>
        </w:rPr>
        <w:drawing>
          <wp:inline distT="0" distB="0" distL="0" distR="0" wp14:anchorId="543AB2B6" wp14:editId="31B67AFF">
            <wp:extent cx="4496190" cy="23319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0544F0" w:rsidRDefault="000544F0" w:rsidP="000D2D3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0544F0">
        <w:rPr>
          <w:b/>
          <w:sz w:val="32"/>
          <w:szCs w:val="32"/>
        </w:rPr>
        <w:lastRenderedPageBreak/>
        <w:t>Screenshot #4: Source order test (equal specificity)</w:t>
      </w:r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0544F0">
        <w:rPr>
          <w:rFonts w:eastAsia="Times New Roman" w:cstheme="minorHAnsi"/>
          <w:b/>
          <w:sz w:val="32"/>
          <w:szCs w:val="32"/>
          <w:lang w:eastAsia="en-GB"/>
        </w:rPr>
        <w:drawing>
          <wp:inline distT="0" distB="0" distL="0" distR="0" wp14:anchorId="4430A704" wp14:editId="5E88913E">
            <wp:extent cx="5731510" cy="29070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0544F0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0544F0" w:rsidRDefault="000544F0" w:rsidP="000D2D3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0544F0">
        <w:rPr>
          <w:b/>
          <w:sz w:val="32"/>
          <w:szCs w:val="32"/>
        </w:rPr>
        <w:t>Screenshot #5: Inline style test</w:t>
      </w:r>
    </w:p>
    <w:p w:rsidR="000544F0" w:rsidRPr="00BC27B4" w:rsidRDefault="000544F0" w:rsidP="000D2D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bookmarkStart w:id="0" w:name="_GoBack"/>
      <w:r w:rsidRPr="000544F0">
        <w:rPr>
          <w:rFonts w:eastAsia="Times New Roman" w:cstheme="minorHAnsi"/>
          <w:b/>
          <w:sz w:val="32"/>
          <w:szCs w:val="32"/>
          <w:lang w:eastAsia="en-GB"/>
        </w:rPr>
        <w:drawing>
          <wp:inline distT="0" distB="0" distL="0" distR="0" wp14:anchorId="73195ECF" wp14:editId="4A8E0A29">
            <wp:extent cx="5731510" cy="2196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27B4" w:rsidRPr="00BC27B4" w:rsidRDefault="00BC27B4" w:rsidP="00BC27B4">
      <w:pPr>
        <w:pStyle w:val="NormalWeb"/>
        <w:spacing w:line="276" w:lineRule="auto"/>
        <w:rPr>
          <w:b/>
          <w:sz w:val="36"/>
          <w:szCs w:val="36"/>
        </w:rPr>
      </w:pPr>
    </w:p>
    <w:p w:rsidR="00BC27B4" w:rsidRPr="00740D36" w:rsidRDefault="00BC27B4" w:rsidP="00BC27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</w:p>
    <w:p w:rsidR="00740D36" w:rsidRPr="00740D36" w:rsidRDefault="00740D36" w:rsidP="00740D36">
      <w:pPr>
        <w:pStyle w:val="NormalWeb"/>
        <w:spacing w:line="360" w:lineRule="auto"/>
        <w:rPr>
          <w:rFonts w:asciiTheme="minorHAnsi" w:hAnsiTheme="minorHAnsi" w:cstheme="minorHAnsi"/>
          <w:b/>
          <w:sz w:val="36"/>
          <w:szCs w:val="36"/>
        </w:rPr>
      </w:pPr>
    </w:p>
    <w:p w:rsidR="00740D36" w:rsidRDefault="00740D36" w:rsidP="00740D36">
      <w:pPr>
        <w:rPr>
          <w:b/>
          <w:sz w:val="36"/>
          <w:szCs w:val="36"/>
          <w:lang w:val="en-US"/>
        </w:rPr>
      </w:pPr>
    </w:p>
    <w:p w:rsidR="00740D36" w:rsidRPr="00740D36" w:rsidRDefault="00740D36" w:rsidP="00740D36">
      <w:pPr>
        <w:rPr>
          <w:b/>
          <w:sz w:val="36"/>
          <w:szCs w:val="36"/>
          <w:lang w:val="en-US"/>
        </w:rPr>
      </w:pPr>
    </w:p>
    <w:sectPr w:rsidR="00740D36" w:rsidRPr="00740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502EA"/>
    <w:multiLevelType w:val="multilevel"/>
    <w:tmpl w:val="FEC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1492"/>
    <w:multiLevelType w:val="multilevel"/>
    <w:tmpl w:val="BB6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570C2"/>
    <w:multiLevelType w:val="hybridMultilevel"/>
    <w:tmpl w:val="2814FA8C"/>
    <w:lvl w:ilvl="0" w:tplc="08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1CB"/>
    <w:rsid w:val="000544F0"/>
    <w:rsid w:val="00055C1F"/>
    <w:rsid w:val="000A11CB"/>
    <w:rsid w:val="000D2D35"/>
    <w:rsid w:val="0059494E"/>
    <w:rsid w:val="00632B09"/>
    <w:rsid w:val="00740D36"/>
    <w:rsid w:val="00864A84"/>
    <w:rsid w:val="00AD5C7E"/>
    <w:rsid w:val="00B71FF8"/>
    <w:rsid w:val="00BC27B4"/>
    <w:rsid w:val="00BE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B0D8"/>
  <w15:chartTrackingRefBased/>
  <w15:docId w15:val="{90F25CB0-E86D-4294-B83C-DF55D5E7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0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40D3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40D3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Arain</dc:creator>
  <cp:keywords/>
  <dc:description/>
  <cp:lastModifiedBy>Mubashir Arain</cp:lastModifiedBy>
  <cp:revision>10</cp:revision>
  <dcterms:created xsi:type="dcterms:W3CDTF">2026-09-03T16:57:00Z</dcterms:created>
  <dcterms:modified xsi:type="dcterms:W3CDTF">2026-09-03T19:07:00Z</dcterms:modified>
</cp:coreProperties>
</file>