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81E93">
      <w:pPr>
        <w:spacing w:after="480"/>
        <w:jc w:val="center"/>
        <w:rPr>
          <w:rFonts w:hint="default" w:ascii="Times New Roman" w:hAnsi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Project Problem 3: Campus Network Infrastructure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5"/>
        <w:gridCol w:w="6124"/>
      </w:tblGrid>
      <w:tr w14:paraId="192CB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7956">
            <w:r>
              <w:rPr>
                <w:rFonts w:ascii="Arial" w:hAnsi="Arial"/>
                <w:b/>
                <w:color w:val="1B365D"/>
                <w:sz w:val="21"/>
              </w:rPr>
              <w:t>Student Name: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B525">
            <w:r>
              <w:rPr>
                <w:rFonts w:ascii="Arial" w:hAnsi="Arial"/>
                <w:sz w:val="21"/>
              </w:rPr>
              <w:t>Mubashira</w:t>
            </w:r>
          </w:p>
        </w:tc>
      </w:tr>
      <w:tr w14:paraId="039E0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0F30">
            <w:r>
              <w:rPr>
                <w:rFonts w:ascii="Arial" w:hAnsi="Arial"/>
                <w:b/>
                <w:color w:val="1B365D"/>
                <w:sz w:val="21"/>
              </w:rPr>
              <w:t>Student ID: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14E1">
            <w:r>
              <w:rPr>
                <w:rFonts w:ascii="Arial" w:hAnsi="Arial"/>
                <w:sz w:val="21"/>
              </w:rPr>
              <w:t>F2024266207</w:t>
            </w:r>
          </w:p>
        </w:tc>
      </w:tr>
      <w:tr w14:paraId="73C52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2BE6">
            <w:r>
              <w:rPr>
                <w:rFonts w:ascii="Arial" w:hAnsi="Arial"/>
                <w:b/>
                <w:color w:val="1B365D"/>
                <w:sz w:val="21"/>
              </w:rPr>
              <w:t>Project Role: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E9BC">
            <w:r>
              <w:rPr>
                <w:rFonts w:ascii="Arial" w:hAnsi="Arial"/>
                <w:sz w:val="21"/>
              </w:rPr>
              <w:t>Automation Lead (Moderate Importance)</w:t>
            </w:r>
          </w:p>
        </w:tc>
      </w:tr>
      <w:tr w14:paraId="6A2A5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6A97">
            <w:r>
              <w:rPr>
                <w:rFonts w:ascii="Arial" w:hAnsi="Arial"/>
                <w:b/>
                <w:color w:val="1B365D"/>
                <w:sz w:val="21"/>
              </w:rPr>
              <w:t>Assigned Core Components: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79EE">
            <w:r>
              <w:rPr>
                <w:rFonts w:ascii="Arial" w:hAnsi="Arial"/>
                <w:sz w:val="21"/>
              </w:rPr>
              <w:t>Ubuntu Server Virtual Machine Setup, Apache Web Server, Captive Portal Integration</w:t>
            </w:r>
          </w:p>
        </w:tc>
      </w:tr>
    </w:tbl>
    <w:p w14:paraId="65B3CE09">
      <w:pPr>
        <w:spacing w:after="240"/>
      </w:pPr>
    </w:p>
    <w:p w14:paraId="0B06917F">
      <w:pPr>
        <w:keepNext/>
        <w:spacing w:before="280" w:after="80"/>
        <w:jc w:val="both"/>
        <w:rPr>
          <w:rFonts w:hint="default" w:ascii="Times New Roman" w:hAnsi="Times New Roman" w:cs="Times New Roman"/>
          <w:b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Week 2: Virtual Machine Environment Optimization &amp; GNS3 Integration</w:t>
      </w:r>
    </w:p>
    <w:p w14:paraId="458DDD21">
      <w:pPr>
        <w:spacing w:after="80"/>
        <w:jc w:val="both"/>
      </w:pPr>
      <w:r>
        <w:rPr>
          <w:rFonts w:ascii="Arial" w:hAnsi="Arial"/>
          <w:b/>
          <w:sz w:val="21"/>
        </w:rPr>
        <w:t xml:space="preserve">Weekly Objective: </w:t>
      </w:r>
      <w:r>
        <w:rPr>
          <w:rFonts w:ascii="Arial" w:hAnsi="Arial"/>
          <w:i/>
          <w:color w:val="555555"/>
          <w:sz w:val="21"/>
        </w:rPr>
        <w:t>Build a functional, stable virtual server environment connected directly to the core simulation engine.</w:t>
      </w:r>
    </w:p>
    <w:p w14:paraId="56A870D9">
      <w:pPr>
        <w:spacing w:before="40" w:after="40"/>
        <w:jc w:val="both"/>
        <w:rPr>
          <w:rFonts w:hint="default" w:ascii="Times New Roman" w:hAnsi="Times New Roman" w:cs="Times New Roman"/>
          <w:b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Executed Responsibilities &amp; Deliverables:</w:t>
      </w:r>
    </w:p>
    <w:p w14:paraId="1663BA90">
      <w:pPr>
        <w:pStyle w:val="23"/>
        <w:spacing w:before="0" w:after="6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Successfully provisioned an Ubuntu Server Virtual Machine within the hypervisor platform, finalizing basic base setups such as root user management, system locale parameters, and secure login settings.</w:t>
      </w:r>
    </w:p>
    <w:p w14:paraId="73AAC803">
      <w:pPr>
        <w:pStyle w:val="23"/>
        <w:spacing w:before="0" w:after="6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Connected the optimized Ubuntu Server node directly into the live GNS3 network simulation workspace using appropriate virtual adapters.</w:t>
      </w:r>
    </w:p>
    <w:p w14:paraId="0745B7BE">
      <w:pPr>
        <w:pStyle w:val="23"/>
        <w:spacing w:before="0" w:after="60" w:line="276" w:lineRule="auto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Executed standard connectivity tests ('ping' and 'traceroute' utilities) to establish active and functional physical-to-logical interface links between the core gateway router and the newly mapped virtual machine</w:t>
      </w:r>
      <w:r>
        <w:rPr>
          <w:rFonts w:ascii="Arial" w:hAnsi="Arial"/>
          <w:sz w:val="21"/>
        </w:rPr>
        <w:t>.</w:t>
      </w:r>
    </w:p>
    <w:p w14:paraId="2B8AC9D2">
      <w:pPr>
        <w:pStyle w:val="23"/>
        <w:numPr>
          <w:numId w:val="0"/>
        </w:numPr>
        <w:spacing w:before="0" w:after="60" w:line="276" w:lineRule="auto"/>
        <w:ind w:leftChars="0"/>
      </w:pPr>
      <w:bookmarkStart w:id="0" w:name="_GoBack"/>
      <w:bookmarkEnd w:id="0"/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BD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731</Words>
  <Characters>5010</Characters>
  <Lines>0</Lines>
  <Paragraphs>0</Paragraphs>
  <TotalTime>2</TotalTime>
  <ScaleCrop>false</ScaleCrop>
  <LinksUpToDate>false</LinksUpToDate>
  <CharactersWithSpaces>5693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MUBASHIRA MUHAMAD KHAN</cp:lastModifiedBy>
  <dcterms:modified xsi:type="dcterms:W3CDTF">2026-06-09T21:29:57Z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eyJoZGlkIjoiYTllZGE0YjNiMDhhOGU4ZGFmZDk5ZTYyMDJiZDg3MzgiLCJ1c2VySWQiOiIxOTI0MTQ4MzI4OTI1In0=</vt:lpwstr>
  </property>
  <property fmtid="{D5CDD505-2E9C-101B-9397-08002B2CF9AE}" pid="3" name="KSOProductBuildVer">
    <vt:lpwstr>1033-12.1.0.26880</vt:lpwstr>
  </property>
  <property fmtid="{D5CDD505-2E9C-101B-9397-08002B2CF9AE}" pid="4" name="ICV">
    <vt:lpwstr>E2DA50058C73492ABB21CBBB6EFEC61A_13</vt:lpwstr>
  </property>
</Properties>
</file>