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84" w:rsidRDefault="00850A84"/>
    <w:p w:rsidR="00596DDA" w:rsidRDefault="00596DDA"/>
    <w:p w:rsidR="00596DDA" w:rsidRPr="00596DDA" w:rsidRDefault="00596DDA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 xml:space="preserve">Part # </w:t>
      </w: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  <w:lang w:val="en-GB"/>
        </w:rPr>
        <w:t>1</w:t>
      </w:r>
      <w:r w:rsidRPr="00596DDA">
        <w:rPr>
          <w:u w:val="single"/>
          <w:lang w:val="en-GB"/>
        </w:rPr>
        <w:t xml:space="preserve"> </w:t>
      </w: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>Setting up NetSuite to Use SDF</w:t>
      </w:r>
    </w:p>
    <w:p w:rsidR="00596DDA" w:rsidRPr="00596DDA" w:rsidRDefault="00596DDA">
      <w:pPr>
        <w:rPr>
          <w:lang w:val="en-GB"/>
        </w:rPr>
      </w:pPr>
    </w:p>
    <w:p w:rsidR="00596DDA" w:rsidRPr="00C63E68" w:rsidRDefault="00596DDA">
      <w:pPr>
        <w:rPr>
          <w:rStyle w:val="Hyperlink"/>
          <w:u w:val="none"/>
        </w:rPr>
      </w:pPr>
      <w:hyperlink r:id="rId5" w:history="1">
        <w:r w:rsidRPr="00C63E68">
          <w:rPr>
            <w:rStyle w:val="Hyperlink"/>
            <w:u w:val="none"/>
          </w:rPr>
          <w:t>https://videohub.oracle.com/media/Setting+up+NetSuite+to+Use+SDF/1_67268uoj</w:t>
        </w:r>
      </w:hyperlink>
    </w:p>
    <w:p w:rsidR="00596DDA" w:rsidRDefault="00596DDA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 xml:space="preserve">Part # </w:t>
      </w:r>
      <w:r>
        <w:rPr>
          <w:rFonts w:ascii="Georgia" w:hAnsi="Georgia"/>
          <w:b w:val="0"/>
          <w:bCs w:val="0"/>
          <w:color w:val="000000"/>
          <w:sz w:val="44"/>
          <w:szCs w:val="44"/>
          <w:u w:val="single"/>
          <w:lang w:val="en-GB"/>
        </w:rPr>
        <w:t xml:space="preserve">2 </w:t>
      </w: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>Installing the Eclipse IDE</w:t>
      </w:r>
    </w:p>
    <w:p w:rsidR="00596DDA" w:rsidRPr="00596DDA" w:rsidRDefault="00596DDA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</w:p>
    <w:p w:rsidR="00596DDA" w:rsidRPr="00C63E68" w:rsidRDefault="00596DDA" w:rsidP="00596DDA">
      <w:pPr>
        <w:rPr>
          <w:rStyle w:val="Hyperlink"/>
          <w:u w:val="none"/>
        </w:rPr>
      </w:pPr>
      <w:hyperlink r:id="rId6" w:history="1">
        <w:r w:rsidRPr="00C63E68">
          <w:rPr>
            <w:rStyle w:val="Hyperlink"/>
            <w:u w:val="none"/>
          </w:rPr>
          <w:t>https://videohub.oracle.com/media/Installing+the+Eclipse+IDE/1_3ci0ulcd</w:t>
        </w:r>
      </w:hyperlink>
    </w:p>
    <w:p w:rsidR="00596DDA" w:rsidRDefault="00596DDA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 xml:space="preserve">Part # </w:t>
      </w:r>
      <w:r>
        <w:rPr>
          <w:rFonts w:ascii="Georgia" w:hAnsi="Georgia"/>
          <w:b w:val="0"/>
          <w:bCs w:val="0"/>
          <w:color w:val="000000"/>
          <w:sz w:val="44"/>
          <w:szCs w:val="44"/>
          <w:u w:val="single"/>
          <w:lang w:val="en-GB"/>
        </w:rPr>
        <w:t xml:space="preserve">3 </w:t>
      </w:r>
      <w:r w:rsidRPr="00596DDA"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  <w:t>Configuring the Eclipse IDE Plug-in for SDF</w:t>
      </w:r>
    </w:p>
    <w:p w:rsidR="00C63E68" w:rsidRDefault="00C63E68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</w:p>
    <w:p w:rsidR="00596DDA" w:rsidRPr="00596DDA" w:rsidRDefault="00596DDA" w:rsidP="00C63E68">
      <w:pPr>
        <w:rPr>
          <w:rStyle w:val="Hyperlink"/>
        </w:rPr>
      </w:pPr>
      <w:r w:rsidRPr="00C63E68">
        <w:rPr>
          <w:rStyle w:val="Hyperlink"/>
          <w:u w:val="none"/>
        </w:rPr>
        <w:t>https://videohub.oracle.com/media/Configuring+the+Eclipse+IDE+Plug-in+for+SDF/1_1hoqvk5c</w:t>
      </w:r>
    </w:p>
    <w:p w:rsidR="00596DDA" w:rsidRDefault="00596DDA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</w:p>
    <w:p w:rsidR="00126B58" w:rsidRDefault="00126B58" w:rsidP="00126B58">
      <w:pPr>
        <w:pStyle w:val="Heading3"/>
        <w:shd w:val="clear" w:color="auto" w:fill="FCFBFA"/>
        <w:spacing w:before="300" w:beforeAutospacing="0" w:after="150" w:afterAutospacing="0"/>
        <w:rPr>
          <w:rFonts w:ascii="Segoe UI" w:hAnsi="Segoe UI" w:cs="Segoe UI"/>
          <w:b w:val="0"/>
          <w:bCs w:val="0"/>
          <w:color w:val="1A181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Add the </w:t>
      </w:r>
      <w:proofErr w:type="spellStart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>SuiteCloud</w:t>
      </w:r>
      <w:proofErr w:type="spellEnd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 IDE Plug-in for Eclipse Update Site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When you add the IDE plug-in update site to Eclipse, you can download the latest version of the IDE plug-in that is compatible with your NetSuite account.</w:t>
      </w:r>
    </w:p>
    <w:p w:rsidR="00126B58" w:rsidRDefault="00126B58" w:rsidP="00126B58">
      <w:pPr>
        <w:pStyle w:val="Heading4"/>
        <w:spacing w:before="150" w:after="150"/>
        <w:rPr>
          <w:rFonts w:ascii="inherit" w:hAnsi="inherit" w:cs="Segoe UI"/>
          <w:color w:val="1A1816"/>
          <w:sz w:val="32"/>
          <w:szCs w:val="32"/>
        </w:rPr>
      </w:pPr>
      <w:r>
        <w:rPr>
          <w:rFonts w:ascii="inherit" w:hAnsi="inherit" w:cs="Segoe UI"/>
          <w:b/>
          <w:bCs/>
          <w:color w:val="1A1816"/>
          <w:sz w:val="32"/>
          <w:szCs w:val="32"/>
        </w:rPr>
        <w:lastRenderedPageBreak/>
        <w:t xml:space="preserve">To add the </w:t>
      </w:r>
      <w:proofErr w:type="spellStart"/>
      <w:r>
        <w:rPr>
          <w:rFonts w:ascii="inherit" w:hAnsi="inherit" w:cs="Segoe UI"/>
          <w:b/>
          <w:bCs/>
          <w:color w:val="1A1816"/>
          <w:sz w:val="32"/>
          <w:szCs w:val="32"/>
        </w:rPr>
        <w:t>SuiteCloud</w:t>
      </w:r>
      <w:proofErr w:type="spellEnd"/>
      <w:r>
        <w:rPr>
          <w:rFonts w:ascii="inherit" w:hAnsi="inherit" w:cs="Segoe UI"/>
          <w:b/>
          <w:bCs/>
          <w:color w:val="1A1816"/>
          <w:sz w:val="32"/>
          <w:szCs w:val="32"/>
        </w:rPr>
        <w:t xml:space="preserve"> IDE Plug-in update site in Eclipse:</w:t>
      </w:r>
    </w:p>
    <w:p w:rsidR="00126B58" w:rsidRDefault="00126B58" w:rsidP="00126B58">
      <w:pPr>
        <w:pStyle w:val="NormalWeb"/>
        <w:numPr>
          <w:ilvl w:val="0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Launch Eclipse. If you are prompted to select a workspace, accept the default. You can change it later. For more information, see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00688C"/>
          </w:rPr>
          <w:t>Selecting a Workspace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Go to </w:t>
      </w:r>
      <w:r>
        <w:rPr>
          <w:rStyle w:val="Strong"/>
          <w:rFonts w:ascii="Segoe UI" w:hAnsi="Segoe UI" w:cs="Segoe UI"/>
          <w:color w:val="1A1816"/>
        </w:rPr>
        <w:t>Window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Preferences</w:t>
      </w:r>
      <w:r>
        <w:rPr>
          <w:rFonts w:ascii="Segoe UI" w:hAnsi="Segoe UI" w:cs="Segoe UI"/>
          <w:color w:val="1A1816"/>
        </w:rPr>
        <w:t>. The Preferences window appears.</w:t>
      </w:r>
    </w:p>
    <w:p w:rsidR="00126B58" w:rsidRDefault="00126B58" w:rsidP="00126B58">
      <w:pPr>
        <w:pStyle w:val="NormalWeb"/>
        <w:numPr>
          <w:ilvl w:val="0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Add the IDE Plug-in update site as follows:</w:t>
      </w:r>
    </w:p>
    <w:p w:rsidR="00126B58" w:rsidRDefault="00126B58" w:rsidP="00126B58">
      <w:pPr>
        <w:pStyle w:val="NormalWeb"/>
        <w:numPr>
          <w:ilvl w:val="1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 navigator, select </w:t>
      </w:r>
      <w:r>
        <w:rPr>
          <w:rStyle w:val="Strong"/>
          <w:rFonts w:ascii="Segoe UI" w:hAnsi="Segoe UI" w:cs="Segoe UI"/>
          <w:color w:val="1A1816"/>
        </w:rPr>
        <w:t>Install/Update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Available Software Sites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1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Click </w:t>
      </w:r>
      <w:r>
        <w:rPr>
          <w:rStyle w:val="Strong"/>
          <w:rFonts w:ascii="Segoe UI" w:hAnsi="Segoe UI" w:cs="Segoe UI"/>
          <w:color w:val="1A1816"/>
        </w:rPr>
        <w:t>Add</w:t>
      </w:r>
      <w:r>
        <w:rPr>
          <w:rFonts w:ascii="Segoe UI" w:hAnsi="Segoe UI" w:cs="Segoe UI"/>
          <w:color w:val="1A1816"/>
        </w:rPr>
        <w:t>. The Add Site window appears.</w:t>
      </w:r>
    </w:p>
    <w:p w:rsidR="00126B58" w:rsidRDefault="00126B58" w:rsidP="00126B58">
      <w:pPr>
        <w:pStyle w:val="NormalWeb"/>
        <w:numPr>
          <w:ilvl w:val="1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Enter the following information:</w:t>
      </w:r>
    </w:p>
    <w:tbl>
      <w:tblPr>
        <w:tblW w:w="13713" w:type="dxa"/>
        <w:tblInd w:w="1440" w:type="dxa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2203"/>
      </w:tblGrid>
      <w:tr w:rsidR="00126B58" w:rsidTr="00126B58">
        <w:trPr>
          <w:trHeight w:val="570"/>
          <w:tblHeader/>
        </w:trPr>
        <w:tc>
          <w:tcPr>
            <w:tcW w:w="1507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Default="00126B58">
            <w:pPr>
              <w:pStyle w:val="NormalWeb"/>
              <w:spacing w:before="0" w:beforeAutospacing="0" w:after="0" w:afterAutospacing="0"/>
              <w:rPr>
                <w:color w:val="1A1816"/>
                <w:sz w:val="21"/>
                <w:szCs w:val="21"/>
              </w:rPr>
            </w:pPr>
            <w:r>
              <w:rPr>
                <w:color w:val="1A1816"/>
                <w:sz w:val="21"/>
                <w:szCs w:val="21"/>
              </w:rPr>
              <w:t>Option</w:t>
            </w:r>
          </w:p>
        </w:tc>
        <w:tc>
          <w:tcPr>
            <w:tcW w:w="12176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Default="00126B58">
            <w:pPr>
              <w:pStyle w:val="NormalWeb"/>
              <w:spacing w:before="0" w:beforeAutospacing="0" w:after="0" w:afterAutospacing="0"/>
              <w:rPr>
                <w:color w:val="1A1816"/>
                <w:sz w:val="21"/>
                <w:szCs w:val="21"/>
              </w:rPr>
            </w:pPr>
            <w:r>
              <w:rPr>
                <w:color w:val="1A1816"/>
                <w:sz w:val="21"/>
                <w:szCs w:val="21"/>
              </w:rPr>
              <w:t>Description</w:t>
            </w:r>
          </w:p>
        </w:tc>
      </w:tr>
      <w:tr w:rsidR="00126B58" w:rsidTr="00126B58">
        <w:tc>
          <w:tcPr>
            <w:tcW w:w="1507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Default="00126B58">
            <w:pPr>
              <w:pStyle w:val="NormalWeb"/>
              <w:spacing w:before="0" w:beforeAutospacing="0" w:after="0" w:afterAutospacing="0"/>
              <w:rPr>
                <w:color w:val="1A1816"/>
                <w:sz w:val="21"/>
                <w:szCs w:val="21"/>
              </w:rPr>
            </w:pPr>
            <w:r>
              <w:rPr>
                <w:color w:val="1A1816"/>
                <w:sz w:val="21"/>
                <w:szCs w:val="21"/>
              </w:rPr>
              <w:t>Name</w:t>
            </w:r>
          </w:p>
        </w:tc>
        <w:tc>
          <w:tcPr>
            <w:tcW w:w="12176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Default="00126B58">
            <w:pPr>
              <w:pStyle w:val="NormalWeb"/>
              <w:spacing w:before="0" w:beforeAutospacing="0" w:after="0" w:afterAutospacing="0"/>
              <w:rPr>
                <w:color w:val="1A1816"/>
                <w:sz w:val="21"/>
                <w:szCs w:val="21"/>
              </w:rPr>
            </w:pPr>
            <w:proofErr w:type="spellStart"/>
            <w:r>
              <w:rPr>
                <w:rStyle w:val="HTMLCode"/>
                <w:color w:val="1A1816"/>
              </w:rPr>
              <w:t>SuiteCloud</w:t>
            </w:r>
            <w:proofErr w:type="spellEnd"/>
            <w:r>
              <w:rPr>
                <w:rStyle w:val="HTMLCode"/>
                <w:color w:val="1A1816"/>
              </w:rPr>
              <w:t xml:space="preserve"> IDE Plug-in for Eclipse Update Site</w:t>
            </w:r>
          </w:p>
        </w:tc>
      </w:tr>
      <w:tr w:rsidR="00126B58" w:rsidTr="00126B58">
        <w:tc>
          <w:tcPr>
            <w:tcW w:w="1507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Default="00126B58">
            <w:pPr>
              <w:pStyle w:val="NormalWeb"/>
              <w:spacing w:before="0" w:beforeAutospacing="0" w:after="0" w:afterAutospacing="0"/>
              <w:rPr>
                <w:color w:val="1A1816"/>
                <w:sz w:val="21"/>
                <w:szCs w:val="21"/>
              </w:rPr>
            </w:pPr>
            <w:r>
              <w:rPr>
                <w:color w:val="1A1816"/>
                <w:sz w:val="21"/>
                <w:szCs w:val="21"/>
              </w:rPr>
              <w:t>Location</w:t>
            </w:r>
          </w:p>
        </w:tc>
        <w:tc>
          <w:tcPr>
            <w:tcW w:w="12176" w:type="dxa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126B58" w:rsidRPr="00544165" w:rsidRDefault="00126B58" w:rsidP="00126B58">
            <w:pPr>
              <w:spacing w:line="240" w:lineRule="atLeast"/>
              <w:rPr>
                <w:color w:val="1A1816"/>
                <w:sz w:val="21"/>
                <w:szCs w:val="21"/>
              </w:rPr>
            </w:pPr>
            <w:r w:rsidRPr="00544165">
              <w:rPr>
                <w:rStyle w:val="notep1"/>
                <w:color w:val="1A1816"/>
              </w:rPr>
              <w:t>Note: </w:t>
            </w:r>
          </w:p>
          <w:p w:rsidR="00126B58" w:rsidRPr="00544165" w:rsidRDefault="00126B58" w:rsidP="00126B58">
            <w:pPr>
              <w:pStyle w:val="nshelpfirst"/>
              <w:spacing w:before="0" w:beforeAutospacing="0" w:after="0" w:afterAutospacing="0" w:line="240" w:lineRule="atLeast"/>
              <w:rPr>
                <w:color w:val="1A1816"/>
                <w:sz w:val="21"/>
                <w:szCs w:val="21"/>
              </w:rPr>
            </w:pPr>
            <w:r w:rsidRPr="00544165">
              <w:rPr>
                <w:color w:val="1A1816"/>
                <w:sz w:val="21"/>
                <w:szCs w:val="21"/>
              </w:rPr>
              <w:t>For compatibility reasons, your IDE plug-in version must match the version of your NetSuite account.</w:t>
            </w:r>
          </w:p>
          <w:p w:rsidR="00126B58" w:rsidRPr="00544165" w:rsidRDefault="00126B58">
            <w:pPr>
              <w:pStyle w:val="NormalWeb"/>
              <w:spacing w:before="0" w:beforeAutospacing="0" w:after="0" w:afterAutospacing="0" w:line="240" w:lineRule="atLeast"/>
              <w:rPr>
                <w:color w:val="1A1816"/>
                <w:sz w:val="21"/>
                <w:szCs w:val="21"/>
              </w:rPr>
            </w:pPr>
            <w:r w:rsidRPr="00544165">
              <w:rPr>
                <w:color w:val="1A1816"/>
                <w:sz w:val="21"/>
                <w:szCs w:val="21"/>
              </w:rPr>
              <w:t>If your account is on version 21.2, use:</w:t>
            </w:r>
          </w:p>
          <w:p w:rsidR="00126B58" w:rsidRPr="0066002E" w:rsidRDefault="00126B58">
            <w:pPr>
              <w:pStyle w:val="NormalWeb"/>
              <w:spacing w:before="0" w:beforeAutospacing="0" w:after="0" w:afterAutospacing="0" w:line="240" w:lineRule="atLeast"/>
              <w:rPr>
                <w:color w:val="FF0000"/>
                <w:sz w:val="21"/>
                <w:szCs w:val="21"/>
              </w:rPr>
            </w:pPr>
            <w:r w:rsidRPr="0066002E">
              <w:rPr>
                <w:rStyle w:val="HTMLCode"/>
                <w:color w:val="FF0000"/>
              </w:rPr>
              <w:t>https://system.netsuite.com/download/suitecloud-sdk/ideplugin/eclipse/21.2</w:t>
            </w:r>
          </w:p>
          <w:p w:rsidR="00126B58" w:rsidRPr="00544165" w:rsidRDefault="00126B58">
            <w:pPr>
              <w:pStyle w:val="NormalWeb"/>
              <w:spacing w:before="0" w:beforeAutospacing="0" w:after="0" w:afterAutospacing="0" w:line="240" w:lineRule="atLeast"/>
              <w:rPr>
                <w:color w:val="1A1816"/>
                <w:sz w:val="21"/>
                <w:szCs w:val="21"/>
              </w:rPr>
            </w:pPr>
            <w:r w:rsidRPr="00544165">
              <w:rPr>
                <w:color w:val="1A1816"/>
                <w:sz w:val="21"/>
                <w:szCs w:val="21"/>
              </w:rPr>
              <w:t>For accounts on version 21.1, use:</w:t>
            </w:r>
          </w:p>
          <w:p w:rsidR="00126B58" w:rsidRPr="00544165" w:rsidRDefault="00126B58">
            <w:pPr>
              <w:pStyle w:val="NormalWeb"/>
              <w:spacing w:before="0" w:beforeAutospacing="0" w:after="0" w:afterAutospacing="0" w:line="240" w:lineRule="atLeast"/>
              <w:rPr>
                <w:color w:val="1A1816"/>
                <w:sz w:val="21"/>
                <w:szCs w:val="21"/>
              </w:rPr>
            </w:pPr>
            <w:r w:rsidRPr="0066002E">
              <w:rPr>
                <w:rStyle w:val="HTMLCode"/>
                <w:color w:val="FF0000"/>
              </w:rPr>
              <w:t>https://system.netsuite.com/download/suitecloud-sdk/ideplugin/eclipse/21.1</w:t>
            </w:r>
          </w:p>
        </w:tc>
      </w:tr>
    </w:tbl>
    <w:p w:rsidR="00126B58" w:rsidRDefault="00126B58" w:rsidP="00126B58">
      <w:pPr>
        <w:pStyle w:val="NormalWeb"/>
        <w:numPr>
          <w:ilvl w:val="1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Click </w:t>
      </w:r>
      <w:r>
        <w:rPr>
          <w:rStyle w:val="Strong"/>
          <w:rFonts w:ascii="Segoe UI" w:hAnsi="Segoe UI" w:cs="Segoe UI"/>
          <w:color w:val="1A1816"/>
        </w:rPr>
        <w:t>OK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shd w:val="clear" w:color="auto" w:fill="FCFBFA"/>
        <w:spacing w:before="0" w:beforeAutospacing="0" w:after="120" w:afterAutospacing="0"/>
        <w:ind w:left="1440"/>
        <w:rPr>
          <w:rFonts w:ascii="Segoe UI" w:hAnsi="Segoe UI" w:cs="Segoe UI"/>
          <w:color w:val="1A1816"/>
        </w:rPr>
      </w:pPr>
      <w:proofErr w:type="spellStart"/>
      <w:r>
        <w:rPr>
          <w:rStyle w:val="Strong"/>
          <w:rFonts w:ascii="Segoe UI" w:hAnsi="Segoe UI" w:cs="Segoe UI"/>
          <w:color w:val="1A1816"/>
        </w:rPr>
        <w:t>SuiteCloud</w:t>
      </w:r>
      <w:proofErr w:type="spellEnd"/>
      <w:r>
        <w:rPr>
          <w:rStyle w:val="Strong"/>
          <w:rFonts w:ascii="Segoe UI" w:hAnsi="Segoe UI" w:cs="Segoe UI"/>
          <w:color w:val="1A1816"/>
        </w:rPr>
        <w:t xml:space="preserve"> IDE Plug-in for Eclipse Update Site</w:t>
      </w:r>
      <w:r>
        <w:rPr>
          <w:rFonts w:ascii="Segoe UI" w:hAnsi="Segoe UI" w:cs="Segoe UI"/>
          <w:color w:val="1A1816"/>
        </w:rPr>
        <w:t> appears in the list of </w:t>
      </w:r>
      <w:r>
        <w:rPr>
          <w:rStyle w:val="Strong"/>
          <w:rFonts w:ascii="Segoe UI" w:hAnsi="Segoe UI" w:cs="Segoe UI"/>
          <w:color w:val="1A1816"/>
        </w:rPr>
        <w:t>Available Software Sites</w:t>
      </w:r>
      <w:r>
        <w:rPr>
          <w:rFonts w:ascii="Segoe UI" w:hAnsi="Segoe UI" w:cs="Segoe UI"/>
          <w:color w:val="1A1816"/>
        </w:rPr>
        <w:t>. Leave all other sites checked.</w:t>
      </w:r>
    </w:p>
    <w:p w:rsidR="00126B58" w:rsidRDefault="00126B58" w:rsidP="00126B58">
      <w:pPr>
        <w:pStyle w:val="NormalWeb"/>
        <w:numPr>
          <w:ilvl w:val="0"/>
          <w:numId w:val="1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Click </w:t>
      </w:r>
      <w:r>
        <w:rPr>
          <w:rStyle w:val="Strong"/>
          <w:rFonts w:ascii="Segoe UI" w:hAnsi="Segoe UI" w:cs="Segoe UI"/>
          <w:color w:val="1A1816"/>
        </w:rPr>
        <w:t>OK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Heading3"/>
        <w:shd w:val="clear" w:color="auto" w:fill="FCFBFA"/>
        <w:spacing w:before="300" w:beforeAutospacing="0" w:after="150" w:afterAutospacing="0"/>
        <w:rPr>
          <w:rFonts w:ascii="Segoe UI" w:hAnsi="Segoe UI" w:cs="Segoe UI"/>
          <w:b w:val="0"/>
          <w:bCs w:val="0"/>
          <w:color w:val="1A181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Install </w:t>
      </w:r>
      <w:proofErr w:type="spellStart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>SuiteCloud</w:t>
      </w:r>
      <w:proofErr w:type="spellEnd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 IDE Plug-in for Eclipse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lastRenderedPageBreak/>
        <w:t>When you install the IDE plug-in, select the update site as your installation source.</w:t>
      </w:r>
    </w:p>
    <w:p w:rsidR="00126B58" w:rsidRDefault="00126B58" w:rsidP="00126B58">
      <w:pPr>
        <w:pStyle w:val="Heading4"/>
        <w:spacing w:before="150" w:after="150"/>
        <w:rPr>
          <w:rFonts w:ascii="inherit" w:hAnsi="inherit" w:cs="Segoe UI"/>
          <w:color w:val="1A1816"/>
          <w:sz w:val="32"/>
          <w:szCs w:val="32"/>
        </w:rPr>
      </w:pPr>
      <w:r>
        <w:rPr>
          <w:rFonts w:ascii="inherit" w:hAnsi="inherit" w:cs="Segoe UI"/>
          <w:b/>
          <w:bCs/>
          <w:color w:val="1A1816"/>
          <w:sz w:val="32"/>
          <w:szCs w:val="32"/>
        </w:rPr>
        <w:t xml:space="preserve">To install </w:t>
      </w:r>
      <w:proofErr w:type="spellStart"/>
      <w:r>
        <w:rPr>
          <w:rFonts w:ascii="inherit" w:hAnsi="inherit" w:cs="Segoe UI"/>
          <w:b/>
          <w:bCs/>
          <w:color w:val="1A1816"/>
          <w:sz w:val="32"/>
          <w:szCs w:val="32"/>
        </w:rPr>
        <w:t>SuiteCloud</w:t>
      </w:r>
      <w:proofErr w:type="spellEnd"/>
      <w:r>
        <w:rPr>
          <w:rFonts w:ascii="inherit" w:hAnsi="inherit" w:cs="Segoe UI"/>
          <w:b/>
          <w:bCs/>
          <w:color w:val="1A1816"/>
          <w:sz w:val="32"/>
          <w:szCs w:val="32"/>
        </w:rPr>
        <w:t xml:space="preserve"> IDE plug-in for </w:t>
      </w:r>
      <w:proofErr w:type="gramStart"/>
      <w:r>
        <w:rPr>
          <w:rFonts w:ascii="inherit" w:hAnsi="inherit" w:cs="Segoe UI"/>
          <w:b/>
          <w:bCs/>
          <w:color w:val="1A1816"/>
          <w:sz w:val="32"/>
          <w:szCs w:val="32"/>
        </w:rPr>
        <w:t>Eclipse :</w:t>
      </w:r>
      <w:proofErr w:type="gramEnd"/>
    </w:p>
    <w:p w:rsidR="00126B58" w:rsidRDefault="00126B58" w:rsidP="00126B58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Go to </w:t>
      </w:r>
      <w:r>
        <w:rPr>
          <w:rStyle w:val="Strong"/>
          <w:rFonts w:ascii="Segoe UI" w:hAnsi="Segoe UI" w:cs="Segoe UI"/>
          <w:color w:val="1A1816"/>
        </w:rPr>
        <w:t>Help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Install New Software</w:t>
      </w:r>
      <w:r>
        <w:rPr>
          <w:rFonts w:ascii="Segoe UI" w:hAnsi="Segoe UI" w:cs="Segoe UI"/>
          <w:color w:val="1A1816"/>
        </w:rPr>
        <w:t>. The Install window appears.</w:t>
      </w:r>
    </w:p>
    <w:p w:rsidR="00126B58" w:rsidRDefault="00126B58" w:rsidP="00126B58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Strong"/>
          <w:rFonts w:ascii="Segoe UI" w:hAnsi="Segoe UI" w:cs="Segoe UI"/>
          <w:color w:val="1A1816"/>
        </w:rPr>
        <w:t>Work with</w:t>
      </w:r>
      <w:r>
        <w:rPr>
          <w:rFonts w:ascii="Segoe UI" w:hAnsi="Segoe UI" w:cs="Segoe UI"/>
          <w:color w:val="1A1816"/>
        </w:rPr>
        <w:t> dropdown list, select </w:t>
      </w:r>
      <w:proofErr w:type="spellStart"/>
      <w:r>
        <w:rPr>
          <w:rStyle w:val="Strong"/>
          <w:rFonts w:ascii="Segoe UI" w:hAnsi="Segoe UI" w:cs="Segoe UI"/>
          <w:color w:val="1A1816"/>
        </w:rPr>
        <w:t>SuiteCloud</w:t>
      </w:r>
      <w:proofErr w:type="spellEnd"/>
      <w:r>
        <w:rPr>
          <w:rStyle w:val="Strong"/>
          <w:rFonts w:ascii="Segoe UI" w:hAnsi="Segoe UI" w:cs="Segoe UI"/>
          <w:color w:val="1A1816"/>
        </w:rPr>
        <w:t xml:space="preserve"> IDE Plug-in for Eclipse Update Site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Strong"/>
          <w:rFonts w:ascii="Segoe UI" w:hAnsi="Segoe UI" w:cs="Segoe UI"/>
          <w:color w:val="1A1816"/>
        </w:rPr>
        <w:t>Name</w:t>
      </w:r>
      <w:r>
        <w:rPr>
          <w:rFonts w:ascii="Segoe UI" w:hAnsi="Segoe UI" w:cs="Segoe UI"/>
          <w:color w:val="1A1816"/>
        </w:rPr>
        <w:t> column, select </w:t>
      </w:r>
      <w:proofErr w:type="spellStart"/>
      <w:r>
        <w:rPr>
          <w:rStyle w:val="Strong"/>
          <w:rFonts w:ascii="Segoe UI" w:hAnsi="Segoe UI" w:cs="Segoe UI"/>
          <w:color w:val="1A1816"/>
        </w:rPr>
        <w:t>SuiteCloud</w:t>
      </w:r>
      <w:proofErr w:type="spellEnd"/>
      <w:r>
        <w:rPr>
          <w:rStyle w:val="Strong"/>
          <w:rFonts w:ascii="Segoe UI" w:hAnsi="Segoe UI" w:cs="Segoe UI"/>
          <w:color w:val="1A1816"/>
        </w:rPr>
        <w:t xml:space="preserve"> IDE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Click </w:t>
      </w:r>
      <w:r>
        <w:rPr>
          <w:rStyle w:val="Strong"/>
          <w:rFonts w:ascii="Segoe UI" w:hAnsi="Segoe UI" w:cs="Segoe UI"/>
          <w:color w:val="1A1816"/>
        </w:rPr>
        <w:t>Next</w:t>
      </w:r>
      <w:r>
        <w:rPr>
          <w:rFonts w:ascii="Segoe UI" w:hAnsi="Segoe UI" w:cs="Segoe UI"/>
          <w:color w:val="1A1816"/>
        </w:rPr>
        <w:t> to view the installation details.</w:t>
      </w:r>
    </w:p>
    <w:p w:rsidR="00126B58" w:rsidRDefault="00126B58" w:rsidP="00126B58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Accept the terms of the license agreement and click </w:t>
      </w:r>
      <w:r>
        <w:rPr>
          <w:rStyle w:val="Strong"/>
          <w:rFonts w:ascii="Segoe UI" w:hAnsi="Segoe UI" w:cs="Segoe UI"/>
          <w:color w:val="1A1816"/>
        </w:rPr>
        <w:t>Finish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shd w:val="clear" w:color="auto" w:fill="FCFBFA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Eclipse installs the IDE plug-in. When the installation is complete, click </w:t>
      </w:r>
      <w:r>
        <w:rPr>
          <w:rStyle w:val="Strong"/>
          <w:rFonts w:ascii="Segoe UI" w:hAnsi="Segoe UI" w:cs="Segoe UI"/>
          <w:color w:val="1A1816"/>
        </w:rPr>
        <w:t>Yes</w:t>
      </w:r>
      <w:r>
        <w:rPr>
          <w:rFonts w:ascii="Segoe UI" w:hAnsi="Segoe UI" w:cs="Segoe UI"/>
          <w:color w:val="1A1816"/>
        </w:rPr>
        <w:t> to restart Eclipse.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When Eclipse restarts, the IDE plug-in Setup Wizard opens. For information and instructions, see </w:t>
      </w:r>
      <w:hyperlink r:id="rId8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Launching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 for Eclipse and Using the Account Setup Wizard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Heading3"/>
        <w:shd w:val="clear" w:color="auto" w:fill="FCFBFA"/>
        <w:spacing w:before="300" w:beforeAutospacing="0" w:after="150" w:afterAutospacing="0"/>
        <w:rPr>
          <w:rFonts w:ascii="Segoe UI" w:hAnsi="Segoe UI" w:cs="Segoe UI"/>
          <w:b w:val="0"/>
          <w:bCs w:val="0"/>
          <w:color w:val="1A181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Verify the Installation of </w:t>
      </w:r>
      <w:proofErr w:type="spellStart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>SuiteCloud</w:t>
      </w:r>
      <w:proofErr w:type="spellEnd"/>
      <w:r>
        <w:rPr>
          <w:rFonts w:ascii="Segoe UI" w:hAnsi="Segoe UI" w:cs="Segoe UI"/>
          <w:b w:val="0"/>
          <w:bCs w:val="0"/>
          <w:color w:val="1A1816"/>
          <w:sz w:val="36"/>
          <w:szCs w:val="36"/>
        </w:rPr>
        <w:t xml:space="preserve"> IDE Plug-in for Eclipse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When you install the IDE plug-in, information about its version is added to the About Eclipse dialog box. You can verify this installation information at any time.</w:t>
      </w:r>
    </w:p>
    <w:p w:rsidR="00126B58" w:rsidRDefault="00126B58" w:rsidP="00126B58">
      <w:pPr>
        <w:pStyle w:val="Heading4"/>
        <w:spacing w:before="150" w:after="150"/>
        <w:rPr>
          <w:rFonts w:ascii="inherit" w:hAnsi="inherit" w:cs="Segoe UI"/>
          <w:color w:val="1A1816"/>
          <w:sz w:val="32"/>
          <w:szCs w:val="32"/>
        </w:rPr>
      </w:pPr>
      <w:r>
        <w:rPr>
          <w:rFonts w:ascii="inherit" w:hAnsi="inherit" w:cs="Segoe UI"/>
          <w:b/>
          <w:bCs/>
          <w:color w:val="1A1816"/>
          <w:sz w:val="32"/>
          <w:szCs w:val="32"/>
        </w:rPr>
        <w:t xml:space="preserve">To verify the installation of </w:t>
      </w:r>
      <w:proofErr w:type="spellStart"/>
      <w:r>
        <w:rPr>
          <w:rFonts w:ascii="inherit" w:hAnsi="inherit" w:cs="Segoe UI"/>
          <w:b/>
          <w:bCs/>
          <w:color w:val="1A1816"/>
          <w:sz w:val="32"/>
          <w:szCs w:val="32"/>
        </w:rPr>
        <w:t>SuiteCloud</w:t>
      </w:r>
      <w:proofErr w:type="spellEnd"/>
      <w:r>
        <w:rPr>
          <w:rFonts w:ascii="inherit" w:hAnsi="inherit" w:cs="Segoe UI"/>
          <w:b/>
          <w:bCs/>
          <w:color w:val="1A1816"/>
          <w:sz w:val="32"/>
          <w:szCs w:val="32"/>
        </w:rPr>
        <w:t xml:space="preserve"> IDE plug-in for Eclipse:</w:t>
      </w:r>
    </w:p>
    <w:p w:rsidR="00126B58" w:rsidRDefault="00126B58" w:rsidP="00126B58">
      <w:pPr>
        <w:pStyle w:val="NormalWeb"/>
        <w:numPr>
          <w:ilvl w:val="0"/>
          <w:numId w:val="3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Go to </w:t>
      </w:r>
      <w:r>
        <w:rPr>
          <w:rStyle w:val="Strong"/>
          <w:rFonts w:ascii="Segoe UI" w:hAnsi="Segoe UI" w:cs="Segoe UI"/>
          <w:color w:val="1A1816"/>
        </w:rPr>
        <w:t>Help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About Eclipse</w:t>
      </w:r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3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Click the NetSuite icon or click </w:t>
      </w:r>
      <w:r>
        <w:rPr>
          <w:rStyle w:val="Strong"/>
          <w:rFonts w:ascii="Segoe UI" w:hAnsi="Segoe UI" w:cs="Segoe UI"/>
          <w:color w:val="1A1816"/>
        </w:rPr>
        <w:t>Installation Details</w:t>
      </w:r>
      <w:r>
        <w:rPr>
          <w:rFonts w:ascii="Segoe UI" w:hAnsi="Segoe UI" w:cs="Segoe UI"/>
          <w:color w:val="1A1816"/>
        </w:rPr>
        <w:t> to open the About Eclipse Features window.</w:t>
      </w:r>
    </w:p>
    <w:p w:rsidR="00126B58" w:rsidRDefault="00126B58" w:rsidP="00126B58">
      <w:pPr>
        <w:shd w:val="clear" w:color="auto" w:fill="FCFBFA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noProof/>
          <w:color w:val="1A1816"/>
        </w:rPr>
        <w:lastRenderedPageBreak/>
        <w:drawing>
          <wp:inline distT="0" distB="0" distL="0" distR="0">
            <wp:extent cx="5731510" cy="3270250"/>
            <wp:effectExtent l="0" t="0" r="2540" b="6350"/>
            <wp:docPr id="1" name="Picture 1" descr="Updating Eclipse for Use with SuiteCloud IDE Plug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ing Eclipse for Use with SuiteCloud IDE Plug-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58" w:rsidRDefault="00126B58" w:rsidP="00126B58">
      <w:pPr>
        <w:pStyle w:val="NormalWeb"/>
        <w:shd w:val="clear" w:color="auto" w:fill="FCFBFA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The IDE plug-in version information is displayed.</w:t>
      </w:r>
    </w:p>
    <w:p w:rsidR="00126B58" w:rsidRDefault="00126B58" w:rsidP="00126B58">
      <w:pPr>
        <w:pStyle w:val="Heading2"/>
        <w:shd w:val="clear" w:color="auto" w:fill="FCFBFA"/>
        <w:spacing w:before="300" w:after="150"/>
        <w:rPr>
          <w:rFonts w:ascii="inherit" w:hAnsi="inherit" w:cs="Segoe UI"/>
          <w:color w:val="000000"/>
          <w:sz w:val="45"/>
          <w:szCs w:val="45"/>
        </w:rPr>
      </w:pPr>
      <w:r>
        <w:rPr>
          <w:rFonts w:ascii="inherit" w:hAnsi="inherit" w:cs="Segoe UI"/>
          <w:b/>
          <w:bCs/>
          <w:color w:val="000000"/>
          <w:sz w:val="45"/>
          <w:szCs w:val="45"/>
        </w:rPr>
        <w:t>Using Existing SDF Projects with a New Eclipse Installation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You can use your existing SDF projects with a new IDE plug-in for Eclipse Mars installation.</w:t>
      </w:r>
    </w:p>
    <w:p w:rsidR="00126B58" w:rsidRDefault="00126B58" w:rsidP="00126B58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existing SDF projects with a new installation:</w:t>
      </w:r>
    </w:p>
    <w:p w:rsidR="00126B58" w:rsidRDefault="00126B58" w:rsidP="00126B58">
      <w:pPr>
        <w:pStyle w:val="NormalWeb"/>
        <w:numPr>
          <w:ilvl w:val="0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Back up your existing Eclipse installation and workspace.</w:t>
      </w:r>
    </w:p>
    <w:p w:rsidR="00126B58" w:rsidRDefault="00126B58" w:rsidP="00126B58">
      <w:pPr>
        <w:pStyle w:val="NormalWeb"/>
        <w:numPr>
          <w:ilvl w:val="0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Download and install Eclipse Mars. See </w:t>
      </w:r>
      <w:hyperlink r:id="rId10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Downloading Eclipse for Use with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lastRenderedPageBreak/>
        <w:t>Install the latest version of the Eclipse plug-in. See </w:t>
      </w:r>
      <w:hyperlink r:id="rId11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Updating Eclipse for Use with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</w:t>
        </w:r>
      </w:hyperlink>
      <w:r>
        <w:rPr>
          <w:rFonts w:ascii="Segoe UI" w:hAnsi="Segoe UI" w:cs="Segoe UI"/>
          <w:color w:val="1A1816"/>
        </w:rPr>
        <w:t>. The complete steps for the Eclipse plug-in installation and configuration are available in </w:t>
      </w:r>
      <w:hyperlink r:id="rId12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Setting Up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 for Eclipse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Configure the IDE plug-in to use your account. See </w:t>
      </w:r>
      <w:hyperlink r:id="rId13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Launching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 for Eclipse and Using the Account Setup Wizard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126B58">
      <w:pPr>
        <w:pStyle w:val="NormalWeb"/>
        <w:numPr>
          <w:ilvl w:val="0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If you are using a new workspace for Eclipse Mars, perform the following steps to use your SDF projects with the new workspace:</w:t>
      </w:r>
    </w:p>
    <w:p w:rsidR="00126B58" w:rsidRDefault="00126B58" w:rsidP="00126B58">
      <w:pPr>
        <w:pStyle w:val="NormalWeb"/>
        <w:numPr>
          <w:ilvl w:val="1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Copy your existing SDF projects to the new workspace.</w:t>
      </w:r>
    </w:p>
    <w:p w:rsidR="00126B58" w:rsidRDefault="00126B58" w:rsidP="00126B58">
      <w:pPr>
        <w:pStyle w:val="NormalWeb"/>
        <w:numPr>
          <w:ilvl w:val="1"/>
          <w:numId w:val="4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add an existing SDF project to the IDE plug-in, create each project individually using the same name. The IDE plug-in populates the NS Explorer subtab with the existing files for the SDF project that matches the specified name. To create a project, see </w:t>
      </w:r>
      <w:hyperlink r:id="rId14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Creating an Account Customization Project in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 for Eclipse</w:t>
        </w:r>
      </w:hyperlink>
      <w:r>
        <w:rPr>
          <w:rFonts w:ascii="Segoe UI" w:hAnsi="Segoe UI" w:cs="Segoe UI"/>
          <w:color w:val="1A1816"/>
        </w:rPr>
        <w:t> and </w:t>
      </w:r>
      <w:hyperlink r:id="rId15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Creating a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SuiteApp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Project in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IDE Plug-in for Eclipse</w:t>
        </w:r>
      </w:hyperlink>
      <w:r>
        <w:rPr>
          <w:rFonts w:ascii="Segoe UI" w:hAnsi="Segoe UI" w:cs="Segoe UI"/>
          <w:color w:val="1A1816"/>
        </w:rPr>
        <w:t>.</w:t>
      </w:r>
    </w:p>
    <w:p w:rsidR="00126B58" w:rsidRDefault="00126B58" w:rsidP="00596DDA">
      <w:pPr>
        <w:pStyle w:val="Heading3"/>
        <w:shd w:val="clear" w:color="auto" w:fill="FFFFFF"/>
        <w:spacing w:before="0" w:beforeAutospacing="0" w:after="0" w:afterAutospacing="0" w:line="555" w:lineRule="atLeast"/>
        <w:rPr>
          <w:rFonts w:ascii="Georgia" w:hAnsi="Georgia"/>
          <w:b w:val="0"/>
          <w:bCs w:val="0"/>
          <w:color w:val="000000"/>
          <w:sz w:val="44"/>
          <w:szCs w:val="44"/>
          <w:u w:val="single"/>
        </w:rPr>
      </w:pPr>
    </w:p>
    <w:p w:rsidR="00596DDA" w:rsidRPr="00596DDA" w:rsidRDefault="00596DDA" w:rsidP="00596DDA">
      <w:pPr>
        <w:rPr>
          <w:rFonts w:ascii="Georgia" w:hAnsi="Georgia"/>
          <w:color w:val="000000"/>
          <w:sz w:val="44"/>
          <w:szCs w:val="44"/>
          <w:u w:val="single"/>
        </w:rPr>
      </w:pPr>
    </w:p>
    <w:p w:rsidR="00ED3FD6" w:rsidRDefault="00ED3FD6" w:rsidP="00ED3FD6">
      <w:pPr>
        <w:pStyle w:val="Heading1"/>
        <w:spacing w:before="150" w:after="150"/>
        <w:rPr>
          <w:rFonts w:ascii="inherit" w:hAnsi="inherit"/>
          <w:sz w:val="54"/>
          <w:szCs w:val="54"/>
        </w:rPr>
      </w:pPr>
      <w:r>
        <w:rPr>
          <w:rFonts w:ascii="inherit" w:hAnsi="inherit"/>
          <w:b/>
          <w:bCs/>
          <w:sz w:val="54"/>
          <w:szCs w:val="54"/>
        </w:rPr>
        <w:t xml:space="preserve">Enabling </w:t>
      </w:r>
      <w:proofErr w:type="spellStart"/>
      <w:r>
        <w:rPr>
          <w:rFonts w:ascii="inherit" w:hAnsi="inherit"/>
          <w:b/>
          <w:bCs/>
          <w:sz w:val="54"/>
          <w:szCs w:val="54"/>
        </w:rPr>
        <w:t>SuiteCloud</w:t>
      </w:r>
      <w:proofErr w:type="spellEnd"/>
      <w:r>
        <w:rPr>
          <w:rFonts w:ascii="inherit" w:hAnsi="inherit"/>
          <w:b/>
          <w:bCs/>
          <w:sz w:val="54"/>
          <w:szCs w:val="54"/>
        </w:rPr>
        <w:t xml:space="preserve"> Development Framework in the Target NetSuite Account (Admin Only)</w:t>
      </w:r>
    </w:p>
    <w:p w:rsidR="00ED3FD6" w:rsidRDefault="00ED3FD6" w:rsidP="00ED3FD6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 xml:space="preserve">To use </w:t>
      </w:r>
      <w:proofErr w:type="spellStart"/>
      <w:r>
        <w:rPr>
          <w:rFonts w:ascii="Segoe UI" w:hAnsi="Segoe UI" w:cs="Segoe UI"/>
          <w:color w:val="1A1816"/>
        </w:rPr>
        <w:t>SuiteCloud</w:t>
      </w:r>
      <w:proofErr w:type="spellEnd"/>
      <w:r>
        <w:rPr>
          <w:rFonts w:ascii="Segoe UI" w:hAnsi="Segoe UI" w:cs="Segoe UI"/>
          <w:color w:val="1A1816"/>
        </w:rPr>
        <w:t xml:space="preserve"> Development Framework (SDF) with a target NetSuite account, certain features must be enabled by an account administrator. For information about enabling features, see:</w:t>
      </w:r>
    </w:p>
    <w:p w:rsidR="00ED3FD6" w:rsidRDefault="00ED3FD6" w:rsidP="00ED3FD6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hyperlink r:id="rId16" w:history="1">
        <w:r>
          <w:rPr>
            <w:rStyle w:val="Hyperlink"/>
            <w:rFonts w:ascii="Segoe UI" w:eastAsiaTheme="majorEastAsia" w:hAnsi="Segoe UI" w:cs="Segoe UI"/>
            <w:color w:val="00688C"/>
          </w:rPr>
          <w:t>Enabling Features</w:t>
        </w:r>
      </w:hyperlink>
    </w:p>
    <w:p w:rsidR="00ED3FD6" w:rsidRDefault="00ED3FD6" w:rsidP="00ED3FD6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hyperlink r:id="rId17" w:history="1"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SuiteCloud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Features</w:t>
        </w:r>
      </w:hyperlink>
    </w:p>
    <w:p w:rsidR="00ED3FD6" w:rsidRDefault="00ED3FD6" w:rsidP="00ED3FD6">
      <w:pPr>
        <w:pStyle w:val="Heading4"/>
        <w:spacing w:before="150" w:after="150"/>
        <w:rPr>
          <w:rFonts w:ascii="inherit" w:hAnsi="inherit" w:cs="Segoe UI"/>
          <w:color w:val="1A1816"/>
          <w:sz w:val="32"/>
          <w:szCs w:val="32"/>
        </w:rPr>
      </w:pPr>
      <w:r>
        <w:rPr>
          <w:rFonts w:ascii="inherit" w:hAnsi="inherit" w:cs="Segoe UI"/>
          <w:b/>
          <w:bCs/>
          <w:color w:val="1A1816"/>
          <w:sz w:val="32"/>
          <w:szCs w:val="32"/>
        </w:rPr>
        <w:lastRenderedPageBreak/>
        <w:t>To set up a NetSuite account for SDF</w:t>
      </w:r>
    </w:p>
    <w:p w:rsidR="00ED3FD6" w:rsidRDefault="00ED3FD6" w:rsidP="00ED3FD6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Log in to NetSuite with an administrator role.</w:t>
      </w:r>
    </w:p>
    <w:p w:rsidR="00ED3FD6" w:rsidRDefault="00ED3FD6" w:rsidP="00ED3FD6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Go to </w:t>
      </w:r>
      <w:r>
        <w:rPr>
          <w:rStyle w:val="Strong"/>
          <w:rFonts w:ascii="Segoe UI" w:hAnsi="Segoe UI" w:cs="Segoe UI"/>
          <w:color w:val="1A1816"/>
        </w:rPr>
        <w:t>Setup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Company</w:t>
      </w:r>
      <w:r>
        <w:rPr>
          <w:rFonts w:ascii="Segoe UI" w:hAnsi="Segoe UI" w:cs="Segoe UI"/>
          <w:color w:val="1A1816"/>
        </w:rPr>
        <w:t> &gt; </w:t>
      </w:r>
      <w:r>
        <w:rPr>
          <w:rStyle w:val="Strong"/>
          <w:rFonts w:ascii="Segoe UI" w:hAnsi="Segoe UI" w:cs="Segoe UI"/>
          <w:color w:val="1A1816"/>
        </w:rPr>
        <w:t>Enable Features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On the </w:t>
      </w:r>
      <w:proofErr w:type="spellStart"/>
      <w:r>
        <w:rPr>
          <w:rStyle w:val="Strong"/>
          <w:rFonts w:ascii="Segoe UI" w:hAnsi="Segoe UI" w:cs="Segoe UI"/>
          <w:color w:val="1A1816"/>
        </w:rPr>
        <w:t>SuiteCloud</w:t>
      </w:r>
      <w:proofErr w:type="spellEnd"/>
      <w:r>
        <w:rPr>
          <w:rFonts w:ascii="Segoe UI" w:hAnsi="Segoe UI" w:cs="Segoe UI"/>
          <w:color w:val="1A1816"/>
        </w:rPr>
        <w:t> tab, enable the following features: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Custom Records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Web Services (</w:t>
      </w:r>
      <w:proofErr w:type="spellStart"/>
      <w:r>
        <w:rPr>
          <w:rFonts w:ascii="Segoe UI" w:hAnsi="Segoe UI" w:cs="Segoe UI"/>
          <w:color w:val="1A1816"/>
        </w:rPr>
        <w:t>SuiteTalk</w:t>
      </w:r>
      <w:proofErr w:type="spellEnd"/>
      <w:r>
        <w:rPr>
          <w:rFonts w:ascii="Segoe UI" w:hAnsi="Segoe UI" w:cs="Segoe UI"/>
          <w:color w:val="1A1816"/>
        </w:rPr>
        <w:t>)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proofErr w:type="spellStart"/>
      <w:r>
        <w:rPr>
          <w:rFonts w:ascii="Segoe UI" w:hAnsi="Segoe UI" w:cs="Segoe UI"/>
          <w:color w:val="1A1816"/>
        </w:rPr>
        <w:t>SuiteCloud</w:t>
      </w:r>
      <w:proofErr w:type="spellEnd"/>
      <w:r>
        <w:rPr>
          <w:rFonts w:ascii="Segoe UI" w:hAnsi="Segoe UI" w:cs="Segoe UI"/>
          <w:color w:val="1A1816"/>
        </w:rPr>
        <w:t xml:space="preserve"> Development Framework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TBA, enable the Token-Based Authentication feature.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 xml:space="preserve">To use custom code and server </w:t>
      </w:r>
      <w:proofErr w:type="spellStart"/>
      <w:r>
        <w:rPr>
          <w:rFonts w:ascii="Segoe UI" w:hAnsi="Segoe UI" w:cs="Segoe UI"/>
          <w:color w:val="1A1816"/>
        </w:rPr>
        <w:t>SuiteScript</w:t>
      </w:r>
      <w:proofErr w:type="spellEnd"/>
      <w:r>
        <w:rPr>
          <w:rFonts w:ascii="Segoe UI" w:hAnsi="Segoe UI" w:cs="Segoe UI"/>
          <w:color w:val="1A1816"/>
        </w:rPr>
        <w:t>, enable </w:t>
      </w:r>
      <w:r>
        <w:rPr>
          <w:rStyle w:val="Strong"/>
          <w:rFonts w:ascii="Segoe UI" w:hAnsi="Segoe UI" w:cs="Segoe UI"/>
          <w:color w:val="1A1816"/>
        </w:rPr>
        <w:t xml:space="preserve">Client </w:t>
      </w:r>
      <w:proofErr w:type="spellStart"/>
      <w:r>
        <w:rPr>
          <w:rStyle w:val="Strong"/>
          <w:rFonts w:ascii="Segoe UI" w:hAnsi="Segoe UI" w:cs="Segoe UI"/>
          <w:color w:val="1A1816"/>
        </w:rPr>
        <w:t>SuiteScript</w:t>
      </w:r>
      <w:proofErr w:type="spellEnd"/>
      <w:r>
        <w:rPr>
          <w:rFonts w:ascii="Segoe UI" w:hAnsi="Segoe UI" w:cs="Segoe UI"/>
          <w:color w:val="1A1816"/>
        </w:rPr>
        <w:t> and </w:t>
      </w:r>
      <w:r>
        <w:rPr>
          <w:rStyle w:val="Strong"/>
          <w:rFonts w:ascii="Segoe UI" w:hAnsi="Segoe UI" w:cs="Segoe UI"/>
          <w:color w:val="1A1816"/>
        </w:rPr>
        <w:t xml:space="preserve">Server </w:t>
      </w:r>
      <w:proofErr w:type="spellStart"/>
      <w:r>
        <w:rPr>
          <w:rStyle w:val="Strong"/>
          <w:rFonts w:ascii="Segoe UI" w:hAnsi="Segoe UI" w:cs="Segoe UI"/>
          <w:color w:val="1A1816"/>
        </w:rPr>
        <w:t>SuiteScript</w:t>
      </w:r>
      <w:proofErr w:type="spellEnd"/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Transaction fields, enable </w:t>
      </w:r>
      <w:r>
        <w:rPr>
          <w:rStyle w:val="Strong"/>
          <w:rFonts w:ascii="Segoe UI" w:hAnsi="Segoe UI" w:cs="Segoe UI"/>
          <w:color w:val="1A1816"/>
        </w:rPr>
        <w:t>Item Options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Custom Transactions, enable </w:t>
      </w:r>
      <w:r>
        <w:rPr>
          <w:rStyle w:val="Strong"/>
          <w:rFonts w:ascii="Segoe UI" w:hAnsi="Segoe UI" w:cs="Segoe UI"/>
          <w:color w:val="1A1816"/>
        </w:rPr>
        <w:t>Custom Transactions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advanced PDF/HTML templates, enable </w:t>
      </w:r>
      <w:r>
        <w:rPr>
          <w:rStyle w:val="Strong"/>
          <w:rFonts w:ascii="Segoe UI" w:hAnsi="Segoe UI" w:cs="Segoe UI"/>
          <w:color w:val="1A1816"/>
        </w:rPr>
        <w:t>Advanced PDF/HTML Templates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SSP Applications, enable </w:t>
      </w:r>
      <w:proofErr w:type="spellStart"/>
      <w:r>
        <w:rPr>
          <w:rStyle w:val="Strong"/>
          <w:rFonts w:ascii="Segoe UI" w:hAnsi="Segoe UI" w:cs="Segoe UI"/>
          <w:color w:val="1A1816"/>
        </w:rPr>
        <w:t>SuiteScript</w:t>
      </w:r>
      <w:proofErr w:type="spellEnd"/>
      <w:r>
        <w:rPr>
          <w:rStyle w:val="Strong"/>
          <w:rFonts w:ascii="Segoe UI" w:hAnsi="Segoe UI" w:cs="Segoe UI"/>
          <w:color w:val="1A1816"/>
        </w:rPr>
        <w:t xml:space="preserve"> Server Pages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ind w:left="1440"/>
        <w:rPr>
          <w:rFonts w:ascii="Segoe UI" w:hAnsi="Segoe UI" w:cs="Segoe UI"/>
          <w:color w:val="1A1816"/>
        </w:rPr>
      </w:pPr>
      <w:r>
        <w:rPr>
          <w:rStyle w:val="notep1"/>
          <w:rFonts w:ascii="Segoe UI" w:hAnsi="Segoe UI" w:cs="Segoe UI"/>
          <w:color w:val="1A1816"/>
        </w:rPr>
        <w:t>Note: </w:t>
      </w:r>
    </w:p>
    <w:p w:rsidR="00ED3FD6" w:rsidRDefault="00ED3FD6" w:rsidP="00ED3FD6">
      <w:pPr>
        <w:pStyle w:val="nshelpfirst"/>
        <w:spacing w:before="0" w:beforeAutospacing="0"/>
        <w:ind w:left="144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 xml:space="preserve">If you use SSP applications, the </w:t>
      </w:r>
      <w:proofErr w:type="spellStart"/>
      <w:r>
        <w:rPr>
          <w:rFonts w:ascii="Segoe UI" w:hAnsi="Segoe UI" w:cs="Segoe UI"/>
          <w:color w:val="1A1816"/>
        </w:rPr>
        <w:t>SuiteCommerce</w:t>
      </w:r>
      <w:proofErr w:type="spellEnd"/>
      <w:r>
        <w:rPr>
          <w:rFonts w:ascii="Segoe UI" w:hAnsi="Segoe UI" w:cs="Segoe UI"/>
          <w:color w:val="1A1816"/>
        </w:rPr>
        <w:t xml:space="preserve"> module must be provisioned to the NetSuite account.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Workflows, enable </w:t>
      </w:r>
      <w:proofErr w:type="spellStart"/>
      <w:r>
        <w:rPr>
          <w:rStyle w:val="Strong"/>
          <w:rFonts w:ascii="Segoe UI" w:hAnsi="Segoe UI" w:cs="Segoe UI"/>
          <w:color w:val="1A1816"/>
        </w:rPr>
        <w:t>SuiteFlow</w:t>
      </w:r>
      <w:proofErr w:type="spellEnd"/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Custom Segments, enable </w:t>
      </w:r>
      <w:r>
        <w:rPr>
          <w:rStyle w:val="Strong"/>
          <w:rFonts w:ascii="Segoe UI" w:hAnsi="Segoe UI" w:cs="Segoe UI"/>
          <w:color w:val="1A1816"/>
        </w:rPr>
        <w:t>Custom Segments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the Workbook API (Beta), including Dataset Builder Plug-ins and Workbook Builder Plug-ins, enable </w:t>
      </w:r>
      <w:r>
        <w:rPr>
          <w:rStyle w:val="Strong"/>
          <w:rFonts w:ascii="Segoe UI" w:hAnsi="Segoe UI" w:cs="Segoe UI"/>
          <w:color w:val="1A1816"/>
        </w:rPr>
        <w:t>Workbook API (Beta)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On the </w:t>
      </w:r>
      <w:r>
        <w:rPr>
          <w:rStyle w:val="Strong"/>
          <w:rFonts w:ascii="Segoe UI" w:hAnsi="Segoe UI" w:cs="Segoe UI"/>
          <w:color w:val="1A1816"/>
        </w:rPr>
        <w:t>Company</w:t>
      </w:r>
      <w:r>
        <w:rPr>
          <w:rFonts w:ascii="Segoe UI" w:hAnsi="Segoe UI" w:cs="Segoe UI"/>
          <w:color w:val="1A1816"/>
        </w:rPr>
        <w:t> tab, to use Translation Collections, enable </w:t>
      </w:r>
      <w:r>
        <w:rPr>
          <w:rStyle w:val="Strong"/>
          <w:rFonts w:ascii="Segoe UI" w:hAnsi="Segoe UI" w:cs="Segoe UI"/>
          <w:color w:val="1A1816"/>
        </w:rPr>
        <w:t>Multi-Language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lastRenderedPageBreak/>
        <w:t>Depending on the types of records you work with, enable the following features: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KPI scorecards, on the </w:t>
      </w:r>
      <w:r>
        <w:rPr>
          <w:rStyle w:val="Strong"/>
          <w:rFonts w:ascii="Segoe UI" w:hAnsi="Segoe UI" w:cs="Segoe UI"/>
          <w:color w:val="1A1816"/>
        </w:rPr>
        <w:t>Analytics</w:t>
      </w:r>
      <w:r>
        <w:rPr>
          <w:rFonts w:ascii="Segoe UI" w:hAnsi="Segoe UI" w:cs="Segoe UI"/>
          <w:color w:val="1A1816"/>
        </w:rPr>
        <w:t> tab, enable </w:t>
      </w:r>
      <w:r>
        <w:rPr>
          <w:rStyle w:val="Strong"/>
          <w:rFonts w:ascii="Segoe UI" w:hAnsi="Segoe UI" w:cs="Segoe UI"/>
          <w:color w:val="1A1816"/>
        </w:rPr>
        <w:t>KPI Scorecards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 xml:space="preserve">To use </w:t>
      </w:r>
      <w:proofErr w:type="spellStart"/>
      <w:r>
        <w:rPr>
          <w:rFonts w:ascii="Segoe UI" w:hAnsi="Segoe UI" w:cs="Segoe UI"/>
          <w:color w:val="1A1816"/>
        </w:rPr>
        <w:t>SuiteAnalytics</w:t>
      </w:r>
      <w:proofErr w:type="spellEnd"/>
      <w:r>
        <w:rPr>
          <w:rFonts w:ascii="Segoe UI" w:hAnsi="Segoe UI" w:cs="Segoe UI"/>
          <w:color w:val="1A1816"/>
        </w:rPr>
        <w:t xml:space="preserve"> Workbook or the Workbook API (Beta), on the </w:t>
      </w:r>
      <w:r>
        <w:rPr>
          <w:rStyle w:val="Strong"/>
          <w:rFonts w:ascii="Segoe UI" w:hAnsi="Segoe UI" w:cs="Segoe UI"/>
          <w:color w:val="1A1816"/>
        </w:rPr>
        <w:t>Analytics</w:t>
      </w:r>
      <w:r>
        <w:rPr>
          <w:rFonts w:ascii="Segoe UI" w:hAnsi="Segoe UI" w:cs="Segoe UI"/>
          <w:color w:val="1A1816"/>
        </w:rPr>
        <w:t> tab, enable </w:t>
      </w:r>
      <w:proofErr w:type="spellStart"/>
      <w:r>
        <w:rPr>
          <w:rStyle w:val="Strong"/>
          <w:rFonts w:ascii="Segoe UI" w:hAnsi="Segoe UI" w:cs="Segoe UI"/>
          <w:color w:val="1A1816"/>
        </w:rPr>
        <w:t>SuiteAnalytics</w:t>
      </w:r>
      <w:proofErr w:type="spellEnd"/>
      <w:r>
        <w:rPr>
          <w:rStyle w:val="Strong"/>
          <w:rFonts w:ascii="Segoe UI" w:hAnsi="Segoe UI" w:cs="Segoe UI"/>
          <w:color w:val="1A1816"/>
        </w:rPr>
        <w:t xml:space="preserve"> Workbook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address forms, go to the </w:t>
      </w:r>
      <w:r>
        <w:rPr>
          <w:rStyle w:val="Strong"/>
          <w:rFonts w:ascii="Segoe UI" w:hAnsi="Segoe UI" w:cs="Segoe UI"/>
          <w:color w:val="1A1816"/>
        </w:rPr>
        <w:t>Company</w:t>
      </w:r>
      <w:r>
        <w:rPr>
          <w:rFonts w:ascii="Segoe UI" w:hAnsi="Segoe UI" w:cs="Segoe UI"/>
          <w:color w:val="1A1816"/>
        </w:rPr>
        <w:t> tab. On the </w:t>
      </w:r>
      <w:r>
        <w:rPr>
          <w:rStyle w:val="Strong"/>
          <w:rFonts w:ascii="Segoe UI" w:hAnsi="Segoe UI" w:cs="Segoe UI"/>
          <w:color w:val="1A1816"/>
        </w:rPr>
        <w:t>Classifications</w:t>
      </w:r>
      <w:r>
        <w:rPr>
          <w:rFonts w:ascii="Segoe UI" w:hAnsi="Segoe UI" w:cs="Segoe UI"/>
          <w:color w:val="1A1816"/>
        </w:rPr>
        <w:t> Subtab, enable </w:t>
      </w:r>
      <w:r>
        <w:rPr>
          <w:rStyle w:val="Strong"/>
          <w:rFonts w:ascii="Segoe UI" w:hAnsi="Segoe UI" w:cs="Segoe UI"/>
          <w:color w:val="1A1816"/>
        </w:rPr>
        <w:t>Locations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SSP Applications, on the </w:t>
      </w:r>
      <w:r>
        <w:rPr>
          <w:rStyle w:val="Strong"/>
          <w:rFonts w:ascii="Segoe UI" w:hAnsi="Segoe UI" w:cs="Segoe UI"/>
          <w:color w:val="1A1816"/>
        </w:rPr>
        <w:t>Web Presence</w:t>
      </w:r>
      <w:r>
        <w:rPr>
          <w:rFonts w:ascii="Segoe UI" w:hAnsi="Segoe UI" w:cs="Segoe UI"/>
          <w:color w:val="1A1816"/>
        </w:rPr>
        <w:t> tab, enable </w:t>
      </w:r>
      <w:r>
        <w:rPr>
          <w:rStyle w:val="Strong"/>
          <w:rFonts w:ascii="Segoe UI" w:hAnsi="Segoe UI" w:cs="Segoe UI"/>
          <w:color w:val="1A1816"/>
        </w:rPr>
        <w:t>Web Site</w:t>
      </w:r>
      <w:r>
        <w:rPr>
          <w:rFonts w:ascii="Segoe UI" w:hAnsi="Segoe UI" w:cs="Segoe UI"/>
          <w:color w:val="1A1816"/>
        </w:rPr>
        <w:t> and </w:t>
      </w:r>
      <w:r>
        <w:rPr>
          <w:rStyle w:val="Strong"/>
          <w:rFonts w:ascii="Segoe UI" w:hAnsi="Segoe UI" w:cs="Segoe UI"/>
          <w:color w:val="1A1816"/>
        </w:rPr>
        <w:t>Host HTML Files</w:t>
      </w:r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numPr>
          <w:ilvl w:val="1"/>
          <w:numId w:val="6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use CMS Content Types, on the </w:t>
      </w:r>
      <w:r>
        <w:rPr>
          <w:rStyle w:val="Strong"/>
          <w:rFonts w:ascii="Segoe UI" w:hAnsi="Segoe UI" w:cs="Segoe UI"/>
          <w:color w:val="1A1816"/>
        </w:rPr>
        <w:t>Web Presence</w:t>
      </w:r>
      <w:r>
        <w:rPr>
          <w:rFonts w:ascii="Segoe UI" w:hAnsi="Segoe UI" w:cs="Segoe UI"/>
          <w:color w:val="1A1816"/>
        </w:rPr>
        <w:t> tab, enable </w:t>
      </w:r>
      <w:r>
        <w:rPr>
          <w:rStyle w:val="Strong"/>
          <w:rFonts w:ascii="Segoe UI" w:hAnsi="Segoe UI" w:cs="Segoe UI"/>
          <w:color w:val="1A1816"/>
        </w:rPr>
        <w:t>Site Management Tools.</w:t>
      </w:r>
    </w:p>
    <w:p w:rsidR="00ED3FD6" w:rsidRDefault="00ED3FD6" w:rsidP="00ED3FD6">
      <w:pPr>
        <w:ind w:left="1440"/>
        <w:rPr>
          <w:rFonts w:ascii="Segoe UI" w:hAnsi="Segoe UI" w:cs="Segoe UI"/>
          <w:color w:val="1A1816"/>
        </w:rPr>
      </w:pPr>
      <w:r>
        <w:rPr>
          <w:rStyle w:val="notep1"/>
          <w:rFonts w:ascii="Segoe UI" w:hAnsi="Segoe UI" w:cs="Segoe UI"/>
          <w:color w:val="1A1816"/>
        </w:rPr>
        <w:t>Note: </w:t>
      </w:r>
    </w:p>
    <w:p w:rsidR="00ED3FD6" w:rsidRDefault="00ED3FD6" w:rsidP="00ED3FD6">
      <w:pPr>
        <w:pStyle w:val="nshelpfirst"/>
        <w:spacing w:before="0" w:beforeAutospacing="0"/>
        <w:ind w:left="144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 xml:space="preserve">Site management tools are only available in </w:t>
      </w:r>
      <w:proofErr w:type="spellStart"/>
      <w:r>
        <w:rPr>
          <w:rFonts w:ascii="Segoe UI" w:hAnsi="Segoe UI" w:cs="Segoe UI"/>
          <w:color w:val="1A1816"/>
        </w:rPr>
        <w:t>SuiteCommerce</w:t>
      </w:r>
      <w:proofErr w:type="spellEnd"/>
      <w:r>
        <w:rPr>
          <w:rFonts w:ascii="Segoe UI" w:hAnsi="Segoe UI" w:cs="Segoe UI"/>
          <w:color w:val="1A1816"/>
        </w:rPr>
        <w:t xml:space="preserve"> Advanced accounts. For more information, see </w:t>
      </w:r>
      <w:hyperlink r:id="rId18" w:history="1">
        <w:r>
          <w:rPr>
            <w:rStyle w:val="Hyperlink"/>
            <w:rFonts w:ascii="Segoe UI" w:eastAsiaTheme="majorEastAsia" w:hAnsi="Segoe UI" w:cs="Segoe UI"/>
            <w:color w:val="00688C"/>
          </w:rPr>
          <w:t xml:space="preserve">Upgrade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SuiteCommerce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to </w:t>
        </w:r>
        <w:proofErr w:type="spellStart"/>
        <w:r>
          <w:rPr>
            <w:rStyle w:val="Hyperlink"/>
            <w:rFonts w:ascii="Segoe UI" w:eastAsiaTheme="majorEastAsia" w:hAnsi="Segoe UI" w:cs="Segoe UI"/>
            <w:color w:val="00688C"/>
          </w:rPr>
          <w:t>SuiteCommerce</w:t>
        </w:r>
        <w:proofErr w:type="spellEnd"/>
        <w:r>
          <w:rPr>
            <w:rStyle w:val="Hyperlink"/>
            <w:rFonts w:ascii="Segoe UI" w:eastAsiaTheme="majorEastAsia" w:hAnsi="Segoe UI" w:cs="Segoe UI"/>
            <w:color w:val="00688C"/>
          </w:rPr>
          <w:t xml:space="preserve"> Advanced</w:t>
        </w:r>
      </w:hyperlink>
      <w:r>
        <w:rPr>
          <w:rFonts w:ascii="Segoe UI" w:hAnsi="Segoe UI" w:cs="Segoe UI"/>
          <w:color w:val="1A1816"/>
        </w:rPr>
        <w:t>.</w:t>
      </w:r>
    </w:p>
    <w:p w:rsidR="00ED3FD6" w:rsidRDefault="00ED3FD6" w:rsidP="00ED3FD6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Next, you should create and assign a customized Developer role to use with the account for SDF development. For more information, see </w:t>
      </w:r>
      <w:hyperlink r:id="rId19" w:history="1">
        <w:r>
          <w:rPr>
            <w:rStyle w:val="Hyperlink"/>
            <w:rFonts w:ascii="Segoe UI" w:eastAsiaTheme="majorEastAsia" w:hAnsi="Segoe UI" w:cs="Segoe UI"/>
            <w:color w:val="00688C"/>
          </w:rPr>
          <w:t>Assigning the Developer Role (Admin Only)</w:t>
        </w:r>
      </w:hyperlink>
      <w:r>
        <w:rPr>
          <w:rFonts w:ascii="Segoe UI" w:hAnsi="Segoe UI" w:cs="Segoe UI"/>
          <w:color w:val="1A1816"/>
        </w:rPr>
        <w:t>.</w:t>
      </w:r>
    </w:p>
    <w:p w:rsidR="00001486" w:rsidRDefault="00001486">
      <w:r>
        <w:br w:type="page"/>
      </w:r>
    </w:p>
    <w:p w:rsidR="00B57929" w:rsidRPr="00B57929" w:rsidRDefault="00B57929" w:rsidP="00B579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14171A"/>
          <w:sz w:val="36"/>
          <w:szCs w:val="36"/>
          <w:u w:val="single"/>
          <w:lang w:val="en-GB" w:eastAsia="en-PK"/>
        </w:rPr>
      </w:pPr>
      <w:bookmarkStart w:id="0" w:name="_GoBack"/>
      <w:r w:rsidRPr="00B57929">
        <w:rPr>
          <w:rFonts w:ascii="Arial" w:eastAsia="Times New Roman" w:hAnsi="Arial" w:cs="Arial"/>
          <w:b/>
          <w:color w:val="14171A"/>
          <w:sz w:val="36"/>
          <w:szCs w:val="36"/>
          <w:u w:val="single"/>
          <w:lang w:val="en-GB" w:eastAsia="en-PK"/>
        </w:rPr>
        <w:lastRenderedPageBreak/>
        <w:t>Others Settings</w:t>
      </w:r>
    </w:p>
    <w:bookmarkEnd w:id="0"/>
    <w:p w:rsidR="00B57929" w:rsidRDefault="00B57929" w:rsidP="00B5792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</w:p>
    <w:p w:rsidR="00001486" w:rsidRPr="00001486" w:rsidRDefault="00001486" w:rsidP="000014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Configure the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SuiteCloud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IDE plugin</w:t>
      </w:r>
    </w:p>
    <w:p w:rsidR="00001486" w:rsidRPr="00001486" w:rsidRDefault="00001486" w:rsidP="000014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When Eclipse restarts, you will be prompted to set up the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SuiteCloud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plugin with a master password and default NetSuite account</w:t>
      </w:r>
    </w:p>
    <w:p w:rsidR="00001486" w:rsidRPr="00001486" w:rsidRDefault="00001486" w:rsidP="000014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After completing this </w:t>
      </w:r>
      <w:proofErr w:type="gram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set up</w:t>
      </w:r>
      <w:proofErr w:type="gram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wizard, navigate to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Preferences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&gt;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NetSuite</w:t>
      </w:r>
    </w:p>
    <w:p w:rsidR="00001486" w:rsidRPr="00001486" w:rsidRDefault="00001486" w:rsidP="000014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Here you will find all of the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SuiteCloud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IDE preferences</w:t>
      </w:r>
    </w:p>
    <w:p w:rsidR="00001486" w:rsidRPr="00001486" w:rsidRDefault="00001486" w:rsidP="000014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[Optional] If your primary use for Eclipse is NetSuite development, navigate to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Preferences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&gt;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General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&gt;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Perspectives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and make the "NetSuite" Perspective your default</w:t>
      </w:r>
    </w:p>
    <w:p w:rsidR="00001486" w:rsidRPr="00001486" w:rsidRDefault="00001486" w:rsidP="000014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Create a new NetSuite project</w:t>
      </w:r>
    </w:p>
    <w:p w:rsidR="00001486" w:rsidRPr="00001486" w:rsidRDefault="00001486" w:rsidP="000014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Right-click in the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NS Explorer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window and select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New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&gt; </w:t>
      </w: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NetSuite project</w:t>
      </w:r>
    </w:p>
    <w:p w:rsidR="00001486" w:rsidRPr="00001486" w:rsidRDefault="00001486" w:rsidP="000014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Follow the wizard for the project setup of your choosing. The project types are as follows:</w:t>
      </w:r>
    </w:p>
    <w:p w:rsidR="00001486" w:rsidRPr="00001486" w:rsidRDefault="00001486" w:rsidP="000014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2160" w:hanging="360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Account Customization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: A project that leverages the </w:t>
      </w:r>
      <w:proofErr w:type="spellStart"/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SuiteCloud</w:t>
      </w:r>
      <w:proofErr w:type="spellEnd"/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 xml:space="preserve"> Development Framework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 for building custom objects, records, and scripts for customizing a NetSuite account.</w:t>
      </w:r>
    </w:p>
    <w:p w:rsidR="00001486" w:rsidRPr="00001486" w:rsidRDefault="00001486" w:rsidP="000014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2160" w:hanging="360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proofErr w:type="spellStart"/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SuiteScript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: A project used exclusively for writing scripts.</w:t>
      </w:r>
    </w:p>
    <w:p w:rsidR="00001486" w:rsidRPr="00001486" w:rsidRDefault="00001486" w:rsidP="000014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2160" w:hanging="360"/>
        <w:jc w:val="both"/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</w:pPr>
      <w:r w:rsidRPr="00001486">
        <w:rPr>
          <w:rFonts w:ascii="Arial" w:eastAsia="Times New Roman" w:hAnsi="Arial" w:cs="Arial"/>
          <w:i/>
          <w:iCs/>
          <w:color w:val="14171A"/>
          <w:sz w:val="24"/>
          <w:szCs w:val="24"/>
          <w:lang w:val="en-PK" w:eastAsia="en-PK"/>
        </w:rPr>
        <w:t>SSP Application</w:t>
      </w:r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: A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SuiteScript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Server Pages application, used typically in conjunction with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SiteBuilder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or </w:t>
      </w:r>
      <w:proofErr w:type="spellStart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>SuiteCommerce</w:t>
      </w:r>
      <w:proofErr w:type="spellEnd"/>
      <w:r w:rsidRPr="00001486">
        <w:rPr>
          <w:rFonts w:ascii="Arial" w:eastAsia="Times New Roman" w:hAnsi="Arial" w:cs="Arial"/>
          <w:color w:val="14171A"/>
          <w:sz w:val="24"/>
          <w:szCs w:val="24"/>
          <w:lang w:val="en-PK" w:eastAsia="en-PK"/>
        </w:rPr>
        <w:t xml:space="preserve"> for NetSuite-backed E-Commerce applications.</w:t>
      </w:r>
    </w:p>
    <w:p w:rsidR="00596DDA" w:rsidRDefault="00596DDA"/>
    <w:sectPr w:rsidR="00596DDA" w:rsidSect="00126B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372"/>
    <w:multiLevelType w:val="multilevel"/>
    <w:tmpl w:val="9116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B27F5"/>
    <w:multiLevelType w:val="multilevel"/>
    <w:tmpl w:val="219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01DE"/>
    <w:multiLevelType w:val="multilevel"/>
    <w:tmpl w:val="BE9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85A24"/>
    <w:multiLevelType w:val="multilevel"/>
    <w:tmpl w:val="CC2A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26031"/>
    <w:multiLevelType w:val="multilevel"/>
    <w:tmpl w:val="F906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D3CBE"/>
    <w:multiLevelType w:val="multilevel"/>
    <w:tmpl w:val="EC70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5A9"/>
    <w:multiLevelType w:val="multilevel"/>
    <w:tmpl w:val="4C94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3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DA"/>
    <w:rsid w:val="00001486"/>
    <w:rsid w:val="00126B58"/>
    <w:rsid w:val="00544165"/>
    <w:rsid w:val="00596DDA"/>
    <w:rsid w:val="0066002E"/>
    <w:rsid w:val="00850A84"/>
    <w:rsid w:val="00B57929"/>
    <w:rsid w:val="00C63E68"/>
    <w:rsid w:val="00E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7D4"/>
  <w15:chartTrackingRefBased/>
  <w15:docId w15:val="{CA281859-C7B5-4F74-A16B-06AF1DB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6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DD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59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26B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6B58"/>
    <w:rPr>
      <w:rFonts w:ascii="Courier New" w:eastAsia="Times New Roman" w:hAnsi="Courier New" w:cs="Courier New"/>
      <w:sz w:val="20"/>
      <w:szCs w:val="20"/>
    </w:rPr>
  </w:style>
  <w:style w:type="character" w:customStyle="1" w:styleId="notep1">
    <w:name w:val="notep1"/>
    <w:basedOn w:val="DefaultParagraphFont"/>
    <w:rsid w:val="00126B58"/>
  </w:style>
  <w:style w:type="paragraph" w:customStyle="1" w:styleId="nshelpfirst">
    <w:name w:val="nshelp_first"/>
    <w:basedOn w:val="Normal"/>
    <w:rsid w:val="0012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ED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1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7DD1D3"/>
                    <w:bottom w:val="none" w:sz="0" w:space="0" w:color="auto"/>
                    <w:right w:val="none" w:sz="0" w:space="0" w:color="auto"/>
                  </w:divBdr>
                </w:div>
                <w:div w:id="13698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31" w:color="7DD1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8" w:space="0" w:color="7DD1D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cloud/saas/netsuite/ns-online-help/section_N2911568.html" TargetMode="External"/><Relationship Id="rId13" Type="http://schemas.openxmlformats.org/officeDocument/2006/relationships/hyperlink" Target="https://docs.oracle.com/en/cloud/saas/netsuite/ns-online-help/section_N2911568.html" TargetMode="External"/><Relationship Id="rId18" Type="http://schemas.openxmlformats.org/officeDocument/2006/relationships/hyperlink" Target="https://docs.oracle.com/en/cloud/saas/netsuite/ns-online-help/chapter_1522935586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en/cloud/saas/netsuite/ns-online-help/section_N2911854.html" TargetMode="External"/><Relationship Id="rId12" Type="http://schemas.openxmlformats.org/officeDocument/2006/relationships/hyperlink" Target="https://docs.oracle.com/en/cloud/saas/netsuite/ns-online-help/section_N2905859.html" TargetMode="External"/><Relationship Id="rId17" Type="http://schemas.openxmlformats.org/officeDocument/2006/relationships/hyperlink" Target="https://docs.oracle.com/en/cloud/saas/netsuite/ns-online-help/bridgehead_N23933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netsuite/ns-online-help/chapter_N232138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deohub.oracle.com/media/Installing+the+Eclipse+IDE/1_3ci0ulcd" TargetMode="External"/><Relationship Id="rId11" Type="http://schemas.openxmlformats.org/officeDocument/2006/relationships/hyperlink" Target="https://docs.oracle.com/en/cloud/saas/netsuite/ns-online-help/bridgehead_4026080311.html" TargetMode="External"/><Relationship Id="rId5" Type="http://schemas.openxmlformats.org/officeDocument/2006/relationships/hyperlink" Target="https://videohub.oracle.com/media/Setting+up+NetSuite+to+Use+SDF/1_67268uoj" TargetMode="External"/><Relationship Id="rId15" Type="http://schemas.openxmlformats.org/officeDocument/2006/relationships/hyperlink" Target="https://docs.oracle.com/en/cloud/saas/netsuite/ns-online-help/section_4847626592.html" TargetMode="External"/><Relationship Id="rId10" Type="http://schemas.openxmlformats.org/officeDocument/2006/relationships/hyperlink" Target="https://docs.oracle.com/en/cloud/saas/netsuite/ns-online-help/bridgehead_4026070076.html" TargetMode="External"/><Relationship Id="rId19" Type="http://schemas.openxmlformats.org/officeDocument/2006/relationships/hyperlink" Target="https://docs.oracle.com/en/cloud/saas/netsuite/ns-online-help/section_472492107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en/cloud/saas/netsuite/ns-online-help/section_472478267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13</cp:revision>
  <dcterms:created xsi:type="dcterms:W3CDTF">2021-09-02T11:16:00Z</dcterms:created>
  <dcterms:modified xsi:type="dcterms:W3CDTF">2021-09-02T12:36:00Z</dcterms:modified>
</cp:coreProperties>
</file>