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23C" w:rsidRPr="0031423C" w:rsidRDefault="0031423C" w:rsidP="0031423C">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31423C">
        <w:rPr>
          <w:rFonts w:ascii="Times New Roman" w:eastAsia="Times New Roman" w:hAnsi="Times New Roman" w:cs="Times New Roman"/>
          <w:b/>
          <w:bCs/>
          <w:kern w:val="36"/>
          <w:sz w:val="48"/>
          <w:szCs w:val="48"/>
          <w14:ligatures w14:val="none"/>
        </w:rPr>
        <w:t>Customer Churn Prediction: Technical Documentation Report</w: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Executive Summary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This report documents a comprehensive machine learning project designed to predict customer churn for a telecommunications company. The analysis encompasses exploratory data analysis (EDA), feature engineering, model development, and deployment strategies. Through rigorous experimentation with three distinct algorithms—Logistic Regression, Random Forest, and XGBoost—we identified XGBoost as the optimal model, achieving a recall of 0.786 and F1-score of 0.620. This model enables the organization to proactively identify at-risk customers and implement targeted retention strategies, potentially reducing overall churn and improving customer lifetime value.</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25"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1. Data Overview and Quality Assessment</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1.1 Dataset Composition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The analysis dataset comprises 7,043 customer records with 21 features spanning demographic, behavioral, service, and financial dimensions. After initial data quality checks, 7,032 valid records were retained for analysis (11 records with missing TotalCharges values were identified and handled).</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Dataset Shape:</w:t>
      </w:r>
      <w:r w:rsidRPr="0031423C">
        <w:rPr>
          <w:rFonts w:ascii="Times New Roman" w:eastAsia="Times New Roman" w:hAnsi="Times New Roman" w:cs="Times New Roman"/>
          <w:kern w:val="0"/>
          <w14:ligatures w14:val="none"/>
        </w:rPr>
        <w:t xml:space="preserve"> 7,043 rows × 21 columns</w:t>
      </w:r>
      <w:r w:rsidRPr="0031423C">
        <w:rPr>
          <w:rFonts w:ascii="Times New Roman" w:eastAsia="Times New Roman" w:hAnsi="Times New Roman" w:cs="Times New Roman"/>
          <w:kern w:val="0"/>
          <w14:ligatures w14:val="none"/>
        </w:rPr>
        <w:br/>
      </w:r>
      <w:r w:rsidRPr="0031423C">
        <w:rPr>
          <w:rFonts w:ascii="Times New Roman" w:eastAsia="Times New Roman" w:hAnsi="Times New Roman" w:cs="Times New Roman"/>
          <w:b/>
          <w:bCs/>
          <w:kern w:val="0"/>
          <w14:ligatures w14:val="none"/>
        </w:rPr>
        <w:t>Valid Records:</w:t>
      </w:r>
      <w:r w:rsidRPr="0031423C">
        <w:rPr>
          <w:rFonts w:ascii="Times New Roman" w:eastAsia="Times New Roman" w:hAnsi="Times New Roman" w:cs="Times New Roman"/>
          <w:kern w:val="0"/>
          <w14:ligatures w14:val="none"/>
        </w:rPr>
        <w:t xml:space="preserve"> 7,032 (after preprocessing)</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1.2 Feature Inventory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The dataset includes the following feature categories: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Identifiers:</w:t>
      </w:r>
      <w:r w:rsidRPr="0031423C">
        <w:rPr>
          <w:rFonts w:ascii="Times New Roman" w:eastAsia="Times New Roman" w:hAnsi="Times New Roman" w:cs="Times New Roman"/>
          <w:kern w:val="0"/>
          <w14:ligatures w14:val="none"/>
        </w:rPr>
        <w:t xml:space="preserve"> customerID</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Demographics:</w:t>
      </w:r>
      <w:r w:rsidRPr="0031423C">
        <w:rPr>
          <w:rFonts w:ascii="Times New Roman" w:eastAsia="Times New Roman" w:hAnsi="Times New Roman" w:cs="Times New Roman"/>
          <w:kern w:val="0"/>
          <w14:ligatures w14:val="none"/>
        </w:rPr>
        <w:t xml:space="preserve"> gender, SeniorCitizen, Partner, Dependents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Service Usage:</w:t>
      </w:r>
      <w:r w:rsidRPr="0031423C">
        <w:rPr>
          <w:rFonts w:ascii="Times New Roman" w:eastAsia="Times New Roman" w:hAnsi="Times New Roman" w:cs="Times New Roman"/>
          <w:kern w:val="0"/>
          <w14:ligatures w14:val="none"/>
        </w:rPr>
        <w:t xml:space="preserve"> tenure, PhoneService, MultipleLines, InternetService, OnlineSecurity, OnlineBackup, DeviceProtection, TechSupport, StreamingTV, StreamingMovies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Account Management:</w:t>
      </w:r>
      <w:r w:rsidRPr="0031423C">
        <w:rPr>
          <w:rFonts w:ascii="Times New Roman" w:eastAsia="Times New Roman" w:hAnsi="Times New Roman" w:cs="Times New Roman"/>
          <w:kern w:val="0"/>
          <w14:ligatures w14:val="none"/>
        </w:rPr>
        <w:t xml:space="preserve"> Contract, PaperlessBilling, PaymentMethod</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Financial Metrics:</w:t>
      </w:r>
      <w:r w:rsidRPr="0031423C">
        <w:rPr>
          <w:rFonts w:ascii="Times New Roman" w:eastAsia="Times New Roman" w:hAnsi="Times New Roman" w:cs="Times New Roman"/>
          <w:kern w:val="0"/>
          <w14:ligatures w14:val="none"/>
        </w:rPr>
        <w:t xml:space="preserve"> MonthlyCharges, TotalCharges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lastRenderedPageBreak/>
        <w:t>Target Variable:</w:t>
      </w:r>
      <w:r w:rsidRPr="0031423C">
        <w:rPr>
          <w:rFonts w:ascii="Times New Roman" w:eastAsia="Times New Roman" w:hAnsi="Times New Roman" w:cs="Times New Roman"/>
          <w:kern w:val="0"/>
          <w14:ligatures w14:val="none"/>
        </w:rPr>
        <w:t xml:space="preserve"> Churn (binary classification)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1.3 Data Quality and Preprocessing</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Data Types Identified:</w:t>
      </w:r>
    </w:p>
    <w:p w:rsidR="0031423C" w:rsidRPr="0031423C" w:rsidRDefault="0031423C" w:rsidP="0031423C">
      <w:pPr>
        <w:numPr>
          <w:ilvl w:val="0"/>
          <w:numId w:val="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Object type: 12 features (categorical)</w:t>
      </w:r>
    </w:p>
    <w:p w:rsidR="0031423C" w:rsidRPr="0031423C" w:rsidRDefault="0031423C" w:rsidP="0031423C">
      <w:pPr>
        <w:numPr>
          <w:ilvl w:val="0"/>
          <w:numId w:val="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Integer type: 2 features (SeniorCitizen, tenure)</w:t>
      </w:r>
    </w:p>
    <w:p w:rsidR="0031423C" w:rsidRPr="0031423C" w:rsidRDefault="0031423C" w:rsidP="0031423C">
      <w:pPr>
        <w:numPr>
          <w:ilvl w:val="0"/>
          <w:numId w:val="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Float type: 2 features (MonthlyCharges, TotalCharges)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Missing Data Handling:</w:t>
      </w:r>
    </w:p>
    <w:p w:rsidR="0031423C" w:rsidRPr="0031423C" w:rsidRDefault="0031423C" w:rsidP="0031423C">
      <w:pPr>
        <w:numPr>
          <w:ilvl w:val="0"/>
          <w:numId w:val="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Identified 11 records with empty string values in TotalCharges column</w:t>
      </w:r>
    </w:p>
    <w:p w:rsidR="0031423C" w:rsidRPr="0031423C" w:rsidRDefault="0031423C" w:rsidP="0031423C">
      <w:pPr>
        <w:numPr>
          <w:ilvl w:val="0"/>
          <w:numId w:val="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Removed these records to ensure data integrity</w:t>
      </w:r>
    </w:p>
    <w:p w:rsidR="0031423C" w:rsidRPr="0031423C" w:rsidRDefault="0031423C" w:rsidP="0031423C">
      <w:pPr>
        <w:numPr>
          <w:ilvl w:val="0"/>
          <w:numId w:val="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Final dataset: 7,032 records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Descriptive Statistics (Numeric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460"/>
        <w:gridCol w:w="807"/>
        <w:gridCol w:w="1794"/>
        <w:gridCol w:w="1475"/>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Metric</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SeniorCitizen</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Tenure</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MonthlyCharges</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TotalCharges</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Mean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0.162</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32.42</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64.80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2,283.30</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Std Dev</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0.369</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24.55</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30.09</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2,266.77</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Min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0.000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1.00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18.25</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18.80</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25th Percentile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0.000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9.00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35.59</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401.45</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Median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0.000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29.00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70.35</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1,397.48</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75th Percentile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0.000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55.00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89.86</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3,794.74</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Max</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1.000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72.00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118.75</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8,684.80</w:t>
            </w:r>
          </w:p>
        </w:tc>
      </w:tr>
    </w:tbl>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26"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2. Exploratory Data Analysis (EDA) Findings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2.1 Tenure-Based Churn Patterns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 critical finding emerged when analyzing churn rates across customer tenure groups: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Churn Rates by Tenure Group:</w:t>
      </w:r>
    </w:p>
    <w:p w:rsidR="0031423C" w:rsidRPr="0031423C" w:rsidRDefault="0031423C" w:rsidP="0031423C">
      <w:pPr>
        <w:numPr>
          <w:ilvl w:val="0"/>
          <w:numId w:val="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&lt; 1 year:</w:t>
      </w:r>
      <w:r w:rsidRPr="0031423C">
        <w:rPr>
          <w:rFonts w:ascii="Times New Roman" w:eastAsia="Times New Roman" w:hAnsi="Times New Roman" w:cs="Times New Roman"/>
          <w:kern w:val="0"/>
          <w14:ligatures w14:val="none"/>
        </w:rPr>
        <w:t xml:space="preserve"> 0.48 (48%)</w:t>
      </w:r>
    </w:p>
    <w:p w:rsidR="0031423C" w:rsidRPr="0031423C" w:rsidRDefault="0031423C" w:rsidP="0031423C">
      <w:pPr>
        <w:numPr>
          <w:ilvl w:val="0"/>
          <w:numId w:val="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1-2 years:</w:t>
      </w:r>
      <w:r w:rsidRPr="0031423C">
        <w:rPr>
          <w:rFonts w:ascii="Times New Roman" w:eastAsia="Times New Roman" w:hAnsi="Times New Roman" w:cs="Times New Roman"/>
          <w:kern w:val="0"/>
          <w14:ligatures w14:val="none"/>
        </w:rPr>
        <w:t xml:space="preserve"> 0.29 (29%)</w:t>
      </w:r>
    </w:p>
    <w:p w:rsidR="0031423C" w:rsidRPr="0031423C" w:rsidRDefault="0031423C" w:rsidP="0031423C">
      <w:pPr>
        <w:numPr>
          <w:ilvl w:val="0"/>
          <w:numId w:val="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2-4 years:</w:t>
      </w:r>
      <w:r w:rsidRPr="0031423C">
        <w:rPr>
          <w:rFonts w:ascii="Times New Roman" w:eastAsia="Times New Roman" w:hAnsi="Times New Roman" w:cs="Times New Roman"/>
          <w:kern w:val="0"/>
          <w14:ligatures w14:val="none"/>
        </w:rPr>
        <w:t xml:space="preserve"> 0.20 (20%)</w:t>
      </w:r>
    </w:p>
    <w:p w:rsidR="0031423C" w:rsidRPr="0031423C" w:rsidRDefault="0031423C" w:rsidP="0031423C">
      <w:pPr>
        <w:numPr>
          <w:ilvl w:val="0"/>
          <w:numId w:val="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4-6 years:</w:t>
      </w:r>
      <w:r w:rsidRPr="0031423C">
        <w:rPr>
          <w:rFonts w:ascii="Times New Roman" w:eastAsia="Times New Roman" w:hAnsi="Times New Roman" w:cs="Times New Roman"/>
          <w:kern w:val="0"/>
          <w14:ligatures w14:val="none"/>
        </w:rPr>
        <w:t xml:space="preserve"> 0.09 (9%)</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Key Insight:</w:t>
      </w:r>
      <w:r w:rsidRPr="0031423C">
        <w:rPr>
          <w:rFonts w:ascii="Times New Roman" w:eastAsia="Times New Roman" w:hAnsi="Times New Roman" w:cs="Times New Roman"/>
          <w:kern w:val="0"/>
          <w14:ligatures w14:val="none"/>
        </w:rPr>
        <w:t xml:space="preserve"> The relationship between tenure and churn is inverse and non-linear. The steepest churn reduction occurs between the first and second year, suggesting that the critical retention </w:t>
      </w:r>
      <w:r w:rsidRPr="0031423C">
        <w:rPr>
          <w:rFonts w:ascii="Times New Roman" w:eastAsia="Times New Roman" w:hAnsi="Times New Roman" w:cs="Times New Roman"/>
          <w:kern w:val="0"/>
          <w14:ligatures w14:val="none"/>
        </w:rPr>
        <w:lastRenderedPageBreak/>
        <w:t>window is during the initial 12 months. Customers who survive this period demonstrate significantly higher stickiness.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2.2 Feature Correlation with Churn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Top Positive Correlations (Associated with Higher Churn):</w:t>
      </w:r>
    </w:p>
    <w:p w:rsidR="0031423C" w:rsidRPr="0031423C" w:rsidRDefault="0031423C" w:rsidP="0031423C">
      <w:pPr>
        <w:numPr>
          <w:ilvl w:val="0"/>
          <w:numId w:val="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 Internet Service: 0.307</w:t>
      </w:r>
    </w:p>
    <w:p w:rsidR="0031423C" w:rsidRPr="0031423C" w:rsidRDefault="0031423C" w:rsidP="0031423C">
      <w:pPr>
        <w:numPr>
          <w:ilvl w:val="0"/>
          <w:numId w:val="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Electronic check Payment Method: 0.301</w:t>
      </w:r>
    </w:p>
    <w:p w:rsidR="0031423C" w:rsidRPr="0031423C" w:rsidRDefault="0031423C" w:rsidP="0031423C">
      <w:pPr>
        <w:numPr>
          <w:ilvl w:val="0"/>
          <w:numId w:val="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Monthly Charges: 0.193</w:t>
      </w:r>
    </w:p>
    <w:p w:rsidR="0031423C" w:rsidRPr="0031423C" w:rsidRDefault="0031423C" w:rsidP="0031423C">
      <w:pPr>
        <w:numPr>
          <w:ilvl w:val="0"/>
          <w:numId w:val="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Paperless Billing: 0.191</w:t>
      </w:r>
    </w:p>
    <w:p w:rsidR="0031423C" w:rsidRPr="0031423C" w:rsidRDefault="0031423C" w:rsidP="0031423C">
      <w:pPr>
        <w:numPr>
          <w:ilvl w:val="0"/>
          <w:numId w:val="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Senior Citizen status: 0.151</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Top Negative Correlations (Associated with Lower Churn):</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Two-year Contract: -0.302</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Tech Support: -0.227</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Security: -0.227</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Backup: -0.228</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Total Charges: -0.199</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One-year Contract: -0.178</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Dependents: -0.163</w:t>
      </w:r>
    </w:p>
    <w:p w:rsidR="0031423C" w:rsidRPr="0031423C" w:rsidRDefault="0031423C" w:rsidP="0031423C">
      <w:pPr>
        <w:numPr>
          <w:ilvl w:val="0"/>
          <w:numId w:val="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Partner status: -0.150</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2.3 Internet Service Impact</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Churn rates by Internet Service type reveal substantial variation: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296"/>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Service Type</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Churn Rate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0.419</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DSL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0.190</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No service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0.074</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 customers exhibit significantly higher churn (41.9%), suggesting potential service quality or pricing concerns requiring investigation.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2.4 Service Add-on Effects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Customer protective services demonstrate strong negative correlation with churn: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Online Security:</w:t>
      </w:r>
      <w:r w:rsidRPr="0031423C">
        <w:rPr>
          <w:rFonts w:ascii="Times New Roman" w:eastAsia="Times New Roman" w:hAnsi="Times New Roman" w:cs="Times New Roman"/>
          <w:kern w:val="0"/>
          <w14:ligatures w14:val="none"/>
        </w:rPr>
        <w:t xml:space="preserve"> Churn rate of 0.147 with service vs. 0.418 without </w:t>
      </w:r>
      <w:r w:rsidRPr="0031423C">
        <w:rPr>
          <w:rFonts w:ascii="Times New Roman" w:eastAsia="Times New Roman" w:hAnsi="Times New Roman" w:cs="Times New Roman"/>
          <w:b/>
          <w:bCs/>
          <w:kern w:val="0"/>
          <w14:ligatures w14:val="none"/>
        </w:rPr>
        <w:t>Tech Support:</w:t>
      </w:r>
      <w:r w:rsidRPr="0031423C">
        <w:rPr>
          <w:rFonts w:ascii="Times New Roman" w:eastAsia="Times New Roman" w:hAnsi="Times New Roman" w:cs="Times New Roman"/>
          <w:kern w:val="0"/>
          <w14:ligatures w14:val="none"/>
        </w:rPr>
        <w:t xml:space="preserve"> Churn rate of 0.152 with service vs. 0.416 without </w:t>
      </w:r>
      <w:r w:rsidRPr="0031423C">
        <w:rPr>
          <w:rFonts w:ascii="Times New Roman" w:eastAsia="Times New Roman" w:hAnsi="Times New Roman" w:cs="Times New Roman"/>
          <w:b/>
          <w:bCs/>
          <w:kern w:val="0"/>
          <w14:ligatures w14:val="none"/>
        </w:rPr>
        <w:t>Online Backup:</w:t>
      </w:r>
      <w:r w:rsidRPr="0031423C">
        <w:rPr>
          <w:rFonts w:ascii="Times New Roman" w:eastAsia="Times New Roman" w:hAnsi="Times New Roman" w:cs="Times New Roman"/>
          <w:kern w:val="0"/>
          <w14:ligatures w14:val="none"/>
        </w:rPr>
        <w:t xml:space="preserve"> Churn rate of 0.216 with service vs. 0.399 without</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lastRenderedPageBreak/>
        <w:t>Implication:</w:t>
      </w:r>
      <w:r w:rsidRPr="0031423C">
        <w:rPr>
          <w:rFonts w:ascii="Times New Roman" w:eastAsia="Times New Roman" w:hAnsi="Times New Roman" w:cs="Times New Roman"/>
          <w:kern w:val="0"/>
          <w14:ligatures w14:val="none"/>
        </w:rPr>
        <w:t xml:space="preserve"> Service add-ons enhance customer stickiness, potentially through increased engagement or perceived value.</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2.5 Contract Structure Analysis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Contract type emerges as one of the most influential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296"/>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Contract Type</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Churn Rate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Month-to-month</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0.551</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One-year</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0.209</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Two-year</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0.240</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Month-to-month contracts show particularly high churn (55.1%), indicating customers value long-term commitment options.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Cross-tabulation: Internet Service × Contract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807"/>
        <w:gridCol w:w="1073"/>
        <w:gridCol w:w="1115"/>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Service Type</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Month-to-Month</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One-Year</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Two-Year</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DSL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0.506</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0.236</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0.258</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0.687</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0.174</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0.139</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No service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0.345</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0.239</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0.416</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 customers on month-to-month contracts show the highest churn rate (68.7%), representing the highest-risk segment.</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2.6 Payment Method Analysis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Payment method selection correlates with churn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1296"/>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Method</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Churn Rate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Electronic check</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0.453</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Mailed check</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0.192</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Bank transfer (automatic)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0.167</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Credit card (automatic)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0.153</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Automatic payment methods correlate with lower churn, suggesting that payment convenience and recurring billing enhance retention.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2.7 Demographic Insights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Family Structure Impact:</w:t>
      </w:r>
    </w:p>
    <w:p w:rsidR="0031423C" w:rsidRPr="0031423C" w:rsidRDefault="0031423C" w:rsidP="0031423C">
      <w:pPr>
        <w:numPr>
          <w:ilvl w:val="0"/>
          <w:numId w:val="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No partner, No dependents: 0.342 (baseline risk)</w:t>
      </w:r>
    </w:p>
    <w:p w:rsidR="0031423C" w:rsidRPr="0031423C" w:rsidRDefault="0031423C" w:rsidP="0031423C">
      <w:pPr>
        <w:numPr>
          <w:ilvl w:val="0"/>
          <w:numId w:val="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lastRenderedPageBreak/>
        <w:t>Partner + No dependents: 0.254</w:t>
      </w:r>
    </w:p>
    <w:p w:rsidR="0031423C" w:rsidRPr="0031423C" w:rsidRDefault="0031423C" w:rsidP="0031423C">
      <w:pPr>
        <w:numPr>
          <w:ilvl w:val="0"/>
          <w:numId w:val="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No partner + Dependents: 0.214</w:t>
      </w:r>
    </w:p>
    <w:p w:rsidR="0031423C" w:rsidRPr="0031423C" w:rsidRDefault="0031423C" w:rsidP="0031423C">
      <w:pPr>
        <w:numPr>
          <w:ilvl w:val="0"/>
          <w:numId w:val="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Partner + Dependents: 0.143</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Customers with family ties (partners and/or dependents) demonstrate significantly lower churn, indicating household integration increases switching costs.</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27"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3. Feature Engineering and Data Preparation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3.1 Categorical Encoding</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All categorical features were converted to numeric representations using one-hot encoding, creating binary indicator variables for each category level. This approach preserves information while maintaining compatibility with machine learning algorithms.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Encoded Features Created:</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Gender: Male/Female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Partner: Yes/No</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Dependents: Yes/No</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Phone Service: Yes/No</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Multiple Lines: Yes/No/No phone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Internet Service: DSL/Fiber optic/No</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Security: Yes/No/No internet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Backup: Yes/No/No internet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Device Protection: Yes/No/No internet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Tech Support: Yes/No/No internet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Streaming TV: Yes/No/No internet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Streaming Movies: Yes/No/No internet service</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Contract: Month-to-month/One year/Two year</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Paperless Billing: Yes/No</w:t>
      </w:r>
    </w:p>
    <w:p w:rsidR="0031423C" w:rsidRPr="0031423C" w:rsidRDefault="0031423C" w:rsidP="0031423C">
      <w:pPr>
        <w:numPr>
          <w:ilvl w:val="0"/>
          <w:numId w:val="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Payment Method: Electronic check/Mailed check/Bank transfer/Credit card</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3.2 Scaling and Normalization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Numeric features (MonthlyCharges, TotalCharges, tenure) were standardized using z-score normalization, centering around mean 0 with standard deviation 1. This ensures equal feature weighting in distance-based algorithms and accelerates convergence in gradient-based methods.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Scaling Applied:</w:t>
      </w:r>
      <w:r w:rsidRPr="0031423C">
        <w:rPr>
          <w:rFonts w:ascii="Times New Roman" w:eastAsia="Times New Roman" w:hAnsi="Times New Roman" w:cs="Times New Roman"/>
          <w:kern w:val="0"/>
          <w14:ligatures w14:val="none"/>
        </w:rPr>
        <w:t xml:space="preserve"> StandardScaler transformation preserved for inference pipeline</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3.3 Class Imbalance Handling</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lastRenderedPageBreak/>
        <w:t>The target variable (Churn) exhibits class imbalance requiring specialized handling:</w:t>
      </w:r>
    </w:p>
    <w:p w:rsidR="0031423C" w:rsidRPr="0031423C" w:rsidRDefault="0031423C" w:rsidP="0031423C">
      <w:pPr>
        <w:numPr>
          <w:ilvl w:val="0"/>
          <w:numId w:val="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Majority class (No Churn): ~73%</w:t>
      </w:r>
    </w:p>
    <w:p w:rsidR="0031423C" w:rsidRPr="0031423C" w:rsidRDefault="0031423C" w:rsidP="0031423C">
      <w:pPr>
        <w:numPr>
          <w:ilvl w:val="0"/>
          <w:numId w:val="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Minority class (Churn): ~27%</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Mitigation Strategies:</w:t>
      </w:r>
    </w:p>
    <w:p w:rsidR="0031423C" w:rsidRPr="0031423C" w:rsidRDefault="0031423C" w:rsidP="0031423C">
      <w:pPr>
        <w:numPr>
          <w:ilvl w:val="0"/>
          <w:numId w:val="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Class weight balancing in Logistic Regression and XGBoost</w:t>
      </w:r>
    </w:p>
    <w:p w:rsidR="0031423C" w:rsidRPr="0031423C" w:rsidRDefault="0031423C" w:rsidP="0031423C">
      <w:pPr>
        <w:numPr>
          <w:ilvl w:val="0"/>
          <w:numId w:val="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SMOTE or stratified sampling in Random Forest</w:t>
      </w:r>
    </w:p>
    <w:p w:rsidR="0031423C" w:rsidRPr="0031423C" w:rsidRDefault="0031423C" w:rsidP="0031423C">
      <w:pPr>
        <w:numPr>
          <w:ilvl w:val="0"/>
          <w:numId w:val="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Threshold tuning on probability outputs</w:t>
      </w:r>
    </w:p>
    <w:p w:rsidR="0031423C" w:rsidRPr="0031423C" w:rsidRDefault="0031423C" w:rsidP="0031423C">
      <w:pPr>
        <w:numPr>
          <w:ilvl w:val="0"/>
          <w:numId w:val="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Evaluation focus on recall and F1-score rather than accuracy</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28"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4. Model Development and Selection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4.1 Baseline Model: Logistic Regression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Purpose:</w:t>
      </w:r>
      <w:r w:rsidRPr="0031423C">
        <w:rPr>
          <w:rFonts w:ascii="Times New Roman" w:eastAsia="Times New Roman" w:hAnsi="Times New Roman" w:cs="Times New Roman"/>
          <w:kern w:val="0"/>
          <w14:ligatures w14:val="none"/>
        </w:rPr>
        <w:t xml:space="preserve"> Establish interpretable baseline with linear decision boundary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Configuration:</w:t>
      </w:r>
    </w:p>
    <w:p w:rsidR="0031423C" w:rsidRPr="0031423C" w:rsidRDefault="0031423C" w:rsidP="0031423C">
      <w:pPr>
        <w:numPr>
          <w:ilvl w:val="0"/>
          <w:numId w:val="1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Threshold tuning: 0.4 (optimized from default 0.5)</w:t>
      </w:r>
    </w:p>
    <w:p w:rsidR="0031423C" w:rsidRPr="0031423C" w:rsidRDefault="0031423C" w:rsidP="0031423C">
      <w:pPr>
        <w:numPr>
          <w:ilvl w:val="0"/>
          <w:numId w:val="1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Class weights: Balanced to address imbalance</w:t>
      </w:r>
    </w:p>
    <w:p w:rsidR="0031423C" w:rsidRPr="0031423C" w:rsidRDefault="0031423C" w:rsidP="0031423C">
      <w:pPr>
        <w:numPr>
          <w:ilvl w:val="0"/>
          <w:numId w:val="1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Regularization: L2 (Ridge)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49"/>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Metric</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Score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Accuracy</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0.688</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Precision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0.454</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Recall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0.856</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F1-Score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0.593</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ROC-AUC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0.838</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Strengths:</w:t>
      </w:r>
      <w:r w:rsidRPr="0031423C">
        <w:rPr>
          <w:rFonts w:ascii="Times New Roman" w:eastAsia="Times New Roman" w:hAnsi="Times New Roman" w:cs="Times New Roman"/>
          <w:kern w:val="0"/>
          <w14:ligatures w14:val="none"/>
        </w:rPr>
        <w:t xml:space="preserve"> Interpretable coefficients, fast training, strong recall (captures 85.6% of actual churners) </w:t>
      </w:r>
      <w:r w:rsidRPr="0031423C">
        <w:rPr>
          <w:rFonts w:ascii="Times New Roman" w:eastAsia="Times New Roman" w:hAnsi="Times New Roman" w:cs="Times New Roman"/>
          <w:b/>
          <w:bCs/>
          <w:kern w:val="0"/>
          <w14:ligatures w14:val="none"/>
        </w:rPr>
        <w:t>Limitations:</w:t>
      </w:r>
      <w:r w:rsidRPr="0031423C">
        <w:rPr>
          <w:rFonts w:ascii="Times New Roman" w:eastAsia="Times New Roman" w:hAnsi="Times New Roman" w:cs="Times New Roman"/>
          <w:kern w:val="0"/>
          <w14:ligatures w14:val="none"/>
        </w:rPr>
        <w:t xml:space="preserve"> Lower precision, linear assumption may not capture feature interactions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4.2 Random Forest Model</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Purpose:</w:t>
      </w:r>
      <w:r w:rsidRPr="0031423C">
        <w:rPr>
          <w:rFonts w:ascii="Times New Roman" w:eastAsia="Times New Roman" w:hAnsi="Times New Roman" w:cs="Times New Roman"/>
          <w:kern w:val="0"/>
          <w14:ligatures w14:val="none"/>
        </w:rPr>
        <w:t xml:space="preserve"> Capture non-linear patterns and feature interactions through ensemble methods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Hyperparameter Tuning (GridSearchCV):</w:t>
      </w:r>
    </w:p>
    <w:p w:rsidR="0031423C" w:rsidRPr="0031423C" w:rsidRDefault="0031423C" w:rsidP="0031423C">
      <w:pPr>
        <w:numPr>
          <w:ilvl w:val="0"/>
          <w:numId w:val="1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lastRenderedPageBreak/>
        <w:t>Tree depth: Optimized to prevent overfitting</w:t>
      </w:r>
    </w:p>
    <w:p w:rsidR="0031423C" w:rsidRPr="0031423C" w:rsidRDefault="0031423C" w:rsidP="0031423C">
      <w:pPr>
        <w:numPr>
          <w:ilvl w:val="0"/>
          <w:numId w:val="1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Number of estimators: Tested across range for stability</w:t>
      </w:r>
    </w:p>
    <w:p w:rsidR="0031423C" w:rsidRPr="0031423C" w:rsidRDefault="0031423C" w:rsidP="0031423C">
      <w:pPr>
        <w:numPr>
          <w:ilvl w:val="0"/>
          <w:numId w:val="1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Class weights: Balanced to handle imbalance</w:t>
      </w:r>
    </w:p>
    <w:p w:rsidR="0031423C" w:rsidRPr="0031423C" w:rsidRDefault="0031423C" w:rsidP="0031423C">
      <w:pPr>
        <w:numPr>
          <w:ilvl w:val="0"/>
          <w:numId w:val="1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Criterion: Gini impurity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49"/>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Metric</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Score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Accuracy</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0.761</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Precision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0.536</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Recall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0.750</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F1-Score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0.625</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ROC-AUC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0.837</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Strengths:</w:t>
      </w:r>
      <w:r w:rsidRPr="0031423C">
        <w:rPr>
          <w:rFonts w:ascii="Times New Roman" w:eastAsia="Times New Roman" w:hAnsi="Times New Roman" w:cs="Times New Roman"/>
          <w:kern w:val="0"/>
          <w14:ligatures w14:val="none"/>
        </w:rPr>
        <w:t xml:space="preserve"> Improved precision, balanced performance, feature importance extraction </w:t>
      </w:r>
      <w:r w:rsidRPr="0031423C">
        <w:rPr>
          <w:rFonts w:ascii="Times New Roman" w:eastAsia="Times New Roman" w:hAnsi="Times New Roman" w:cs="Times New Roman"/>
          <w:b/>
          <w:bCs/>
          <w:kern w:val="0"/>
          <w14:ligatures w14:val="none"/>
        </w:rPr>
        <w:t>Limitations:</w:t>
      </w:r>
      <w:r w:rsidRPr="0031423C">
        <w:rPr>
          <w:rFonts w:ascii="Times New Roman" w:eastAsia="Times New Roman" w:hAnsi="Times New Roman" w:cs="Times New Roman"/>
          <w:kern w:val="0"/>
          <w14:ligatures w14:val="none"/>
        </w:rPr>
        <w:t xml:space="preserve"> Slightly lower recall than Logistic Regression, less interpretable decision paths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4.3 XGBoost Model (Final Selection)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Purpose:</w:t>
      </w:r>
      <w:r w:rsidRPr="0031423C">
        <w:rPr>
          <w:rFonts w:ascii="Times New Roman" w:eastAsia="Times New Roman" w:hAnsi="Times New Roman" w:cs="Times New Roman"/>
          <w:kern w:val="0"/>
          <w14:ligatures w14:val="none"/>
        </w:rPr>
        <w:t xml:space="preserve"> Advanced gradient boosting with superior generalization and calibrated probabilities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Hyperparameter Configuration:</w:t>
      </w:r>
    </w:p>
    <w:p w:rsidR="0031423C" w:rsidRPr="0031423C" w:rsidRDefault="0031423C" w:rsidP="0031423C">
      <w:pPr>
        <w:numPr>
          <w:ilvl w:val="0"/>
          <w:numId w:val="1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Learning rate: Tuned for convergence balance</w:t>
      </w:r>
    </w:p>
    <w:p w:rsidR="0031423C" w:rsidRPr="0031423C" w:rsidRDefault="0031423C" w:rsidP="0031423C">
      <w:pPr>
        <w:numPr>
          <w:ilvl w:val="0"/>
          <w:numId w:val="1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Scale_pos_weight: Applied to address class imbalance</w:t>
      </w:r>
    </w:p>
    <w:p w:rsidR="0031423C" w:rsidRPr="0031423C" w:rsidRDefault="0031423C" w:rsidP="0031423C">
      <w:pPr>
        <w:numPr>
          <w:ilvl w:val="0"/>
          <w:numId w:val="1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Tree depth: Optimized to prevent overfitting</w:t>
      </w:r>
    </w:p>
    <w:p w:rsidR="0031423C" w:rsidRPr="0031423C" w:rsidRDefault="0031423C" w:rsidP="0031423C">
      <w:pPr>
        <w:numPr>
          <w:ilvl w:val="0"/>
          <w:numId w:val="1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Subsample: Set to introduce stochasticity</w:t>
      </w:r>
    </w:p>
    <w:p w:rsidR="0031423C" w:rsidRPr="0031423C" w:rsidRDefault="0031423C" w:rsidP="0031423C">
      <w:pPr>
        <w:numPr>
          <w:ilvl w:val="0"/>
          <w:numId w:val="1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Cross-validation: 5-fold CV for robust evaluation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49"/>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Metric</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Score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Accuracy</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0.744</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Precision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0.512</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Recall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0.786</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F1-Score</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0.620</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ROC-AUC</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0.837</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Strengths:</w:t>
      </w:r>
      <w:r w:rsidRPr="0031423C">
        <w:rPr>
          <w:rFonts w:ascii="Times New Roman" w:eastAsia="Times New Roman" w:hAnsi="Times New Roman" w:cs="Times New Roman"/>
          <w:kern w:val="0"/>
          <w14:ligatures w14:val="none"/>
        </w:rPr>
        <w:t xml:space="preserve"> Highest recall (78.6% capture rate), well-calibrated probabilities, excellent generalization, native handling of class imbalance </w:t>
      </w:r>
      <w:r w:rsidRPr="0031423C">
        <w:rPr>
          <w:rFonts w:ascii="Times New Roman" w:eastAsia="Times New Roman" w:hAnsi="Times New Roman" w:cs="Times New Roman"/>
          <w:b/>
          <w:bCs/>
          <w:kern w:val="0"/>
          <w14:ligatures w14:val="none"/>
        </w:rPr>
        <w:t>Selection Rationale:</w:t>
      </w:r>
      <w:r w:rsidRPr="0031423C">
        <w:rPr>
          <w:rFonts w:ascii="Times New Roman" w:eastAsia="Times New Roman" w:hAnsi="Times New Roman" w:cs="Times New Roman"/>
          <w:kern w:val="0"/>
          <w14:ligatures w14:val="none"/>
        </w:rPr>
        <w:t xml:space="preserve"> XGBoost achieves the optimal balance between recall and F1-score, making it ideal for business application where identifying potential churners is prioritized while maintaining acceptable precision to avoid excessive false alarms.</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lastRenderedPageBreak/>
      </w:r>
      <w:r w:rsidR="0031423C" w:rsidRPr="0031423C">
        <w:rPr>
          <w:rFonts w:ascii="Times New Roman" w:eastAsia="Times New Roman" w:hAnsi="Times New Roman" w:cs="Times New Roman"/>
          <w:noProof/>
          <w:kern w:val="0"/>
          <w14:ligatures w14:val="none"/>
        </w:rPr>
        <w:pict>
          <v:rect id="_x0000_i1029"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5. Model Interpretability (SHAP Analysis)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5.1 Global Feature Importance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SHAP (SHapley Additive exPlanations) analysis reveals the global drivers of churn predictions: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Features Pushing Toward Churn (Top Pushers):</w:t>
      </w:r>
    </w:p>
    <w:p w:rsidR="0031423C" w:rsidRPr="0031423C" w:rsidRDefault="0031423C" w:rsidP="0031423C">
      <w:pPr>
        <w:numPr>
          <w:ilvl w:val="0"/>
          <w:numId w:val="1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High Monthly Charges</w:t>
      </w:r>
    </w:p>
    <w:p w:rsidR="0031423C" w:rsidRPr="0031423C" w:rsidRDefault="0031423C" w:rsidP="0031423C">
      <w:pPr>
        <w:numPr>
          <w:ilvl w:val="0"/>
          <w:numId w:val="1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 Internet Service</w:t>
      </w:r>
    </w:p>
    <w:p w:rsidR="0031423C" w:rsidRPr="0031423C" w:rsidRDefault="0031423C" w:rsidP="0031423C">
      <w:pPr>
        <w:numPr>
          <w:ilvl w:val="0"/>
          <w:numId w:val="1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Month-to-month Contract</w:t>
      </w:r>
    </w:p>
    <w:p w:rsidR="0031423C" w:rsidRPr="0031423C" w:rsidRDefault="0031423C" w:rsidP="0031423C">
      <w:pPr>
        <w:numPr>
          <w:ilvl w:val="0"/>
          <w:numId w:val="1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Electronic check Payment Method</w:t>
      </w:r>
    </w:p>
    <w:p w:rsidR="0031423C" w:rsidRPr="0031423C" w:rsidRDefault="0031423C" w:rsidP="0031423C">
      <w:pPr>
        <w:numPr>
          <w:ilvl w:val="0"/>
          <w:numId w:val="1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Paperless Billing</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Features Pushing Toward Retention (Top Preventers):</w:t>
      </w:r>
    </w:p>
    <w:p w:rsidR="0031423C" w:rsidRPr="0031423C" w:rsidRDefault="0031423C" w:rsidP="0031423C">
      <w:pPr>
        <w:numPr>
          <w:ilvl w:val="0"/>
          <w:numId w:val="1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High Tenure</w:t>
      </w:r>
    </w:p>
    <w:p w:rsidR="0031423C" w:rsidRPr="0031423C" w:rsidRDefault="0031423C" w:rsidP="0031423C">
      <w:pPr>
        <w:numPr>
          <w:ilvl w:val="0"/>
          <w:numId w:val="1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Two-year Contract</w:t>
      </w:r>
    </w:p>
    <w:p w:rsidR="0031423C" w:rsidRPr="0031423C" w:rsidRDefault="0031423C" w:rsidP="0031423C">
      <w:pPr>
        <w:numPr>
          <w:ilvl w:val="0"/>
          <w:numId w:val="1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Security subscription</w:t>
      </w:r>
    </w:p>
    <w:p w:rsidR="0031423C" w:rsidRPr="0031423C" w:rsidRDefault="0031423C" w:rsidP="0031423C">
      <w:pPr>
        <w:numPr>
          <w:ilvl w:val="0"/>
          <w:numId w:val="1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Tech Support subscription</w:t>
      </w:r>
    </w:p>
    <w:p w:rsidR="0031423C" w:rsidRPr="0031423C" w:rsidRDefault="0031423C" w:rsidP="0031423C">
      <w:pPr>
        <w:numPr>
          <w:ilvl w:val="0"/>
          <w:numId w:val="1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Automatic Payment Methods (Bank transfer, Credit card)</w:t>
      </w:r>
    </w:p>
    <w:p w:rsidR="0031423C" w:rsidRPr="0031423C" w:rsidRDefault="0031423C" w:rsidP="0031423C">
      <w:pPr>
        <w:numPr>
          <w:ilvl w:val="0"/>
          <w:numId w:val="1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Partner/Dependent relationships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5.2 Local Feature Importance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SHAP force plots enable customer-level interpretability. For individual predictions:</w:t>
      </w:r>
    </w:p>
    <w:p w:rsidR="0031423C" w:rsidRPr="0031423C" w:rsidRDefault="0031423C" w:rsidP="0031423C">
      <w:pPr>
        <w:numPr>
          <w:ilvl w:val="0"/>
          <w:numId w:val="1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High-risk customers: SHAP values show which specific features elevated their churn probability</w:t>
      </w:r>
    </w:p>
    <w:p w:rsidR="0031423C" w:rsidRPr="0031423C" w:rsidRDefault="0031423C" w:rsidP="0031423C">
      <w:pPr>
        <w:numPr>
          <w:ilvl w:val="0"/>
          <w:numId w:val="1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Low-risk customers: SHAP values demonstrate protective factors</w:t>
      </w:r>
    </w:p>
    <w:p w:rsidR="0031423C" w:rsidRPr="0031423C" w:rsidRDefault="0031423C" w:rsidP="0031423C">
      <w:pPr>
        <w:numPr>
          <w:ilvl w:val="0"/>
          <w:numId w:val="1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Example: A customer on month-to-month with fiber optic service and electronic check payment sees multiple features push toward churn, while another with a two-year contract and tech support sees features pushing toward retention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5.3 Decision Logic Transparency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The SHAP analysis ensures model transparency for stakeholder communication, enabling:</w:t>
      </w:r>
    </w:p>
    <w:p w:rsidR="0031423C" w:rsidRPr="0031423C" w:rsidRDefault="0031423C" w:rsidP="0031423C">
      <w:pPr>
        <w:numPr>
          <w:ilvl w:val="0"/>
          <w:numId w:val="1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Customer service teams to understand individual risk drivers</w:t>
      </w:r>
    </w:p>
    <w:p w:rsidR="0031423C" w:rsidRPr="0031423C" w:rsidRDefault="0031423C" w:rsidP="0031423C">
      <w:pPr>
        <w:numPr>
          <w:ilvl w:val="0"/>
          <w:numId w:val="1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Product teams to identify service improvement opportunities</w:t>
      </w:r>
    </w:p>
    <w:p w:rsidR="0031423C" w:rsidRPr="0031423C" w:rsidRDefault="0031423C" w:rsidP="0031423C">
      <w:pPr>
        <w:numPr>
          <w:ilvl w:val="0"/>
          <w:numId w:val="1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Executive leadership to comprehend model recommendations</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0"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lastRenderedPageBreak/>
        <w:t>6. Prediction Pipeline and Deployment Architecture</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6.1 Pipeline Overview</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The production prediction pipeline follows a standardized workflow:</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Step 1: Model and Scaler Loading</w:t>
      </w:r>
      <w:r w:rsidRPr="0031423C">
        <w:rPr>
          <w:rFonts w:ascii="Times New Roman" w:eastAsia="Times New Roman" w:hAnsi="Times New Roman" w:cs="Times New Roman"/>
          <w:kern w:val="0"/>
          <w14:ligatures w14:val="none"/>
        </w:rPr>
        <w:t xml:space="preserve"> Load serialized XGBoost model and associated StandardScaler from persistent storage (.pkl files)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Step 2: Data Input</w:t>
      </w:r>
      <w:r w:rsidRPr="0031423C">
        <w:rPr>
          <w:rFonts w:ascii="Times New Roman" w:eastAsia="Times New Roman" w:hAnsi="Times New Roman" w:cs="Times New Roman"/>
          <w:kern w:val="0"/>
          <w14:ligatures w14:val="none"/>
        </w:rPr>
        <w:t xml:space="preserve"> Accept customer data via manual input or CSV batch processing, including all 20 features (excluding customerID)</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Step 3: Data Preprocessing</w:t>
      </w:r>
    </w:p>
    <w:p w:rsidR="0031423C" w:rsidRPr="0031423C" w:rsidRDefault="0031423C" w:rsidP="0031423C">
      <w:pPr>
        <w:numPr>
          <w:ilvl w:val="0"/>
          <w:numId w:val="1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Categorical encoding: Apply identical one-hot encoding used during training</w:t>
      </w:r>
    </w:p>
    <w:p w:rsidR="0031423C" w:rsidRPr="0031423C" w:rsidRDefault="0031423C" w:rsidP="0031423C">
      <w:pPr>
        <w:numPr>
          <w:ilvl w:val="0"/>
          <w:numId w:val="1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Numeric scaling: Apply saved scaler transformation to ensure consistency with training distribution</w:t>
      </w:r>
    </w:p>
    <w:p w:rsidR="0031423C" w:rsidRPr="0031423C" w:rsidRDefault="0031423C" w:rsidP="0031423C">
      <w:pPr>
        <w:numPr>
          <w:ilvl w:val="0"/>
          <w:numId w:val="1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Feature alignment: Verify feature ordering matches training set</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Step 4: Prediction Generation</w:t>
      </w:r>
    </w:p>
    <w:p w:rsidR="0031423C" w:rsidRPr="0031423C" w:rsidRDefault="0031423C" w:rsidP="0031423C">
      <w:pPr>
        <w:numPr>
          <w:ilvl w:val="0"/>
          <w:numId w:val="1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Raw probability: XGBoost outputs probability of churn (0 to 1)</w:t>
      </w:r>
    </w:p>
    <w:p w:rsidR="0031423C" w:rsidRPr="0031423C" w:rsidRDefault="0031423C" w:rsidP="0031423C">
      <w:pPr>
        <w:numPr>
          <w:ilvl w:val="0"/>
          <w:numId w:val="1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Threshold application: Compare probability against optimized threshold (typically 0.5)</w:t>
      </w:r>
    </w:p>
    <w:p w:rsidR="0031423C" w:rsidRPr="0031423C" w:rsidRDefault="0031423C" w:rsidP="0031423C">
      <w:pPr>
        <w:numPr>
          <w:ilvl w:val="0"/>
          <w:numId w:val="1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Binary classification: Assign "Will Churn" or "Will Stay" label</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Step 5: Output Generation</w:t>
      </w:r>
      <w:r w:rsidRPr="0031423C">
        <w:rPr>
          <w:rFonts w:ascii="Times New Roman" w:eastAsia="Times New Roman" w:hAnsi="Times New Roman" w:cs="Times New Roman"/>
          <w:kern w:val="0"/>
          <w14:ligatures w14:val="none"/>
        </w:rPr>
        <w:t xml:space="preserve"> Return structured output containing:</w:t>
      </w:r>
    </w:p>
    <w:p w:rsidR="0031423C" w:rsidRPr="0031423C" w:rsidRDefault="0031423C" w:rsidP="0031423C">
      <w:pPr>
        <w:numPr>
          <w:ilvl w:val="0"/>
          <w:numId w:val="1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Churn probability (continuous, 0-1)</w:t>
      </w:r>
    </w:p>
    <w:p w:rsidR="0031423C" w:rsidRPr="0031423C" w:rsidRDefault="0031423C" w:rsidP="0031423C">
      <w:pPr>
        <w:numPr>
          <w:ilvl w:val="0"/>
          <w:numId w:val="1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Binary prediction (categorical)</w:t>
      </w:r>
    </w:p>
    <w:p w:rsidR="0031423C" w:rsidRPr="0031423C" w:rsidRDefault="0031423C" w:rsidP="0031423C">
      <w:pPr>
        <w:numPr>
          <w:ilvl w:val="0"/>
          <w:numId w:val="1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Feature contributions (optional, via SHAP)</w:t>
      </w:r>
    </w:p>
    <w:p w:rsidR="0031423C" w:rsidRPr="0031423C" w:rsidRDefault="0031423C" w:rsidP="0031423C">
      <w:pPr>
        <w:numPr>
          <w:ilvl w:val="0"/>
          <w:numId w:val="1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Confidence metrics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6.2 Model Artifacts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Files Saved and Maintained: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2907"/>
        <w:gridCol w:w="833"/>
        <w:gridCol w:w="2188"/>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Model</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Filename</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Format</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Purpose</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XGBoost</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xgboost_churn.pkl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Joblib</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Production model</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Scaler (XGBoost)</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scaler_xgb.pkl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Joblib</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Feature normalization</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Logistic Regression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logistic_regression_churn.pkl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Joblib</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Fallback model</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Scaler (LR)</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scaler_lr.pkl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Joblib</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Feature normalization</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Random Forest</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random_forest_churn.pkl</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Joblib</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Reference model</w:t>
            </w:r>
          </w:p>
        </w:tc>
      </w:tr>
    </w:tbl>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All models serialized using joblib for compatibility and easy deployment across environments.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lastRenderedPageBreak/>
        <w:t>6.3 Example Prediction Output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CHURN PREDICTION REPORT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Model Used: XGBoost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Prediction Date: 2024-XX-XX</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Customer Profile:</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Tenure: 3 months</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Internet Service: Fiber optic</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Contract: Month-to-month</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Monthly Charges: $95.00</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Tech Support: No</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PREDICTION RESULTS:</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Churn Probability: 0.81 (81%)</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xml:space="preserve">Risk Level: HIGH </w:t>
      </w:r>
      <w:r w:rsidRPr="0031423C">
        <w:rPr>
          <w:rFonts w:ascii="Apple Color Emoji" w:eastAsia="Times New Roman" w:hAnsi="Apple Color Emoji" w:cs="Apple Color Emoji"/>
          <w:kern w:val="0"/>
          <w:sz w:val="20"/>
          <w:szCs w:val="20"/>
          <w14:ligatures w14:val="none"/>
        </w:rPr>
        <w: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xml:space="preserve">Prediction: Will CHURN </w:t>
      </w:r>
      <w:r w:rsidRPr="0031423C">
        <w:rPr>
          <w:rFonts w:ascii="Apple Color Emoji" w:eastAsia="Times New Roman" w:hAnsi="Apple Color Emoji" w:cs="Apple Color Emoji"/>
          <w:kern w:val="0"/>
          <w:sz w:val="20"/>
          <w:szCs w:val="20"/>
          <w14:ligatures w14:val="none"/>
        </w:rPr>
        <w: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RISK DRIVERS (Top Factors):</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1. Short tenure (3 months)</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2. Fiber optic service</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3. Month-to-month contract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4. No tech support</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RECOMMENDATION:</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Immediate outreach recommended.</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Consider offering:</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Contract upgrade incentive</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Tech support promotion</w:t>
      </w:r>
    </w:p>
    <w:p w:rsidR="0031423C" w:rsidRPr="0031423C" w:rsidRDefault="0031423C" w:rsidP="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1423C">
        <w:rPr>
          <w:rFonts w:ascii="Courier New" w:eastAsia="Times New Roman" w:hAnsi="Courier New" w:cs="Courier New"/>
          <w:kern w:val="0"/>
          <w:sz w:val="20"/>
          <w:szCs w:val="20"/>
          <w14:ligatures w14:val="none"/>
        </w:rPr>
        <w:t>- Service quality review</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1"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7. Model Performance Comparison and Validation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7.1 Cross-Model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033"/>
        <w:gridCol w:w="1007"/>
        <w:gridCol w:w="700"/>
        <w:gridCol w:w="980"/>
        <w:gridCol w:w="1209"/>
      </w:tblGrid>
      <w:tr w:rsidR="0031423C" w:rsidRPr="0031423C" w:rsidTr="0031423C">
        <w:trPr>
          <w:tblHeader/>
          <w:tblCellSpacing w:w="15" w:type="dxa"/>
        </w:trPr>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Model</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Accuracy</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Precision</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Recall</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F1-Score</w:t>
            </w:r>
          </w:p>
        </w:tc>
        <w:tc>
          <w:tcPr>
            <w:tcW w:w="0" w:type="auto"/>
            <w:vAlign w:val="center"/>
            <w:hideMark/>
          </w:tcPr>
          <w:p w:rsidR="0031423C" w:rsidRPr="0031423C" w:rsidRDefault="0031423C" w:rsidP="0031423C">
            <w:pPr>
              <w:jc w:val="center"/>
              <w:rPr>
                <w:rFonts w:ascii="Times New Roman" w:eastAsia="Times New Roman" w:hAnsi="Times New Roman" w:cs="Times New Roman"/>
                <w:b/>
                <w:bCs/>
                <w:kern w:val="0"/>
                <w14:ligatures w14:val="none"/>
              </w:rPr>
            </w:pPr>
            <w:r w:rsidRPr="0031423C">
              <w:rPr>
                <w:rFonts w:ascii="Times New Roman" w:eastAsia="Times New Roman" w:hAnsi="Times New Roman" w:cs="Times New Roman"/>
                <w:b/>
                <w:bCs/>
                <w:kern w:val="0"/>
                <w14:ligatures w14:val="none"/>
              </w:rPr>
              <w:t>ROC-AUC</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Logistic Regression</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0.688</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0.454</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0.856</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0.593</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0.838</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Random Forest</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0.761</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0.536</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0.750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0.625</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0.837</w:t>
            </w:r>
          </w:p>
        </w:tc>
      </w:tr>
      <w:tr w:rsidR="0031423C" w:rsidRPr="0031423C" w:rsidTr="0031423C">
        <w:trPr>
          <w:tblCellSpacing w:w="15" w:type="dxa"/>
        </w:trPr>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XGBoost (Selected)</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0.744</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0.512</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0.786</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0.620</w:t>
            </w:r>
          </w:p>
        </w:tc>
        <w:tc>
          <w:tcPr>
            <w:tcW w:w="0" w:type="auto"/>
            <w:vAlign w:val="center"/>
            <w:hideMark/>
          </w:tcPr>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0.837</w:t>
            </w:r>
          </w:p>
        </w:tc>
      </w:tr>
    </w:tbl>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7.2 Selection Justification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Why XGBoost Over Logistic Regression?</w:t>
      </w:r>
    </w:p>
    <w:p w:rsidR="0031423C" w:rsidRPr="0031423C" w:rsidRDefault="0031423C" w:rsidP="0031423C">
      <w:pPr>
        <w:numPr>
          <w:ilvl w:val="0"/>
          <w:numId w:val="2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Achieves superior F1-score (0.620 vs 0.593) through balanced recall and precision improvement</w:t>
      </w:r>
    </w:p>
    <w:p w:rsidR="0031423C" w:rsidRPr="0031423C" w:rsidRDefault="0031423C" w:rsidP="0031423C">
      <w:pPr>
        <w:numPr>
          <w:ilvl w:val="0"/>
          <w:numId w:val="2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lastRenderedPageBreak/>
        <w:t>Better recall than Random Forest (0.786 vs 0.750), capturing more actual churners</w:t>
      </w:r>
    </w:p>
    <w:p w:rsidR="0031423C" w:rsidRPr="0031423C" w:rsidRDefault="0031423C" w:rsidP="0031423C">
      <w:pPr>
        <w:numPr>
          <w:ilvl w:val="0"/>
          <w:numId w:val="2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More robust to feature interactions and non-linear relationships</w:t>
      </w:r>
    </w:p>
    <w:p w:rsidR="0031423C" w:rsidRPr="0031423C" w:rsidRDefault="0031423C" w:rsidP="0031423C">
      <w:pPr>
        <w:numPr>
          <w:ilvl w:val="0"/>
          <w:numId w:val="2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Provides calibrated probability estimates suitable for business decision thresholds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Why XGBoost Over Random Forest?</w:t>
      </w:r>
    </w:p>
    <w:p w:rsidR="0031423C" w:rsidRPr="0031423C" w:rsidRDefault="0031423C" w:rsidP="0031423C">
      <w:pPr>
        <w:numPr>
          <w:ilvl w:val="0"/>
          <w:numId w:val="2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Marginally higher recall (0.786 vs 0.750), identifying more at-risk customers</w:t>
      </w:r>
    </w:p>
    <w:p w:rsidR="0031423C" w:rsidRPr="0031423C" w:rsidRDefault="0031423C" w:rsidP="0031423C">
      <w:pPr>
        <w:numPr>
          <w:ilvl w:val="0"/>
          <w:numId w:val="2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Better F1-score through precision-recall balance</w:t>
      </w:r>
    </w:p>
    <w:p w:rsidR="0031423C" w:rsidRPr="0031423C" w:rsidRDefault="0031423C" w:rsidP="0031423C">
      <w:pPr>
        <w:numPr>
          <w:ilvl w:val="0"/>
          <w:numId w:val="2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Superior gradient boosting approach generally produces better generalization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7.3 Validation Strategy</w:t>
      </w:r>
    </w:p>
    <w:p w:rsidR="0031423C" w:rsidRPr="0031423C" w:rsidRDefault="0031423C" w:rsidP="0031423C">
      <w:pPr>
        <w:numPr>
          <w:ilvl w:val="0"/>
          <w:numId w:val="2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Train/test split:</w:t>
      </w:r>
      <w:r w:rsidRPr="0031423C">
        <w:rPr>
          <w:rFonts w:ascii="Times New Roman" w:eastAsia="Times New Roman" w:hAnsi="Times New Roman" w:cs="Times New Roman"/>
          <w:kern w:val="0"/>
          <w14:ligatures w14:val="none"/>
        </w:rPr>
        <w:t xml:space="preserve"> 80/20 with stratification to preserve class distribution</w:t>
      </w:r>
    </w:p>
    <w:p w:rsidR="0031423C" w:rsidRPr="0031423C" w:rsidRDefault="0031423C" w:rsidP="0031423C">
      <w:pPr>
        <w:numPr>
          <w:ilvl w:val="0"/>
          <w:numId w:val="2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Cross-validation:</w:t>
      </w:r>
      <w:r w:rsidRPr="0031423C">
        <w:rPr>
          <w:rFonts w:ascii="Times New Roman" w:eastAsia="Times New Roman" w:hAnsi="Times New Roman" w:cs="Times New Roman"/>
          <w:kern w:val="0"/>
          <w14:ligatures w14:val="none"/>
        </w:rPr>
        <w:t xml:space="preserve"> 5-fold CV during hyperparameter tuning</w:t>
      </w:r>
    </w:p>
    <w:p w:rsidR="0031423C" w:rsidRPr="0031423C" w:rsidRDefault="0031423C" w:rsidP="0031423C">
      <w:pPr>
        <w:numPr>
          <w:ilvl w:val="0"/>
          <w:numId w:val="2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Test set performance:</w:t>
      </w:r>
      <w:r w:rsidRPr="0031423C">
        <w:rPr>
          <w:rFonts w:ascii="Times New Roman" w:eastAsia="Times New Roman" w:hAnsi="Times New Roman" w:cs="Times New Roman"/>
          <w:kern w:val="0"/>
          <w14:ligatures w14:val="none"/>
        </w:rPr>
        <w:t xml:space="preserve"> Final metrics reported on held-out test set ensuring no data leakage</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2"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8. Business Impact and Use Cases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8.1 Primary Applications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Churn Risk Ranking</w:t>
      </w:r>
      <w:r w:rsidRPr="0031423C">
        <w:rPr>
          <w:rFonts w:ascii="Times New Roman" w:eastAsia="Times New Roman" w:hAnsi="Times New Roman" w:cs="Times New Roman"/>
          <w:kern w:val="0"/>
          <w14:ligatures w14:val="none"/>
        </w:rPr>
        <w:t xml:space="preserve"> Segment customer base by predicted churn probability, enabling targeted resource allocation for retention efforts. High-risk customers (probability &gt; 0.7) receive priority engagement.</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Retention Strategy Targeting</w:t>
      </w:r>
      <w:r w:rsidRPr="0031423C">
        <w:rPr>
          <w:rFonts w:ascii="Times New Roman" w:eastAsia="Times New Roman" w:hAnsi="Times New Roman" w:cs="Times New Roman"/>
          <w:kern w:val="0"/>
          <w14:ligatures w14:val="none"/>
        </w:rPr>
        <w:t xml:space="preserve"> Deploy personalized retention offers based on individual risk drivers. For example:</w:t>
      </w:r>
    </w:p>
    <w:p w:rsidR="0031423C" w:rsidRPr="0031423C" w:rsidRDefault="0031423C" w:rsidP="0031423C">
      <w:pPr>
        <w:numPr>
          <w:ilvl w:val="0"/>
          <w:numId w:val="2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 + month-to-month customers: Offer contract upgrade discounts</w:t>
      </w:r>
    </w:p>
    <w:p w:rsidR="0031423C" w:rsidRPr="0031423C" w:rsidRDefault="0031423C" w:rsidP="0031423C">
      <w:pPr>
        <w:numPr>
          <w:ilvl w:val="0"/>
          <w:numId w:val="2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High monthly charge customers: Offer service bundling to improve perceived value</w:t>
      </w:r>
    </w:p>
    <w:p w:rsidR="0031423C" w:rsidRPr="0031423C" w:rsidRDefault="0031423C" w:rsidP="0031423C">
      <w:pPr>
        <w:numPr>
          <w:ilvl w:val="0"/>
          <w:numId w:val="2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New customers (low tenure): Proactive onboarding and support engagement</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Lifetime Value Optimization</w:t>
      </w:r>
      <w:r w:rsidRPr="0031423C">
        <w:rPr>
          <w:rFonts w:ascii="Times New Roman" w:eastAsia="Times New Roman" w:hAnsi="Times New Roman" w:cs="Times New Roman"/>
          <w:kern w:val="0"/>
          <w14:ligatures w14:val="none"/>
        </w:rPr>
        <w:t xml:space="preserve"> Invest retention resources where expected lifetime value justification is strongest, improving ROI on retention marketing spend.</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Service Quality Investigation</w:t>
      </w:r>
      <w:r w:rsidRPr="0031423C">
        <w:rPr>
          <w:rFonts w:ascii="Times New Roman" w:eastAsia="Times New Roman" w:hAnsi="Times New Roman" w:cs="Times New Roman"/>
          <w:kern w:val="0"/>
          <w14:ligatures w14:val="none"/>
        </w:rPr>
        <w:t xml:space="preserve"> High churn in specific segments (e.g., fiber optic customers at 41.9%) signals potential service issues requiring product and operations investigation.</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8.2 Expected Business Outcomes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Based on model predictions and intervention:</w:t>
      </w:r>
    </w:p>
    <w:p w:rsidR="0031423C" w:rsidRPr="0031423C" w:rsidRDefault="0031423C" w:rsidP="0031423C">
      <w:pPr>
        <w:numPr>
          <w:ilvl w:val="0"/>
          <w:numId w:val="2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Reduction in overall churn rate through early intervention</w:t>
      </w:r>
    </w:p>
    <w:p w:rsidR="0031423C" w:rsidRPr="0031423C" w:rsidRDefault="0031423C" w:rsidP="0031423C">
      <w:pPr>
        <w:numPr>
          <w:ilvl w:val="0"/>
          <w:numId w:val="2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lastRenderedPageBreak/>
        <w:t>Improved customer lifetime value through extended relationships</w:t>
      </w:r>
    </w:p>
    <w:p w:rsidR="0031423C" w:rsidRPr="0031423C" w:rsidRDefault="0031423C" w:rsidP="0031423C">
      <w:pPr>
        <w:numPr>
          <w:ilvl w:val="0"/>
          <w:numId w:val="2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Optimized retention spending through targeted approach</w:t>
      </w:r>
    </w:p>
    <w:p w:rsidR="0031423C" w:rsidRPr="0031423C" w:rsidRDefault="0031423C" w:rsidP="0031423C">
      <w:pPr>
        <w:numPr>
          <w:ilvl w:val="0"/>
          <w:numId w:val="2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Data-driven service quality improvements</w:t>
      </w:r>
    </w:p>
    <w:p w:rsidR="0031423C" w:rsidRPr="0031423C" w:rsidRDefault="0031423C" w:rsidP="0031423C">
      <w:pPr>
        <w:numPr>
          <w:ilvl w:val="0"/>
          <w:numId w:val="2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Enhanced customer satisfaction through reduced friction</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3"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9. Limitations and Considerations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9.1 Model Limitations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Historical Bias:</w:t>
      </w:r>
      <w:r w:rsidRPr="0031423C">
        <w:rPr>
          <w:rFonts w:ascii="Times New Roman" w:eastAsia="Times New Roman" w:hAnsi="Times New Roman" w:cs="Times New Roman"/>
          <w:kern w:val="0"/>
          <w14:ligatures w14:val="none"/>
        </w:rPr>
        <w:t xml:space="preserve"> Model trained on historical churn patterns; recent market conditions or service changes may render predictions less accurate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Feature Completeness:</w:t>
      </w:r>
      <w:r w:rsidRPr="0031423C">
        <w:rPr>
          <w:rFonts w:ascii="Times New Roman" w:eastAsia="Times New Roman" w:hAnsi="Times New Roman" w:cs="Times New Roman"/>
          <w:kern w:val="0"/>
          <w14:ligatures w14:val="none"/>
        </w:rPr>
        <w:t xml:space="preserve"> Absence of factors like customer support interaction history, complaint resolution time, or product usage frequency may limit predictive power</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Class Imbalance Trade-offs:</w:t>
      </w:r>
      <w:r w:rsidRPr="0031423C">
        <w:rPr>
          <w:rFonts w:ascii="Times New Roman" w:eastAsia="Times New Roman" w:hAnsi="Times New Roman" w:cs="Times New Roman"/>
          <w:kern w:val="0"/>
          <w14:ligatures w14:val="none"/>
        </w:rPr>
        <w:t xml:space="preserve"> Class balancing strategies may sacrifice prediction accuracy on the majority class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Threshold Sensitivity:</w:t>
      </w:r>
      <w:r w:rsidRPr="0031423C">
        <w:rPr>
          <w:rFonts w:ascii="Times New Roman" w:eastAsia="Times New Roman" w:hAnsi="Times New Roman" w:cs="Times New Roman"/>
          <w:kern w:val="0"/>
          <w14:ligatures w14:val="none"/>
        </w:rPr>
        <w:t xml:space="preserve"> Binary predictions depend on threshold selection; business context should inform optimal threshold rather than default 0.5</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9.2 Data Limitations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Temporal Patterns:</w:t>
      </w:r>
      <w:r w:rsidRPr="0031423C">
        <w:rPr>
          <w:rFonts w:ascii="Times New Roman" w:eastAsia="Times New Roman" w:hAnsi="Times New Roman" w:cs="Times New Roman"/>
          <w:kern w:val="0"/>
          <w14:ligatures w14:val="none"/>
        </w:rPr>
        <w:t xml:space="preserve"> Cross-sectional data may not capture seasonal churn cycles or time-dependent customer lifecycle effects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Missing Contextual Data:</w:t>
      </w:r>
      <w:r w:rsidRPr="0031423C">
        <w:rPr>
          <w:rFonts w:ascii="Times New Roman" w:eastAsia="Times New Roman" w:hAnsi="Times New Roman" w:cs="Times New Roman"/>
          <w:kern w:val="0"/>
          <w14:ligatures w14:val="none"/>
        </w:rPr>
        <w:t xml:space="preserve"> No external factors (competitor pricing, market conditions, economic indicators)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Recency Bias:</w:t>
      </w:r>
      <w:r w:rsidRPr="0031423C">
        <w:rPr>
          <w:rFonts w:ascii="Times New Roman" w:eastAsia="Times New Roman" w:hAnsi="Times New Roman" w:cs="Times New Roman"/>
          <w:kern w:val="0"/>
          <w14:ligatures w14:val="none"/>
        </w:rPr>
        <w:t xml:space="preserve"> Older records may reflect outdated customer experience or service conditions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9.3 Operational Considerations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Model Drift:</w:t>
      </w:r>
      <w:r w:rsidRPr="0031423C">
        <w:rPr>
          <w:rFonts w:ascii="Times New Roman" w:eastAsia="Times New Roman" w:hAnsi="Times New Roman" w:cs="Times New Roman"/>
          <w:kern w:val="0"/>
          <w14:ligatures w14:val="none"/>
        </w:rPr>
        <w:t xml:space="preserve"> Performance may degrade if underlying customer behavior or service dynamics change; requires monitoring and retraining</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Intervention Bias:</w:t>
      </w:r>
      <w:r w:rsidRPr="0031423C">
        <w:rPr>
          <w:rFonts w:ascii="Times New Roman" w:eastAsia="Times New Roman" w:hAnsi="Times New Roman" w:cs="Times New Roman"/>
          <w:kern w:val="0"/>
          <w14:ligatures w14:val="none"/>
        </w:rPr>
        <w:t xml:space="preserve"> Once model identifies and intervenes with at-risk customers, outcome data may be confounded with retention efforts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Privacy and Ethics:</w:t>
      </w:r>
      <w:r w:rsidRPr="0031423C">
        <w:rPr>
          <w:rFonts w:ascii="Times New Roman" w:eastAsia="Times New Roman" w:hAnsi="Times New Roman" w:cs="Times New Roman"/>
          <w:kern w:val="0"/>
          <w14:ligatures w14:val="none"/>
        </w:rPr>
        <w:t xml:space="preserve"> Ensure compliant use of customer data and transparent communication with affected customers</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4"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lastRenderedPageBreak/>
        <w:t>10. Future Enhancements and Roadmap</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10.1 Near-term Improvements (1-3 months)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Dynamic Threshold Optimization:</w:t>
      </w:r>
      <w:r w:rsidRPr="0031423C">
        <w:rPr>
          <w:rFonts w:ascii="Times New Roman" w:eastAsia="Times New Roman" w:hAnsi="Times New Roman" w:cs="Times New Roman"/>
          <w:kern w:val="0"/>
          <w14:ligatures w14:val="none"/>
        </w:rPr>
        <w:t xml:space="preserve"> Implement business-cost-aware thresholding that balances precision and recall based on retention campaign ROI. Instead of fixed threshold, optimize for profit/loss ratio specific to intervention cost and customer lifetime value.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SHAP Explainability Dashboard:</w:t>
      </w:r>
      <w:r w:rsidRPr="0031423C">
        <w:rPr>
          <w:rFonts w:ascii="Times New Roman" w:eastAsia="Times New Roman" w:hAnsi="Times New Roman" w:cs="Times New Roman"/>
          <w:kern w:val="0"/>
          <w14:ligatures w14:val="none"/>
        </w:rPr>
        <w:t xml:space="preserve"> Develop interactive visualization tool for non-technical stakeholders enabling:</w:t>
      </w:r>
    </w:p>
    <w:p w:rsidR="0031423C" w:rsidRPr="0031423C" w:rsidRDefault="0031423C" w:rsidP="0031423C">
      <w:pPr>
        <w:numPr>
          <w:ilvl w:val="0"/>
          <w:numId w:val="2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Customer-level risk visualization with explanation</w:t>
      </w:r>
    </w:p>
    <w:p w:rsidR="0031423C" w:rsidRPr="0031423C" w:rsidRDefault="0031423C" w:rsidP="0031423C">
      <w:pPr>
        <w:numPr>
          <w:ilvl w:val="0"/>
          <w:numId w:val="2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Feature importance ranking</w:t>
      </w:r>
    </w:p>
    <w:p w:rsidR="0031423C" w:rsidRPr="0031423C" w:rsidRDefault="0031423C" w:rsidP="0031423C">
      <w:pPr>
        <w:numPr>
          <w:ilvl w:val="0"/>
          <w:numId w:val="2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Cohort analysis and comparison</w:t>
      </w:r>
    </w:p>
    <w:p w:rsidR="0031423C" w:rsidRPr="0031423C" w:rsidRDefault="0031423C" w:rsidP="0031423C">
      <w:pPr>
        <w:numPr>
          <w:ilvl w:val="0"/>
          <w:numId w:val="2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What-if scenario modeling</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Real-time Monitoring:</w:t>
      </w:r>
      <w:r w:rsidRPr="0031423C">
        <w:rPr>
          <w:rFonts w:ascii="Times New Roman" w:eastAsia="Times New Roman" w:hAnsi="Times New Roman" w:cs="Times New Roman"/>
          <w:kern w:val="0"/>
          <w14:ligatures w14:val="none"/>
        </w:rPr>
        <w:t xml:space="preserve"> Establish performance tracking dashboard monitoring:</w:t>
      </w:r>
    </w:p>
    <w:p w:rsidR="0031423C" w:rsidRPr="0031423C" w:rsidRDefault="0031423C" w:rsidP="0031423C">
      <w:pPr>
        <w:numPr>
          <w:ilvl w:val="0"/>
          <w:numId w:val="2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Model prediction accuracy on recent data</w:t>
      </w:r>
    </w:p>
    <w:p w:rsidR="0031423C" w:rsidRPr="0031423C" w:rsidRDefault="0031423C" w:rsidP="0031423C">
      <w:pPr>
        <w:numPr>
          <w:ilvl w:val="0"/>
          <w:numId w:val="2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Feature distribution changes indicating data drift</w:t>
      </w:r>
    </w:p>
    <w:p w:rsidR="0031423C" w:rsidRPr="0031423C" w:rsidRDefault="0031423C" w:rsidP="0031423C">
      <w:pPr>
        <w:numPr>
          <w:ilvl w:val="0"/>
          <w:numId w:val="26"/>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Business metric alignment (actual churn vs predicted segments)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10.2 Medium-term Enhancements (3-6 months)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Automated Retraining Pipeline:</w:t>
      </w:r>
      <w:r w:rsidRPr="0031423C">
        <w:rPr>
          <w:rFonts w:ascii="Times New Roman" w:eastAsia="Times New Roman" w:hAnsi="Times New Roman" w:cs="Times New Roman"/>
          <w:kern w:val="0"/>
          <w14:ligatures w14:val="none"/>
        </w:rPr>
        <w:t xml:space="preserve"> Implement scheduled model retraining using recent customer data:</w:t>
      </w:r>
    </w:p>
    <w:p w:rsidR="0031423C" w:rsidRPr="0031423C" w:rsidRDefault="0031423C" w:rsidP="0031423C">
      <w:pPr>
        <w:numPr>
          <w:ilvl w:val="0"/>
          <w:numId w:val="2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Monthly retraining schedule with new churn data</w:t>
      </w:r>
    </w:p>
    <w:p w:rsidR="0031423C" w:rsidRPr="0031423C" w:rsidRDefault="0031423C" w:rsidP="0031423C">
      <w:pPr>
        <w:numPr>
          <w:ilvl w:val="0"/>
          <w:numId w:val="2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Automated performance validation before production deployment</w:t>
      </w:r>
    </w:p>
    <w:p w:rsidR="0031423C" w:rsidRPr="0031423C" w:rsidRDefault="0031423C" w:rsidP="0031423C">
      <w:pPr>
        <w:numPr>
          <w:ilvl w:val="0"/>
          <w:numId w:val="27"/>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Version control for model iterations and rollback capability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Multi-outcome Prediction:</w:t>
      </w:r>
      <w:r w:rsidRPr="0031423C">
        <w:rPr>
          <w:rFonts w:ascii="Times New Roman" w:eastAsia="Times New Roman" w:hAnsi="Times New Roman" w:cs="Times New Roman"/>
          <w:kern w:val="0"/>
          <w14:ligatures w14:val="none"/>
        </w:rPr>
        <w:t xml:space="preserve"> Extend model to predict not just churn/stay but also likelihood of upgrade, downgrade, or service expansion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Segmented Models:</w:t>
      </w:r>
      <w:r w:rsidRPr="0031423C">
        <w:rPr>
          <w:rFonts w:ascii="Times New Roman" w:eastAsia="Times New Roman" w:hAnsi="Times New Roman" w:cs="Times New Roman"/>
          <w:kern w:val="0"/>
          <w14:ligatures w14:val="none"/>
        </w:rPr>
        <w:t xml:space="preserve"> Develop specialized models for specific customer segments (fiber optic vs DSL, high-value vs low-value, new vs established) capturing segment-specific churn dynamics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10.3 Long-term Enhancements (6+ months)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Production Deployment:</w:t>
      </w:r>
      <w:r w:rsidRPr="0031423C">
        <w:rPr>
          <w:rFonts w:ascii="Times New Roman" w:eastAsia="Times New Roman" w:hAnsi="Times New Roman" w:cs="Times New Roman"/>
          <w:kern w:val="0"/>
          <w14:ligatures w14:val="none"/>
        </w:rPr>
        <w:t xml:space="preserve"> Deploy model via REST API (Flask/FastAPI) enabling:</w:t>
      </w:r>
    </w:p>
    <w:p w:rsidR="0031423C" w:rsidRPr="0031423C" w:rsidRDefault="0031423C" w:rsidP="0031423C">
      <w:pPr>
        <w:numPr>
          <w:ilvl w:val="0"/>
          <w:numId w:val="2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Real-time predictions on individual customers</w:t>
      </w:r>
    </w:p>
    <w:p w:rsidR="0031423C" w:rsidRPr="0031423C" w:rsidRDefault="0031423C" w:rsidP="0031423C">
      <w:pPr>
        <w:numPr>
          <w:ilvl w:val="0"/>
          <w:numId w:val="2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Batch processing for scheduled churn scoring</w:t>
      </w:r>
    </w:p>
    <w:p w:rsidR="0031423C" w:rsidRPr="0031423C" w:rsidRDefault="0031423C" w:rsidP="0031423C">
      <w:pPr>
        <w:numPr>
          <w:ilvl w:val="0"/>
          <w:numId w:val="28"/>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Integration with CRM and retention campaign systems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lastRenderedPageBreak/>
        <w:t>Treatment Effect Analysis:</w:t>
      </w:r>
      <w:r w:rsidRPr="0031423C">
        <w:rPr>
          <w:rFonts w:ascii="Times New Roman" w:eastAsia="Times New Roman" w:hAnsi="Times New Roman" w:cs="Times New Roman"/>
          <w:kern w:val="0"/>
          <w14:ligatures w14:val="none"/>
        </w:rPr>
        <w:t xml:space="preserve"> Implement causal inference techniques (propensity score matching, instrumental variables) to quantify causal impact of retention interventions rather than correlations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Advanced Feature Engineering:</w:t>
      </w:r>
      <w:r w:rsidRPr="0031423C">
        <w:rPr>
          <w:rFonts w:ascii="Times New Roman" w:eastAsia="Times New Roman" w:hAnsi="Times New Roman" w:cs="Times New Roman"/>
          <w:kern w:val="0"/>
          <w14:ligatures w14:val="none"/>
        </w:rPr>
        <w:t xml:space="preserve"> Incorporate:</w:t>
      </w:r>
    </w:p>
    <w:p w:rsidR="0031423C" w:rsidRPr="0031423C" w:rsidRDefault="0031423C" w:rsidP="0031423C">
      <w:pPr>
        <w:numPr>
          <w:ilvl w:val="0"/>
          <w:numId w:val="2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Customer service interaction history and resolution quality metrics</w:t>
      </w:r>
    </w:p>
    <w:p w:rsidR="0031423C" w:rsidRPr="0031423C" w:rsidRDefault="0031423C" w:rsidP="0031423C">
      <w:pPr>
        <w:numPr>
          <w:ilvl w:val="0"/>
          <w:numId w:val="2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Product usage patterns and engagement metrics</w:t>
      </w:r>
    </w:p>
    <w:p w:rsidR="0031423C" w:rsidRPr="0031423C" w:rsidRDefault="0031423C" w:rsidP="0031423C">
      <w:pPr>
        <w:numPr>
          <w:ilvl w:val="0"/>
          <w:numId w:val="2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Temporal features capturing lifecycle stage and seasonality</w:t>
      </w:r>
    </w:p>
    <w:p w:rsidR="0031423C" w:rsidRPr="0031423C" w:rsidRDefault="0031423C" w:rsidP="0031423C">
      <w:pPr>
        <w:numPr>
          <w:ilvl w:val="0"/>
          <w:numId w:val="29"/>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Network effects (peer churn influence)</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10.4 Success Metrics</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Track key performance indicators to measure initiative success:</w:t>
      </w:r>
    </w:p>
    <w:p w:rsidR="0031423C" w:rsidRPr="0031423C" w:rsidRDefault="0031423C" w:rsidP="0031423C">
      <w:pPr>
        <w:numPr>
          <w:ilvl w:val="0"/>
          <w:numId w:val="3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Churn prediction accuracy on new cohorts</w:t>
      </w:r>
    </w:p>
    <w:p w:rsidR="0031423C" w:rsidRPr="0031423C" w:rsidRDefault="0031423C" w:rsidP="0031423C">
      <w:pPr>
        <w:numPr>
          <w:ilvl w:val="0"/>
          <w:numId w:val="3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Retention campaign conversion rate when targeting model-identified at-risk customers</w:t>
      </w:r>
    </w:p>
    <w:p w:rsidR="0031423C" w:rsidRPr="0031423C" w:rsidRDefault="0031423C" w:rsidP="0031423C">
      <w:pPr>
        <w:numPr>
          <w:ilvl w:val="0"/>
          <w:numId w:val="3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Reduction in overall churn rate attributable to program</w:t>
      </w:r>
    </w:p>
    <w:p w:rsidR="0031423C" w:rsidRPr="0031423C" w:rsidRDefault="0031423C" w:rsidP="0031423C">
      <w:pPr>
        <w:numPr>
          <w:ilvl w:val="0"/>
          <w:numId w:val="30"/>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Return on retention spending (intervention cost vs customer lifetime value retained)</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5"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11. Conclusion</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This customer churn prediction initiative successfully delivers a production-ready machine learning system enabling proactive retention strategy. Through comprehensive EDA, we identified critical churn drivers including contract structure, service type, tenure, and payment methods. Three distinct algorithms were developed and evaluated, with XGBoost emerging as the optimal choice through balanced performance achieving 78.6% recall and 0.620 F1-score.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The selected model provides immediate business value through customer segmentation by churn risk, enabling targeted retention interventions. SHAP-based interpretability ensures transparency and supports stakeholder trust in automated predictions. With established deployment architecture and clear roadmap for enhancements, the organization is positioned to reduce churn, optimize retention spending, and improve customer lifetime value.</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Recommended immediate actions include threshold optimization based on business costs, dashboard development for stakeholder engagement, and monitoring system establishment for model drift detection. Longer-term initiatives should focus on API deployment for real-time predictions, causal analysis of intervention effectiveness, and expansion to related business objectives beyond churn prediction.</w:t>
      </w:r>
    </w:p>
    <w:p w:rsidR="0031423C" w:rsidRPr="0031423C" w:rsidRDefault="0031423C" w:rsidP="0031423C">
      <w:pPr>
        <w:rPr>
          <w:rFonts w:ascii="Times New Roman" w:eastAsia="Times New Roman" w:hAnsi="Times New Roman" w:cs="Times New Roman"/>
          <w:kern w:val="0"/>
          <w14:ligatures w14:val="none"/>
        </w:rPr>
      </w:pPr>
      <w:r w:rsidRPr="0031423C">
        <w:rPr>
          <w:rFonts w:ascii="Times New Roman" w:eastAsia="Times New Roman" w:hAnsi="Times New Roman" w:cs="Times New Roman"/>
          <w:noProof/>
          <w:kern w:val="0"/>
          <w14:ligatures w14:val="none"/>
        </w:rPr>
      </w:r>
      <w:r w:rsidR="0031423C" w:rsidRPr="0031423C">
        <w:rPr>
          <w:rFonts w:ascii="Times New Roman" w:eastAsia="Times New Roman" w:hAnsi="Times New Roman" w:cs="Times New Roman"/>
          <w:noProof/>
          <w:kern w:val="0"/>
          <w14:ligatures w14:val="none"/>
        </w:rPr>
        <w:pict>
          <v:rect id="_x0000_i1036" alt="" style="width:468pt;height:.05pt;mso-width-percent:0;mso-height-percent:0;mso-width-percent:0;mso-height-percent:0" o:hralign="center" o:hrstd="t" o:hr="t" fillcolor="#a0a0a0" stroked="f"/>
        </w:pict>
      </w:r>
    </w:p>
    <w:p w:rsidR="0031423C" w:rsidRPr="0031423C" w:rsidRDefault="0031423C" w:rsidP="003142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1423C">
        <w:rPr>
          <w:rFonts w:ascii="Times New Roman" w:eastAsia="Times New Roman" w:hAnsi="Times New Roman" w:cs="Times New Roman"/>
          <w:b/>
          <w:bCs/>
          <w:kern w:val="0"/>
          <w:sz w:val="36"/>
          <w:szCs w:val="36"/>
          <w14:ligatures w14:val="none"/>
        </w:rPr>
        <w:t>12. Appendices</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lastRenderedPageBreak/>
        <w:t>Appendix A: Feature Correlation Summary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Strong Negative Correlators (Protective Factors):</w:t>
      </w:r>
    </w:p>
    <w:p w:rsidR="0031423C" w:rsidRPr="0031423C" w:rsidRDefault="0031423C" w:rsidP="0031423C">
      <w:pPr>
        <w:numPr>
          <w:ilvl w:val="0"/>
          <w:numId w:val="3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Two-year Contract: -0.302</w:t>
      </w:r>
    </w:p>
    <w:p w:rsidR="0031423C" w:rsidRPr="0031423C" w:rsidRDefault="0031423C" w:rsidP="0031423C">
      <w:pPr>
        <w:numPr>
          <w:ilvl w:val="0"/>
          <w:numId w:val="3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Tech Support: -0.227</w:t>
      </w:r>
    </w:p>
    <w:p w:rsidR="0031423C" w:rsidRPr="0031423C" w:rsidRDefault="0031423C" w:rsidP="0031423C">
      <w:pPr>
        <w:numPr>
          <w:ilvl w:val="0"/>
          <w:numId w:val="3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Security: -0.227</w:t>
      </w:r>
    </w:p>
    <w:p w:rsidR="0031423C" w:rsidRPr="0031423C" w:rsidRDefault="0031423C" w:rsidP="0031423C">
      <w:pPr>
        <w:numPr>
          <w:ilvl w:val="0"/>
          <w:numId w:val="31"/>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 Backup: -0.228</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Strong Positive Correlators (Risk Factors):</w:t>
      </w:r>
    </w:p>
    <w:p w:rsidR="0031423C" w:rsidRPr="0031423C" w:rsidRDefault="0031423C" w:rsidP="0031423C">
      <w:pPr>
        <w:numPr>
          <w:ilvl w:val="0"/>
          <w:numId w:val="3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Fiber optic Internet Service: 0.307</w:t>
      </w:r>
    </w:p>
    <w:p w:rsidR="0031423C" w:rsidRPr="0031423C" w:rsidRDefault="0031423C" w:rsidP="0031423C">
      <w:pPr>
        <w:numPr>
          <w:ilvl w:val="0"/>
          <w:numId w:val="3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Electronic check Payment: 0.301</w:t>
      </w:r>
    </w:p>
    <w:p w:rsidR="0031423C" w:rsidRPr="0031423C" w:rsidRDefault="0031423C" w:rsidP="0031423C">
      <w:pPr>
        <w:numPr>
          <w:ilvl w:val="0"/>
          <w:numId w:val="32"/>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Monthly Charges: 0.193</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Appendix B: Hyperparameter Ranges Tested</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XGBoost Tuning:</w:t>
      </w:r>
    </w:p>
    <w:p w:rsidR="0031423C" w:rsidRPr="0031423C" w:rsidRDefault="0031423C" w:rsidP="0031423C">
      <w:pPr>
        <w:numPr>
          <w:ilvl w:val="0"/>
          <w:numId w:val="3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learning_rate: [0.01, 0.05, 0.1]</w:t>
      </w:r>
    </w:p>
    <w:p w:rsidR="0031423C" w:rsidRPr="0031423C" w:rsidRDefault="0031423C" w:rsidP="0031423C">
      <w:pPr>
        <w:numPr>
          <w:ilvl w:val="0"/>
          <w:numId w:val="3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max_depth: [3, 4, 5, 6]</w:t>
      </w:r>
    </w:p>
    <w:p w:rsidR="0031423C" w:rsidRPr="0031423C" w:rsidRDefault="0031423C" w:rsidP="0031423C">
      <w:pPr>
        <w:numPr>
          <w:ilvl w:val="0"/>
          <w:numId w:val="3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scale_pos_weight: [1, 2, 3, 5]</w:t>
      </w:r>
    </w:p>
    <w:p w:rsidR="0031423C" w:rsidRPr="0031423C" w:rsidRDefault="0031423C" w:rsidP="0031423C">
      <w:pPr>
        <w:numPr>
          <w:ilvl w:val="0"/>
          <w:numId w:val="3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subsample: [0.7, 0.8, 0.9]</w:t>
      </w:r>
    </w:p>
    <w:p w:rsidR="0031423C" w:rsidRPr="0031423C" w:rsidRDefault="0031423C" w:rsidP="0031423C">
      <w:pPr>
        <w:numPr>
          <w:ilvl w:val="0"/>
          <w:numId w:val="33"/>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colsample_bytree: [0.7, 0.8, 0.9]</w:t>
      </w:r>
    </w:p>
    <w:p w:rsidR="0031423C" w:rsidRPr="0031423C" w:rsidRDefault="0031423C" w:rsidP="003142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1423C">
        <w:rPr>
          <w:rFonts w:ascii="Times New Roman" w:eastAsia="Times New Roman" w:hAnsi="Times New Roman" w:cs="Times New Roman"/>
          <w:b/>
          <w:bCs/>
          <w:kern w:val="0"/>
          <w:sz w:val="27"/>
          <w:szCs w:val="27"/>
          <w14:ligatures w14:val="none"/>
        </w:rPr>
        <w:t>Appendix C: Data Dictionary</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Target Variable:</w:t>
      </w:r>
      <w:r w:rsidRPr="0031423C">
        <w:rPr>
          <w:rFonts w:ascii="Times New Roman" w:eastAsia="Times New Roman" w:hAnsi="Times New Roman" w:cs="Times New Roman"/>
          <w:kern w:val="0"/>
          <w14:ligatures w14:val="none"/>
        </w:rPr>
        <w:t xml:space="preserve"> Churn (Binary: Yes/No)</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Key Numeric Features:</w:t>
      </w:r>
    </w:p>
    <w:p w:rsidR="0031423C" w:rsidRPr="0031423C" w:rsidRDefault="0031423C" w:rsidP="0031423C">
      <w:pPr>
        <w:numPr>
          <w:ilvl w:val="0"/>
          <w:numId w:val="3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tenure: Length of customer relationship (months)</w:t>
      </w:r>
    </w:p>
    <w:p w:rsidR="0031423C" w:rsidRPr="0031423C" w:rsidRDefault="0031423C" w:rsidP="0031423C">
      <w:pPr>
        <w:numPr>
          <w:ilvl w:val="0"/>
          <w:numId w:val="3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MonthlyCharges: Recurring monthly payment amount ($)</w:t>
      </w:r>
    </w:p>
    <w:p w:rsidR="0031423C" w:rsidRPr="0031423C" w:rsidRDefault="0031423C" w:rsidP="0031423C">
      <w:pPr>
        <w:numPr>
          <w:ilvl w:val="0"/>
          <w:numId w:val="34"/>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TotalCharges: Cumulative customer lifetime charges ($)</w:t>
      </w:r>
    </w:p>
    <w:p w:rsidR="0031423C" w:rsidRPr="0031423C" w:rsidRDefault="0031423C" w:rsidP="0031423C">
      <w:p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b/>
          <w:bCs/>
          <w:kern w:val="0"/>
          <w14:ligatures w14:val="none"/>
        </w:rPr>
        <w:t>Key Categorical Features:</w:t>
      </w:r>
    </w:p>
    <w:p w:rsidR="0031423C" w:rsidRPr="0031423C" w:rsidRDefault="0031423C" w:rsidP="0031423C">
      <w:pPr>
        <w:numPr>
          <w:ilvl w:val="0"/>
          <w:numId w:val="3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InternetService: DSL, Fiber optic, or No service</w:t>
      </w:r>
    </w:p>
    <w:p w:rsidR="0031423C" w:rsidRPr="0031423C" w:rsidRDefault="0031423C" w:rsidP="0031423C">
      <w:pPr>
        <w:numPr>
          <w:ilvl w:val="0"/>
          <w:numId w:val="3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Contract: Month-to-month, One-year, or Two-year</w:t>
      </w:r>
    </w:p>
    <w:p w:rsidR="0031423C" w:rsidRPr="0031423C" w:rsidRDefault="0031423C" w:rsidP="0031423C">
      <w:pPr>
        <w:numPr>
          <w:ilvl w:val="0"/>
          <w:numId w:val="3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PaymentMethod: Electronic check, Mailed check, Bank transfer, Credit card</w:t>
      </w:r>
    </w:p>
    <w:p w:rsidR="0031423C" w:rsidRPr="0031423C" w:rsidRDefault="0031423C" w:rsidP="0031423C">
      <w:pPr>
        <w:numPr>
          <w:ilvl w:val="0"/>
          <w:numId w:val="35"/>
        </w:numPr>
        <w:spacing w:before="100" w:beforeAutospacing="1" w:after="100" w:afterAutospacing="1"/>
        <w:rPr>
          <w:rFonts w:ascii="Times New Roman" w:eastAsia="Times New Roman" w:hAnsi="Times New Roman" w:cs="Times New Roman"/>
          <w:kern w:val="0"/>
          <w14:ligatures w14:val="none"/>
        </w:rPr>
      </w:pPr>
      <w:r w:rsidRPr="0031423C">
        <w:rPr>
          <w:rFonts w:ascii="Times New Roman" w:eastAsia="Times New Roman" w:hAnsi="Times New Roman" w:cs="Times New Roman"/>
          <w:kern w:val="0"/>
          <w14:ligatures w14:val="none"/>
        </w:rPr>
        <w:t>OnlineSecurity, TechSupport, OnlineBackup, etc.: Service subscription status</w:t>
      </w:r>
    </w:p>
    <w:p w:rsidR="0031423C" w:rsidRDefault="0031423C"/>
    <w:sectPr w:rsidR="003142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D09" w:rsidRDefault="00114D09" w:rsidP="00114D09">
      <w:r>
        <w:separator/>
      </w:r>
    </w:p>
  </w:endnote>
  <w:endnote w:type="continuationSeparator" w:id="0">
    <w:p w:rsidR="00114D09" w:rsidRDefault="00114D09" w:rsidP="0011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D09" w:rsidRDefault="00114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D09" w:rsidRDefault="00114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D09" w:rsidRDefault="0011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4D09" w:rsidRDefault="00114D09" w:rsidP="00114D09">
      <w:r>
        <w:separator/>
      </w:r>
    </w:p>
  </w:footnote>
  <w:footnote w:type="continuationSeparator" w:id="0">
    <w:p w:rsidR="00114D09" w:rsidRDefault="00114D09" w:rsidP="00114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D09" w:rsidRDefault="0011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D09" w:rsidRDefault="0011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D09" w:rsidRDefault="0011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9B4"/>
    <w:multiLevelType w:val="multilevel"/>
    <w:tmpl w:val="0DB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032A"/>
    <w:multiLevelType w:val="multilevel"/>
    <w:tmpl w:val="1E0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E15A0"/>
    <w:multiLevelType w:val="multilevel"/>
    <w:tmpl w:val="7982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0FB5"/>
    <w:multiLevelType w:val="multilevel"/>
    <w:tmpl w:val="A31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57D81"/>
    <w:multiLevelType w:val="multilevel"/>
    <w:tmpl w:val="07D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70604"/>
    <w:multiLevelType w:val="multilevel"/>
    <w:tmpl w:val="FF5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D27BD"/>
    <w:multiLevelType w:val="multilevel"/>
    <w:tmpl w:val="82BE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A0822"/>
    <w:multiLevelType w:val="multilevel"/>
    <w:tmpl w:val="586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00ADE"/>
    <w:multiLevelType w:val="multilevel"/>
    <w:tmpl w:val="1C5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40AA5"/>
    <w:multiLevelType w:val="multilevel"/>
    <w:tmpl w:val="1EC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60B07"/>
    <w:multiLevelType w:val="multilevel"/>
    <w:tmpl w:val="58E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C4B70"/>
    <w:multiLevelType w:val="multilevel"/>
    <w:tmpl w:val="A978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31DC5"/>
    <w:multiLevelType w:val="multilevel"/>
    <w:tmpl w:val="68C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75F8C"/>
    <w:multiLevelType w:val="multilevel"/>
    <w:tmpl w:val="9BD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71A71"/>
    <w:multiLevelType w:val="multilevel"/>
    <w:tmpl w:val="297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1374A"/>
    <w:multiLevelType w:val="multilevel"/>
    <w:tmpl w:val="A42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66348"/>
    <w:multiLevelType w:val="multilevel"/>
    <w:tmpl w:val="0F1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D46D2"/>
    <w:multiLevelType w:val="multilevel"/>
    <w:tmpl w:val="7418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E4788"/>
    <w:multiLevelType w:val="multilevel"/>
    <w:tmpl w:val="EA2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F3471"/>
    <w:multiLevelType w:val="multilevel"/>
    <w:tmpl w:val="2976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57914"/>
    <w:multiLevelType w:val="multilevel"/>
    <w:tmpl w:val="8FC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A1C69"/>
    <w:multiLevelType w:val="multilevel"/>
    <w:tmpl w:val="37A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A5F32"/>
    <w:multiLevelType w:val="multilevel"/>
    <w:tmpl w:val="974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53140"/>
    <w:multiLevelType w:val="multilevel"/>
    <w:tmpl w:val="56B0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950986"/>
    <w:multiLevelType w:val="multilevel"/>
    <w:tmpl w:val="2538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D6B54"/>
    <w:multiLevelType w:val="multilevel"/>
    <w:tmpl w:val="81BE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64857"/>
    <w:multiLevelType w:val="multilevel"/>
    <w:tmpl w:val="FEB8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C6CA1"/>
    <w:multiLevelType w:val="multilevel"/>
    <w:tmpl w:val="45B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95D2A"/>
    <w:multiLevelType w:val="multilevel"/>
    <w:tmpl w:val="A01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E7CB2"/>
    <w:multiLevelType w:val="multilevel"/>
    <w:tmpl w:val="20A4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B1098"/>
    <w:multiLevelType w:val="multilevel"/>
    <w:tmpl w:val="7ED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F5958"/>
    <w:multiLevelType w:val="multilevel"/>
    <w:tmpl w:val="8B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238D0"/>
    <w:multiLevelType w:val="multilevel"/>
    <w:tmpl w:val="91A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83DA5"/>
    <w:multiLevelType w:val="multilevel"/>
    <w:tmpl w:val="677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82DE1"/>
    <w:multiLevelType w:val="multilevel"/>
    <w:tmpl w:val="A3E2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456375">
    <w:abstractNumId w:val="31"/>
  </w:num>
  <w:num w:numId="2" w16cid:durableId="2014719522">
    <w:abstractNumId w:val="1"/>
  </w:num>
  <w:num w:numId="3" w16cid:durableId="1350641227">
    <w:abstractNumId w:val="10"/>
  </w:num>
  <w:num w:numId="4" w16cid:durableId="1161458209">
    <w:abstractNumId w:val="23"/>
  </w:num>
  <w:num w:numId="5" w16cid:durableId="118307820">
    <w:abstractNumId w:val="17"/>
  </w:num>
  <w:num w:numId="6" w16cid:durableId="1375617172">
    <w:abstractNumId w:val="0"/>
  </w:num>
  <w:num w:numId="7" w16cid:durableId="1471895598">
    <w:abstractNumId w:val="18"/>
  </w:num>
  <w:num w:numId="8" w16cid:durableId="391001909">
    <w:abstractNumId w:val="9"/>
  </w:num>
  <w:num w:numId="9" w16cid:durableId="1980265104">
    <w:abstractNumId w:val="6"/>
  </w:num>
  <w:num w:numId="10" w16cid:durableId="1798839328">
    <w:abstractNumId w:val="22"/>
  </w:num>
  <w:num w:numId="11" w16cid:durableId="367872890">
    <w:abstractNumId w:val="20"/>
  </w:num>
  <w:num w:numId="12" w16cid:durableId="41637644">
    <w:abstractNumId w:val="12"/>
  </w:num>
  <w:num w:numId="13" w16cid:durableId="695230592">
    <w:abstractNumId w:val="13"/>
  </w:num>
  <w:num w:numId="14" w16cid:durableId="1217476518">
    <w:abstractNumId w:val="32"/>
  </w:num>
  <w:num w:numId="15" w16cid:durableId="1098595608">
    <w:abstractNumId w:val="8"/>
  </w:num>
  <w:num w:numId="16" w16cid:durableId="1449229392">
    <w:abstractNumId w:val="33"/>
  </w:num>
  <w:num w:numId="17" w16cid:durableId="853303936">
    <w:abstractNumId w:val="30"/>
  </w:num>
  <w:num w:numId="18" w16cid:durableId="1174957882">
    <w:abstractNumId w:val="2"/>
  </w:num>
  <w:num w:numId="19" w16cid:durableId="761224900">
    <w:abstractNumId w:val="24"/>
  </w:num>
  <w:num w:numId="20" w16cid:durableId="891814835">
    <w:abstractNumId w:val="21"/>
  </w:num>
  <w:num w:numId="21" w16cid:durableId="1630354584">
    <w:abstractNumId w:val="4"/>
  </w:num>
  <w:num w:numId="22" w16cid:durableId="1301300303">
    <w:abstractNumId w:val="27"/>
  </w:num>
  <w:num w:numId="23" w16cid:durableId="2054235739">
    <w:abstractNumId w:val="19"/>
  </w:num>
  <w:num w:numId="24" w16cid:durableId="951864085">
    <w:abstractNumId w:val="5"/>
  </w:num>
  <w:num w:numId="25" w16cid:durableId="1900940683">
    <w:abstractNumId w:val="15"/>
  </w:num>
  <w:num w:numId="26" w16cid:durableId="286744766">
    <w:abstractNumId w:val="25"/>
  </w:num>
  <w:num w:numId="27" w16cid:durableId="1981373804">
    <w:abstractNumId w:val="7"/>
  </w:num>
  <w:num w:numId="28" w16cid:durableId="724449288">
    <w:abstractNumId w:val="28"/>
  </w:num>
  <w:num w:numId="29" w16cid:durableId="191843767">
    <w:abstractNumId w:val="26"/>
  </w:num>
  <w:num w:numId="30" w16cid:durableId="2048750344">
    <w:abstractNumId w:val="11"/>
  </w:num>
  <w:num w:numId="31" w16cid:durableId="1070352026">
    <w:abstractNumId w:val="16"/>
  </w:num>
  <w:num w:numId="32" w16cid:durableId="2049915934">
    <w:abstractNumId w:val="14"/>
  </w:num>
  <w:num w:numId="33" w16cid:durableId="1307010119">
    <w:abstractNumId w:val="34"/>
  </w:num>
  <w:num w:numId="34" w16cid:durableId="1943150807">
    <w:abstractNumId w:val="29"/>
  </w:num>
  <w:num w:numId="35" w16cid:durableId="1849249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3C"/>
    <w:rsid w:val="00114D09"/>
    <w:rsid w:val="0031423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D60336-D675-2A44-9727-8B6473C4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423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1423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1423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142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1423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1423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423C"/>
    <w:rPr>
      <w:b/>
      <w:bCs/>
    </w:rPr>
  </w:style>
  <w:style w:type="paragraph" w:styleId="HTMLPreformatted">
    <w:name w:val="HTML Preformatted"/>
    <w:basedOn w:val="Normal"/>
    <w:link w:val="HTMLPreformattedChar"/>
    <w:uiPriority w:val="99"/>
    <w:semiHidden/>
    <w:unhideWhenUsed/>
    <w:rsid w:val="0031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42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423C"/>
    <w:rPr>
      <w:rFonts w:ascii="Courier New" w:eastAsia="Times New Roman" w:hAnsi="Courier New" w:cs="Courier New"/>
      <w:sz w:val="20"/>
      <w:szCs w:val="20"/>
    </w:rPr>
  </w:style>
  <w:style w:type="paragraph" w:styleId="Header">
    <w:name w:val="header"/>
    <w:basedOn w:val="Normal"/>
    <w:link w:val="HeaderChar"/>
    <w:uiPriority w:val="99"/>
    <w:unhideWhenUsed/>
    <w:rsid w:val="00114D09"/>
    <w:pPr>
      <w:tabs>
        <w:tab w:val="center" w:pos="4680"/>
        <w:tab w:val="right" w:pos="9360"/>
      </w:tabs>
    </w:pPr>
  </w:style>
  <w:style w:type="character" w:customStyle="1" w:styleId="HeaderChar">
    <w:name w:val="Header Char"/>
    <w:basedOn w:val="DefaultParagraphFont"/>
    <w:link w:val="Header"/>
    <w:uiPriority w:val="99"/>
    <w:rsid w:val="00114D09"/>
  </w:style>
  <w:style w:type="paragraph" w:styleId="Footer">
    <w:name w:val="footer"/>
    <w:basedOn w:val="Normal"/>
    <w:link w:val="FooterChar"/>
    <w:uiPriority w:val="99"/>
    <w:unhideWhenUsed/>
    <w:rsid w:val="00114D09"/>
    <w:pPr>
      <w:tabs>
        <w:tab w:val="center" w:pos="4680"/>
        <w:tab w:val="right" w:pos="9360"/>
      </w:tabs>
    </w:pPr>
  </w:style>
  <w:style w:type="character" w:customStyle="1" w:styleId="FooterChar">
    <w:name w:val="Footer Char"/>
    <w:basedOn w:val="DefaultParagraphFont"/>
    <w:link w:val="Footer"/>
    <w:uiPriority w:val="99"/>
    <w:rsid w:val="00114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3225</Words>
  <Characters>18384</Characters>
  <Application>Microsoft Office Word</Application>
  <DocSecurity>0</DocSecurity>
  <Lines>153</Lines>
  <Paragraphs>43</Paragraphs>
  <ScaleCrop>false</ScaleCrop>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2025-10-08T05:39:00Z</dcterms:created>
  <dcterms:modified xsi:type="dcterms:W3CDTF">2025-10-08T05:40:00Z</dcterms:modified>
</cp:coreProperties>
</file>