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77207" w14:textId="77777777" w:rsidR="00045C2E" w:rsidRPr="00045C2E" w:rsidRDefault="00045C2E" w:rsidP="00045C2E">
      <w:pPr>
        <w:rPr>
          <w:b/>
          <w:bCs/>
        </w:rPr>
      </w:pPr>
      <w:r w:rsidRPr="00045C2E">
        <w:rPr>
          <w:b/>
          <w:bCs/>
        </w:rPr>
        <w:t>Project: "Temple Explorer" - LDS Temple Information Hub</w:t>
      </w:r>
    </w:p>
    <w:p w14:paraId="1A4E3124" w14:textId="77777777" w:rsidR="00045C2E" w:rsidRPr="00045C2E" w:rsidRDefault="00045C2E" w:rsidP="00045C2E">
      <w:pPr>
        <w:rPr>
          <w:b/>
          <w:bCs/>
        </w:rPr>
      </w:pPr>
      <w:r w:rsidRPr="00045C2E">
        <w:rPr>
          <w:b/>
          <w:bCs/>
        </w:rPr>
        <w:t>1. Site Name</w:t>
      </w:r>
    </w:p>
    <w:p w14:paraId="44BFE734" w14:textId="77777777" w:rsidR="00045C2E" w:rsidRPr="00045C2E" w:rsidRDefault="00045C2E" w:rsidP="00045C2E">
      <w:r w:rsidRPr="00045C2E">
        <w:rPr>
          <w:b/>
          <w:bCs/>
        </w:rPr>
        <w:t>Temple Explorer</w:t>
      </w:r>
    </w:p>
    <w:p w14:paraId="1115876A" w14:textId="77777777" w:rsidR="00045C2E" w:rsidRPr="00045C2E" w:rsidRDefault="00045C2E" w:rsidP="00045C2E">
      <w:r w:rsidRPr="00045C2E">
        <w:rPr>
          <w:b/>
          <w:bCs/>
        </w:rPr>
        <w:t>Why this name:</w:t>
      </w:r>
      <w:r w:rsidRPr="00045C2E">
        <w:t> This name clearly communicates the purpose of the site - to explore and learn about LDS temples. It's simple, memorable, and directly related to the content. The name suggests discovery and learning, which aligns with the site's goal of providing information about temple history, architecture, and locations.</w:t>
      </w:r>
    </w:p>
    <w:p w14:paraId="01F8B8F7" w14:textId="77777777" w:rsidR="00045C2E" w:rsidRPr="00045C2E" w:rsidRDefault="00045C2E" w:rsidP="00045C2E">
      <w:pPr>
        <w:rPr>
          <w:b/>
          <w:bCs/>
        </w:rPr>
      </w:pPr>
      <w:r w:rsidRPr="00045C2E">
        <w:rPr>
          <w:b/>
          <w:bCs/>
        </w:rPr>
        <w:t>2. Site Purpose</w:t>
      </w:r>
    </w:p>
    <w:p w14:paraId="3DDC8BD6" w14:textId="77777777" w:rsidR="00045C2E" w:rsidRPr="00045C2E" w:rsidRDefault="00045C2E" w:rsidP="00045C2E">
      <w:r w:rsidRPr="00045C2E">
        <w:t>The Temple Explorer website serves as a comprehensive information hub for LDS temples worldwide. The site provides:</w:t>
      </w:r>
    </w:p>
    <w:p w14:paraId="50ED5BBF" w14:textId="77777777" w:rsidR="00045C2E" w:rsidRPr="00045C2E" w:rsidRDefault="00045C2E" w:rsidP="00045C2E">
      <w:pPr>
        <w:numPr>
          <w:ilvl w:val="0"/>
          <w:numId w:val="1"/>
        </w:numPr>
      </w:pPr>
      <w:r w:rsidRPr="00045C2E">
        <w:t>Detailed information about each temple's history, architecture, and dedication</w:t>
      </w:r>
    </w:p>
    <w:p w14:paraId="3CE59869" w14:textId="77777777" w:rsidR="00045C2E" w:rsidRPr="00045C2E" w:rsidRDefault="00045C2E" w:rsidP="00045C2E">
      <w:pPr>
        <w:numPr>
          <w:ilvl w:val="0"/>
          <w:numId w:val="1"/>
        </w:numPr>
      </w:pPr>
      <w:r w:rsidRPr="00045C2E">
        <w:t>Interactive maps showing temple locations globally</w:t>
      </w:r>
    </w:p>
    <w:p w14:paraId="4F14CECF" w14:textId="77777777" w:rsidR="00045C2E" w:rsidRPr="00045C2E" w:rsidRDefault="00045C2E" w:rsidP="00045C2E">
      <w:pPr>
        <w:numPr>
          <w:ilvl w:val="0"/>
          <w:numId w:val="1"/>
        </w:numPr>
      </w:pPr>
      <w:r w:rsidRPr="00045C2E">
        <w:t>Filterable gallery of temples by age, size, and location</w:t>
      </w:r>
    </w:p>
    <w:p w14:paraId="6C4EACCB" w14:textId="77777777" w:rsidR="00045C2E" w:rsidRPr="00045C2E" w:rsidRDefault="00045C2E" w:rsidP="00045C2E">
      <w:pPr>
        <w:numPr>
          <w:ilvl w:val="0"/>
          <w:numId w:val="1"/>
        </w:numPr>
      </w:pPr>
      <w:r w:rsidRPr="00045C2E">
        <w:t>Visitor information including hours, contact details, and virtual tours</w:t>
      </w:r>
    </w:p>
    <w:p w14:paraId="2147E088" w14:textId="77777777" w:rsidR="00045C2E" w:rsidRPr="00045C2E" w:rsidRDefault="00045C2E" w:rsidP="00045C2E">
      <w:pPr>
        <w:numPr>
          <w:ilvl w:val="0"/>
          <w:numId w:val="1"/>
        </w:numPr>
      </w:pPr>
      <w:r w:rsidRPr="00045C2E">
        <w:t>Educational resources about temple purposes and significance</w:t>
      </w:r>
    </w:p>
    <w:p w14:paraId="5D7D93C0" w14:textId="77777777" w:rsidR="00045C2E" w:rsidRPr="00045C2E" w:rsidRDefault="00045C2E" w:rsidP="00045C2E">
      <w:pPr>
        <w:rPr>
          <w:b/>
          <w:bCs/>
        </w:rPr>
      </w:pPr>
      <w:r w:rsidRPr="00045C2E">
        <w:rPr>
          <w:b/>
          <w:bCs/>
        </w:rPr>
        <w:t>3. Scenarios</w:t>
      </w:r>
    </w:p>
    <w:p w14:paraId="359A1E7E" w14:textId="77777777" w:rsidR="00045C2E" w:rsidRPr="00045C2E" w:rsidRDefault="00045C2E" w:rsidP="00045C2E">
      <w:r w:rsidRPr="00045C2E">
        <w:rPr>
          <w:b/>
          <w:bCs/>
        </w:rPr>
        <w:t>Scenario 1:</w:t>
      </w:r>
      <w:r w:rsidRPr="00045C2E">
        <w:t> </w:t>
      </w:r>
      <w:r w:rsidRPr="00045C2E">
        <w:rPr>
          <w:i/>
          <w:iCs/>
        </w:rPr>
        <w:t>A family planning a temple trip to Utah</w:t>
      </w:r>
    </w:p>
    <w:p w14:paraId="74909745" w14:textId="77777777" w:rsidR="00045C2E" w:rsidRPr="00045C2E" w:rsidRDefault="00045C2E" w:rsidP="00045C2E">
      <w:pPr>
        <w:numPr>
          <w:ilvl w:val="0"/>
          <w:numId w:val="2"/>
        </w:numPr>
      </w:pPr>
      <w:r w:rsidRPr="00045C2E">
        <w:t>"Which temples in Utah are currently open for ordinances?"</w:t>
      </w:r>
    </w:p>
    <w:p w14:paraId="6A08278D" w14:textId="77777777" w:rsidR="00045C2E" w:rsidRPr="00045C2E" w:rsidRDefault="00045C2E" w:rsidP="00045C2E">
      <w:pPr>
        <w:numPr>
          <w:ilvl w:val="0"/>
          <w:numId w:val="2"/>
        </w:numPr>
      </w:pPr>
      <w:r w:rsidRPr="00045C2E">
        <w:t>"What are the visitor center hours for the Salt Lake Temple?"</w:t>
      </w:r>
    </w:p>
    <w:p w14:paraId="55E2453B" w14:textId="77777777" w:rsidR="00045C2E" w:rsidRPr="00045C2E" w:rsidRDefault="00045C2E" w:rsidP="00045C2E">
      <w:pPr>
        <w:numPr>
          <w:ilvl w:val="0"/>
          <w:numId w:val="2"/>
        </w:numPr>
      </w:pPr>
      <w:r w:rsidRPr="00045C2E">
        <w:t>"Are there any family-friendly activities near the Provo City Center Temple?"</w:t>
      </w:r>
    </w:p>
    <w:p w14:paraId="6486CFAF" w14:textId="77777777" w:rsidR="00045C2E" w:rsidRPr="00045C2E" w:rsidRDefault="00045C2E" w:rsidP="00045C2E">
      <w:r w:rsidRPr="00045C2E">
        <w:rPr>
          <w:b/>
          <w:bCs/>
        </w:rPr>
        <w:t>Scenario 2:</w:t>
      </w:r>
      <w:r w:rsidRPr="00045C2E">
        <w:t> </w:t>
      </w:r>
      <w:r w:rsidRPr="00045C2E">
        <w:rPr>
          <w:i/>
          <w:iCs/>
        </w:rPr>
        <w:t>A new member preparing to attend the temple for the first time</w:t>
      </w:r>
    </w:p>
    <w:p w14:paraId="22DA51F4" w14:textId="77777777" w:rsidR="00045C2E" w:rsidRPr="00045C2E" w:rsidRDefault="00045C2E" w:rsidP="00045C2E">
      <w:pPr>
        <w:numPr>
          <w:ilvl w:val="0"/>
          <w:numId w:val="3"/>
        </w:numPr>
      </w:pPr>
      <w:r w:rsidRPr="00045C2E">
        <w:t>"What should I expect during my first temple visit?"</w:t>
      </w:r>
    </w:p>
    <w:p w14:paraId="2C86CE44" w14:textId="77777777" w:rsidR="00045C2E" w:rsidRPr="00045C2E" w:rsidRDefault="00045C2E" w:rsidP="00045C2E">
      <w:pPr>
        <w:numPr>
          <w:ilvl w:val="0"/>
          <w:numId w:val="3"/>
        </w:numPr>
      </w:pPr>
      <w:r w:rsidRPr="00045C2E">
        <w:t>"Which temples offer temple preparation classes?"</w:t>
      </w:r>
    </w:p>
    <w:p w14:paraId="4AA3CB43" w14:textId="77777777" w:rsidR="00045C2E" w:rsidRPr="00045C2E" w:rsidRDefault="00045C2E" w:rsidP="00045C2E">
      <w:pPr>
        <w:numPr>
          <w:ilvl w:val="0"/>
          <w:numId w:val="3"/>
        </w:numPr>
      </w:pPr>
      <w:r w:rsidRPr="00045C2E">
        <w:t>"How do I schedule appointments for different ordinances?"</w:t>
      </w:r>
    </w:p>
    <w:p w14:paraId="08B9AAE6" w14:textId="77777777" w:rsidR="00045C2E" w:rsidRPr="00045C2E" w:rsidRDefault="00045C2E" w:rsidP="00045C2E">
      <w:pPr>
        <w:rPr>
          <w:b/>
          <w:bCs/>
        </w:rPr>
      </w:pPr>
      <w:r w:rsidRPr="00045C2E">
        <w:rPr>
          <w:b/>
          <w:bCs/>
        </w:rPr>
        <w:t>4. Color Schema</w:t>
      </w:r>
    </w:p>
    <w:p w14:paraId="55DE0010" w14:textId="77777777" w:rsidR="00045C2E" w:rsidRPr="00045C2E" w:rsidRDefault="00045C2E" w:rsidP="00045C2E">
      <w:r w:rsidRPr="00045C2E">
        <w:rPr>
          <w:b/>
          <w:bCs/>
        </w:rPr>
        <w:t>Primary Colors:</w:t>
      </w:r>
    </w:p>
    <w:p w14:paraId="40B53CBB" w14:textId="77777777" w:rsidR="00045C2E" w:rsidRPr="00045C2E" w:rsidRDefault="00045C2E" w:rsidP="00045C2E">
      <w:pPr>
        <w:numPr>
          <w:ilvl w:val="0"/>
          <w:numId w:val="4"/>
        </w:numPr>
      </w:pPr>
      <w:r w:rsidRPr="00045C2E">
        <w:rPr>
          <w:b/>
          <w:bCs/>
        </w:rPr>
        <w:t>#004f83</w:t>
      </w:r>
      <w:r w:rsidRPr="00045C2E">
        <w:t> (Deep Blue): Used for headers, navigation bars, and primary buttons</w:t>
      </w:r>
    </w:p>
    <w:p w14:paraId="03E7A063" w14:textId="77777777" w:rsidR="00045C2E" w:rsidRPr="00045C2E" w:rsidRDefault="00045C2E" w:rsidP="00045C2E">
      <w:pPr>
        <w:numPr>
          <w:ilvl w:val="0"/>
          <w:numId w:val="4"/>
        </w:numPr>
      </w:pPr>
      <w:r w:rsidRPr="00045C2E">
        <w:rPr>
          <w:b/>
          <w:bCs/>
        </w:rPr>
        <w:lastRenderedPageBreak/>
        <w:t>#8B0000</w:t>
      </w:r>
      <w:r w:rsidRPr="00045C2E">
        <w:t> (Dark Red): Used for accents, hover states, and important highlights</w:t>
      </w:r>
    </w:p>
    <w:p w14:paraId="6800B042" w14:textId="77777777" w:rsidR="00045C2E" w:rsidRPr="00045C2E" w:rsidRDefault="00045C2E" w:rsidP="00045C2E">
      <w:r w:rsidRPr="00045C2E">
        <w:rPr>
          <w:b/>
          <w:bCs/>
        </w:rPr>
        <w:t>Secondary Colors:</w:t>
      </w:r>
    </w:p>
    <w:p w14:paraId="7D76B9F3" w14:textId="77777777" w:rsidR="00045C2E" w:rsidRPr="00045C2E" w:rsidRDefault="00045C2E" w:rsidP="00045C2E">
      <w:pPr>
        <w:numPr>
          <w:ilvl w:val="0"/>
          <w:numId w:val="5"/>
        </w:numPr>
      </w:pPr>
      <w:r w:rsidRPr="00045C2E">
        <w:rPr>
          <w:b/>
          <w:bCs/>
        </w:rPr>
        <w:t>#FFFFFF</w:t>
      </w:r>
      <w:r w:rsidRPr="00045C2E">
        <w:t> (White): Background color for content areas and cards</w:t>
      </w:r>
    </w:p>
    <w:p w14:paraId="4EC8A7A5" w14:textId="77777777" w:rsidR="00045C2E" w:rsidRPr="00045C2E" w:rsidRDefault="00045C2E" w:rsidP="00045C2E">
      <w:pPr>
        <w:numPr>
          <w:ilvl w:val="0"/>
          <w:numId w:val="5"/>
        </w:numPr>
      </w:pPr>
      <w:r w:rsidRPr="00045C2E">
        <w:rPr>
          <w:b/>
          <w:bCs/>
        </w:rPr>
        <w:t>#F5F5F5</w:t>
      </w:r>
      <w:r w:rsidRPr="00045C2E">
        <w:t> (Light Gray): Page background color</w:t>
      </w:r>
    </w:p>
    <w:p w14:paraId="02D45543" w14:textId="77777777" w:rsidR="00045C2E" w:rsidRPr="00045C2E" w:rsidRDefault="00045C2E" w:rsidP="00045C2E">
      <w:pPr>
        <w:numPr>
          <w:ilvl w:val="0"/>
          <w:numId w:val="5"/>
        </w:numPr>
      </w:pPr>
      <w:r w:rsidRPr="00045C2E">
        <w:rPr>
          <w:b/>
          <w:bCs/>
        </w:rPr>
        <w:t>#FFCC00</w:t>
      </w:r>
      <w:r w:rsidRPr="00045C2E">
        <w:t> (Gold/Yellow): Footer background and decorative elements</w:t>
      </w:r>
    </w:p>
    <w:p w14:paraId="26D7A988" w14:textId="77777777" w:rsidR="00045C2E" w:rsidRPr="00045C2E" w:rsidRDefault="00045C2E" w:rsidP="00045C2E">
      <w:r w:rsidRPr="00045C2E">
        <w:rPr>
          <w:b/>
          <w:bCs/>
        </w:rPr>
        <w:t>Color Application:</w:t>
      </w:r>
    </w:p>
    <w:p w14:paraId="3A8F971B" w14:textId="77777777" w:rsidR="00045C2E" w:rsidRPr="00045C2E" w:rsidRDefault="00045C2E" w:rsidP="00045C2E">
      <w:pPr>
        <w:numPr>
          <w:ilvl w:val="0"/>
          <w:numId w:val="6"/>
        </w:numPr>
      </w:pPr>
      <w:r w:rsidRPr="00045C2E">
        <w:t>Headings and navigation: #004f83</w:t>
      </w:r>
    </w:p>
    <w:p w14:paraId="31A4C957" w14:textId="77777777" w:rsidR="00045C2E" w:rsidRPr="00045C2E" w:rsidRDefault="00045C2E" w:rsidP="00045C2E">
      <w:pPr>
        <w:numPr>
          <w:ilvl w:val="0"/>
          <w:numId w:val="6"/>
        </w:numPr>
      </w:pPr>
      <w:r w:rsidRPr="00045C2E">
        <w:t>Accent borders and buttons: #8B0000</w:t>
      </w:r>
    </w:p>
    <w:p w14:paraId="19CCE2FA" w14:textId="77777777" w:rsidR="00045C2E" w:rsidRPr="00045C2E" w:rsidRDefault="00045C2E" w:rsidP="00045C2E">
      <w:pPr>
        <w:numPr>
          <w:ilvl w:val="0"/>
          <w:numId w:val="6"/>
        </w:numPr>
      </w:pPr>
      <w:r w:rsidRPr="00045C2E">
        <w:t>Main background: #F5F5F5</w:t>
      </w:r>
    </w:p>
    <w:p w14:paraId="642C5886" w14:textId="77777777" w:rsidR="00045C2E" w:rsidRPr="00045C2E" w:rsidRDefault="00045C2E" w:rsidP="00045C2E">
      <w:pPr>
        <w:numPr>
          <w:ilvl w:val="0"/>
          <w:numId w:val="6"/>
        </w:numPr>
      </w:pPr>
      <w:r w:rsidRPr="00045C2E">
        <w:t>Content cards: #FFFFFF</w:t>
      </w:r>
    </w:p>
    <w:p w14:paraId="144D065E" w14:textId="77777777" w:rsidR="00045C2E" w:rsidRPr="00045C2E" w:rsidRDefault="00045C2E" w:rsidP="00045C2E">
      <w:pPr>
        <w:numPr>
          <w:ilvl w:val="0"/>
          <w:numId w:val="6"/>
        </w:numPr>
      </w:pPr>
      <w:r w:rsidRPr="00045C2E">
        <w:t>Footer: #FFCC00</w:t>
      </w:r>
    </w:p>
    <w:p w14:paraId="69F9F706" w14:textId="77777777" w:rsidR="00045C2E" w:rsidRPr="00045C2E" w:rsidRDefault="00045C2E" w:rsidP="00045C2E">
      <w:pPr>
        <w:rPr>
          <w:b/>
          <w:bCs/>
        </w:rPr>
      </w:pPr>
      <w:r w:rsidRPr="00045C2E">
        <w:rPr>
          <w:b/>
          <w:bCs/>
        </w:rPr>
        <w:t>5. Typography</w:t>
      </w:r>
    </w:p>
    <w:p w14:paraId="358687D5" w14:textId="77777777" w:rsidR="00045C2E" w:rsidRPr="00045C2E" w:rsidRDefault="00045C2E" w:rsidP="00045C2E">
      <w:r w:rsidRPr="00045C2E">
        <w:rPr>
          <w:b/>
          <w:bCs/>
        </w:rPr>
        <w:t>Primary Font:</w:t>
      </w:r>
    </w:p>
    <w:p w14:paraId="0515CA61" w14:textId="77777777" w:rsidR="00045C2E" w:rsidRPr="00045C2E" w:rsidRDefault="00045C2E" w:rsidP="00045C2E">
      <w:pPr>
        <w:numPr>
          <w:ilvl w:val="0"/>
          <w:numId w:val="7"/>
        </w:numPr>
      </w:pPr>
      <w:r w:rsidRPr="00045C2E">
        <w:rPr>
          <w:b/>
          <w:bCs/>
        </w:rPr>
        <w:t>Roboto</w:t>
      </w:r>
      <w:r w:rsidRPr="00045C2E">
        <w:t> (Google Font): Used for body text, paragraphs, and general content</w:t>
      </w:r>
    </w:p>
    <w:p w14:paraId="3001901B" w14:textId="77777777" w:rsidR="00045C2E" w:rsidRPr="00045C2E" w:rsidRDefault="00045C2E" w:rsidP="00045C2E">
      <w:pPr>
        <w:numPr>
          <w:ilvl w:val="1"/>
          <w:numId w:val="7"/>
        </w:numPr>
      </w:pPr>
      <w:r w:rsidRPr="00045C2E">
        <w:t>Regular (400): Main content</w:t>
      </w:r>
    </w:p>
    <w:p w14:paraId="47021D5F" w14:textId="77777777" w:rsidR="00045C2E" w:rsidRPr="00045C2E" w:rsidRDefault="00045C2E" w:rsidP="00045C2E">
      <w:pPr>
        <w:numPr>
          <w:ilvl w:val="1"/>
          <w:numId w:val="7"/>
        </w:numPr>
      </w:pPr>
      <w:r w:rsidRPr="00045C2E">
        <w:t>Light (300): Supporting text</w:t>
      </w:r>
    </w:p>
    <w:p w14:paraId="372D9CE1" w14:textId="77777777" w:rsidR="00045C2E" w:rsidRPr="00045C2E" w:rsidRDefault="00045C2E" w:rsidP="00045C2E">
      <w:pPr>
        <w:numPr>
          <w:ilvl w:val="1"/>
          <w:numId w:val="7"/>
        </w:numPr>
      </w:pPr>
      <w:r w:rsidRPr="00045C2E">
        <w:t>Bold (700): Emphasis text</w:t>
      </w:r>
    </w:p>
    <w:p w14:paraId="6BE835A2" w14:textId="77777777" w:rsidR="00045C2E" w:rsidRPr="00045C2E" w:rsidRDefault="00045C2E" w:rsidP="00045C2E">
      <w:r w:rsidRPr="00045C2E">
        <w:rPr>
          <w:b/>
          <w:bCs/>
        </w:rPr>
        <w:t>Secondary Font:</w:t>
      </w:r>
    </w:p>
    <w:p w14:paraId="465E7625" w14:textId="77777777" w:rsidR="00045C2E" w:rsidRPr="00045C2E" w:rsidRDefault="00045C2E" w:rsidP="00045C2E">
      <w:pPr>
        <w:numPr>
          <w:ilvl w:val="0"/>
          <w:numId w:val="8"/>
        </w:numPr>
      </w:pPr>
      <w:r w:rsidRPr="00045C2E">
        <w:rPr>
          <w:b/>
          <w:bCs/>
        </w:rPr>
        <w:t>Dancing Script</w:t>
      </w:r>
      <w:r w:rsidRPr="00045C2E">
        <w:t> (Google Font): Used for decorative headings and special titles</w:t>
      </w:r>
    </w:p>
    <w:p w14:paraId="30E751AB" w14:textId="77777777" w:rsidR="00045C2E" w:rsidRPr="00045C2E" w:rsidRDefault="00045C2E" w:rsidP="00045C2E">
      <w:pPr>
        <w:numPr>
          <w:ilvl w:val="1"/>
          <w:numId w:val="8"/>
        </w:numPr>
      </w:pPr>
      <w:r w:rsidRPr="00045C2E">
        <w:t>Regular (400): Subtle decorative text</w:t>
      </w:r>
    </w:p>
    <w:p w14:paraId="3534DA00" w14:textId="77777777" w:rsidR="00045C2E" w:rsidRPr="00045C2E" w:rsidRDefault="00045C2E" w:rsidP="00045C2E">
      <w:pPr>
        <w:numPr>
          <w:ilvl w:val="1"/>
          <w:numId w:val="8"/>
        </w:numPr>
      </w:pPr>
      <w:r w:rsidRPr="00045C2E">
        <w:t>Bold (700): Main site title</w:t>
      </w:r>
    </w:p>
    <w:p w14:paraId="479BF36A" w14:textId="77777777" w:rsidR="00045C2E" w:rsidRPr="00045C2E" w:rsidRDefault="00045C2E" w:rsidP="00045C2E">
      <w:r w:rsidRPr="00045C2E">
        <w:rPr>
          <w:b/>
          <w:bCs/>
        </w:rPr>
        <w:t>Typography Application:</w:t>
      </w:r>
    </w:p>
    <w:p w14:paraId="44D5F2F0" w14:textId="77777777" w:rsidR="00045C2E" w:rsidRPr="00045C2E" w:rsidRDefault="00045C2E" w:rsidP="00045C2E">
      <w:pPr>
        <w:numPr>
          <w:ilvl w:val="0"/>
          <w:numId w:val="9"/>
        </w:numPr>
      </w:pPr>
      <w:r w:rsidRPr="00045C2E">
        <w:t xml:space="preserve">Body text: Roboto, 16px, </w:t>
      </w:r>
      <w:proofErr w:type="gramStart"/>
      <w:r w:rsidRPr="00045C2E">
        <w:t>1.6 line</w:t>
      </w:r>
      <w:proofErr w:type="gramEnd"/>
      <w:r w:rsidRPr="00045C2E">
        <w:t xml:space="preserve"> height</w:t>
      </w:r>
    </w:p>
    <w:p w14:paraId="5ED5BB53" w14:textId="77777777" w:rsidR="00045C2E" w:rsidRPr="00045C2E" w:rsidRDefault="00045C2E" w:rsidP="00045C2E">
      <w:pPr>
        <w:numPr>
          <w:ilvl w:val="0"/>
          <w:numId w:val="9"/>
        </w:numPr>
      </w:pPr>
      <w:r w:rsidRPr="00045C2E">
        <w:t>Headings (h1, h2, h3): Roboto Bold</w:t>
      </w:r>
    </w:p>
    <w:p w14:paraId="48804CB3" w14:textId="77777777" w:rsidR="00045C2E" w:rsidRPr="00045C2E" w:rsidRDefault="00045C2E" w:rsidP="00045C2E">
      <w:pPr>
        <w:numPr>
          <w:ilvl w:val="0"/>
          <w:numId w:val="9"/>
        </w:numPr>
      </w:pPr>
      <w:r w:rsidRPr="00045C2E">
        <w:t>Site title and special headings: Dancing Script Bold</w:t>
      </w:r>
    </w:p>
    <w:p w14:paraId="7D0B37EE" w14:textId="77777777" w:rsidR="00045C2E" w:rsidRPr="00045C2E" w:rsidRDefault="00045C2E" w:rsidP="00045C2E">
      <w:pPr>
        <w:numPr>
          <w:ilvl w:val="0"/>
          <w:numId w:val="9"/>
        </w:numPr>
      </w:pPr>
      <w:r w:rsidRPr="00045C2E">
        <w:t>Navigation links: Roboto Regular</w:t>
      </w:r>
    </w:p>
    <w:p w14:paraId="1590D83B" w14:textId="77777777" w:rsidR="00463CD8" w:rsidRDefault="00463CD8"/>
    <w:sectPr w:rsidR="00463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771D1"/>
    <w:multiLevelType w:val="multilevel"/>
    <w:tmpl w:val="54E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35379"/>
    <w:multiLevelType w:val="multilevel"/>
    <w:tmpl w:val="133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82ACD"/>
    <w:multiLevelType w:val="multilevel"/>
    <w:tmpl w:val="4F72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5560E"/>
    <w:multiLevelType w:val="multilevel"/>
    <w:tmpl w:val="348A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D51E16"/>
    <w:multiLevelType w:val="multilevel"/>
    <w:tmpl w:val="EEB2A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04304"/>
    <w:multiLevelType w:val="multilevel"/>
    <w:tmpl w:val="426ED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43F3D"/>
    <w:multiLevelType w:val="multilevel"/>
    <w:tmpl w:val="A6C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4265E7"/>
    <w:multiLevelType w:val="multilevel"/>
    <w:tmpl w:val="584E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C15A9"/>
    <w:multiLevelType w:val="multilevel"/>
    <w:tmpl w:val="60C2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938435">
    <w:abstractNumId w:val="8"/>
  </w:num>
  <w:num w:numId="2" w16cid:durableId="723068483">
    <w:abstractNumId w:val="2"/>
  </w:num>
  <w:num w:numId="3" w16cid:durableId="550464077">
    <w:abstractNumId w:val="1"/>
  </w:num>
  <w:num w:numId="4" w16cid:durableId="1271662291">
    <w:abstractNumId w:val="6"/>
  </w:num>
  <w:num w:numId="5" w16cid:durableId="1453401577">
    <w:abstractNumId w:val="7"/>
  </w:num>
  <w:num w:numId="6" w16cid:durableId="561409824">
    <w:abstractNumId w:val="0"/>
  </w:num>
  <w:num w:numId="7" w16cid:durableId="623073867">
    <w:abstractNumId w:val="5"/>
  </w:num>
  <w:num w:numId="8" w16cid:durableId="456601870">
    <w:abstractNumId w:val="4"/>
  </w:num>
  <w:num w:numId="9" w16cid:durableId="43525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2E"/>
    <w:rsid w:val="00045C2E"/>
    <w:rsid w:val="00463CD8"/>
    <w:rsid w:val="005C3BFD"/>
    <w:rsid w:val="006F3A19"/>
    <w:rsid w:val="008671C0"/>
    <w:rsid w:val="009A6A78"/>
    <w:rsid w:val="00B3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AF3A1"/>
  <w15:chartTrackingRefBased/>
  <w15:docId w15:val="{02AC3036-355B-418B-A50F-17EC4EC4B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C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C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C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C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C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C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C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C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C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C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C2E"/>
    <w:rPr>
      <w:rFonts w:eastAsiaTheme="majorEastAsia" w:cstheme="majorBidi"/>
      <w:color w:val="272727" w:themeColor="text1" w:themeTint="D8"/>
    </w:rPr>
  </w:style>
  <w:style w:type="paragraph" w:styleId="Title">
    <w:name w:val="Title"/>
    <w:basedOn w:val="Normal"/>
    <w:next w:val="Normal"/>
    <w:link w:val="TitleChar"/>
    <w:uiPriority w:val="10"/>
    <w:qFormat/>
    <w:rsid w:val="00045C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C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C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C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C2E"/>
    <w:pPr>
      <w:spacing w:before="160"/>
      <w:jc w:val="center"/>
    </w:pPr>
    <w:rPr>
      <w:i/>
      <w:iCs/>
      <w:color w:val="404040" w:themeColor="text1" w:themeTint="BF"/>
    </w:rPr>
  </w:style>
  <w:style w:type="character" w:customStyle="1" w:styleId="QuoteChar">
    <w:name w:val="Quote Char"/>
    <w:basedOn w:val="DefaultParagraphFont"/>
    <w:link w:val="Quote"/>
    <w:uiPriority w:val="29"/>
    <w:rsid w:val="00045C2E"/>
    <w:rPr>
      <w:i/>
      <w:iCs/>
      <w:color w:val="404040" w:themeColor="text1" w:themeTint="BF"/>
    </w:rPr>
  </w:style>
  <w:style w:type="paragraph" w:styleId="ListParagraph">
    <w:name w:val="List Paragraph"/>
    <w:basedOn w:val="Normal"/>
    <w:uiPriority w:val="34"/>
    <w:qFormat/>
    <w:rsid w:val="00045C2E"/>
    <w:pPr>
      <w:ind w:left="720"/>
      <w:contextualSpacing/>
    </w:pPr>
  </w:style>
  <w:style w:type="character" w:styleId="IntenseEmphasis">
    <w:name w:val="Intense Emphasis"/>
    <w:basedOn w:val="DefaultParagraphFont"/>
    <w:uiPriority w:val="21"/>
    <w:qFormat/>
    <w:rsid w:val="00045C2E"/>
    <w:rPr>
      <w:i/>
      <w:iCs/>
      <w:color w:val="2F5496" w:themeColor="accent1" w:themeShade="BF"/>
    </w:rPr>
  </w:style>
  <w:style w:type="paragraph" w:styleId="IntenseQuote">
    <w:name w:val="Intense Quote"/>
    <w:basedOn w:val="Normal"/>
    <w:next w:val="Normal"/>
    <w:link w:val="IntenseQuoteChar"/>
    <w:uiPriority w:val="30"/>
    <w:qFormat/>
    <w:rsid w:val="00045C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C2E"/>
    <w:rPr>
      <w:i/>
      <w:iCs/>
      <w:color w:val="2F5496" w:themeColor="accent1" w:themeShade="BF"/>
    </w:rPr>
  </w:style>
  <w:style w:type="character" w:styleId="IntenseReference">
    <w:name w:val="Intense Reference"/>
    <w:basedOn w:val="DefaultParagraphFont"/>
    <w:uiPriority w:val="32"/>
    <w:qFormat/>
    <w:rsid w:val="00045C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Rychard Mubiru</dc:creator>
  <cp:keywords/>
  <dc:description/>
  <cp:lastModifiedBy>Rychard Mubiru</cp:lastModifiedBy>
  <cp:revision>3</cp:revision>
  <dcterms:created xsi:type="dcterms:W3CDTF">2026-02-02T14:19:00Z</dcterms:created>
  <dcterms:modified xsi:type="dcterms:W3CDTF">2026-02-02T14:27:00Z</dcterms:modified>
</cp:coreProperties>
</file>