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DE75D" w14:textId="77777777" w:rsidR="004E784F" w:rsidRDefault="004E784F">
      <w:pPr>
        <w:pStyle w:val="Titre1"/>
        <w:rPr>
          <w:rFonts w:eastAsia="Times New Roman"/>
        </w:rPr>
      </w:pPr>
      <w:r>
        <w:rPr>
          <w:rFonts w:eastAsia="Times New Roman"/>
        </w:rPr>
        <w:t>Les lumières Philips Hue</w:t>
      </w:r>
    </w:p>
    <w:p w14:paraId="74319274" w14:textId="77777777" w:rsidR="004E784F" w:rsidRDefault="004E784F">
      <w:pPr>
        <w:pStyle w:val="Titre2"/>
        <w:rPr>
          <w:rFonts w:eastAsia="Times New Roman"/>
        </w:rPr>
      </w:pPr>
      <w:r>
        <w:rPr>
          <w:rFonts w:eastAsia="Times New Roman"/>
        </w:rPr>
        <w:t>Ce que font les lumières</w:t>
      </w:r>
    </w:p>
    <w:p w14:paraId="2CCC6AC5" w14:textId="77777777" w:rsidR="004E784F" w:rsidRDefault="004E784F">
      <w:pPr>
        <w:pStyle w:val="NormalWeb"/>
      </w:pPr>
      <w:r>
        <w:t>Les ampoules de la pièce suivent le déroulé de la partie, automatiquement :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6628"/>
      </w:tblGrid>
      <w:tr w:rsidR="00000000" w14:paraId="6EA258D7" w14:textId="77777777" w:rsidTr="00247D06">
        <w:trPr>
          <w:tblHeader/>
        </w:trPr>
        <w:tc>
          <w:tcPr>
            <w:tcW w:w="15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8E082" w14:textId="77777777" w:rsidR="004E784F" w:rsidRDefault="004E784F" w:rsidP="00247D0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Moment</w:t>
            </w:r>
          </w:p>
        </w:tc>
        <w:tc>
          <w:tcPr>
            <w:tcW w:w="344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9A601" w14:textId="77777777" w:rsidR="004E784F" w:rsidRDefault="004E784F" w:rsidP="00247D0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Ambiance</w:t>
            </w:r>
          </w:p>
        </w:tc>
      </w:tr>
      <w:tr w:rsidR="00000000" w14:paraId="73EB292B" w14:textId="77777777" w:rsidTr="00247D06">
        <w:tc>
          <w:tcPr>
            <w:tcW w:w="15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372045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Accueil des joueurs</w:t>
            </w:r>
          </w:p>
        </w:tc>
        <w:tc>
          <w:tcPr>
            <w:tcW w:w="344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DF420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Lumière d'attente</w:t>
            </w:r>
          </w:p>
        </w:tc>
      </w:tr>
      <w:tr w:rsidR="00000000" w14:paraId="7EC77B66" w14:textId="77777777" w:rsidTr="00247D06">
        <w:tc>
          <w:tcPr>
            <w:tcW w:w="15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743A5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Élection du maire</w:t>
            </w:r>
          </w:p>
        </w:tc>
        <w:tc>
          <w:tcPr>
            <w:tcW w:w="344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ACF83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Ambiance solennelle</w:t>
            </w:r>
          </w:p>
        </w:tc>
      </w:tr>
      <w:tr w:rsidR="00000000" w14:paraId="77051988" w14:textId="77777777" w:rsidTr="00247D06">
        <w:tc>
          <w:tcPr>
            <w:tcW w:w="15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5FBB4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Cupidon</w:t>
            </w:r>
          </w:p>
        </w:tc>
        <w:tc>
          <w:tcPr>
            <w:tcW w:w="344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2607C6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Rose</w:t>
            </w:r>
          </w:p>
        </w:tc>
      </w:tr>
      <w:tr w:rsidR="00000000" w14:paraId="2EA2FF0B" w14:textId="77777777" w:rsidTr="00247D06">
        <w:tc>
          <w:tcPr>
            <w:tcW w:w="15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1781C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Sœurs jumelles</w:t>
            </w:r>
          </w:p>
        </w:tc>
        <w:tc>
          <w:tcPr>
            <w:tcW w:w="344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598DD5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Magenta tendre qui pulse</w:t>
            </w:r>
          </w:p>
        </w:tc>
      </w:tr>
      <w:tr w:rsidR="00000000" w14:paraId="626764EC" w14:textId="77777777" w:rsidTr="00247D06">
        <w:tc>
          <w:tcPr>
            <w:tcW w:w="15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F1A98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Salvateur</w:t>
            </w:r>
          </w:p>
        </w:tc>
        <w:tc>
          <w:tcPr>
            <w:tcW w:w="344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C0BA4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Bleu turquoise</w:t>
            </w:r>
          </w:p>
        </w:tc>
      </w:tr>
      <w:tr w:rsidR="00000000" w14:paraId="25479D6A" w14:textId="77777777" w:rsidTr="00247D06">
        <w:tc>
          <w:tcPr>
            <w:tcW w:w="15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97A37A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Les Loups chassent</w:t>
            </w:r>
          </w:p>
        </w:tc>
        <w:tc>
          <w:tcPr>
            <w:tcW w:w="344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74ED1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Rouge</w:t>
            </w:r>
          </w:p>
        </w:tc>
      </w:tr>
      <w:tr w:rsidR="00000000" w14:paraId="537F7F40" w14:textId="77777777" w:rsidTr="00247D06">
        <w:tc>
          <w:tcPr>
            <w:tcW w:w="15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EBE27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Voyante</w:t>
            </w:r>
          </w:p>
        </w:tc>
        <w:tc>
          <w:tcPr>
            <w:tcW w:w="344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1C56A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Violet</w:t>
            </w:r>
          </w:p>
        </w:tc>
      </w:tr>
      <w:tr w:rsidR="00000000" w14:paraId="5B415745" w14:textId="77777777" w:rsidTr="00247D06">
        <w:tc>
          <w:tcPr>
            <w:tcW w:w="15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418AF2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Sorcière</w:t>
            </w:r>
          </w:p>
        </w:tc>
        <w:tc>
          <w:tcPr>
            <w:tcW w:w="344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7C57CE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Vert</w:t>
            </w:r>
          </w:p>
        </w:tc>
      </w:tr>
      <w:tr w:rsidR="00000000" w14:paraId="59B90FC9" w14:textId="77777777" w:rsidTr="00247D06">
        <w:tc>
          <w:tcPr>
            <w:tcW w:w="15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DDF4F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 jour</w:t>
            </w:r>
          </w:p>
        </w:tc>
        <w:tc>
          <w:tcPr>
            <w:tcW w:w="344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CD375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Doré</w:t>
            </w:r>
          </w:p>
        </w:tc>
      </w:tr>
      <w:tr w:rsidR="00000000" w14:paraId="15421BC2" w14:textId="77777777" w:rsidTr="00247D06">
        <w:tc>
          <w:tcPr>
            <w:tcW w:w="15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F7B85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Évènements du Conseil des Morts</w:t>
            </w:r>
          </w:p>
        </w:tc>
        <w:tc>
          <w:tcPr>
            <w:tcW w:w="344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26D91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Une ambiance propre à chacun des 18 évènements (orage, brouillard, incendie…)</w:t>
            </w:r>
          </w:p>
        </w:tc>
      </w:tr>
      <w:tr w:rsidR="00000000" w14:paraId="1A2CFF20" w14:textId="77777777" w:rsidTr="00247D06">
        <w:tc>
          <w:tcPr>
            <w:tcW w:w="15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FB147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Pause</w:t>
            </w:r>
          </w:p>
        </w:tc>
        <w:tc>
          <w:tcPr>
            <w:tcW w:w="344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B0B56D" w14:textId="77777777" w:rsidR="004E784F" w:rsidRDefault="004E784F" w:rsidP="00247D0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Lumière presque éteinte</w:t>
            </w:r>
          </w:p>
        </w:tc>
      </w:tr>
    </w:tbl>
    <w:p w14:paraId="4B443103" w14:textId="77777777" w:rsidR="004E784F" w:rsidRDefault="004E784F">
      <w:pPr>
        <w:pStyle w:val="NormalWeb"/>
      </w:pPr>
      <w:r>
        <w:t xml:space="preserve">Et des </w:t>
      </w:r>
      <w:r>
        <w:rPr>
          <w:rStyle w:val="lev"/>
        </w:rPr>
        <w:t>flashs</w:t>
      </w:r>
      <w:r>
        <w:t xml:space="preserve"> aux moments forts : une mort, une aube sans victime (lumière dorée douce), les loups qui choisissent leur proie, l'Idiot démasqué, la cloche du maire, la victoire.</w:t>
      </w:r>
    </w:p>
    <w:p w14:paraId="12191762" w14:textId="77777777" w:rsidR="004E784F" w:rsidRDefault="004E784F">
      <w:pPr>
        <w:pStyle w:val="NormalWeb"/>
      </w:pPr>
      <w:r>
        <w:t xml:space="preserve">Si les lumières ne répondent pas (bridge éteint, mauvais réseau…), </w:t>
      </w:r>
      <w:r>
        <w:rPr>
          <w:rStyle w:val="lev"/>
        </w:rPr>
        <w:t>le jeu continue normalement</w:t>
      </w:r>
      <w:r>
        <w:t xml:space="preserve"> : elles ne peuvent jamais bloquer ou faire planter une partie.</w:t>
      </w:r>
    </w:p>
    <w:p w14:paraId="67A2D587" w14:textId="77777777" w:rsidR="004E784F" w:rsidRDefault="004E784F">
      <w:pPr>
        <w:pStyle w:val="Titre2"/>
        <w:rPr>
          <w:rFonts w:eastAsia="Times New Roman"/>
        </w:rPr>
      </w:pPr>
      <w:r>
        <w:rPr>
          <w:rFonts w:eastAsia="Times New Roman"/>
        </w:rPr>
        <w:t>Matériel</w:t>
      </w:r>
    </w:p>
    <w:p w14:paraId="6CE68E75" w14:textId="77777777" w:rsidR="004E784F" w:rsidRDefault="004E784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Un </w:t>
      </w:r>
      <w:r>
        <w:rPr>
          <w:rStyle w:val="lev"/>
          <w:rFonts w:ascii="Calibri" w:eastAsia="Times New Roman" w:hAnsi="Calibri" w:cs="Calibri"/>
          <w:sz w:val="22"/>
          <w:szCs w:val="22"/>
        </w:rPr>
        <w:t>Bridge Philips Hue</w:t>
      </w:r>
      <w:r>
        <w:rPr>
          <w:rFonts w:ascii="Calibri" w:eastAsia="Times New Roman" w:hAnsi="Calibri" w:cs="Calibri"/>
          <w:sz w:val="22"/>
          <w:szCs w:val="22"/>
        </w:rPr>
        <w:t xml:space="preserve"> (le petit boîtier blanc), branché </w:t>
      </w:r>
      <w:r>
        <w:rPr>
          <w:rStyle w:val="lev"/>
          <w:rFonts w:ascii="Calibri" w:eastAsia="Times New Roman" w:hAnsi="Calibri" w:cs="Calibri"/>
          <w:sz w:val="22"/>
          <w:szCs w:val="22"/>
        </w:rPr>
        <w:t>en câble</w:t>
      </w:r>
      <w:r>
        <w:rPr>
          <w:rFonts w:ascii="Calibri" w:eastAsia="Times New Roman" w:hAnsi="Calibri" w:cs="Calibri"/>
          <w:sz w:val="22"/>
          <w:szCs w:val="22"/>
        </w:rPr>
        <w:t xml:space="preserve"> sur la box ou le routeur — plus fiable qu'en Wi-Fi.</w:t>
      </w:r>
    </w:p>
    <w:p w14:paraId="63F4065A" w14:textId="77777777" w:rsidR="004E784F" w:rsidRDefault="004E784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Des </w:t>
      </w:r>
      <w:r>
        <w:rPr>
          <w:rStyle w:val="lev"/>
          <w:rFonts w:ascii="Calibri" w:eastAsia="Times New Roman" w:hAnsi="Calibri" w:cs="Calibri"/>
          <w:sz w:val="22"/>
          <w:szCs w:val="22"/>
        </w:rPr>
        <w:t>ampoules Hue couleur</w:t>
      </w:r>
      <w:r>
        <w:rPr>
          <w:rFonts w:ascii="Calibri" w:eastAsia="Times New Roman" w:hAnsi="Calibri" w:cs="Calibri"/>
          <w:sz w:val="22"/>
          <w:szCs w:val="22"/>
        </w:rPr>
        <w:t xml:space="preserve"> (« White and Color Ambiance »). Les ampoules blanches seules ne rendront pas les couleurs.</w:t>
      </w:r>
    </w:p>
    <w:p w14:paraId="23A4A19C" w14:textId="77777777" w:rsidR="004E784F" w:rsidRDefault="004E784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Dans l'application Hue du téléphone : une </w:t>
      </w:r>
      <w:r>
        <w:rPr>
          <w:rStyle w:val="lev"/>
          <w:rFonts w:ascii="Calibri" w:eastAsia="Times New Roman" w:hAnsi="Calibri" w:cs="Calibri"/>
          <w:sz w:val="22"/>
          <w:szCs w:val="22"/>
        </w:rPr>
        <w:t>pièce nommée « Loup-Garou »</w:t>
      </w:r>
      <w:r>
        <w:rPr>
          <w:rFonts w:ascii="Calibri" w:eastAsia="Times New Roman" w:hAnsi="Calibri" w:cs="Calibri"/>
          <w:sz w:val="22"/>
          <w:szCs w:val="22"/>
        </w:rPr>
        <w:t xml:space="preserve"> qui regroupe les ampoules à piloter. Le jeu ne touche qu'à cette pièce.</w:t>
      </w:r>
    </w:p>
    <w:p w14:paraId="7DD89B42" w14:textId="77777777" w:rsidR="004E784F" w:rsidRDefault="004E784F">
      <w:pPr>
        <w:pStyle w:val="Titre2"/>
        <w:rPr>
          <w:rFonts w:eastAsia="Times New Roman"/>
        </w:rPr>
      </w:pPr>
      <w:r>
        <w:rPr>
          <w:rFonts w:eastAsia="Times New Roman"/>
        </w:rPr>
        <w:t>État actuel</w:t>
      </w:r>
    </w:p>
    <w:p w14:paraId="79C93F04" w14:textId="77777777" w:rsidR="004E784F" w:rsidRDefault="004E784F">
      <w:pPr>
        <w:pStyle w:val="NormalWeb"/>
      </w:pPr>
      <w:r>
        <w:t xml:space="preserve">Les lumières sont </w:t>
      </w:r>
      <w:r>
        <w:rPr>
          <w:rStyle w:val="lev"/>
        </w:rPr>
        <w:t>déjà configurées et activées</w:t>
      </w:r>
      <w:r>
        <w:t xml:space="preserve"> sur ton ordinateur.</w:t>
      </w:r>
    </w:p>
    <w:p w14:paraId="38836906" w14:textId="77777777" w:rsidR="004E784F" w:rsidRDefault="004E784F">
      <w:pPr>
        <w:pStyle w:val="Titre2"/>
        <w:rPr>
          <w:rFonts w:eastAsia="Times New Roman"/>
        </w:rPr>
      </w:pPr>
      <w:r>
        <w:rPr>
          <w:rFonts w:eastAsia="Times New Roman"/>
        </w:rPr>
        <w:t>Vérifier que ça marche</w:t>
      </w:r>
    </w:p>
    <w:p w14:paraId="2460ECAA" w14:textId="77777777" w:rsidR="004E784F" w:rsidRDefault="004E784F">
      <w:pPr>
        <w:pStyle w:val="NormalWeb"/>
      </w:pPr>
      <w:r>
        <w:t xml:space="preserve">Double-clique sur </w:t>
      </w:r>
      <w:r>
        <w:rPr>
          <w:rStyle w:val="CodeHTML"/>
          <w:b/>
          <w:bCs/>
        </w:rPr>
        <w:t>Tester les lumieres.bat</w:t>
      </w:r>
      <w:r>
        <w:t xml:space="preserve"> </w:t>
      </w:r>
      <w:r>
        <w:t>(dans ce dossier). Une fenêtre affiche la configuration et envoie une commande au Bridge : si tes ampoules réagissent et que le message est positif, tout est bon.</w:t>
      </w:r>
    </w:p>
    <w:p w14:paraId="3563F54C" w14:textId="77777777" w:rsidR="004E784F" w:rsidRDefault="004E784F">
      <w:pPr>
        <w:pStyle w:val="NormalWeb"/>
      </w:pPr>
      <w:r>
        <w:t>Autre façon : lance une partie avec des bots (voir la fiche mise en place) et regarde les couleurs changer.</w:t>
      </w:r>
    </w:p>
    <w:p w14:paraId="56C63FA5" w14:textId="77777777" w:rsidR="004E784F" w:rsidRDefault="004E784F">
      <w:pPr>
        <w:pStyle w:val="Titre2"/>
        <w:rPr>
          <w:rFonts w:eastAsia="Times New Roman"/>
        </w:rPr>
      </w:pPr>
      <w:r>
        <w:rPr>
          <w:rFonts w:eastAsia="Times New Roman"/>
        </w:rPr>
        <w:t>Quand il faut demander à Claude</w:t>
      </w:r>
    </w:p>
    <w:p w14:paraId="0E849162" w14:textId="77777777" w:rsidR="004E784F" w:rsidRDefault="004E784F">
      <w:pPr>
        <w:pStyle w:val="NormalWeb"/>
      </w:pPr>
      <w:r>
        <w:t>Ces réglages se font dans le code — dis simplement à Claude ce que tu veux :</w:t>
      </w:r>
    </w:p>
    <w:p w14:paraId="0ECA1A6C" w14:textId="77777777" w:rsidR="004E784F" w:rsidRDefault="004E784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Nouveau Bridge, nouvelle maison ou nouveau réseau</w:t>
      </w:r>
      <w:r>
        <w:rPr>
          <w:rFonts w:ascii="Calibri" w:eastAsia="Times New Roman" w:hAnsi="Calibri" w:cs="Calibri"/>
          <w:sz w:val="22"/>
          <w:szCs w:val="22"/>
        </w:rPr>
        <w:t xml:space="preserve"> (l'</w:t>
      </w:r>
      <w:r>
        <w:rPr>
          <w:rFonts w:ascii="Calibri" w:eastAsia="Times New Roman" w:hAnsi="Calibri" w:cs="Calibri"/>
          <w:sz w:val="22"/>
          <w:szCs w:val="22"/>
        </w:rPr>
        <w:t xml:space="preserve">adresse du Bridge change) : « reconfigure les lumières Hue ». Il faudra appuyer sur le </w:t>
      </w:r>
      <w:r>
        <w:rPr>
          <w:rStyle w:val="lev"/>
          <w:rFonts w:ascii="Calibri" w:eastAsia="Times New Roman" w:hAnsi="Calibri" w:cs="Calibri"/>
          <w:sz w:val="22"/>
          <w:szCs w:val="22"/>
        </w:rPr>
        <w:t>bouton rond du Bridge</w:t>
      </w:r>
      <w:r>
        <w:rPr>
          <w:rFonts w:ascii="Calibri" w:eastAsia="Times New Roman" w:hAnsi="Calibri" w:cs="Calibri"/>
          <w:sz w:val="22"/>
          <w:szCs w:val="22"/>
        </w:rPr>
        <w:t xml:space="preserve"> au moment où il te le demande (le Bridge n'accepte un nouvel appareil que dans les 30 secondes qui suivent l'appui).</w:t>
      </w:r>
    </w:p>
    <w:p w14:paraId="7A644F16" w14:textId="77777777" w:rsidR="004E784F" w:rsidRDefault="004E784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Désactiver ou réactiver</w:t>
      </w:r>
      <w:r>
        <w:rPr>
          <w:rFonts w:ascii="Calibri" w:eastAsia="Times New Roman" w:hAnsi="Calibri" w:cs="Calibri"/>
          <w:sz w:val="22"/>
          <w:szCs w:val="22"/>
        </w:rPr>
        <w:t xml:space="preserve"> les lumières.</w:t>
      </w:r>
    </w:p>
    <w:p w14:paraId="753B057C" w14:textId="77777777" w:rsidR="004E784F" w:rsidRDefault="004E784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Changer une couleur ou une ambiance</w:t>
      </w:r>
      <w:r>
        <w:rPr>
          <w:rFonts w:ascii="Calibri" w:eastAsia="Times New Roman" w:hAnsi="Calibri" w:cs="Calibri"/>
          <w:sz w:val="22"/>
          <w:szCs w:val="22"/>
        </w:rPr>
        <w:t xml:space="preserve"> (« je veux la nuit des loups plus sombre », « l'aube trop jaune »…).</w:t>
      </w:r>
    </w:p>
    <w:p w14:paraId="744E680B" w14:textId="77777777" w:rsidR="004E784F" w:rsidRDefault="004E784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Changer de pièce</w:t>
      </w:r>
      <w:r>
        <w:rPr>
          <w:rFonts w:ascii="Calibri" w:eastAsia="Times New Roman" w:hAnsi="Calibri" w:cs="Calibri"/>
          <w:sz w:val="22"/>
          <w:szCs w:val="22"/>
        </w:rPr>
        <w:t xml:space="preserve"> dans l'application Hue.</w:t>
      </w:r>
    </w:p>
    <w:p w14:paraId="7EFA73E4" w14:textId="77777777" w:rsidR="004E784F" w:rsidRDefault="004E784F">
      <w:pPr>
        <w:pStyle w:val="Titre2"/>
        <w:rPr>
          <w:rFonts w:eastAsia="Times New Roman"/>
        </w:rPr>
      </w:pPr>
      <w:r>
        <w:rPr>
          <w:rFonts w:eastAsia="Times New Roman"/>
        </w:rPr>
        <w:t>Conseils pour une soirée</w:t>
      </w:r>
    </w:p>
    <w:p w14:paraId="693CE271" w14:textId="77777777" w:rsidR="004E784F" w:rsidRDefault="004E784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Éteins les autres lumières de la pièce (ou garde une petite lampe non connectée) : l'effet est bien plus fort dans le noir.</w:t>
      </w:r>
    </w:p>
    <w:p w14:paraId="5FC8098D" w14:textId="77777777" w:rsidR="004E784F" w:rsidRDefault="004E784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Évite que les ampoules connectées soient trop près des joueurs qui doivent garder les yeux fermés : un flash rouge très proche peut se voir à travers les paupières… et trahir le moment où les loups agissent.</w:t>
      </w:r>
    </w:p>
    <w:p w14:paraId="182353C5" w14:textId="77777777" w:rsidR="004E784F" w:rsidRDefault="004E784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Pour un kit à emporter : Bridge + 2 ou 3 ampoules couleur dans des lampes d'</w:t>
      </w:r>
      <w:r>
        <w:rPr>
          <w:rFonts w:ascii="Calibri" w:eastAsia="Times New Roman" w:hAnsi="Calibri" w:cs="Calibri"/>
          <w:sz w:val="22"/>
          <w:szCs w:val="22"/>
        </w:rPr>
        <w:t>appoint, branchés sur le routeur de voyage (voir la fiche mise en place, « Jouer ailleurs que chez soi »).</w:t>
      </w:r>
    </w:p>
    <w:sectPr w:rsidR="004E784F" w:rsidSect="00247D06">
      <w:pgSz w:w="11907" w:h="16839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75FB"/>
    <w:multiLevelType w:val="multilevel"/>
    <w:tmpl w:val="EA5C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55CC"/>
    <w:multiLevelType w:val="multilevel"/>
    <w:tmpl w:val="740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40F3C"/>
    <w:multiLevelType w:val="multilevel"/>
    <w:tmpl w:val="374A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622851">
    <w:abstractNumId w:val="1"/>
  </w:num>
  <w:num w:numId="2" w16cid:durableId="1936598752">
    <w:abstractNumId w:val="0"/>
  </w:num>
  <w:num w:numId="3" w16cid:durableId="1747680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D06"/>
    <w:rsid w:val="00247D06"/>
    <w:rsid w:val="004E784F"/>
    <w:rsid w:val="0077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F2B26F"/>
  <w15:chartTrackingRefBased/>
  <w15:docId w15:val="{1BB9DC8C-E022-41BB-8F13-D2C8F67B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after="240"/>
      <w:outlineLvl w:val="0"/>
    </w:pPr>
    <w:rPr>
      <w:rFonts w:ascii="Calibri" w:hAnsi="Calibri" w:cs="Calibri"/>
      <w:b/>
      <w:bCs/>
      <w:color w:val="1F3864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360" w:after="120"/>
      <w:outlineLvl w:val="1"/>
    </w:pPr>
    <w:rPr>
      <w:rFonts w:ascii="Calibri" w:hAnsi="Calibri" w:cs="Calibri"/>
      <w:b/>
      <w:bCs/>
      <w:color w:val="2E5597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40" w:after="80"/>
      <w:outlineLvl w:val="2"/>
    </w:pPr>
    <w:rPr>
      <w:rFonts w:ascii="Calibri" w:hAnsi="Calibri" w:cs="Calibri"/>
      <w:b/>
      <w:bCs/>
      <w:color w:val="2E5597"/>
      <w:sz w:val="25"/>
      <w:szCs w:val="25"/>
    </w:rPr>
  </w:style>
  <w:style w:type="paragraph" w:styleId="Titre4">
    <w:name w:val="heading 4"/>
    <w:basedOn w:val="Normal"/>
    <w:link w:val="Titre4Car"/>
    <w:uiPriority w:val="9"/>
    <w:qFormat/>
    <w:pPr>
      <w:spacing w:before="200" w:after="80"/>
      <w:outlineLvl w:val="3"/>
    </w:pPr>
    <w:rPr>
      <w:rFonts w:ascii="Calibri" w:hAnsi="Calibri" w:cs="Calibri"/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2338</Characters>
  <Application>Microsoft Office Word</Application>
  <DocSecurity>4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3 - Lumieres Philips Hue</dc:title>
  <dc:subject/>
  <dc:creator>alex ivanez</dc:creator>
  <cp:keywords/>
  <dc:description/>
  <cp:lastModifiedBy>alex ivanez</cp:lastModifiedBy>
  <cp:revision>2</cp:revision>
  <dcterms:created xsi:type="dcterms:W3CDTF">2026-10-17T13:36:00Z</dcterms:created>
  <dcterms:modified xsi:type="dcterms:W3CDTF">2026-10-17T13:36:00Z</dcterms:modified>
</cp:coreProperties>
</file>