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D8EAD" w14:textId="586DB811" w:rsidR="00585906" w:rsidRPr="007F117D" w:rsidRDefault="00573794" w:rsidP="00585906">
      <w:pPr>
        <w:spacing w:line="0" w:lineRule="atLeast"/>
        <w:rPr>
          <w:rFonts w:ascii="Calibri" w:hAnsi="Calibri" w:cs="Calibri"/>
          <w:b/>
          <w:bCs/>
          <w:sz w:val="18"/>
          <w:szCs w:val="18"/>
          <w:highlight w:val="cyan"/>
        </w:rPr>
      </w:pPr>
      <w:r w:rsidRPr="007F117D">
        <w:rPr>
          <w:rFonts w:ascii="Calibri" w:hAnsi="Calibri" w:cs="Calibri" w:hint="eastAsia"/>
          <w:b/>
          <w:bCs/>
          <w:sz w:val="18"/>
          <w:szCs w:val="18"/>
          <w:highlight w:val="cyan"/>
        </w:rPr>
        <w:t>M</w:t>
      </w:r>
      <w:r w:rsidRPr="007F117D">
        <w:rPr>
          <w:rFonts w:ascii="Calibri" w:hAnsi="Calibri" w:cs="Calibri"/>
          <w:b/>
          <w:bCs/>
          <w:sz w:val="18"/>
          <w:szCs w:val="18"/>
          <w:highlight w:val="cyan"/>
        </w:rPr>
        <w:t>RI</w:t>
      </w:r>
    </w:p>
    <w:p w14:paraId="60937524" w14:textId="21036685" w:rsidR="00043CAD" w:rsidRPr="004E470A" w:rsidRDefault="00043CAD" w:rsidP="00585906">
      <w:pPr>
        <w:spacing w:line="0" w:lineRule="atLeast"/>
        <w:rPr>
          <w:rFonts w:ascii="Calibri" w:hAnsi="Calibri" w:cs="Calibri"/>
          <w:sz w:val="13"/>
          <w:szCs w:val="13"/>
          <w:highlight w:val="green"/>
        </w:rPr>
      </w:pPr>
      <w:r w:rsidRPr="004E470A">
        <w:rPr>
          <w:rFonts w:ascii="Calibri" w:hAnsi="Calibri" w:cs="Calibri" w:hint="eastAsia"/>
          <w:sz w:val="13"/>
          <w:szCs w:val="13"/>
          <w:highlight w:val="green"/>
        </w:rPr>
        <w:t>核磁共振的物理原理</w:t>
      </w:r>
    </w:p>
    <w:p w14:paraId="1872DB54" w14:textId="03752156" w:rsidR="00676608" w:rsidRDefault="00676608" w:rsidP="00585906">
      <w:pPr>
        <w:pBdr>
          <w:bottom w:val="single" w:sz="4" w:space="1" w:color="auto"/>
        </w:pBdr>
        <w:spacing w:line="0" w:lineRule="atLeast"/>
        <w:rPr>
          <w:bCs/>
          <w:sz w:val="15"/>
          <w:szCs w:val="11"/>
        </w:rPr>
      </w:pPr>
      <w:r w:rsidRPr="00676608">
        <w:rPr>
          <w:rFonts w:hint="eastAsia"/>
          <w:bCs/>
          <w:sz w:val="15"/>
          <w:szCs w:val="11"/>
          <w:highlight w:val="yellow"/>
        </w:rPr>
        <w:t>自旋的磁场特性</w:t>
      </w:r>
    </w:p>
    <w:p w14:paraId="2D41FB7A" w14:textId="3EDC8926" w:rsidR="00676608" w:rsidRPr="004723CB" w:rsidRDefault="00AF0B87" w:rsidP="00AF0B87">
      <w:pPr>
        <w:pBdr>
          <w:bottom w:val="single" w:sz="4" w:space="1" w:color="auto"/>
        </w:pBdr>
        <w:spacing w:line="0" w:lineRule="atLeast"/>
        <w:rPr>
          <w:bCs/>
          <w:sz w:val="15"/>
          <w:szCs w:val="11"/>
        </w:rPr>
      </w:pPr>
      <w:bookmarkStart w:id="0" w:name="_Hlk219231877"/>
      <w:bookmarkEnd w:id="0"/>
      <w:r w:rsidRPr="002B4CF7">
        <w:rPr>
          <w:noProof/>
          <w:highlight w:val="yellow"/>
        </w:rPr>
        <w:drawing>
          <wp:anchor distT="0" distB="0" distL="114300" distR="114300" simplePos="0" relativeHeight="251672064" behindDoc="1" locked="0" layoutInCell="1" allowOverlap="1" wp14:anchorId="614EB3A0" wp14:editId="1346CD55">
            <wp:simplePos x="0" y="0"/>
            <wp:positionH relativeFrom="column">
              <wp:posOffset>1135072</wp:posOffset>
            </wp:positionH>
            <wp:positionV relativeFrom="paragraph">
              <wp:posOffset>63554</wp:posOffset>
            </wp:positionV>
            <wp:extent cx="714375" cy="883285"/>
            <wp:effectExtent l="0" t="0" r="952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9274"/>
                    <a:stretch/>
                  </pic:blipFill>
                  <pic:spPr bwMode="auto">
                    <a:xfrm>
                      <a:off x="0" y="0"/>
                      <a:ext cx="714375" cy="883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6608" w:rsidRPr="00676608">
        <w:rPr>
          <w:rFonts w:ascii="Cambria Math" w:hAnsi="Cambria Math" w:cs="Cambria Math"/>
          <w:bCs/>
          <w:sz w:val="15"/>
          <w:szCs w:val="11"/>
        </w:rPr>
        <w:t>𝛾</w:t>
      </w:r>
      <w:r w:rsidR="00676608" w:rsidRPr="00676608">
        <w:rPr>
          <w:rFonts w:hint="eastAsia"/>
          <w:bCs/>
          <w:sz w:val="15"/>
          <w:szCs w:val="11"/>
        </w:rPr>
        <w:t>是旋磁比，</w:t>
      </w:r>
      <w:r w:rsidR="00676608" w:rsidRPr="00676608">
        <w:rPr>
          <w:rFonts w:hint="eastAsia"/>
          <w:bCs/>
          <w:sz w:val="15"/>
          <w:szCs w:val="11"/>
        </w:rPr>
        <w:t>rad/s/T</w:t>
      </w:r>
      <w:r w:rsidR="004723CB">
        <w:rPr>
          <w:rFonts w:hint="eastAsia"/>
          <w:bCs/>
          <w:sz w:val="15"/>
          <w:szCs w:val="11"/>
        </w:rPr>
        <w:t>;</w:t>
      </w:r>
      <w:r w:rsidR="00D91BA7">
        <w:rPr>
          <w:rFonts w:hint="eastAsia"/>
          <w:bCs/>
          <w:sz w:val="15"/>
          <w:szCs w:val="11"/>
        </w:rPr>
        <w:t>-</w:t>
      </w:r>
      <w:r w:rsidR="00D91BA7" w:rsidRPr="00D91BA7">
        <w:rPr>
          <w:rFonts w:ascii="Cambria Math" w:hAnsi="Cambria Math" w:cs="Cambria Math"/>
          <w:bCs/>
          <w:sz w:val="15"/>
          <w:szCs w:val="11"/>
        </w:rPr>
        <w:t>𝛾</w:t>
      </w:r>
      <w:r w:rsidR="00D91BA7" w:rsidRPr="00D91BA7">
        <w:rPr>
          <w:rFonts w:hint="eastAsia"/>
          <w:bCs/>
          <w:sz w:val="15"/>
          <w:szCs w:val="11"/>
        </w:rPr>
        <w:t>=</w:t>
      </w:r>
      <w:r w:rsidR="00D91BA7" w:rsidRPr="00D91BA7">
        <w:rPr>
          <w:rFonts w:ascii="Cambria Math" w:hAnsi="Cambria Math" w:cs="Cambria Math"/>
          <w:bCs/>
          <w:sz w:val="15"/>
          <w:szCs w:val="11"/>
        </w:rPr>
        <w:t>𝛾</w:t>
      </w:r>
      <w:r w:rsidR="00D91BA7" w:rsidRPr="00D91BA7">
        <w:rPr>
          <w:rFonts w:hint="eastAsia"/>
          <w:bCs/>
          <w:sz w:val="15"/>
          <w:szCs w:val="11"/>
        </w:rPr>
        <w:t>/2</w:t>
      </w:r>
      <w:r w:rsidR="00D91BA7" w:rsidRPr="00D91BA7">
        <w:rPr>
          <w:rFonts w:ascii="Cambria Math" w:hAnsi="Cambria Math" w:cs="Cambria Math"/>
          <w:bCs/>
          <w:sz w:val="15"/>
          <w:szCs w:val="11"/>
        </w:rPr>
        <w:t>𝜋</w:t>
      </w:r>
      <w:r w:rsidR="00D91BA7" w:rsidRPr="00D91BA7">
        <w:rPr>
          <w:rFonts w:hint="eastAsia"/>
          <w:bCs/>
          <w:sz w:val="15"/>
          <w:szCs w:val="11"/>
        </w:rPr>
        <w:t>，</w:t>
      </w:r>
      <w:r w:rsidR="00D91BA7" w:rsidRPr="00D91BA7">
        <w:rPr>
          <w:rFonts w:hint="eastAsia"/>
          <w:bCs/>
          <w:sz w:val="15"/>
          <w:szCs w:val="11"/>
        </w:rPr>
        <w:t>Hz/T</w:t>
      </w:r>
    </w:p>
    <w:p w14:paraId="7E769703" w14:textId="3B044730" w:rsidR="00FA3B84" w:rsidRPr="00FA3B84" w:rsidRDefault="00B30AF7" w:rsidP="00B05D68">
      <w:pPr>
        <w:pBdr>
          <w:bottom w:val="single" w:sz="4" w:space="1" w:color="auto"/>
        </w:pBdr>
        <w:spacing w:line="0" w:lineRule="atLeast"/>
        <w:ind w:firstLineChars="100" w:firstLine="150"/>
        <w:rPr>
          <w:bCs/>
          <w:sz w:val="15"/>
          <w:szCs w:val="11"/>
        </w:rPr>
      </w:pPr>
      <w:r w:rsidRPr="00B05D68">
        <w:rPr>
          <w:rFonts w:hint="eastAsia"/>
          <w:bCs/>
          <w:color w:val="FF0000"/>
          <w:sz w:val="15"/>
          <w:szCs w:val="11"/>
        </w:rPr>
        <w:t>赛</w:t>
      </w:r>
      <w:proofErr w:type="gramStart"/>
      <w:r w:rsidRPr="00B05D68">
        <w:rPr>
          <w:rFonts w:hint="eastAsia"/>
          <w:bCs/>
          <w:color w:val="FF0000"/>
          <w:sz w:val="15"/>
          <w:szCs w:val="11"/>
        </w:rPr>
        <w:t>曼</w:t>
      </w:r>
      <w:proofErr w:type="gramEnd"/>
      <w:r w:rsidRPr="00B05D68">
        <w:rPr>
          <w:rFonts w:hint="eastAsia"/>
          <w:bCs/>
          <w:color w:val="FF0000"/>
          <w:sz w:val="15"/>
          <w:szCs w:val="11"/>
        </w:rPr>
        <w:t>能级</w:t>
      </w:r>
      <m:oMath>
        <m:r>
          <m:rPr>
            <m:sty m:val="p"/>
          </m:rPr>
          <w:rPr>
            <w:rFonts w:ascii="Cambria Math" w:hAnsi="Cambria Math" w:hint="eastAsia"/>
            <w:sz w:val="15"/>
            <w:szCs w:val="11"/>
          </w:rPr>
          <m:t>Δ</m:t>
        </m:r>
        <m:r>
          <w:rPr>
            <w:rFonts w:ascii="Cambria Math" w:hAnsi="Cambria Math"/>
            <w:sz w:val="15"/>
            <w:szCs w:val="11"/>
          </w:rPr>
          <m:t>E=</m:t>
        </m:r>
        <m:r>
          <m:rPr>
            <m:sty m:val="p"/>
          </m:rPr>
          <w:rPr>
            <w:rFonts w:ascii="Cambria Math" w:hAnsi="Cambria Math"/>
            <w:sz w:val="15"/>
            <w:szCs w:val="11"/>
          </w:rPr>
          <m:t>γ</m:t>
        </m:r>
        <m:r>
          <w:rPr>
            <w:rFonts w:ascii="Cambria Math" w:hAnsi="Cambria Math"/>
            <w:sz w:val="15"/>
            <w:szCs w:val="11"/>
          </w:rPr>
          <m:t>h</m:t>
        </m:r>
        <m:r>
          <m:rPr>
            <m:lit/>
          </m:rPr>
          <w:rPr>
            <w:rFonts w:ascii="Cambria Math" w:hAnsi="Cambria Math"/>
            <w:sz w:val="15"/>
            <w:szCs w:val="11"/>
          </w:rPr>
          <m:t>/</m:t>
        </m:r>
        <m:r>
          <w:rPr>
            <w:rFonts w:ascii="Cambria Math" w:hAnsi="Cambria Math"/>
            <w:sz w:val="15"/>
            <w:szCs w:val="11"/>
          </w:rPr>
          <m:t>2</m:t>
        </m:r>
        <m:r>
          <m:rPr>
            <m:sty m:val="p"/>
          </m:rPr>
          <w:rPr>
            <w:rFonts w:ascii="Cambria Math" w:hAnsi="Cambria Math"/>
            <w:sz w:val="15"/>
            <w:szCs w:val="11"/>
          </w:rPr>
          <m:t>π</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oMath>
      <w:r>
        <w:rPr>
          <w:rFonts w:hint="eastAsia"/>
          <w:bCs/>
          <w:sz w:val="15"/>
          <w:szCs w:val="11"/>
        </w:rPr>
        <w:t>。</w:t>
      </w:r>
    </w:p>
    <w:p w14:paraId="0565CE09" w14:textId="3FC4D5B4" w:rsidR="00573794" w:rsidRDefault="002945D7" w:rsidP="00585906">
      <w:pPr>
        <w:pBdr>
          <w:bottom w:val="single" w:sz="4" w:space="1" w:color="auto"/>
        </w:pBdr>
        <w:spacing w:line="0" w:lineRule="atLeast"/>
        <w:rPr>
          <w:bCs/>
          <w:sz w:val="15"/>
          <w:szCs w:val="11"/>
        </w:rPr>
      </w:pPr>
      <w:r w:rsidRPr="002945D7">
        <w:rPr>
          <w:rFonts w:hint="eastAsia"/>
          <w:bCs/>
          <w:sz w:val="15"/>
          <w:szCs w:val="11"/>
          <w:highlight w:val="yellow"/>
        </w:rPr>
        <w:t>宏观磁化矢量</w:t>
      </w:r>
    </w:p>
    <w:p w14:paraId="2DA64249" w14:textId="43A9AC58" w:rsidR="00B775DA" w:rsidRPr="002945D7" w:rsidRDefault="002945D7" w:rsidP="00585906">
      <w:pPr>
        <w:pBdr>
          <w:bottom w:val="single" w:sz="4" w:space="1" w:color="auto"/>
        </w:pBdr>
        <w:spacing w:line="0" w:lineRule="atLeast"/>
        <w:rPr>
          <w:bCs/>
          <w:sz w:val="15"/>
          <w:szCs w:val="11"/>
        </w:rPr>
      </w:pPr>
      <w:r>
        <w:rPr>
          <w:rFonts w:hint="eastAsia"/>
          <w:bCs/>
          <w:sz w:val="15"/>
          <w:szCs w:val="11"/>
        </w:rPr>
        <w:t>磁化矢量公式：</w:t>
      </w:r>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sSup>
              <m:sSupPr>
                <m:ctrlPr>
                  <w:rPr>
                    <w:rFonts w:ascii="Cambria Math" w:hAnsi="Cambria Math"/>
                    <w:bCs/>
                    <w:i/>
                    <w:sz w:val="15"/>
                    <w:szCs w:val="11"/>
                  </w:rPr>
                </m:ctrlPr>
              </m:sSupPr>
              <m:e>
                <m:r>
                  <m:rPr>
                    <m:sty m:val="p"/>
                  </m:rPr>
                  <w:rPr>
                    <w:rFonts w:ascii="Cambria Math" w:hAnsi="Cambria Math"/>
                    <w:sz w:val="15"/>
                    <w:szCs w:val="11"/>
                  </w:rPr>
                  <m:t>γ</m:t>
                </m:r>
                <m:ctrlPr>
                  <w:rPr>
                    <w:rFonts w:ascii="Cambria Math" w:hAnsi="Cambria Math"/>
                    <w:bCs/>
                    <w:sz w:val="15"/>
                    <w:szCs w:val="11"/>
                  </w:rPr>
                </m:ctrlPr>
              </m:e>
              <m:sup>
                <m:r>
                  <w:rPr>
                    <w:rFonts w:ascii="Cambria Math" w:hAnsi="Cambria Math"/>
                    <w:sz w:val="15"/>
                    <w:szCs w:val="11"/>
                  </w:rPr>
                  <m:t>2</m:t>
                </m:r>
              </m:sup>
            </m:sSup>
            <m:sSup>
              <m:sSupPr>
                <m:ctrlPr>
                  <w:rPr>
                    <w:rFonts w:ascii="Cambria Math" w:hAnsi="Cambria Math"/>
                    <w:bCs/>
                    <w:i/>
                    <w:sz w:val="15"/>
                    <w:szCs w:val="11"/>
                  </w:rPr>
                </m:ctrlPr>
              </m:sSupPr>
              <m:e>
                <m:r>
                  <m:rPr>
                    <m:sty m:val="p"/>
                  </m:rPr>
                  <w:rPr>
                    <w:rFonts w:ascii="Cambria Math" w:hAnsi="Cambria Math"/>
                    <w:sz w:val="15"/>
                    <w:szCs w:val="11"/>
                  </w:rPr>
                  <m:t>ℏ</m:t>
                </m:r>
                <m:ctrlPr>
                  <w:rPr>
                    <w:rFonts w:ascii="Cambria Math" w:hAnsi="Cambria Math"/>
                    <w:bCs/>
                    <w:sz w:val="15"/>
                    <w:szCs w:val="11"/>
                  </w:rPr>
                </m:ctrlPr>
              </m:e>
              <m:sup>
                <m:r>
                  <w:rPr>
                    <w:rFonts w:ascii="Cambria Math" w:hAnsi="Cambria Math"/>
                    <w:sz w:val="15"/>
                    <w:szCs w:val="11"/>
                  </w:rPr>
                  <m:t>2</m:t>
                </m:r>
              </m:sup>
            </m:sSup>
            <m:ctrlPr>
              <w:rPr>
                <w:rFonts w:ascii="Cambria Math" w:hAnsi="Cambria Math"/>
                <w:bCs/>
                <w:i/>
                <w:sz w:val="15"/>
                <w:szCs w:val="11"/>
              </w:rPr>
            </m:ctrlPr>
          </m:num>
          <m:den>
            <m:r>
              <w:rPr>
                <w:rFonts w:ascii="Cambria Math" w:hAnsi="Cambria Math"/>
                <w:sz w:val="15"/>
                <w:szCs w:val="11"/>
              </w:rPr>
              <m:t>4kT</m:t>
            </m:r>
            <m:ctrlPr>
              <w:rPr>
                <w:rFonts w:ascii="Cambria Math" w:hAnsi="Cambria Math"/>
                <w:bCs/>
                <w:i/>
                <w:sz w:val="15"/>
                <w:szCs w:val="11"/>
              </w:rPr>
            </m:ctrlPr>
          </m:den>
        </m:f>
        <m:sSub>
          <m:sSubPr>
            <m:ctrlPr>
              <w:rPr>
                <w:rFonts w:ascii="Cambria Math" w:hAnsi="Cambria Math"/>
                <w:bCs/>
                <w:i/>
                <w:sz w:val="15"/>
                <w:szCs w:val="11"/>
              </w:rPr>
            </m:ctrlPr>
          </m:sSubPr>
          <m:e>
            <m:r>
              <w:rPr>
                <w:rFonts w:ascii="Cambria Math" w:hAnsi="Cambria Math"/>
                <w:sz w:val="15"/>
                <w:szCs w:val="11"/>
              </w:rPr>
              <m:t>P</m:t>
            </m:r>
          </m:e>
          <m:sub>
            <m:r>
              <w:rPr>
                <w:rFonts w:ascii="Cambria Math" w:hAnsi="Cambria Math"/>
                <w:sz w:val="15"/>
                <w:szCs w:val="11"/>
              </w:rPr>
              <m:t>D</m:t>
            </m:r>
          </m:sub>
        </m:sSub>
      </m:oMath>
    </w:p>
    <w:p w14:paraId="48FE7275" w14:textId="2D5BF4C5" w:rsidR="002B4CF7" w:rsidRPr="002945D7" w:rsidRDefault="002945D7" w:rsidP="00585906">
      <w:pPr>
        <w:pBdr>
          <w:bottom w:val="single" w:sz="4" w:space="1" w:color="auto"/>
        </w:pBdr>
        <w:spacing w:line="0" w:lineRule="atLeast"/>
        <w:rPr>
          <w:bCs/>
          <w:sz w:val="15"/>
          <w:szCs w:val="11"/>
        </w:rPr>
      </w:pPr>
      <w:r w:rsidRPr="002B4CF7">
        <w:rPr>
          <w:rFonts w:hint="eastAsia"/>
          <w:bCs/>
          <w:sz w:val="15"/>
          <w:szCs w:val="11"/>
          <w:highlight w:val="yellow"/>
        </w:rPr>
        <w:t>拉莫进动</w:t>
      </w:r>
    </w:p>
    <w:p w14:paraId="1AFCC2FD" w14:textId="43EF85C8" w:rsidR="00573794" w:rsidRDefault="00AF0B87" w:rsidP="00AF47DB">
      <w:pPr>
        <w:pBdr>
          <w:bottom w:val="single" w:sz="4" w:space="1" w:color="auto"/>
        </w:pBdr>
        <w:spacing w:line="0" w:lineRule="atLeast"/>
        <w:jc w:val="left"/>
        <w:rPr>
          <w:bCs/>
          <w:sz w:val="15"/>
          <w:szCs w:val="11"/>
        </w:rPr>
      </w:pPr>
      <w:r>
        <w:rPr>
          <w:noProof/>
        </w:rPr>
        <w:drawing>
          <wp:anchor distT="0" distB="0" distL="114300" distR="114300" simplePos="0" relativeHeight="251681280" behindDoc="1" locked="0" layoutInCell="1" allowOverlap="1" wp14:anchorId="6908A5BF" wp14:editId="369D0080">
            <wp:simplePos x="0" y="0"/>
            <wp:positionH relativeFrom="column">
              <wp:posOffset>807964</wp:posOffset>
            </wp:positionH>
            <wp:positionV relativeFrom="paragraph">
              <wp:posOffset>13708</wp:posOffset>
            </wp:positionV>
            <wp:extent cx="997233" cy="837751"/>
            <wp:effectExtent l="0" t="0" r="0" b="63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8907"/>
                    <a:stretch/>
                  </pic:blipFill>
                  <pic:spPr bwMode="auto">
                    <a:xfrm>
                      <a:off x="0" y="0"/>
                      <a:ext cx="997233" cy="8377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45D7" w:rsidRPr="002945D7">
        <w:rPr>
          <w:rFonts w:ascii="Cambria Math" w:hAnsi="Cambria Math" w:cs="Cambria Math" w:hint="eastAsia"/>
          <w:bCs/>
          <w:color w:val="FF0000"/>
          <w:sz w:val="15"/>
          <w:szCs w:val="11"/>
        </w:rPr>
        <w:t>拉莫频率</w:t>
      </w:r>
      <w:r w:rsidR="00AF47DB">
        <w:rPr>
          <w:rFonts w:ascii="Cambria Math" w:hAnsi="Cambria Math" w:cs="Cambria Math" w:hint="eastAsia"/>
          <w:bCs/>
          <w:color w:val="FF0000"/>
          <w:sz w:val="15"/>
          <w:szCs w:val="11"/>
        </w:rPr>
        <w:t>:</w:t>
      </w:r>
      <w:r w:rsidR="00AF47DB">
        <w:rPr>
          <w:rFonts w:ascii="Cambria Math" w:hAnsi="Cambria Math" w:cs="Cambria Math"/>
          <w:bCs/>
          <w:color w:val="FF0000"/>
          <w:sz w:val="15"/>
          <w:szCs w:val="11"/>
        </w:rPr>
        <w:t xml:space="preserve"> </w:t>
      </w:r>
      <w:r w:rsidR="002945D7" w:rsidRPr="00A61638">
        <w:rPr>
          <w:rFonts w:ascii="Cambria Math" w:hAnsi="Cambria Math" w:cs="Cambria Math"/>
          <w:bCs/>
          <w:sz w:val="20"/>
          <w:szCs w:val="16"/>
        </w:rPr>
        <w:t>𝜔</w:t>
      </w:r>
      <w:r w:rsidR="002945D7" w:rsidRPr="00A61638">
        <w:rPr>
          <w:bCs/>
          <w:sz w:val="20"/>
          <w:szCs w:val="16"/>
          <w:vertAlign w:val="subscript"/>
        </w:rPr>
        <w:t>0</w:t>
      </w:r>
      <w:r w:rsidR="002945D7" w:rsidRPr="00A61638">
        <w:rPr>
          <w:bCs/>
          <w:sz w:val="20"/>
          <w:szCs w:val="16"/>
        </w:rPr>
        <w:t>=</w:t>
      </w:r>
      <w:r w:rsidR="002945D7" w:rsidRPr="00A61638">
        <w:rPr>
          <w:rFonts w:ascii="Cambria Math" w:hAnsi="Cambria Math" w:cs="Cambria Math"/>
          <w:bCs/>
          <w:sz w:val="20"/>
          <w:szCs w:val="16"/>
        </w:rPr>
        <w:t>𝛾𝐵</w:t>
      </w:r>
      <w:r w:rsidR="002945D7" w:rsidRPr="00A61638">
        <w:rPr>
          <w:bCs/>
          <w:sz w:val="20"/>
          <w:szCs w:val="16"/>
          <w:vertAlign w:val="subscript"/>
        </w:rPr>
        <w:t>0</w:t>
      </w:r>
    </w:p>
    <w:p w14:paraId="1DA3A2EE" w14:textId="3D228F8A" w:rsidR="00A61638" w:rsidRDefault="006879AE" w:rsidP="00AF47DB">
      <w:pPr>
        <w:pBdr>
          <w:bottom w:val="single" w:sz="4" w:space="1" w:color="auto"/>
        </w:pBdr>
        <w:spacing w:line="0" w:lineRule="atLeast"/>
        <w:jc w:val="left"/>
        <w:rPr>
          <w:bCs/>
          <w:sz w:val="18"/>
          <w:szCs w:val="15"/>
          <w:vertAlign w:val="subscript"/>
        </w:rPr>
      </w:pPr>
      <w:r w:rsidRPr="00AF47DB">
        <w:rPr>
          <w:rFonts w:hint="eastAsia"/>
          <w:bCs/>
          <w:sz w:val="18"/>
          <w:szCs w:val="15"/>
        </w:rPr>
        <w:t>f</w:t>
      </w:r>
      <w:r w:rsidRPr="00AF47DB">
        <w:rPr>
          <w:bCs/>
          <w:sz w:val="18"/>
          <w:szCs w:val="15"/>
        </w:rPr>
        <w:t xml:space="preserve"> =(</w:t>
      </w:r>
      <w:r w:rsidRPr="00AF47DB">
        <w:rPr>
          <w:rFonts w:ascii="Cambria Math" w:hAnsi="Cambria Math" w:cs="Cambria Math"/>
          <w:bCs/>
          <w:sz w:val="18"/>
          <w:szCs w:val="15"/>
        </w:rPr>
        <w:t>𝛾</w:t>
      </w:r>
      <w:r w:rsidRPr="00AF47DB">
        <w:rPr>
          <w:bCs/>
          <w:sz w:val="18"/>
          <w:szCs w:val="15"/>
        </w:rPr>
        <w:t>/</w:t>
      </w:r>
      <m:oMath>
        <m:r>
          <m:rPr>
            <m:sty m:val="p"/>
          </m:rPr>
          <w:rPr>
            <w:rFonts w:ascii="Cambria Math" w:hAnsi="Cambria Math"/>
            <w:sz w:val="18"/>
            <w:szCs w:val="15"/>
          </w:rPr>
          <m:t>2</m:t>
        </m:r>
        <m:r>
          <w:rPr>
            <w:rFonts w:ascii="Cambria Math" w:hAnsi="Cambria Math"/>
            <w:sz w:val="18"/>
            <w:szCs w:val="15"/>
          </w:rPr>
          <m:t>π</m:t>
        </m:r>
      </m:oMath>
      <w:r w:rsidRPr="00AF47DB">
        <w:rPr>
          <w:bCs/>
          <w:sz w:val="18"/>
          <w:szCs w:val="15"/>
        </w:rPr>
        <w:t xml:space="preserve">) </w:t>
      </w:r>
      <w:r w:rsidRPr="00AF47DB">
        <w:rPr>
          <w:rFonts w:ascii="Cambria Math" w:hAnsi="Cambria Math" w:cs="Cambria Math"/>
          <w:bCs/>
          <w:sz w:val="18"/>
          <w:szCs w:val="15"/>
        </w:rPr>
        <w:t>𝐵</w:t>
      </w:r>
      <w:r w:rsidRPr="00AF47DB">
        <w:rPr>
          <w:bCs/>
          <w:sz w:val="18"/>
          <w:szCs w:val="15"/>
          <w:vertAlign w:val="subscript"/>
        </w:rPr>
        <w:t>0</w:t>
      </w:r>
    </w:p>
    <w:p w14:paraId="55F9AA02" w14:textId="28BA1251" w:rsidR="00573794" w:rsidRPr="00AF47DB" w:rsidRDefault="006879AE" w:rsidP="00AF47DB">
      <w:pPr>
        <w:pBdr>
          <w:bottom w:val="single" w:sz="4" w:space="1" w:color="auto"/>
        </w:pBdr>
        <w:spacing w:line="0" w:lineRule="atLeast"/>
        <w:jc w:val="left"/>
        <w:rPr>
          <w:bCs/>
          <w:sz w:val="18"/>
          <w:szCs w:val="15"/>
        </w:rPr>
      </w:pPr>
      <w:r w:rsidRPr="00AF47DB">
        <w:rPr>
          <w:bCs/>
          <w:sz w:val="18"/>
          <w:szCs w:val="15"/>
        </w:rPr>
        <w:t>=</w:t>
      </w:r>
      <w:r w:rsidRPr="00AF47DB">
        <w:rPr>
          <w:bCs/>
          <w:sz w:val="16"/>
          <w:szCs w:val="13"/>
        </w:rPr>
        <w:t>42.6</w:t>
      </w:r>
      <w:r w:rsidRPr="00AF47DB">
        <w:rPr>
          <w:rFonts w:ascii="Cambria Math" w:hAnsi="Cambria Math" w:cs="Cambria Math"/>
          <w:bCs/>
          <w:sz w:val="16"/>
          <w:szCs w:val="13"/>
        </w:rPr>
        <w:t>𝑀𝐻𝑧</w:t>
      </w:r>
      <w:r w:rsidRPr="00AF47DB">
        <w:rPr>
          <w:bCs/>
          <w:sz w:val="16"/>
          <w:szCs w:val="13"/>
        </w:rPr>
        <w:t>/</w:t>
      </w:r>
      <w:r w:rsidRPr="00AF47DB">
        <w:rPr>
          <w:rFonts w:ascii="Cambria Math" w:hAnsi="Cambria Math" w:cs="Cambria Math"/>
          <w:bCs/>
          <w:sz w:val="16"/>
          <w:szCs w:val="13"/>
        </w:rPr>
        <w:t>𝑇</w:t>
      </w:r>
      <w:r w:rsidRPr="00AF47DB">
        <w:rPr>
          <w:rFonts w:ascii="MS Gothic" w:eastAsia="MS Gothic" w:hAnsi="MS Gothic" w:cs="MS Gothic" w:hint="eastAsia"/>
          <w:bCs/>
          <w:sz w:val="16"/>
          <w:szCs w:val="13"/>
        </w:rPr>
        <w:t>✕</w:t>
      </w:r>
      <w:r w:rsidRPr="00AF47DB">
        <w:rPr>
          <w:rFonts w:ascii="Cambria Math" w:hAnsi="Cambria Math" w:cs="Cambria Math"/>
          <w:bCs/>
          <w:sz w:val="16"/>
          <w:szCs w:val="13"/>
        </w:rPr>
        <w:t>𝐵</w:t>
      </w:r>
      <w:r w:rsidRPr="00AF47DB">
        <w:rPr>
          <w:bCs/>
          <w:sz w:val="16"/>
          <w:szCs w:val="13"/>
          <w:vertAlign w:val="subscript"/>
        </w:rPr>
        <w:t>0</w:t>
      </w:r>
    </w:p>
    <w:p w14:paraId="52173BE0" w14:textId="5CAD424A" w:rsidR="00F54374" w:rsidRPr="00F54374" w:rsidRDefault="00F54374" w:rsidP="00AF47DB">
      <w:pPr>
        <w:pBdr>
          <w:bottom w:val="single" w:sz="4" w:space="1" w:color="auto"/>
        </w:pBdr>
        <w:spacing w:line="0" w:lineRule="atLeast"/>
        <w:jc w:val="left"/>
        <w:rPr>
          <w:bCs/>
          <w:sz w:val="15"/>
          <w:szCs w:val="11"/>
        </w:rPr>
      </w:pPr>
      <w:r w:rsidRPr="00F54374">
        <w:rPr>
          <w:bCs/>
          <w:sz w:val="15"/>
          <w:szCs w:val="11"/>
        </w:rPr>
        <w:t xml:space="preserve">for 1.5T, </w:t>
      </w:r>
      <w:r w:rsidR="00F0285E">
        <w:rPr>
          <w:bCs/>
          <w:sz w:val="15"/>
          <w:szCs w:val="11"/>
        </w:rPr>
        <w:t>f</w:t>
      </w:r>
      <w:r w:rsidRPr="00F54374">
        <w:rPr>
          <w:bCs/>
          <w:sz w:val="15"/>
          <w:szCs w:val="11"/>
        </w:rPr>
        <w:t>= 64MHz</w:t>
      </w:r>
    </w:p>
    <w:p w14:paraId="6060E766" w14:textId="6E43B204" w:rsidR="00F54374" w:rsidRPr="00F54374" w:rsidRDefault="00F54374" w:rsidP="00AF47DB">
      <w:pPr>
        <w:pBdr>
          <w:bottom w:val="single" w:sz="4" w:space="1" w:color="auto"/>
        </w:pBdr>
        <w:spacing w:line="0" w:lineRule="atLeast"/>
        <w:jc w:val="left"/>
        <w:rPr>
          <w:bCs/>
          <w:sz w:val="15"/>
          <w:szCs w:val="11"/>
        </w:rPr>
      </w:pPr>
      <w:r w:rsidRPr="00F54374">
        <w:rPr>
          <w:bCs/>
          <w:sz w:val="15"/>
          <w:szCs w:val="11"/>
        </w:rPr>
        <w:t xml:space="preserve">for 3T, </w:t>
      </w:r>
      <w:r w:rsidR="00F0285E">
        <w:rPr>
          <w:bCs/>
          <w:sz w:val="15"/>
          <w:szCs w:val="11"/>
        </w:rPr>
        <w:t>f</w:t>
      </w:r>
      <w:r w:rsidRPr="00F54374">
        <w:rPr>
          <w:bCs/>
          <w:sz w:val="15"/>
          <w:szCs w:val="11"/>
        </w:rPr>
        <w:t>= 128MHz</w:t>
      </w:r>
    </w:p>
    <w:p w14:paraId="0C551182" w14:textId="41194D43" w:rsidR="00573794" w:rsidRDefault="00F54374" w:rsidP="00AF47DB">
      <w:pPr>
        <w:pBdr>
          <w:bottom w:val="single" w:sz="4" w:space="1" w:color="auto"/>
        </w:pBdr>
        <w:spacing w:line="0" w:lineRule="atLeast"/>
        <w:jc w:val="left"/>
        <w:rPr>
          <w:bCs/>
          <w:sz w:val="15"/>
          <w:szCs w:val="11"/>
        </w:rPr>
      </w:pPr>
      <w:r w:rsidRPr="00F54374">
        <w:rPr>
          <w:bCs/>
          <w:sz w:val="15"/>
          <w:szCs w:val="11"/>
        </w:rPr>
        <w:t>for 7T,</w:t>
      </w:r>
      <w:r w:rsidR="00F0285E">
        <w:rPr>
          <w:bCs/>
          <w:sz w:val="15"/>
          <w:szCs w:val="11"/>
        </w:rPr>
        <w:t>f</w:t>
      </w:r>
      <w:r w:rsidRPr="00F54374">
        <w:rPr>
          <w:bCs/>
          <w:sz w:val="15"/>
          <w:szCs w:val="11"/>
        </w:rPr>
        <w:t xml:space="preserve"> = 300MHz</w:t>
      </w:r>
    </w:p>
    <w:p w14:paraId="65DBF2E4" w14:textId="284455DE" w:rsidR="00573794" w:rsidRDefault="00F0285E" w:rsidP="00AF47DB">
      <w:pPr>
        <w:pBdr>
          <w:bottom w:val="single" w:sz="4" w:space="1" w:color="auto"/>
        </w:pBdr>
        <w:spacing w:line="0" w:lineRule="atLeast"/>
        <w:jc w:val="left"/>
        <w:rPr>
          <w:bCs/>
          <w:i/>
          <w:iCs/>
          <w:sz w:val="15"/>
          <w:szCs w:val="11"/>
          <w:u w:val="single"/>
        </w:rPr>
      </w:pPr>
      <w:r w:rsidRPr="00F0285E">
        <w:rPr>
          <w:rFonts w:hint="eastAsia"/>
          <w:bCs/>
          <w:i/>
          <w:iCs/>
          <w:sz w:val="15"/>
          <w:szCs w:val="11"/>
          <w:u w:val="single"/>
        </w:rPr>
        <w:t>MRI</w:t>
      </w:r>
      <w:r w:rsidR="00AF47DB">
        <w:rPr>
          <w:rFonts w:hint="eastAsia"/>
          <w:bCs/>
          <w:i/>
          <w:iCs/>
          <w:sz w:val="15"/>
          <w:szCs w:val="11"/>
          <w:u w:val="single"/>
        </w:rPr>
        <w:t>无</w:t>
      </w:r>
      <w:r w:rsidRPr="00F0285E">
        <w:rPr>
          <w:rFonts w:hint="eastAsia"/>
          <w:bCs/>
          <w:i/>
          <w:iCs/>
          <w:sz w:val="15"/>
          <w:szCs w:val="11"/>
          <w:u w:val="single"/>
        </w:rPr>
        <w:t>电离辐射</w:t>
      </w:r>
    </w:p>
    <w:p w14:paraId="558E73AF" w14:textId="43152333" w:rsidR="00B775DA" w:rsidRDefault="00676D9B" w:rsidP="00585906">
      <w:pPr>
        <w:pBdr>
          <w:bottom w:val="single" w:sz="4" w:space="1" w:color="auto"/>
        </w:pBdr>
        <w:spacing w:line="0" w:lineRule="atLeast"/>
        <w:rPr>
          <w:bCs/>
          <w:sz w:val="15"/>
          <w:szCs w:val="11"/>
        </w:rPr>
      </w:pPr>
      <w:r w:rsidRPr="00DC1327">
        <w:rPr>
          <w:rFonts w:hint="eastAsia"/>
          <w:bCs/>
          <w:sz w:val="15"/>
          <w:szCs w:val="11"/>
          <w:highlight w:val="yellow"/>
        </w:rPr>
        <w:t>宏观磁化矢量的进动公式</w:t>
      </w:r>
      <w:r>
        <w:rPr>
          <w:rFonts w:hint="eastAsia"/>
          <w:bCs/>
          <w:sz w:val="15"/>
          <w:szCs w:val="11"/>
        </w:rPr>
        <w:t>：</w:t>
      </w:r>
    </w:p>
    <w:p w14:paraId="32B26B93" w14:textId="546DBA07" w:rsidR="00676D9B" w:rsidRDefault="00F143F8" w:rsidP="00585906">
      <w:pPr>
        <w:pBdr>
          <w:bottom w:val="single" w:sz="4" w:space="1" w:color="auto"/>
        </w:pBdr>
        <w:spacing w:line="0" w:lineRule="atLeast"/>
        <w:rPr>
          <w:bCs/>
          <w:sz w:val="15"/>
          <w:szCs w:val="11"/>
        </w:rPr>
      </w:pPr>
      <m:oMathPara>
        <m:oMath>
          <m:f>
            <m:fPr>
              <m:ctrlPr>
                <w:rPr>
                  <w:rFonts w:ascii="Cambria Math" w:hAnsi="Cambria Math"/>
                  <w:bCs/>
                  <w:sz w:val="15"/>
                  <w:szCs w:val="11"/>
                </w:rPr>
              </m:ctrlPr>
            </m:fPr>
            <m:num>
              <m:r>
                <w:rPr>
                  <w:rFonts w:ascii="Cambria Math" w:hAnsi="Cambria Math"/>
                  <w:sz w:val="15"/>
                  <w:szCs w:val="11"/>
                </w:rPr>
                <m:t>dM</m:t>
              </m:r>
              <m:d>
                <m:dPr>
                  <m:ctrlPr>
                    <w:rPr>
                      <w:rFonts w:ascii="Cambria Math" w:hAnsi="Cambria Math"/>
                      <w:bCs/>
                      <w:i/>
                      <w:sz w:val="15"/>
                      <w:szCs w:val="11"/>
                    </w:rPr>
                  </m:ctrlPr>
                </m:dPr>
                <m:e>
                  <m:r>
                    <w:rPr>
                      <w:rFonts w:ascii="Cambria Math" w:hAnsi="Cambria Math"/>
                      <w:sz w:val="15"/>
                      <w:szCs w:val="11"/>
                    </w:rPr>
                    <m:t>t</m:t>
                  </m:r>
                </m:e>
              </m:d>
              <m:ctrlPr>
                <w:rPr>
                  <w:rFonts w:ascii="Cambria Math" w:hAnsi="Cambria Math"/>
                  <w:bCs/>
                  <w:i/>
                  <w:sz w:val="15"/>
                  <w:szCs w:val="11"/>
                </w:rPr>
              </m:ctrlPr>
            </m:num>
            <m:den>
              <m:r>
                <w:rPr>
                  <w:rFonts w:ascii="Cambria Math" w:hAnsi="Cambria Math"/>
                  <w:sz w:val="15"/>
                  <w:szCs w:val="11"/>
                </w:rPr>
                <m:t>dt</m:t>
              </m:r>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γ</m:t>
          </m:r>
          <m:r>
            <w:rPr>
              <w:rFonts w:ascii="Cambria Math" w:hAnsi="Cambria Math"/>
              <w:sz w:val="15"/>
              <w:szCs w:val="11"/>
            </w:rPr>
            <m:t>M</m:t>
          </m:r>
          <m:d>
            <m:dPr>
              <m:ctrlPr>
                <w:rPr>
                  <w:rFonts w:ascii="Cambria Math" w:hAnsi="Cambria Math"/>
                  <w:bCs/>
                  <w:i/>
                  <w:sz w:val="15"/>
                  <w:szCs w:val="11"/>
                </w:rPr>
              </m:ctrlPr>
            </m:dPr>
            <m:e>
              <m:r>
                <w:rPr>
                  <w:rFonts w:ascii="Cambria Math" w:hAnsi="Cambria Math"/>
                  <w:sz w:val="15"/>
                  <w:szCs w:val="11"/>
                </w:rPr>
                <m:t>t</m:t>
              </m:r>
            </m:e>
          </m:d>
          <m:r>
            <m:rPr>
              <m:sty m:val="p"/>
            </m:rPr>
            <w:rPr>
              <w:rFonts w:ascii="Cambria Math" w:hAnsi="Cambria Math" w:hint="eastAsia"/>
              <w:sz w:val="15"/>
              <w:szCs w:val="11"/>
            </w:rPr>
            <m:t>×</m:t>
          </m:r>
          <m:r>
            <w:rPr>
              <w:rFonts w:ascii="Cambria Math" w:hAnsi="Cambria Math"/>
              <w:sz w:val="15"/>
              <w:szCs w:val="11"/>
            </w:rPr>
            <m:t>B</m:t>
          </m:r>
          <m:d>
            <m:dPr>
              <m:ctrlPr>
                <w:rPr>
                  <w:rFonts w:ascii="Cambria Math" w:hAnsi="Cambria Math"/>
                  <w:bCs/>
                  <w:i/>
                  <w:sz w:val="15"/>
                  <w:szCs w:val="11"/>
                </w:rPr>
              </m:ctrlPr>
            </m:dPr>
            <m:e>
              <m:r>
                <w:rPr>
                  <w:rFonts w:ascii="Cambria Math" w:hAnsi="Cambria Math"/>
                  <w:sz w:val="15"/>
                  <w:szCs w:val="11"/>
                </w:rPr>
                <m:t>t</m:t>
              </m:r>
            </m:e>
          </m:d>
        </m:oMath>
      </m:oMathPara>
    </w:p>
    <w:p w14:paraId="375DC1AB" w14:textId="58AA8158" w:rsidR="00B775DA" w:rsidRPr="00B775DA" w:rsidRDefault="002C0DEE" w:rsidP="00585906">
      <w:pPr>
        <w:pBdr>
          <w:bottom w:val="single" w:sz="4" w:space="1" w:color="auto"/>
        </w:pBdr>
        <w:spacing w:line="0" w:lineRule="atLeast"/>
        <w:rPr>
          <w:bCs/>
          <w:sz w:val="15"/>
          <w:szCs w:val="11"/>
        </w:rPr>
      </w:pPr>
      <w:r>
        <w:rPr>
          <w:rFonts w:hint="eastAsia"/>
          <w:bCs/>
          <w:sz w:val="15"/>
          <w:szCs w:val="11"/>
        </w:rPr>
        <w:t>记住</w:t>
      </w:r>
      <m:oMath>
        <m:r>
          <m:rPr>
            <m:sty m:val="p"/>
          </m:rPr>
          <w:rPr>
            <w:rFonts w:ascii="Cambria Math" w:hAnsi="Cambria Math"/>
            <w:sz w:val="15"/>
            <w:szCs w:val="11"/>
          </w:rPr>
          <m:t>α</m:t>
        </m:r>
        <m:r>
          <w:rPr>
            <w:rFonts w:ascii="Cambria Math" w:hAnsi="Cambria Math"/>
            <w:sz w:val="15"/>
            <w:szCs w:val="11"/>
          </w:rPr>
          <m:t xml:space="preserve">, </m:t>
        </m:r>
        <m:r>
          <m:rPr>
            <m:sty m:val="p"/>
          </m:rPr>
          <w:rPr>
            <w:rFonts w:ascii="Cambria Math" w:hAnsi="Cambria Math"/>
            <w:sz w:val="15"/>
            <w:szCs w:val="11"/>
          </w:rPr>
          <m:t>ϕ</m:t>
        </m:r>
      </m:oMath>
      <w:r w:rsidR="000D1C7E">
        <w:rPr>
          <w:rFonts w:hint="eastAsia"/>
          <w:bCs/>
          <w:sz w:val="15"/>
          <w:szCs w:val="11"/>
        </w:rPr>
        <w:t>，非常关键。</w:t>
      </w:r>
    </w:p>
    <w:p w14:paraId="62B47F2F" w14:textId="6FC808A5" w:rsidR="00573794" w:rsidRDefault="00663C72" w:rsidP="00585906">
      <w:pPr>
        <w:pBdr>
          <w:bottom w:val="single" w:sz="4" w:space="1" w:color="auto"/>
        </w:pBdr>
        <w:spacing w:line="0" w:lineRule="atLeast"/>
        <w:rPr>
          <w:bCs/>
          <w:sz w:val="15"/>
          <w:szCs w:val="11"/>
        </w:rPr>
      </w:pPr>
      <w:r w:rsidRPr="00663C72">
        <w:rPr>
          <w:rFonts w:hint="eastAsia"/>
          <w:bCs/>
          <w:sz w:val="15"/>
          <w:szCs w:val="11"/>
          <w:highlight w:val="yellow"/>
        </w:rPr>
        <w:t>化学位移</w:t>
      </w:r>
    </w:p>
    <w:p w14:paraId="26C021F2" w14:textId="2226873A" w:rsidR="00663C72" w:rsidRPr="0020241F" w:rsidRDefault="00A61638" w:rsidP="00663C72">
      <w:pPr>
        <w:pBdr>
          <w:bottom w:val="single" w:sz="4" w:space="1" w:color="auto"/>
        </w:pBdr>
        <w:spacing w:line="0" w:lineRule="atLeast"/>
        <w:rPr>
          <w:bCs/>
          <w:sz w:val="13"/>
          <w:szCs w:val="10"/>
        </w:rPr>
      </w:pPr>
      <w:r w:rsidRPr="0020241F">
        <w:rPr>
          <w:rFonts w:hint="eastAsia"/>
          <w:bCs/>
          <w:sz w:val="13"/>
          <w:szCs w:val="10"/>
        </w:rPr>
        <w:t>·</w:t>
      </w:r>
      <w:r w:rsidR="00663C72" w:rsidRPr="0020241F">
        <w:rPr>
          <w:rFonts w:hint="eastAsia"/>
          <w:bCs/>
          <w:sz w:val="13"/>
          <w:szCs w:val="10"/>
        </w:rPr>
        <w:t>化学位移是由于化学环境不同导致的原子核</w:t>
      </w:r>
      <w:r w:rsidR="00C433BC" w:rsidRPr="0020241F">
        <w:rPr>
          <w:rFonts w:hint="eastAsia"/>
          <w:bCs/>
          <w:sz w:val="13"/>
          <w:szCs w:val="10"/>
        </w:rPr>
        <w:t>的</w:t>
      </w:r>
      <w:r w:rsidR="00663C72" w:rsidRPr="0020241F">
        <w:rPr>
          <w:rFonts w:hint="eastAsia"/>
          <w:bCs/>
          <w:sz w:val="13"/>
          <w:szCs w:val="10"/>
          <w:u w:val="single"/>
        </w:rPr>
        <w:t>拉莫频率</w:t>
      </w:r>
      <w:r w:rsidR="00C433BC" w:rsidRPr="0020241F">
        <w:rPr>
          <w:rFonts w:hint="eastAsia"/>
          <w:bCs/>
          <w:sz w:val="13"/>
          <w:szCs w:val="10"/>
          <w:u w:val="single"/>
        </w:rPr>
        <w:t>的</w:t>
      </w:r>
      <w:r w:rsidR="00663C72" w:rsidRPr="0020241F">
        <w:rPr>
          <w:rFonts w:hint="eastAsia"/>
          <w:bCs/>
          <w:sz w:val="13"/>
          <w:szCs w:val="10"/>
          <w:u w:val="single"/>
        </w:rPr>
        <w:t>变化</w:t>
      </w:r>
    </w:p>
    <w:p w14:paraId="647809A1" w14:textId="056545A9" w:rsidR="00B33588" w:rsidRPr="0020241F" w:rsidRDefault="00663C72" w:rsidP="00AF0B87">
      <w:pPr>
        <w:pBdr>
          <w:bottom w:val="single" w:sz="4" w:space="1" w:color="auto"/>
        </w:pBdr>
        <w:spacing w:line="0" w:lineRule="atLeast"/>
        <w:rPr>
          <w:bCs/>
          <w:sz w:val="13"/>
          <w:szCs w:val="10"/>
        </w:rPr>
      </w:pPr>
      <w:r w:rsidRPr="0020241F">
        <w:rPr>
          <w:rFonts w:hint="eastAsia"/>
          <w:bCs/>
          <w:sz w:val="13"/>
          <w:szCs w:val="10"/>
        </w:rPr>
        <w:t>•</w:t>
      </w:r>
      <w:r w:rsidRPr="0020241F">
        <w:rPr>
          <w:rFonts w:hint="eastAsia"/>
          <w:bCs/>
          <w:sz w:val="13"/>
          <w:szCs w:val="10"/>
        </w:rPr>
        <w:t xml:space="preserve"> </w:t>
      </w:r>
      <w:r w:rsidRPr="0020241F">
        <w:rPr>
          <w:rFonts w:hint="eastAsia"/>
          <w:bCs/>
          <w:sz w:val="13"/>
          <w:szCs w:val="10"/>
        </w:rPr>
        <w:t>局部电子云可以对</w:t>
      </w:r>
      <w:proofErr w:type="gramStart"/>
      <w:r w:rsidRPr="0020241F">
        <w:rPr>
          <w:rFonts w:hint="eastAsia"/>
          <w:bCs/>
          <w:sz w:val="13"/>
          <w:szCs w:val="10"/>
        </w:rPr>
        <w:t>核导致</w:t>
      </w:r>
      <w:proofErr w:type="gramEnd"/>
      <w:r w:rsidRPr="0020241F">
        <w:rPr>
          <w:rFonts w:hint="eastAsia"/>
          <w:bCs/>
          <w:sz w:val="13"/>
          <w:szCs w:val="10"/>
        </w:rPr>
        <w:t>一定程度的遮蔽，从而减少主磁场</w:t>
      </w:r>
      <w:r w:rsidRPr="0020241F">
        <w:rPr>
          <w:rFonts w:hint="eastAsia"/>
          <w:bCs/>
          <w:sz w:val="13"/>
          <w:szCs w:val="10"/>
        </w:rPr>
        <w:t>B0</w:t>
      </w:r>
      <w:r w:rsidRPr="0020241F">
        <w:rPr>
          <w:rFonts w:hint="eastAsia"/>
          <w:bCs/>
          <w:sz w:val="13"/>
          <w:szCs w:val="10"/>
        </w:rPr>
        <w:t>的实际作用</w:t>
      </w:r>
      <w:r w:rsidR="00B33588" w:rsidRPr="0020241F">
        <w:rPr>
          <w:rFonts w:hint="eastAsia"/>
          <w:bCs/>
          <w:sz w:val="13"/>
          <w:szCs w:val="10"/>
        </w:rPr>
        <w:t>。</w:t>
      </w:r>
      <w:r w:rsidR="00B33588" w:rsidRPr="0020241F">
        <w:rPr>
          <w:rFonts w:hint="eastAsia"/>
          <w:bCs/>
          <w:sz w:val="13"/>
          <w:szCs w:val="10"/>
        </w:rPr>
        <w:t xml:space="preserve"> </w:t>
      </w:r>
      <w:r w:rsidR="00B33588" w:rsidRPr="0020241F">
        <w:rPr>
          <w:bCs/>
          <w:sz w:val="13"/>
          <w:szCs w:val="10"/>
        </w:rPr>
        <w:t xml:space="preserve">    </w:t>
      </w:r>
    </w:p>
    <w:p w14:paraId="44F84A3F" w14:textId="74188CCA" w:rsidR="00AC7136" w:rsidRPr="0020241F" w:rsidRDefault="00F143F8" w:rsidP="00AF0B87">
      <w:pPr>
        <w:pBdr>
          <w:bottom w:val="single" w:sz="4" w:space="1" w:color="auto"/>
        </w:pBdr>
        <w:spacing w:line="0" w:lineRule="atLeast"/>
        <w:jc w:val="center"/>
        <w:rPr>
          <w:bCs/>
          <w:sz w:val="13"/>
          <w:szCs w:val="10"/>
        </w:rPr>
      </w:pPr>
      <m:oMath>
        <m:acc>
          <m:accPr>
            <m:ctrlPr>
              <w:rPr>
                <w:rFonts w:ascii="Cambria Math" w:hAnsi="Cambria Math"/>
                <w:bCs/>
                <w:sz w:val="13"/>
                <w:szCs w:val="10"/>
              </w:rPr>
            </m:ctrlPr>
          </m:accPr>
          <m:e>
            <m:sSub>
              <m:sSubPr>
                <m:ctrlPr>
                  <w:rPr>
                    <w:rFonts w:ascii="Cambria Math" w:hAnsi="Cambria Math"/>
                    <w:bCs/>
                    <w:i/>
                    <w:sz w:val="13"/>
                    <w:szCs w:val="10"/>
                  </w:rPr>
                </m:ctrlPr>
              </m:sSubPr>
              <m:e>
                <m:r>
                  <m:rPr>
                    <m:sty m:val="p"/>
                  </m:rPr>
                  <w:rPr>
                    <w:rFonts w:ascii="Cambria Math" w:hAnsi="Cambria Math"/>
                    <w:sz w:val="13"/>
                    <w:szCs w:val="10"/>
                  </w:rPr>
                  <m:t>ω</m:t>
                </m:r>
                <m:ctrlPr>
                  <w:rPr>
                    <w:rFonts w:ascii="Cambria Math" w:hAnsi="Cambria Math"/>
                    <w:bCs/>
                    <w:sz w:val="13"/>
                    <w:szCs w:val="10"/>
                  </w:rPr>
                </m:ctrlPr>
              </m:e>
              <m:sub>
                <m:r>
                  <w:rPr>
                    <w:rFonts w:ascii="Cambria Math" w:hAnsi="Cambria Math"/>
                    <w:sz w:val="13"/>
                    <w:szCs w:val="10"/>
                  </w:rPr>
                  <m:t>0</m:t>
                </m:r>
              </m:sub>
            </m:sSub>
          </m:e>
        </m:acc>
        <m:r>
          <w:rPr>
            <w:rFonts w:ascii="Cambria Math" w:hAnsi="Cambria Math"/>
            <w:sz w:val="13"/>
            <w:szCs w:val="10"/>
          </w:rPr>
          <m:t>=</m:t>
        </m:r>
        <m:sSub>
          <m:sSubPr>
            <m:ctrlPr>
              <w:rPr>
                <w:rFonts w:ascii="Cambria Math" w:hAnsi="Cambria Math"/>
                <w:bCs/>
                <w:i/>
                <w:sz w:val="13"/>
                <w:szCs w:val="10"/>
              </w:rPr>
            </m:ctrlPr>
          </m:sSubPr>
          <m:e>
            <m:r>
              <m:rPr>
                <m:sty m:val="p"/>
              </m:rPr>
              <w:rPr>
                <w:rFonts w:ascii="Cambria Math" w:hAnsi="Cambria Math"/>
                <w:sz w:val="13"/>
                <w:szCs w:val="10"/>
              </w:rPr>
              <m:t>ω</m:t>
            </m:r>
          </m:e>
          <m:sub>
            <m:r>
              <w:rPr>
                <w:rFonts w:ascii="Cambria Math" w:hAnsi="Cambria Math"/>
                <w:sz w:val="13"/>
                <w:szCs w:val="10"/>
              </w:rPr>
              <m:t>0</m:t>
            </m:r>
          </m:sub>
        </m:sSub>
        <m:d>
          <m:dPr>
            <m:ctrlPr>
              <w:rPr>
                <w:rFonts w:ascii="Cambria Math" w:hAnsi="Cambria Math"/>
                <w:bCs/>
                <w:i/>
                <w:sz w:val="13"/>
                <w:szCs w:val="10"/>
              </w:rPr>
            </m:ctrlPr>
          </m:dPr>
          <m:e>
            <m:r>
              <w:rPr>
                <w:rFonts w:ascii="Cambria Math" w:hAnsi="Cambria Math"/>
                <w:sz w:val="13"/>
                <w:szCs w:val="10"/>
              </w:rPr>
              <m:t>1-</m:t>
            </m:r>
            <m:r>
              <m:rPr>
                <m:sty m:val="p"/>
              </m:rPr>
              <w:rPr>
                <w:rFonts w:ascii="Cambria Math" w:hAnsi="Cambria Math"/>
                <w:sz w:val="13"/>
                <w:szCs w:val="10"/>
              </w:rPr>
              <m:t>ς</m:t>
            </m:r>
          </m:e>
        </m:d>
      </m:oMath>
      <w:r w:rsidR="00AF0B87" w:rsidRPr="0020241F">
        <w:rPr>
          <w:rFonts w:hint="eastAsia"/>
          <w:bCs/>
          <w:sz w:val="13"/>
          <w:szCs w:val="10"/>
        </w:rPr>
        <w:t>，</w:t>
      </w:r>
      <m:oMath>
        <m:acc>
          <m:accPr>
            <m:ctrlPr>
              <w:rPr>
                <w:rFonts w:ascii="Cambria Math" w:hAnsi="Cambria Math"/>
                <w:bCs/>
                <w:sz w:val="13"/>
                <w:szCs w:val="10"/>
              </w:rPr>
            </m:ctrlPr>
          </m:accPr>
          <m:e>
            <m:sSub>
              <m:sSubPr>
                <m:ctrlPr>
                  <w:rPr>
                    <w:rFonts w:ascii="Cambria Math" w:hAnsi="Cambria Math"/>
                    <w:bCs/>
                    <w:i/>
                    <w:sz w:val="13"/>
                    <w:szCs w:val="10"/>
                  </w:rPr>
                </m:ctrlPr>
              </m:sSubPr>
              <m:e>
                <m:r>
                  <w:rPr>
                    <w:rFonts w:ascii="Cambria Math" w:hAnsi="Cambria Math"/>
                    <w:sz w:val="13"/>
                    <w:szCs w:val="10"/>
                  </w:rPr>
                  <m:t>B</m:t>
                </m:r>
                <m:ctrlPr>
                  <w:rPr>
                    <w:rFonts w:ascii="Cambria Math" w:hAnsi="Cambria Math"/>
                    <w:bCs/>
                    <w:sz w:val="13"/>
                    <w:szCs w:val="10"/>
                  </w:rPr>
                </m:ctrlPr>
              </m:e>
              <m:sub>
                <m:r>
                  <w:rPr>
                    <w:rFonts w:ascii="Cambria Math" w:hAnsi="Cambria Math"/>
                    <w:sz w:val="13"/>
                    <w:szCs w:val="10"/>
                  </w:rPr>
                  <m:t>0</m:t>
                </m:r>
              </m:sub>
            </m:sSub>
          </m:e>
        </m:acc>
        <m:r>
          <w:rPr>
            <w:rFonts w:ascii="Cambria Math" w:hAnsi="Cambria Math"/>
            <w:sz w:val="13"/>
            <w:szCs w:val="10"/>
          </w:rPr>
          <m:t>=</m:t>
        </m:r>
        <m:sSub>
          <m:sSubPr>
            <m:ctrlPr>
              <w:rPr>
                <w:rFonts w:ascii="Cambria Math" w:hAnsi="Cambria Math"/>
                <w:bCs/>
                <w:i/>
                <w:sz w:val="13"/>
                <w:szCs w:val="10"/>
              </w:rPr>
            </m:ctrlPr>
          </m:sSubPr>
          <m:e>
            <m:r>
              <w:rPr>
                <w:rFonts w:ascii="Cambria Math" w:hAnsi="Cambria Math"/>
                <w:sz w:val="13"/>
                <w:szCs w:val="10"/>
              </w:rPr>
              <m:t>B</m:t>
            </m:r>
          </m:e>
          <m:sub>
            <m:r>
              <w:rPr>
                <w:rFonts w:ascii="Cambria Math" w:hAnsi="Cambria Math"/>
                <w:sz w:val="13"/>
                <w:szCs w:val="10"/>
              </w:rPr>
              <m:t>0</m:t>
            </m:r>
          </m:sub>
        </m:sSub>
        <m:d>
          <m:dPr>
            <m:ctrlPr>
              <w:rPr>
                <w:rFonts w:ascii="Cambria Math" w:hAnsi="Cambria Math"/>
                <w:bCs/>
                <w:i/>
                <w:sz w:val="13"/>
                <w:szCs w:val="10"/>
              </w:rPr>
            </m:ctrlPr>
          </m:dPr>
          <m:e>
            <m:r>
              <w:rPr>
                <w:rFonts w:ascii="Cambria Math" w:hAnsi="Cambria Math"/>
                <w:sz w:val="13"/>
                <w:szCs w:val="10"/>
              </w:rPr>
              <m:t>1-</m:t>
            </m:r>
            <m:r>
              <m:rPr>
                <m:sty m:val="p"/>
              </m:rPr>
              <w:rPr>
                <w:rFonts w:ascii="Cambria Math" w:hAnsi="Cambria Math"/>
                <w:sz w:val="13"/>
                <w:szCs w:val="10"/>
              </w:rPr>
              <m:t>ς</m:t>
            </m:r>
          </m:e>
        </m:d>
      </m:oMath>
    </w:p>
    <w:p w14:paraId="2EBB651A" w14:textId="69726F77" w:rsidR="00AC7136" w:rsidRPr="0020241F" w:rsidRDefault="00791121" w:rsidP="008A115B">
      <w:pPr>
        <w:pBdr>
          <w:bottom w:val="single" w:sz="4" w:space="1" w:color="auto"/>
        </w:pBdr>
        <w:spacing w:line="0" w:lineRule="atLeast"/>
        <w:ind w:firstLineChars="100" w:firstLine="130"/>
        <w:rPr>
          <w:bCs/>
          <w:iCs/>
          <w:sz w:val="13"/>
          <w:szCs w:val="10"/>
        </w:rPr>
      </w:pPr>
      <m:oMath>
        <m:r>
          <w:rPr>
            <w:rFonts w:ascii="Cambria Math" w:hAnsi="Cambria Math"/>
            <w:sz w:val="13"/>
            <w:szCs w:val="10"/>
          </w:rPr>
          <m:t>ς</m:t>
        </m:r>
      </m:oMath>
      <w:r w:rsidRPr="0020241F">
        <w:rPr>
          <w:rFonts w:hint="eastAsia"/>
          <w:bCs/>
          <w:sz w:val="13"/>
          <w:szCs w:val="10"/>
        </w:rPr>
        <w:t>代表了化学位移的程度，通常用</w:t>
      </w:r>
      <w:r w:rsidRPr="0020241F">
        <w:rPr>
          <w:rFonts w:hint="eastAsia"/>
          <w:bCs/>
          <w:sz w:val="13"/>
          <w:szCs w:val="10"/>
        </w:rPr>
        <w:t>ppm</w:t>
      </w:r>
      <w:r w:rsidRPr="0020241F">
        <w:rPr>
          <w:rFonts w:hint="eastAsia"/>
          <w:bCs/>
          <w:sz w:val="13"/>
          <w:szCs w:val="10"/>
        </w:rPr>
        <w:t>来表示</w:t>
      </w:r>
      <w:r w:rsidR="001B6472" w:rsidRPr="0020241F">
        <w:rPr>
          <w:rFonts w:hint="eastAsia"/>
          <w:bCs/>
          <w:sz w:val="13"/>
          <w:szCs w:val="10"/>
        </w:rPr>
        <w:t>：</w:t>
      </w:r>
      <m:oMath>
        <m:r>
          <w:rPr>
            <w:rFonts w:ascii="Cambria Math" w:hAnsi="Cambria Math"/>
            <w:sz w:val="13"/>
            <w:szCs w:val="10"/>
          </w:rPr>
          <m:t>ς</m:t>
        </m:r>
        <m:d>
          <m:dPr>
            <m:ctrlPr>
              <w:rPr>
                <w:rFonts w:ascii="Cambria Math" w:hAnsi="Cambria Math"/>
                <w:bCs/>
                <w:i/>
                <w:iCs/>
                <w:sz w:val="13"/>
                <w:szCs w:val="10"/>
              </w:rPr>
            </m:ctrlPr>
          </m:dPr>
          <m:e>
            <m:r>
              <w:rPr>
                <w:rFonts w:ascii="Cambria Math" w:hAnsi="Cambria Math"/>
                <w:sz w:val="13"/>
                <w:szCs w:val="10"/>
              </w:rPr>
              <m:t>ppm</m:t>
            </m:r>
          </m:e>
        </m:d>
        <m:r>
          <w:rPr>
            <w:rFonts w:ascii="Cambria Math" w:hAnsi="Cambria Math"/>
            <w:sz w:val="13"/>
            <w:szCs w:val="10"/>
          </w:rPr>
          <m:t>=ς*</m:t>
        </m:r>
        <m:sSup>
          <m:sSupPr>
            <m:ctrlPr>
              <w:rPr>
                <w:rFonts w:ascii="Cambria Math" w:hAnsi="Cambria Math"/>
                <w:bCs/>
                <w:i/>
                <w:iCs/>
                <w:sz w:val="13"/>
                <w:szCs w:val="10"/>
              </w:rPr>
            </m:ctrlPr>
          </m:sSupPr>
          <m:e>
            <m:r>
              <w:rPr>
                <w:rFonts w:ascii="Cambria Math" w:hAnsi="Cambria Math"/>
                <w:sz w:val="13"/>
                <w:szCs w:val="10"/>
              </w:rPr>
              <m:t>10</m:t>
            </m:r>
          </m:e>
          <m:sup>
            <m:r>
              <w:rPr>
                <w:rFonts w:ascii="Cambria Math" w:hAnsi="Cambria Math"/>
                <w:sz w:val="13"/>
                <w:szCs w:val="10"/>
              </w:rPr>
              <m:t>6</m:t>
            </m:r>
          </m:sup>
        </m:sSup>
      </m:oMath>
      <w:r w:rsidR="00C9016D" w:rsidRPr="0020241F">
        <w:rPr>
          <w:rFonts w:hint="eastAsia"/>
          <w:bCs/>
          <w:iCs/>
          <w:sz w:val="13"/>
          <w:szCs w:val="10"/>
        </w:rPr>
        <w:t>。</w:t>
      </w:r>
    </w:p>
    <w:p w14:paraId="3B25BD0C" w14:textId="4305DB21" w:rsidR="001B6472" w:rsidRPr="001B6472" w:rsidRDefault="00653224" w:rsidP="00585906">
      <w:pPr>
        <w:pBdr>
          <w:bottom w:val="single" w:sz="4" w:space="1" w:color="auto"/>
        </w:pBdr>
        <w:spacing w:line="0" w:lineRule="atLeast"/>
        <w:rPr>
          <w:bCs/>
          <w:sz w:val="15"/>
          <w:szCs w:val="11"/>
        </w:rPr>
      </w:pPr>
      <w:r w:rsidRPr="00653224">
        <w:rPr>
          <w:rFonts w:hint="eastAsia"/>
          <w:bCs/>
          <w:sz w:val="15"/>
          <w:szCs w:val="11"/>
          <w:highlight w:val="yellow"/>
        </w:rPr>
        <w:t>射频激发</w:t>
      </w:r>
    </w:p>
    <w:p w14:paraId="563B56AB" w14:textId="0F34AE84" w:rsidR="00312F8E" w:rsidRPr="0081574A" w:rsidRDefault="00A61638" w:rsidP="00312F8E">
      <w:pPr>
        <w:pBdr>
          <w:bottom w:val="single" w:sz="4" w:space="1" w:color="auto"/>
        </w:pBdr>
        <w:spacing w:line="0" w:lineRule="atLeast"/>
        <w:rPr>
          <w:bCs/>
          <w:sz w:val="13"/>
          <w:szCs w:val="10"/>
        </w:rPr>
      </w:pPr>
      <w:r w:rsidRPr="0081574A">
        <w:rPr>
          <w:rFonts w:hint="eastAsia"/>
          <w:bCs/>
          <w:sz w:val="13"/>
          <w:szCs w:val="10"/>
        </w:rPr>
        <w:t>·</w:t>
      </w:r>
      <w:r w:rsidR="003431F5" w:rsidRPr="0081574A">
        <w:rPr>
          <w:rFonts w:hint="eastAsia"/>
          <w:bCs/>
          <w:sz w:val="13"/>
          <w:szCs w:val="10"/>
        </w:rPr>
        <w:t>当</w:t>
      </w:r>
      <w:r w:rsidR="003431F5" w:rsidRPr="0081574A">
        <w:rPr>
          <w:rFonts w:hint="eastAsia"/>
          <w:bCs/>
          <w:sz w:val="13"/>
          <w:szCs w:val="10"/>
          <w:u w:val="single"/>
        </w:rPr>
        <w:t>B1</w:t>
      </w:r>
      <w:r w:rsidRPr="0081574A">
        <w:rPr>
          <w:rFonts w:hint="eastAsia"/>
          <w:bCs/>
          <w:sz w:val="13"/>
          <w:szCs w:val="10"/>
          <w:u w:val="single"/>
        </w:rPr>
        <w:t>的【振荡频率】</w:t>
      </w:r>
      <w:r w:rsidR="003431F5" w:rsidRPr="0081574A">
        <w:rPr>
          <w:rFonts w:hint="eastAsia"/>
          <w:bCs/>
          <w:sz w:val="13"/>
          <w:szCs w:val="10"/>
          <w:u w:val="single"/>
        </w:rPr>
        <w:t>等于粒子的拉莫频率</w:t>
      </w:r>
      <w:r w:rsidR="003431F5" w:rsidRPr="0081574A">
        <w:rPr>
          <w:rFonts w:hint="eastAsia"/>
          <w:bCs/>
          <w:sz w:val="13"/>
          <w:szCs w:val="10"/>
        </w:rPr>
        <w:t>时，粒子发生共振</w:t>
      </w:r>
      <w:r w:rsidR="000F57AA" w:rsidRPr="0081574A">
        <w:rPr>
          <w:rFonts w:hint="eastAsia"/>
          <w:bCs/>
          <w:sz w:val="13"/>
          <w:szCs w:val="10"/>
        </w:rPr>
        <w:t>。</w:t>
      </w:r>
    </w:p>
    <w:p w14:paraId="5BCBD3EA" w14:textId="21394221" w:rsidR="001F22AB" w:rsidRDefault="00A61638" w:rsidP="000F57AA">
      <w:pPr>
        <w:pBdr>
          <w:bottom w:val="single" w:sz="4" w:space="1" w:color="auto"/>
        </w:pBdr>
        <w:spacing w:line="0" w:lineRule="atLeast"/>
        <w:rPr>
          <w:bCs/>
          <w:sz w:val="15"/>
          <w:szCs w:val="11"/>
        </w:rPr>
      </w:pPr>
      <w:r w:rsidRPr="0081574A">
        <w:rPr>
          <w:rFonts w:hint="eastAsia"/>
          <w:bCs/>
          <w:sz w:val="13"/>
          <w:szCs w:val="10"/>
        </w:rPr>
        <w:t>·</w:t>
      </w:r>
      <w:r w:rsidR="000F57AA" w:rsidRPr="0081574A">
        <w:rPr>
          <w:rFonts w:hint="eastAsia"/>
          <w:bCs/>
          <w:sz w:val="13"/>
          <w:szCs w:val="10"/>
        </w:rPr>
        <w:t>这类用于激发水分子自旋使其偏离主磁场而被检测的射频脉冲称为激发脉冲</w:t>
      </w:r>
      <w:r w:rsidR="00831242">
        <w:rPr>
          <w:rFonts w:hint="eastAsia"/>
          <w:bCs/>
          <w:sz w:val="15"/>
          <w:szCs w:val="11"/>
        </w:rPr>
        <w:t>。</w:t>
      </w:r>
    </w:p>
    <w:p w14:paraId="40ACDDEC" w14:textId="0C133A40" w:rsidR="00113DC5" w:rsidRPr="008019A1" w:rsidRDefault="004723CB" w:rsidP="004723CB">
      <w:pPr>
        <w:pBdr>
          <w:bottom w:val="single" w:sz="4" w:space="1" w:color="auto"/>
        </w:pBdr>
        <w:spacing w:line="0" w:lineRule="atLeast"/>
        <w:rPr>
          <w:bCs/>
          <w:sz w:val="15"/>
          <w:szCs w:val="11"/>
        </w:rPr>
      </w:pPr>
      <w:r>
        <w:rPr>
          <w:noProof/>
        </w:rPr>
        <w:drawing>
          <wp:anchor distT="0" distB="0" distL="114300" distR="114300" simplePos="0" relativeHeight="251679232" behindDoc="1" locked="0" layoutInCell="1" allowOverlap="1" wp14:anchorId="1AD17B48" wp14:editId="6F2C6B7C">
            <wp:simplePos x="0" y="0"/>
            <wp:positionH relativeFrom="page">
              <wp:posOffset>573740</wp:posOffset>
            </wp:positionH>
            <wp:positionV relativeFrom="paragraph">
              <wp:posOffset>82125</wp:posOffset>
            </wp:positionV>
            <wp:extent cx="1022985" cy="770890"/>
            <wp:effectExtent l="0" t="0" r="5715"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985" cy="7708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304" behindDoc="1" locked="0" layoutInCell="1" allowOverlap="1" wp14:anchorId="5D5768CA" wp14:editId="19978ACF">
            <wp:simplePos x="0" y="0"/>
            <wp:positionH relativeFrom="page">
              <wp:posOffset>-162307</wp:posOffset>
            </wp:positionH>
            <wp:positionV relativeFrom="paragraph">
              <wp:posOffset>112933</wp:posOffset>
            </wp:positionV>
            <wp:extent cx="838200" cy="758389"/>
            <wp:effectExtent l="0" t="0" r="0" b="381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7692" t="1765" b="21251"/>
                    <a:stretch/>
                  </pic:blipFill>
                  <pic:spPr bwMode="auto">
                    <a:xfrm>
                      <a:off x="0" y="0"/>
                      <a:ext cx="838200" cy="7583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19A1" w:rsidRPr="00165003">
        <w:rPr>
          <w:rFonts w:hint="eastAsia"/>
          <w:bCs/>
          <w:sz w:val="15"/>
          <w:szCs w:val="11"/>
          <w:highlight w:val="yellow"/>
        </w:rPr>
        <w:t>翻转角</w:t>
      </w:r>
      <w:r>
        <w:rPr>
          <w:rFonts w:hint="eastAsia"/>
          <w:bCs/>
          <w:sz w:val="15"/>
          <w:szCs w:val="11"/>
        </w:rPr>
        <w:t>:</w:t>
      </w:r>
      <m:oMath>
        <m:r>
          <m:rPr>
            <m:sty m:val="p"/>
          </m:rPr>
          <w:rPr>
            <w:rFonts w:ascii="Cambria Math" w:hAnsi="Cambria Math"/>
            <w:sz w:val="15"/>
            <w:szCs w:val="11"/>
          </w:rPr>
          <m:t>α</m:t>
        </m:r>
        <m:r>
          <w:rPr>
            <w:rFonts w:ascii="Cambria Math" w:hAnsi="Cambria Math"/>
            <w:sz w:val="15"/>
            <w:szCs w:val="11"/>
          </w:rPr>
          <m:t xml:space="preserve">=    </m:t>
        </m:r>
        <m:r>
          <m:rPr>
            <m:sty m:val="p"/>
          </m:rPr>
          <w:rPr>
            <w:rFonts w:ascii="Cambria Math" w:hAnsi="Cambria Math"/>
            <w:sz w:val="15"/>
            <w:szCs w:val="11"/>
          </w:rPr>
          <m:t>γ</m:t>
        </m:r>
        <m:nary>
          <m:naryPr>
            <m:ctrlPr>
              <w:rPr>
                <w:rFonts w:ascii="Cambria Math" w:hAnsi="Cambria Math"/>
                <w:bCs/>
                <w:sz w:val="15"/>
                <w:szCs w:val="11"/>
              </w:rPr>
            </m:ctrlPr>
          </m:naryPr>
          <m:sub>
            <m:r>
              <w:rPr>
                <w:rFonts w:ascii="Cambria Math" w:hAnsi="Cambria Math"/>
                <w:sz w:val="15"/>
                <w:szCs w:val="11"/>
              </w:rPr>
              <m:t>0</m:t>
            </m:r>
            <m:ctrlPr>
              <w:rPr>
                <w:rFonts w:ascii="Cambria Math" w:hAnsi="Cambria Math"/>
                <w:bCs/>
                <w:i/>
                <w:sz w:val="15"/>
                <w:szCs w:val="11"/>
              </w:rPr>
            </m:ctrlPr>
          </m:sub>
          <m:sup>
            <m:sSub>
              <m:sSubPr>
                <m:ctrlPr>
                  <w:rPr>
                    <w:rFonts w:ascii="Cambria Math" w:hAnsi="Cambria Math"/>
                    <w:bCs/>
                    <w:i/>
                    <w:sz w:val="15"/>
                    <w:szCs w:val="11"/>
                  </w:rPr>
                </m:ctrlPr>
              </m:sSubPr>
              <m:e>
                <m:r>
                  <m:rPr>
                    <m:sty m:val="p"/>
                  </m:rPr>
                  <w:rPr>
                    <w:rFonts w:ascii="Cambria Math" w:hAnsi="Cambria Math"/>
                    <w:sz w:val="15"/>
                    <w:szCs w:val="11"/>
                  </w:rPr>
                  <m:t>τ</m:t>
                </m:r>
              </m:e>
              <m:sub>
                <m:r>
                  <w:rPr>
                    <w:rFonts w:ascii="Cambria Math" w:hAnsi="Cambria Math"/>
                    <w:sz w:val="15"/>
                    <w:szCs w:val="11"/>
                  </w:rPr>
                  <m:t>p</m:t>
                </m:r>
              </m:sub>
            </m:sSub>
            <m:ctrlPr>
              <w:rPr>
                <w:rFonts w:ascii="Cambria Math" w:hAnsi="Cambria Math"/>
                <w:bCs/>
                <w:i/>
                <w:sz w:val="15"/>
                <w:szCs w:val="11"/>
              </w:rPr>
            </m:ctrlPr>
          </m:sup>
          <m:e>
            <m:sSubSup>
              <m:sSubSupPr>
                <m:ctrlPr>
                  <w:rPr>
                    <w:rFonts w:ascii="Cambria Math" w:hAnsi="Cambria Math"/>
                    <w:bCs/>
                    <w:i/>
                    <w:sz w:val="15"/>
                    <w:szCs w:val="11"/>
                  </w:rPr>
                </m:ctrlPr>
              </m:sSubSupPr>
              <m:e>
                <m:r>
                  <w:rPr>
                    <w:rFonts w:ascii="Cambria Math" w:hAnsi="Cambria Math"/>
                    <w:sz w:val="15"/>
                    <w:szCs w:val="11"/>
                  </w:rPr>
                  <m:t>B</m:t>
                </m:r>
              </m:e>
              <m:sub>
                <m:r>
                  <w:rPr>
                    <w:rFonts w:ascii="Cambria Math" w:hAnsi="Cambria Math"/>
                    <w:sz w:val="15"/>
                    <w:szCs w:val="11"/>
                  </w:rPr>
                  <m:t>1</m:t>
                </m:r>
              </m:sub>
              <m:sup>
                <m:r>
                  <w:rPr>
                    <w:rFonts w:ascii="Cambria Math" w:hAnsi="Cambria Math"/>
                    <w:sz w:val="15"/>
                    <w:szCs w:val="11"/>
                  </w:rPr>
                  <m:t>e</m:t>
                </m:r>
              </m:sup>
            </m:sSubSup>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dt</m:t>
            </m:r>
            <m:ctrlPr>
              <w:rPr>
                <w:rFonts w:ascii="Cambria Math" w:hAnsi="Cambria Math"/>
                <w:bCs/>
                <w:i/>
                <w:sz w:val="15"/>
                <w:szCs w:val="11"/>
              </w:rPr>
            </m:ctrlPr>
          </m:e>
        </m:nary>
      </m:oMath>
      <w:r w:rsidR="00AF0B87">
        <w:rPr>
          <w:rFonts w:hint="eastAsia"/>
          <w:bCs/>
          <w:sz w:val="15"/>
          <w:szCs w:val="11"/>
        </w:rPr>
        <w:t>，</w:t>
      </w:r>
      <w:r w:rsidR="00FF6CC1" w:rsidRPr="00FF6CC1">
        <w:rPr>
          <w:rFonts w:hint="eastAsia"/>
          <w:bCs/>
          <w:sz w:val="15"/>
          <w:szCs w:val="11"/>
        </w:rPr>
        <w:t>左手定则</w:t>
      </w:r>
    </w:p>
    <w:p w14:paraId="18138B22" w14:textId="61F36F88" w:rsidR="00F05E30" w:rsidRDefault="00F05E30" w:rsidP="008019A1">
      <w:pPr>
        <w:pBdr>
          <w:bottom w:val="single" w:sz="4" w:space="1" w:color="auto"/>
        </w:pBdr>
        <w:spacing w:line="0" w:lineRule="atLeast"/>
        <w:ind w:left="420" w:hanging="420"/>
        <w:rPr>
          <w:bCs/>
          <w:sz w:val="15"/>
          <w:szCs w:val="11"/>
        </w:rPr>
      </w:pPr>
    </w:p>
    <w:p w14:paraId="21DE749C" w14:textId="3FDE2BB7" w:rsidR="00F05E30" w:rsidRDefault="00F05E30" w:rsidP="008019A1">
      <w:pPr>
        <w:pBdr>
          <w:bottom w:val="single" w:sz="4" w:space="1" w:color="auto"/>
        </w:pBdr>
        <w:spacing w:line="0" w:lineRule="atLeast"/>
        <w:ind w:left="420" w:hanging="420"/>
        <w:rPr>
          <w:bCs/>
          <w:sz w:val="15"/>
          <w:szCs w:val="11"/>
        </w:rPr>
      </w:pPr>
    </w:p>
    <w:p w14:paraId="318CBA50" w14:textId="134B6805" w:rsidR="00F05E30" w:rsidRDefault="00F05E30" w:rsidP="008019A1">
      <w:pPr>
        <w:pBdr>
          <w:bottom w:val="single" w:sz="4" w:space="1" w:color="auto"/>
        </w:pBdr>
        <w:spacing w:line="0" w:lineRule="atLeast"/>
        <w:ind w:left="420" w:hanging="420"/>
        <w:rPr>
          <w:bCs/>
          <w:sz w:val="15"/>
          <w:szCs w:val="11"/>
        </w:rPr>
      </w:pPr>
    </w:p>
    <w:p w14:paraId="35EBB60A" w14:textId="1A0B2D78" w:rsidR="00F05E30" w:rsidRDefault="00F05E30" w:rsidP="008019A1">
      <w:pPr>
        <w:pBdr>
          <w:bottom w:val="single" w:sz="4" w:space="1" w:color="auto"/>
        </w:pBdr>
        <w:spacing w:line="0" w:lineRule="atLeast"/>
        <w:ind w:left="420" w:hanging="420"/>
        <w:rPr>
          <w:bCs/>
          <w:sz w:val="15"/>
          <w:szCs w:val="11"/>
        </w:rPr>
      </w:pPr>
    </w:p>
    <w:p w14:paraId="33D641A5" w14:textId="42489815" w:rsidR="008019A1" w:rsidRPr="008019A1" w:rsidRDefault="008019A1" w:rsidP="004723CB">
      <w:pPr>
        <w:pBdr>
          <w:bottom w:val="single" w:sz="4" w:space="1" w:color="auto"/>
        </w:pBdr>
        <w:spacing w:line="0" w:lineRule="atLeast"/>
        <w:rPr>
          <w:rFonts w:hint="eastAsia"/>
          <w:bCs/>
          <w:sz w:val="15"/>
          <w:szCs w:val="11"/>
        </w:rPr>
      </w:pPr>
    </w:p>
    <w:p w14:paraId="62C6569B" w14:textId="7708B091" w:rsidR="008019A1" w:rsidRDefault="000810C5" w:rsidP="00585906">
      <w:pPr>
        <w:pBdr>
          <w:bottom w:val="single" w:sz="4" w:space="1" w:color="auto"/>
        </w:pBdr>
        <w:spacing w:line="0" w:lineRule="atLeast"/>
        <w:rPr>
          <w:bCs/>
          <w:sz w:val="15"/>
          <w:szCs w:val="11"/>
        </w:rPr>
      </w:pPr>
      <w:r w:rsidRPr="000810C5">
        <w:rPr>
          <w:rFonts w:hint="eastAsia"/>
          <w:bCs/>
          <w:sz w:val="15"/>
          <w:szCs w:val="11"/>
          <w:highlight w:val="yellow"/>
        </w:rPr>
        <w:t>弛豫</w:t>
      </w:r>
    </w:p>
    <w:p w14:paraId="4E3B4122" w14:textId="65C3047C" w:rsidR="00B451A9" w:rsidRPr="008019A1" w:rsidRDefault="000810C5" w:rsidP="00585906">
      <w:pPr>
        <w:pBdr>
          <w:bottom w:val="single" w:sz="4" w:space="1" w:color="auto"/>
        </w:pBdr>
        <w:spacing w:line="0" w:lineRule="atLeast"/>
        <w:rPr>
          <w:bCs/>
          <w:sz w:val="15"/>
          <w:szCs w:val="11"/>
        </w:rPr>
      </w:pPr>
      <w:r>
        <w:rPr>
          <w:rFonts w:hint="eastAsia"/>
          <w:bCs/>
          <w:sz w:val="15"/>
          <w:szCs w:val="11"/>
        </w:rPr>
        <w:t>·</w:t>
      </w:r>
      <w:r w:rsidRPr="000810C5">
        <w:rPr>
          <w:rFonts w:hint="eastAsia"/>
          <w:bCs/>
          <w:sz w:val="15"/>
          <w:szCs w:val="11"/>
        </w:rPr>
        <w:t>弛豫描述的是停止施加</w:t>
      </w:r>
      <w:proofErr w:type="gramStart"/>
      <w:r w:rsidRPr="000810C5">
        <w:rPr>
          <w:rFonts w:hint="eastAsia"/>
          <w:bCs/>
          <w:sz w:val="15"/>
          <w:szCs w:val="11"/>
        </w:rPr>
        <w:t>射频场</w:t>
      </w:r>
      <w:proofErr w:type="gramEnd"/>
      <w:r w:rsidRPr="000810C5">
        <w:rPr>
          <w:rFonts w:hint="eastAsia"/>
          <w:bCs/>
          <w:sz w:val="15"/>
          <w:szCs w:val="11"/>
        </w:rPr>
        <w:t>后，宏观磁化矢量最终回到平衡态的过程</w:t>
      </w:r>
    </w:p>
    <w:p w14:paraId="49DE5302" w14:textId="28F55C2C" w:rsidR="002C0DEE" w:rsidRPr="004723CB" w:rsidRDefault="008A1571" w:rsidP="00585906">
      <w:pPr>
        <w:pBdr>
          <w:bottom w:val="single" w:sz="4" w:space="1" w:color="auto"/>
        </w:pBdr>
        <w:spacing w:line="0" w:lineRule="atLeast"/>
        <w:rPr>
          <w:bCs/>
          <w:sz w:val="15"/>
          <w:szCs w:val="11"/>
        </w:rPr>
      </w:pPr>
      <w:r>
        <w:rPr>
          <w:rFonts w:hint="eastAsia"/>
          <w:bCs/>
          <w:sz w:val="15"/>
          <w:szCs w:val="11"/>
        </w:rPr>
        <w:t>（</w:t>
      </w:r>
      <w:r>
        <w:rPr>
          <w:rFonts w:hint="eastAsia"/>
          <w:bCs/>
          <w:sz w:val="15"/>
          <w:szCs w:val="11"/>
        </w:rPr>
        <w:t>1</w:t>
      </w:r>
      <w:r>
        <w:rPr>
          <w:rFonts w:hint="eastAsia"/>
          <w:bCs/>
          <w:sz w:val="15"/>
          <w:szCs w:val="11"/>
        </w:rPr>
        <w:t>）</w:t>
      </w:r>
      <w:r w:rsidRPr="008A1571">
        <w:rPr>
          <w:rFonts w:hint="eastAsia"/>
          <w:bCs/>
          <w:sz w:val="15"/>
          <w:szCs w:val="11"/>
        </w:rPr>
        <w:t>横向弛豫</w:t>
      </w:r>
      <w:r w:rsidR="004723CB">
        <w:rPr>
          <w:rFonts w:hint="eastAsia"/>
          <w:bCs/>
          <w:sz w:val="15"/>
          <w:szCs w:val="11"/>
        </w:rPr>
        <w:t>/</w:t>
      </w:r>
      <w:r w:rsidRPr="008A1571">
        <w:rPr>
          <w:rFonts w:hint="eastAsia"/>
          <w:bCs/>
          <w:sz w:val="15"/>
          <w:szCs w:val="11"/>
        </w:rPr>
        <w:t>自旋</w:t>
      </w:r>
      <w:r w:rsidRPr="008A1571">
        <w:rPr>
          <w:rFonts w:hint="eastAsia"/>
          <w:bCs/>
          <w:sz w:val="15"/>
          <w:szCs w:val="11"/>
        </w:rPr>
        <w:t>-</w:t>
      </w:r>
      <w:r w:rsidRPr="008A1571">
        <w:rPr>
          <w:rFonts w:hint="eastAsia"/>
          <w:bCs/>
          <w:sz w:val="15"/>
          <w:szCs w:val="11"/>
        </w:rPr>
        <w:t>自旋弛豫</w:t>
      </w:r>
      <w:r w:rsidR="004723CB">
        <w:rPr>
          <w:rFonts w:hint="eastAsia"/>
          <w:bCs/>
          <w:sz w:val="15"/>
          <w:szCs w:val="11"/>
        </w:rPr>
        <w:t>.</w:t>
      </w:r>
      <w:r w:rsidR="005B5675" w:rsidRPr="004723CB">
        <w:rPr>
          <w:rFonts w:hint="eastAsia"/>
          <w:bCs/>
          <w:sz w:val="13"/>
          <w:szCs w:val="10"/>
        </w:rPr>
        <w:t>邻近原子核的自旋</w:t>
      </w:r>
      <w:r w:rsidR="00AF0B87" w:rsidRPr="004723CB">
        <w:rPr>
          <w:rFonts w:ascii="Segoe UI Emoji" w:hAnsi="Segoe UI Emoji" w:cs="Segoe UI Emoji" w:hint="eastAsia"/>
          <w:bCs/>
          <w:sz w:val="13"/>
          <w:szCs w:val="10"/>
        </w:rPr>
        <w:t>-</w:t>
      </w:r>
      <w:r w:rsidR="005B5675" w:rsidRPr="004723CB">
        <w:rPr>
          <w:rFonts w:hint="eastAsia"/>
          <w:bCs/>
          <w:sz w:val="13"/>
          <w:szCs w:val="10"/>
        </w:rPr>
        <w:t>磁场扰动</w:t>
      </w:r>
      <w:r w:rsidR="00AF0B87" w:rsidRPr="004723CB">
        <w:rPr>
          <w:rFonts w:hint="eastAsia"/>
          <w:bCs/>
          <w:sz w:val="13"/>
          <w:szCs w:val="10"/>
        </w:rPr>
        <w:t>-</w:t>
      </w:r>
      <w:r w:rsidR="005B5675" w:rsidRPr="004723CB">
        <w:rPr>
          <w:rFonts w:hint="eastAsia"/>
          <w:bCs/>
          <w:sz w:val="13"/>
          <w:szCs w:val="10"/>
        </w:rPr>
        <w:t>自旋加速或减速</w:t>
      </w:r>
      <w:r w:rsidR="00AF0B87" w:rsidRPr="004723CB">
        <w:rPr>
          <w:rFonts w:hint="eastAsia"/>
          <w:bCs/>
          <w:sz w:val="13"/>
          <w:szCs w:val="10"/>
        </w:rPr>
        <w:t>-</w:t>
      </w:r>
      <w:r w:rsidR="005B5675" w:rsidRPr="004723CB">
        <w:rPr>
          <w:rFonts w:hint="eastAsia"/>
          <w:bCs/>
          <w:sz w:val="13"/>
          <w:szCs w:val="10"/>
        </w:rPr>
        <w:t>改变相位</w:t>
      </w:r>
      <w:r w:rsidR="00AF0B87" w:rsidRPr="004723CB">
        <w:rPr>
          <w:rFonts w:hint="eastAsia"/>
          <w:bCs/>
          <w:sz w:val="13"/>
          <w:szCs w:val="10"/>
        </w:rPr>
        <w:t>-</w:t>
      </w:r>
      <w:r w:rsidR="002C0DEE" w:rsidRPr="004723CB">
        <w:rPr>
          <w:rFonts w:hint="eastAsia"/>
          <w:bCs/>
          <w:sz w:val="13"/>
          <w:szCs w:val="10"/>
        </w:rPr>
        <w:t>自旋系统产生的</w:t>
      </w:r>
      <w:r w:rsidR="002C0DEE" w:rsidRPr="004723CB">
        <w:rPr>
          <w:rFonts w:hint="eastAsia"/>
          <w:bCs/>
          <w:sz w:val="13"/>
          <w:szCs w:val="10"/>
        </w:rPr>
        <w:t xml:space="preserve">RF </w:t>
      </w:r>
      <w:proofErr w:type="gramStart"/>
      <w:r w:rsidR="002C0DEE" w:rsidRPr="004723CB">
        <w:rPr>
          <w:rFonts w:hint="eastAsia"/>
          <w:bCs/>
          <w:sz w:val="13"/>
          <w:szCs w:val="10"/>
        </w:rPr>
        <w:t>波失去</w:t>
      </w:r>
      <w:proofErr w:type="gramEnd"/>
      <w:r w:rsidR="002C0DEE" w:rsidRPr="004723CB">
        <w:rPr>
          <w:rFonts w:hint="eastAsia"/>
          <w:bCs/>
          <w:sz w:val="13"/>
          <w:szCs w:val="10"/>
        </w:rPr>
        <w:t>相干性，信号衰减</w:t>
      </w:r>
    </w:p>
    <w:p w14:paraId="5666AA9C" w14:textId="585E61B2" w:rsidR="002C0DEE" w:rsidRPr="002C0DEE" w:rsidRDefault="002C0DEE" w:rsidP="00585906">
      <w:pPr>
        <w:pBdr>
          <w:bottom w:val="single" w:sz="4" w:space="1" w:color="auto"/>
        </w:pBdr>
        <w:spacing w:line="0" w:lineRule="atLeast"/>
        <w:rPr>
          <w:bCs/>
          <w:sz w:val="15"/>
          <w:szCs w:val="11"/>
        </w:rPr>
      </w:pPr>
      <w:r>
        <w:rPr>
          <w:rFonts w:hint="eastAsia"/>
          <w:bCs/>
          <w:sz w:val="15"/>
          <w:szCs w:val="11"/>
        </w:rPr>
        <w:t>·</w:t>
      </w:r>
      <w:r w:rsidRPr="002C0DEE">
        <w:rPr>
          <w:rFonts w:hint="eastAsia"/>
          <w:bCs/>
          <w:sz w:val="15"/>
          <w:szCs w:val="11"/>
        </w:rPr>
        <w:t>横向弛豫</w:t>
      </w:r>
      <w:r w:rsidR="00AF0B87">
        <w:rPr>
          <w:rFonts w:hint="eastAsia"/>
          <w:bCs/>
          <w:sz w:val="15"/>
          <w:szCs w:val="11"/>
        </w:rPr>
        <w:t>，</w:t>
      </w:r>
      <w:r w:rsidRPr="002C0DEE">
        <w:rPr>
          <w:rFonts w:hint="eastAsia"/>
          <w:bCs/>
          <w:sz w:val="15"/>
          <w:szCs w:val="11"/>
        </w:rPr>
        <w:t>自由感应衰减信号</w:t>
      </w:r>
      <w:r>
        <w:rPr>
          <w:rFonts w:hint="eastAsia"/>
          <w:bCs/>
          <w:sz w:val="15"/>
          <w:szCs w:val="11"/>
        </w:rPr>
        <w:t>(</w:t>
      </w:r>
      <w:r w:rsidRPr="002C0DEE">
        <w:rPr>
          <w:rFonts w:hint="eastAsia"/>
          <w:bCs/>
          <w:sz w:val="15"/>
          <w:szCs w:val="11"/>
          <w:u w:val="single"/>
        </w:rPr>
        <w:t>F</w:t>
      </w:r>
      <w:r w:rsidRPr="002C0DEE">
        <w:rPr>
          <w:bCs/>
          <w:sz w:val="15"/>
          <w:szCs w:val="11"/>
          <w:u w:val="single"/>
        </w:rPr>
        <w:t>ID</w:t>
      </w:r>
      <w:r>
        <w:rPr>
          <w:bCs/>
          <w:sz w:val="15"/>
          <w:szCs w:val="11"/>
        </w:rPr>
        <w:t>)</w:t>
      </w:r>
    </w:p>
    <w:p w14:paraId="144D9419" w14:textId="4EFD0A56" w:rsidR="002C0DEE" w:rsidRPr="00BE4537" w:rsidRDefault="00F143F8" w:rsidP="00585906">
      <w:pPr>
        <w:pBdr>
          <w:bottom w:val="single" w:sz="4" w:space="1" w:color="auto"/>
        </w:pBdr>
        <w:spacing w:line="0" w:lineRule="atLeast"/>
        <w:rPr>
          <w:bCs/>
          <w:sz w:val="15"/>
          <w:szCs w:val="11"/>
        </w:rPr>
      </w:pPr>
      <m:oMathPara>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xy</m:t>
              </m:r>
            </m:sub>
          </m:sSub>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func>
                <m:funcPr>
                  <m:ctrlPr>
                    <w:rPr>
                      <w:rFonts w:ascii="Cambria Math" w:hAnsi="Cambria Math"/>
                      <w:bCs/>
                      <w:sz w:val="15"/>
                      <w:szCs w:val="11"/>
                    </w:rPr>
                  </m:ctrlPr>
                </m:funcPr>
                <m:fName>
                  <m:r>
                    <m:rPr>
                      <m:sty m:val="p"/>
                    </m:rPr>
                    <w:rPr>
                      <w:rFonts w:ascii="Cambria Math" w:hAnsi="Cambria Math"/>
                      <w:sz w:val="15"/>
                      <w:szCs w:val="11"/>
                    </w:rPr>
                    <m:t>sin</m:t>
                  </m:r>
                  <m:ctrlPr>
                    <w:rPr>
                      <w:rFonts w:ascii="Cambria Math" w:hAnsi="Cambria Math"/>
                      <w:bCs/>
                      <w:i/>
                      <w:sz w:val="15"/>
                      <w:szCs w:val="11"/>
                    </w:rPr>
                  </m:ctrlPr>
                </m:fName>
                <m:e>
                  <m:d>
                    <m:dPr>
                      <m:ctrlPr>
                        <w:rPr>
                          <w:rFonts w:ascii="Cambria Math" w:hAnsi="Cambria Math"/>
                          <w:bCs/>
                          <w:i/>
                          <w:sz w:val="15"/>
                          <w:szCs w:val="11"/>
                        </w:rPr>
                      </m:ctrlPr>
                    </m:dPr>
                    <m:e>
                      <m:r>
                        <m:rPr>
                          <m:sty m:val="p"/>
                        </m:rPr>
                        <w:rPr>
                          <w:rFonts w:ascii="Cambria Math" w:hAnsi="Cambria Math"/>
                          <w:sz w:val="15"/>
                          <w:szCs w:val="11"/>
                        </w:rPr>
                        <m:t>α</m:t>
                      </m:r>
                    </m:e>
                  </m:d>
                </m:e>
              </m:func>
            </m:e>
          </m:d>
          <m:r>
            <m:rPr>
              <m:sty m:val="p"/>
            </m:rP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ctrlPr>
                <w:rPr>
                  <w:rFonts w:ascii="Cambria Math" w:hAnsi="Cambria Math"/>
                  <w:bCs/>
                  <w:sz w:val="15"/>
                  <w:szCs w:val="11"/>
                </w:rPr>
              </m:ctrlPr>
            </m:e>
            <m:sup>
              <m:r>
                <w:rPr>
                  <w:rFonts w:ascii="Cambria Math" w:hAnsi="Cambria Math"/>
                  <w:sz w:val="15"/>
                  <w:szCs w:val="11"/>
                </w:rPr>
                <m:t>j</m:t>
              </m:r>
              <m:r>
                <m:rPr>
                  <m:sty m:val="p"/>
                </m:rPr>
                <w:rPr>
                  <w:rFonts w:ascii="Cambria Math" w:hAnsi="Cambria Math"/>
                  <w:sz w:val="15"/>
                  <w:szCs w:val="11"/>
                </w:rPr>
                <m:t>ϕ</m:t>
              </m:r>
            </m:sup>
          </m:sSup>
          <m:r>
            <m:rPr>
              <m:sty m:val="p"/>
            </m:rP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ctrlPr>
                <w:rPr>
                  <w:rFonts w:ascii="Cambria Math" w:hAnsi="Cambria Math"/>
                  <w:bCs/>
                  <w:sz w:val="15"/>
                  <w:szCs w:val="11"/>
                </w:rPr>
              </m:ctrlPr>
            </m:e>
            <m:sup>
              <m:r>
                <w:rPr>
                  <w:rFonts w:ascii="Cambria Math" w:hAnsi="Cambria Math"/>
                  <w:sz w:val="15"/>
                  <w:szCs w:val="11"/>
                </w:rPr>
                <m:t>-t</m:t>
              </m:r>
              <m:r>
                <m:rPr>
                  <m:lit/>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2</m:t>
                  </m:r>
                </m:sub>
              </m:sSub>
            </m:sup>
          </m:sSup>
        </m:oMath>
      </m:oMathPara>
    </w:p>
    <w:p w14:paraId="5C825F61" w14:textId="73135526" w:rsidR="00BE4537" w:rsidRPr="00BE4537" w:rsidRDefault="00A20224" w:rsidP="00585906">
      <w:pPr>
        <w:pBdr>
          <w:bottom w:val="single" w:sz="4" w:space="1" w:color="auto"/>
        </w:pBdr>
        <w:spacing w:line="0" w:lineRule="atLeast"/>
        <w:rPr>
          <w:bCs/>
          <w:sz w:val="15"/>
          <w:szCs w:val="11"/>
        </w:rPr>
      </w:pPr>
      <w:r w:rsidRPr="00A20224">
        <w:rPr>
          <w:rFonts w:hint="eastAsia"/>
          <w:bCs/>
          <w:sz w:val="15"/>
          <w:szCs w:val="11"/>
        </w:rPr>
        <w:t>局部磁场不均匀，实际信号衰减更快</w:t>
      </w:r>
      <w:r w:rsidRPr="00A20224">
        <w:rPr>
          <w:rFonts w:hint="eastAsia"/>
          <w:bCs/>
          <w:sz w:val="15"/>
          <w:szCs w:val="11"/>
        </w:rPr>
        <w:t>T2*</w:t>
      </w:r>
    </w:p>
    <w:p w14:paraId="78A943A4" w14:textId="0BC27294" w:rsidR="008A1571" w:rsidRPr="00F777C7" w:rsidRDefault="00F143F8" w:rsidP="00585906">
      <w:pPr>
        <w:pBdr>
          <w:bottom w:val="single" w:sz="4" w:space="1" w:color="auto"/>
        </w:pBdr>
        <w:spacing w:line="0" w:lineRule="atLeast"/>
        <w:rPr>
          <w:bCs/>
          <w:sz w:val="13"/>
          <w:szCs w:val="10"/>
        </w:rPr>
      </w:pPr>
      <m:oMathPara>
        <m:oMath>
          <m:f>
            <m:fPr>
              <m:ctrlPr>
                <w:rPr>
                  <w:rFonts w:ascii="Cambria Math" w:hAnsi="Cambria Math"/>
                  <w:bCs/>
                  <w:sz w:val="13"/>
                  <w:szCs w:val="10"/>
                </w:rPr>
              </m:ctrlPr>
            </m:fPr>
            <m:num>
              <m:r>
                <w:rPr>
                  <w:rFonts w:ascii="Cambria Math" w:hAnsi="Cambria Math"/>
                  <w:sz w:val="13"/>
                  <w:szCs w:val="10"/>
                </w:rPr>
                <m:t>1</m:t>
              </m:r>
              <m:ctrlPr>
                <w:rPr>
                  <w:rFonts w:ascii="Cambria Math" w:hAnsi="Cambria Math"/>
                  <w:bCs/>
                  <w:i/>
                  <w:sz w:val="13"/>
                  <w:szCs w:val="10"/>
                </w:rPr>
              </m:ctrlPr>
            </m:num>
            <m:den>
              <m:sSubSup>
                <m:sSubSupPr>
                  <m:ctrlPr>
                    <w:rPr>
                      <w:rFonts w:ascii="Cambria Math" w:hAnsi="Cambria Math"/>
                      <w:bCs/>
                      <w:i/>
                      <w:sz w:val="13"/>
                      <w:szCs w:val="10"/>
                    </w:rPr>
                  </m:ctrlPr>
                </m:sSubSupPr>
                <m:e>
                  <m:r>
                    <w:rPr>
                      <w:rFonts w:ascii="Cambria Math" w:hAnsi="Cambria Math"/>
                      <w:sz w:val="13"/>
                      <w:szCs w:val="10"/>
                    </w:rPr>
                    <m:t>T</m:t>
                  </m:r>
                </m:e>
                <m:sub>
                  <m:r>
                    <w:rPr>
                      <w:rFonts w:ascii="Cambria Math" w:hAnsi="Cambria Math"/>
                      <w:sz w:val="13"/>
                      <w:szCs w:val="10"/>
                    </w:rPr>
                    <m:t>2</m:t>
                  </m:r>
                </m:sub>
                <m:sup>
                  <m:r>
                    <w:rPr>
                      <w:rFonts w:ascii="Cambria Math" w:hAnsi="Cambria Math"/>
                      <w:sz w:val="13"/>
                      <w:szCs w:val="10"/>
                    </w:rPr>
                    <m:t>*</m:t>
                  </m:r>
                </m:sup>
              </m:sSubSup>
              <m:ctrlPr>
                <w:rPr>
                  <w:rFonts w:ascii="Cambria Math" w:hAnsi="Cambria Math"/>
                  <w:bCs/>
                  <w:i/>
                  <w:sz w:val="13"/>
                  <w:szCs w:val="10"/>
                </w:rPr>
              </m:ctrlPr>
            </m:den>
          </m:f>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1</m:t>
              </m:r>
              <m:ctrlPr>
                <w:rPr>
                  <w:rFonts w:ascii="Cambria Math" w:hAnsi="Cambria Math"/>
                  <w:bCs/>
                  <w:i/>
                  <w:sz w:val="13"/>
                  <w:szCs w:val="10"/>
                </w:rPr>
              </m:ctrlPr>
            </m:num>
            <m:den>
              <m:sSub>
                <m:sSubPr>
                  <m:ctrlPr>
                    <w:rPr>
                      <w:rFonts w:ascii="Cambria Math" w:hAnsi="Cambria Math"/>
                      <w:bCs/>
                      <w:i/>
                      <w:sz w:val="13"/>
                      <w:szCs w:val="10"/>
                    </w:rPr>
                  </m:ctrlPr>
                </m:sSubPr>
                <m:e>
                  <m:r>
                    <w:rPr>
                      <w:rFonts w:ascii="Cambria Math" w:hAnsi="Cambria Math"/>
                      <w:sz w:val="13"/>
                      <w:szCs w:val="10"/>
                    </w:rPr>
                    <m:t>T</m:t>
                  </m:r>
                </m:e>
                <m:sub>
                  <m:r>
                    <w:rPr>
                      <w:rFonts w:ascii="Cambria Math" w:hAnsi="Cambria Math"/>
                      <w:sz w:val="13"/>
                      <w:szCs w:val="10"/>
                    </w:rPr>
                    <m:t>2</m:t>
                  </m:r>
                </m:sub>
              </m:sSub>
              <m:ctrlPr>
                <w:rPr>
                  <w:rFonts w:ascii="Cambria Math" w:hAnsi="Cambria Math"/>
                  <w:bCs/>
                  <w:i/>
                  <w:sz w:val="13"/>
                  <w:szCs w:val="10"/>
                </w:rPr>
              </m:ctrlPr>
            </m:den>
          </m:f>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1</m:t>
              </m:r>
              <m:ctrlPr>
                <w:rPr>
                  <w:rFonts w:ascii="Cambria Math" w:hAnsi="Cambria Math"/>
                  <w:bCs/>
                  <w:i/>
                  <w:sz w:val="13"/>
                  <w:szCs w:val="10"/>
                </w:rPr>
              </m:ctrlPr>
            </m:num>
            <m:den>
              <m:sSubSup>
                <m:sSubSupPr>
                  <m:ctrlPr>
                    <w:rPr>
                      <w:rFonts w:ascii="Cambria Math" w:hAnsi="Cambria Math"/>
                      <w:bCs/>
                      <w:i/>
                      <w:sz w:val="13"/>
                      <w:szCs w:val="10"/>
                    </w:rPr>
                  </m:ctrlPr>
                </m:sSubSupPr>
                <m:e>
                  <m:r>
                    <w:rPr>
                      <w:rFonts w:ascii="Cambria Math" w:hAnsi="Cambria Math"/>
                      <w:sz w:val="13"/>
                      <w:szCs w:val="10"/>
                    </w:rPr>
                    <m:t>T</m:t>
                  </m:r>
                </m:e>
                <m:sub>
                  <m:r>
                    <w:rPr>
                      <w:rFonts w:ascii="Cambria Math" w:hAnsi="Cambria Math"/>
                      <w:sz w:val="13"/>
                      <w:szCs w:val="10"/>
                    </w:rPr>
                    <m:t>2</m:t>
                  </m:r>
                </m:sub>
                <m:sup>
                  <m:r>
                    <w:rPr>
                      <w:rFonts w:ascii="Cambria Math" w:hAnsi="Cambria Math"/>
                      <w:sz w:val="13"/>
                      <w:szCs w:val="10"/>
                    </w:rPr>
                    <m:t>'</m:t>
                  </m:r>
                </m:sup>
              </m:sSubSup>
              <m:ctrlPr>
                <w:rPr>
                  <w:rFonts w:ascii="Cambria Math" w:hAnsi="Cambria Math"/>
                  <w:bCs/>
                  <w:i/>
                  <w:sz w:val="13"/>
                  <w:szCs w:val="10"/>
                </w:rPr>
              </m:ctrlPr>
            </m:den>
          </m:f>
        </m:oMath>
      </m:oMathPara>
    </w:p>
    <w:p w14:paraId="3DB24626" w14:textId="04547FD7" w:rsidR="00A20224" w:rsidRPr="00A20224" w:rsidRDefault="000D26BB" w:rsidP="00585906">
      <w:pPr>
        <w:pBdr>
          <w:bottom w:val="single" w:sz="4" w:space="1" w:color="auto"/>
        </w:pBdr>
        <w:spacing w:line="0" w:lineRule="atLeast"/>
        <w:rPr>
          <w:bCs/>
          <w:sz w:val="15"/>
          <w:szCs w:val="11"/>
        </w:rPr>
      </w:pPr>
      <w:r>
        <w:rPr>
          <w:rFonts w:hint="eastAsia"/>
          <w:bCs/>
          <w:sz w:val="15"/>
          <w:szCs w:val="11"/>
        </w:rPr>
        <w:t>（</w:t>
      </w:r>
      <w:r>
        <w:rPr>
          <w:rFonts w:hint="eastAsia"/>
          <w:bCs/>
          <w:sz w:val="15"/>
          <w:szCs w:val="11"/>
        </w:rPr>
        <w:t>2</w:t>
      </w:r>
      <w:r>
        <w:rPr>
          <w:rFonts w:hint="eastAsia"/>
          <w:bCs/>
          <w:sz w:val="15"/>
          <w:szCs w:val="11"/>
        </w:rPr>
        <w:t>）</w:t>
      </w:r>
      <w:r w:rsidRPr="000D26BB">
        <w:rPr>
          <w:rFonts w:hint="eastAsia"/>
          <w:bCs/>
          <w:sz w:val="15"/>
          <w:szCs w:val="11"/>
        </w:rPr>
        <w:t>纵向弛豫又称自旋</w:t>
      </w:r>
      <w:r w:rsidRPr="000D26BB">
        <w:rPr>
          <w:rFonts w:hint="eastAsia"/>
          <w:bCs/>
          <w:sz w:val="15"/>
          <w:szCs w:val="11"/>
        </w:rPr>
        <w:t>-</w:t>
      </w:r>
      <w:r w:rsidRPr="000D26BB">
        <w:rPr>
          <w:rFonts w:hint="eastAsia"/>
          <w:bCs/>
          <w:sz w:val="15"/>
          <w:szCs w:val="11"/>
        </w:rPr>
        <w:t>晶格弛豫</w:t>
      </w:r>
    </w:p>
    <w:p w14:paraId="70DD2756" w14:textId="108F5CCE" w:rsidR="002D4091" w:rsidRDefault="000D26BB" w:rsidP="00585906">
      <w:pPr>
        <w:pBdr>
          <w:bottom w:val="single" w:sz="4" w:space="1" w:color="auto"/>
        </w:pBdr>
        <w:spacing w:line="0" w:lineRule="atLeast"/>
        <w:rPr>
          <w:rFonts w:hint="eastAsia"/>
          <w:bCs/>
          <w:sz w:val="15"/>
          <w:szCs w:val="11"/>
        </w:rPr>
      </w:pPr>
      <w:r>
        <w:rPr>
          <w:rFonts w:hint="eastAsia"/>
          <w:bCs/>
          <w:sz w:val="15"/>
          <w:szCs w:val="11"/>
        </w:rPr>
        <w:t>·</w:t>
      </w:r>
      <w:r w:rsidRPr="000028F2">
        <w:rPr>
          <w:rFonts w:hint="eastAsia"/>
          <w:bCs/>
          <w:sz w:val="13"/>
          <w:szCs w:val="10"/>
        </w:rPr>
        <w:t>纵向磁化矢量逐渐恢复至平衡磁化矢量的过程，分子的运动频率越接近拉莫频率，恢复越快，</w:t>
      </w:r>
      <w:r w:rsidRPr="000028F2">
        <w:rPr>
          <w:rFonts w:hint="eastAsia"/>
          <w:bCs/>
          <w:sz w:val="13"/>
          <w:szCs w:val="10"/>
        </w:rPr>
        <w:t>T1</w:t>
      </w:r>
      <w:r w:rsidR="00723BB9" w:rsidRPr="000028F2">
        <w:rPr>
          <w:rFonts w:hint="eastAsia"/>
          <w:bCs/>
          <w:sz w:val="13"/>
          <w:szCs w:val="10"/>
        </w:rPr>
        <w:t>。</w:t>
      </w:r>
      <w:r w:rsidR="000028F2" w:rsidRPr="0024773F">
        <w:rPr>
          <w:rFonts w:hint="eastAsia"/>
          <w:b/>
          <w:color w:val="FF0000"/>
          <w:sz w:val="15"/>
          <w:szCs w:val="11"/>
        </w:rPr>
        <w:t>T</w:t>
      </w:r>
      <w:r w:rsidR="000028F2" w:rsidRPr="0024773F">
        <w:rPr>
          <w:b/>
          <w:color w:val="FF0000"/>
          <w:sz w:val="15"/>
          <w:szCs w:val="11"/>
        </w:rPr>
        <w:t>1,T2&lt;</w:t>
      </w:r>
      <w:r w:rsidR="0024773F">
        <w:rPr>
          <w:rFonts w:hint="eastAsia"/>
          <w:b/>
          <w:color w:val="FF0000"/>
          <w:sz w:val="15"/>
          <w:szCs w:val="11"/>
        </w:rPr>
        <w:t>—</w:t>
      </w:r>
      <w:r w:rsidR="000028F2" w:rsidRPr="0024773F">
        <w:rPr>
          <w:b/>
          <w:color w:val="FF0000"/>
          <w:sz w:val="15"/>
          <w:szCs w:val="11"/>
        </w:rPr>
        <w:t>&gt;</w:t>
      </w:r>
      <w:proofErr w:type="spellStart"/>
      <w:r w:rsidR="000028F2" w:rsidRPr="0024773F">
        <w:rPr>
          <w:b/>
          <w:color w:val="FF0000"/>
          <w:sz w:val="15"/>
          <w:szCs w:val="11"/>
        </w:rPr>
        <w:t>Mxy,Mz</w:t>
      </w:r>
      <w:proofErr w:type="spellEnd"/>
      <w:r w:rsidR="0024773F">
        <w:rPr>
          <w:rFonts w:hint="eastAsia"/>
          <w:b/>
          <w:color w:val="FF0000"/>
          <w:sz w:val="15"/>
          <w:szCs w:val="11"/>
        </w:rPr>
        <w:t>—</w:t>
      </w:r>
      <w:r w:rsidR="000028F2" w:rsidRPr="0024773F">
        <w:rPr>
          <w:b/>
          <w:color w:val="FF0000"/>
          <w:sz w:val="15"/>
          <w:szCs w:val="11"/>
        </w:rPr>
        <w:t>&gt;</w:t>
      </w:r>
      <w:r w:rsidR="000028F2" w:rsidRPr="0024773F">
        <w:rPr>
          <w:rFonts w:hint="eastAsia"/>
          <w:b/>
          <w:color w:val="FF0000"/>
          <w:sz w:val="15"/>
          <w:szCs w:val="11"/>
        </w:rPr>
        <w:t>对比度</w:t>
      </w:r>
    </w:p>
    <w:p w14:paraId="03E5A511" w14:textId="383CB178" w:rsidR="008A1571" w:rsidRPr="00723BB9" w:rsidRDefault="00F143F8" w:rsidP="00585906">
      <w:pPr>
        <w:pBdr>
          <w:bottom w:val="single" w:sz="4" w:space="1" w:color="auto"/>
        </w:pBdr>
        <w:spacing w:line="0" w:lineRule="atLeast"/>
        <w:rPr>
          <w:bCs/>
          <w:sz w:val="15"/>
          <w:szCs w:val="11"/>
        </w:rPr>
      </w:pPr>
      <m:oMathPara>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z</m:t>
              </m:r>
            </m:sub>
          </m:sSub>
          <m:d>
            <m:dPr>
              <m:ctrlPr>
                <w:rPr>
                  <w:rFonts w:ascii="Cambria Math" w:hAnsi="Cambria Math"/>
                  <w:bCs/>
                  <w:i/>
                  <w:sz w:val="15"/>
                  <w:szCs w:val="11"/>
                </w:rPr>
              </m:ctrlPr>
            </m:dPr>
            <m:e>
              <m:r>
                <w:rPr>
                  <w:rFonts w:ascii="Cambria Math" w:hAnsi="Cambria Math"/>
                  <w:sz w:val="15"/>
                  <w:szCs w:val="11"/>
                </w:rPr>
                <m:t>t</m:t>
              </m:r>
            </m:e>
          </m:d>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d>
            <m:dPr>
              <m:ctrlPr>
                <w:rPr>
                  <w:rFonts w:ascii="Cambria Math" w:hAnsi="Cambria Math"/>
                  <w:bCs/>
                  <w:sz w:val="15"/>
                  <w:szCs w:val="11"/>
                </w:rPr>
              </m:ctrlPr>
            </m:dPr>
            <m:e>
              <m:r>
                <w:rPr>
                  <w:rFonts w:ascii="Cambria Math" w:hAnsi="Cambria Math"/>
                  <w:sz w:val="15"/>
                  <w:szCs w:val="11"/>
                </w:rPr>
                <m:t>1-</m:t>
              </m:r>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t</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sub>
                      </m:sSub>
                      <m:ctrlPr>
                        <w:rPr>
                          <w:rFonts w:ascii="Cambria Math" w:hAnsi="Cambria Math"/>
                          <w:bCs/>
                          <w:i/>
                          <w:sz w:val="15"/>
                          <w:szCs w:val="11"/>
                        </w:rPr>
                      </m:ctrlPr>
                    </m:den>
                  </m:f>
                </m:sup>
              </m:sSup>
              <m:ctrlPr>
                <w:rPr>
                  <w:rFonts w:ascii="Cambria Math" w:hAnsi="Cambria Math"/>
                  <w:bCs/>
                  <w:i/>
                  <w:sz w:val="15"/>
                  <w:szCs w:val="11"/>
                </w:rPr>
              </m:ctrlPr>
            </m:e>
          </m:d>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0</m:t>
                  </m:r>
                </m:e>
                <m:sup>
                  <m:r>
                    <w:rPr>
                      <w:rFonts w:ascii="Cambria Math" w:hAnsi="Cambria Math"/>
                      <w:sz w:val="15"/>
                      <w:szCs w:val="11"/>
                    </w:rPr>
                    <m:t>+</m:t>
                  </m:r>
                </m:sup>
              </m:sSup>
            </m:e>
          </m:d>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-t</m:t>
              </m:r>
              <m:r>
                <m:rPr>
                  <m:lit/>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sub>
              </m:sSub>
            </m:sup>
          </m:sSup>
        </m:oMath>
      </m:oMathPara>
    </w:p>
    <w:p w14:paraId="0595F72F" w14:textId="748056C6" w:rsidR="008A1571" w:rsidRPr="002D4091" w:rsidRDefault="004723CB" w:rsidP="00585906">
      <w:pPr>
        <w:pBdr>
          <w:bottom w:val="single" w:sz="4" w:space="1" w:color="auto"/>
        </w:pBdr>
        <w:spacing w:line="0" w:lineRule="atLeast"/>
        <w:rPr>
          <w:rFonts w:ascii="Cambria Math" w:hAnsi="Cambria Math" w:cs="Cambria Math"/>
          <w:bCs/>
          <w:sz w:val="15"/>
          <w:szCs w:val="11"/>
        </w:rPr>
      </w:pPr>
      <w:r w:rsidRPr="0038203F">
        <w:rPr>
          <w:noProof/>
        </w:rPr>
        <w:drawing>
          <wp:anchor distT="0" distB="0" distL="114300" distR="114300" simplePos="0" relativeHeight="251673088" behindDoc="1" locked="0" layoutInCell="1" allowOverlap="1" wp14:anchorId="64797C2D" wp14:editId="11317061">
            <wp:simplePos x="0" y="0"/>
            <wp:positionH relativeFrom="column">
              <wp:posOffset>-54333</wp:posOffset>
            </wp:positionH>
            <wp:positionV relativeFrom="paragraph">
              <wp:posOffset>134939</wp:posOffset>
            </wp:positionV>
            <wp:extent cx="1729105" cy="661959"/>
            <wp:effectExtent l="0" t="0" r="4445" b="508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2406" cy="663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2246F">
        <w:rPr>
          <w:rFonts w:hint="eastAsia"/>
          <w:bCs/>
          <w:sz w:val="15"/>
          <w:szCs w:val="11"/>
        </w:rPr>
        <w:t>·</w:t>
      </w:r>
      <w:r w:rsidR="0002246F" w:rsidRPr="0002246F">
        <w:rPr>
          <w:rFonts w:ascii="Cambria Math" w:hAnsi="Cambria Math" w:cs="Cambria Math"/>
          <w:bCs/>
          <w:sz w:val="15"/>
          <w:szCs w:val="11"/>
        </w:rPr>
        <w:t>𝛼</w:t>
      </w:r>
      <w:r w:rsidR="0002246F" w:rsidRPr="0002246F">
        <w:rPr>
          <w:rFonts w:hint="eastAsia"/>
          <w:bCs/>
          <w:sz w:val="15"/>
          <w:szCs w:val="11"/>
        </w:rPr>
        <w:t>角度</w:t>
      </w:r>
      <w:r w:rsidR="0002246F">
        <w:rPr>
          <w:rFonts w:hint="eastAsia"/>
          <w:bCs/>
          <w:sz w:val="15"/>
          <w:szCs w:val="11"/>
        </w:rPr>
        <w:t>，</w:t>
      </w:r>
      <w:r w:rsidR="0002246F" w:rsidRPr="0002246F">
        <w:rPr>
          <w:rFonts w:ascii="Cambria Math" w:hAnsi="Cambria Math" w:cs="Cambria Math"/>
          <w:bCs/>
          <w:sz w:val="15"/>
          <w:szCs w:val="11"/>
        </w:rPr>
        <w:t xml:space="preserve"> </w:t>
      </w:r>
      <m:oMath>
        <m:sSub>
          <m:sSubPr>
            <m:ctrlPr>
              <w:rPr>
                <w:rFonts w:ascii="Cambria Math" w:hAnsi="Cambria Math"/>
                <w:bCs/>
                <w:i/>
                <w:sz w:val="15"/>
                <w:szCs w:val="11"/>
              </w:rPr>
            </m:ctrlPr>
          </m:sSubPr>
          <m:e>
            <m:r>
              <w:rPr>
                <w:rFonts w:ascii="Cambria Math" w:hAnsi="Cambria Math" w:hint="eastAsia"/>
                <w:sz w:val="15"/>
                <w:szCs w:val="11"/>
              </w:rPr>
              <m:t>M</m:t>
            </m:r>
            <m:ctrlPr>
              <w:rPr>
                <w:rFonts w:ascii="Cambria Math" w:hAnsi="Cambria Math" w:hint="eastAsia"/>
                <w:bCs/>
                <w:i/>
                <w:sz w:val="15"/>
                <w:szCs w:val="11"/>
              </w:rPr>
            </m:ctrlPr>
          </m:e>
          <m:sub>
            <m:r>
              <w:rPr>
                <w:rFonts w:ascii="Cambria Math" w:hAnsi="Cambria Math" w:hint="eastAsia"/>
                <w:sz w:val="15"/>
                <w:szCs w:val="11"/>
              </w:rPr>
              <m:t>z</m:t>
            </m:r>
          </m:sub>
        </m:sSub>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hint="eastAsia"/>
                    <w:sz w:val="15"/>
                    <w:szCs w:val="11"/>
                  </w:rPr>
                  <m:t>0</m:t>
                </m:r>
              </m:e>
              <m:sup>
                <m:r>
                  <w:rPr>
                    <w:rFonts w:ascii="Cambria Math" w:hAnsi="Cambria Math" w:hint="eastAsia"/>
                    <w:sz w:val="15"/>
                    <w:szCs w:val="11"/>
                  </w:rPr>
                  <m:t>+</m:t>
                </m:r>
              </m:sup>
            </m:sSup>
          </m:e>
        </m:d>
        <m:r>
          <w:rPr>
            <w:rFonts w:ascii="Cambria Math" w:hAnsi="Cambria Math"/>
            <w:sz w:val="15"/>
            <w:szCs w:val="11"/>
          </w:rPr>
          <m:t>=</m:t>
        </m:r>
        <m:sSub>
          <m:sSubPr>
            <m:ctrlPr>
              <w:rPr>
                <w:rFonts w:ascii="Cambria Math" w:hAnsi="Cambria Math"/>
                <w:bCs/>
                <w:sz w:val="15"/>
                <w:szCs w:val="11"/>
              </w:rPr>
            </m:ctrlPr>
          </m:sSubPr>
          <m:e>
            <m:r>
              <m:rPr>
                <m:sty m:val="p"/>
              </m:rPr>
              <w:rPr>
                <w:rFonts w:ascii="Cambria Math" w:hAnsi="Cambria Math" w:cs="Cambria Math"/>
                <w:sz w:val="15"/>
                <w:szCs w:val="11"/>
              </w:rPr>
              <m:t>M</m:t>
            </m:r>
            <m:ctrlPr>
              <w:rPr>
                <w:rFonts w:ascii="Cambria Math" w:hAnsi="Cambria Math"/>
                <w:bCs/>
                <w:i/>
                <w:sz w:val="15"/>
                <w:szCs w:val="11"/>
              </w:rPr>
            </m:ctrlPr>
          </m:e>
          <m:sub>
            <m:r>
              <m:rPr>
                <m:sty m:val="p"/>
              </m:rPr>
              <w:rPr>
                <w:rFonts w:ascii="Cambria Math" w:hAnsi="Cambria Math"/>
                <w:sz w:val="15"/>
                <w:szCs w:val="11"/>
              </w:rPr>
              <m:t>0</m:t>
            </m:r>
          </m:sub>
        </m:sSub>
        <m:r>
          <m:rPr>
            <m:sty m:val="p"/>
          </m:rPr>
          <w:rPr>
            <w:rFonts w:ascii="Cambria Math" w:hAnsi="Cambria Math"/>
            <w:sz w:val="15"/>
            <w:szCs w:val="11"/>
          </w:rPr>
          <m:t>⋅</m:t>
        </m:r>
        <m:func>
          <m:funcPr>
            <m:ctrlPr>
              <w:rPr>
                <w:rFonts w:ascii="Cambria Math" w:hAnsi="Cambria Math" w:cs="Cambria Math"/>
                <w:bCs/>
                <w:sz w:val="15"/>
                <w:szCs w:val="11"/>
              </w:rPr>
            </m:ctrlPr>
          </m:funcPr>
          <m:fName>
            <m:r>
              <m:rPr>
                <m:sty m:val="p"/>
              </m:rPr>
              <w:rPr>
                <w:rFonts w:ascii="Cambria Math" w:hAnsi="Cambria Math" w:cs="Cambria Math"/>
                <w:sz w:val="15"/>
                <w:szCs w:val="11"/>
              </w:rPr>
              <m:t>cos</m:t>
            </m:r>
            <m:ctrlPr>
              <w:rPr>
                <w:rFonts w:ascii="Cambria Math" w:hAnsi="Cambria Math"/>
                <w:bCs/>
                <w:sz w:val="15"/>
                <w:szCs w:val="11"/>
              </w:rPr>
            </m:ctrlPr>
          </m:fName>
          <m:e>
            <m:r>
              <m:rPr>
                <m:sty m:val="p"/>
              </m:rPr>
              <w:rPr>
                <w:rFonts w:ascii="Cambria Math" w:hAnsi="Cambria Math" w:cs="Cambria Math"/>
                <w:sz w:val="15"/>
                <w:szCs w:val="11"/>
              </w:rPr>
              <m:t>α</m:t>
            </m:r>
          </m:e>
        </m:func>
      </m:oMath>
    </w:p>
    <w:p w14:paraId="3072A16A" w14:textId="03EB49F1" w:rsidR="004723CB" w:rsidRDefault="004723CB" w:rsidP="00C8739B">
      <w:pPr>
        <w:pBdr>
          <w:bottom w:val="single" w:sz="4" w:space="1" w:color="auto"/>
        </w:pBdr>
        <w:spacing w:line="0" w:lineRule="atLeast"/>
        <w:rPr>
          <w:bCs/>
          <w:sz w:val="13"/>
          <w:szCs w:val="10"/>
          <w:highlight w:val="green"/>
        </w:rPr>
      </w:pPr>
    </w:p>
    <w:p w14:paraId="0224BEF3" w14:textId="77777777" w:rsidR="004723CB" w:rsidRDefault="004723CB" w:rsidP="00C8739B">
      <w:pPr>
        <w:pBdr>
          <w:bottom w:val="single" w:sz="4" w:space="1" w:color="auto"/>
        </w:pBdr>
        <w:spacing w:line="0" w:lineRule="atLeast"/>
        <w:rPr>
          <w:bCs/>
          <w:sz w:val="13"/>
          <w:szCs w:val="10"/>
          <w:highlight w:val="green"/>
        </w:rPr>
      </w:pPr>
    </w:p>
    <w:p w14:paraId="55212F4C" w14:textId="0DB2E4EE" w:rsidR="004723CB" w:rsidRDefault="004723CB" w:rsidP="00C8739B">
      <w:pPr>
        <w:pBdr>
          <w:bottom w:val="single" w:sz="4" w:space="1" w:color="auto"/>
        </w:pBdr>
        <w:spacing w:line="0" w:lineRule="atLeast"/>
        <w:rPr>
          <w:bCs/>
          <w:sz w:val="13"/>
          <w:szCs w:val="10"/>
          <w:highlight w:val="green"/>
        </w:rPr>
      </w:pPr>
    </w:p>
    <w:p w14:paraId="773BF519" w14:textId="2CF505D7" w:rsidR="004723CB" w:rsidRDefault="004723CB" w:rsidP="00C8739B">
      <w:pPr>
        <w:pBdr>
          <w:bottom w:val="single" w:sz="4" w:space="1" w:color="auto"/>
        </w:pBdr>
        <w:spacing w:line="0" w:lineRule="atLeast"/>
        <w:rPr>
          <w:bCs/>
          <w:sz w:val="13"/>
          <w:szCs w:val="10"/>
          <w:highlight w:val="green"/>
        </w:rPr>
      </w:pPr>
    </w:p>
    <w:p w14:paraId="5885E75C" w14:textId="402422AF" w:rsidR="00C8739B" w:rsidRPr="00073C7C" w:rsidRDefault="00AC354E" w:rsidP="00C8739B">
      <w:pPr>
        <w:pBdr>
          <w:bottom w:val="single" w:sz="4" w:space="1" w:color="auto"/>
        </w:pBdr>
        <w:spacing w:line="0" w:lineRule="atLeast"/>
        <w:rPr>
          <w:bCs/>
          <w:sz w:val="13"/>
          <w:szCs w:val="10"/>
        </w:rPr>
      </w:pPr>
      <w:r w:rsidRPr="004E470A">
        <w:rPr>
          <w:rFonts w:hint="eastAsia"/>
          <w:bCs/>
          <w:sz w:val="13"/>
          <w:szCs w:val="10"/>
          <w:highlight w:val="green"/>
        </w:rPr>
        <w:t>MRI</w:t>
      </w:r>
      <w:r w:rsidRPr="004E470A">
        <w:rPr>
          <w:rFonts w:hint="eastAsia"/>
          <w:bCs/>
          <w:sz w:val="13"/>
          <w:szCs w:val="10"/>
          <w:highlight w:val="green"/>
        </w:rPr>
        <w:t>的基本硬件结构</w:t>
      </w:r>
      <w:r w:rsidR="00C8739B" w:rsidRPr="00073C7C">
        <w:rPr>
          <w:rFonts w:hint="eastAsia"/>
          <w:bCs/>
          <w:sz w:val="13"/>
          <w:szCs w:val="10"/>
        </w:rPr>
        <w:t xml:space="preserve"> </w:t>
      </w:r>
      <w:r w:rsidR="00C4707E">
        <w:rPr>
          <w:rFonts w:hint="eastAsia"/>
          <w:bCs/>
          <w:sz w:val="13"/>
          <w:szCs w:val="10"/>
        </w:rPr>
        <w:t>·</w:t>
      </w:r>
      <w:r w:rsidR="00C8739B" w:rsidRPr="00073C7C">
        <w:rPr>
          <w:rFonts w:hint="eastAsia"/>
          <w:bCs/>
          <w:sz w:val="13"/>
          <w:szCs w:val="10"/>
        </w:rPr>
        <w:t>三大核心组件</w:t>
      </w:r>
      <w:r w:rsidR="00AD739C" w:rsidRPr="00073C7C">
        <w:rPr>
          <w:rFonts w:hint="eastAsia"/>
          <w:bCs/>
          <w:sz w:val="13"/>
          <w:szCs w:val="10"/>
        </w:rPr>
        <w:t>（见下）</w:t>
      </w:r>
    </w:p>
    <w:p w14:paraId="0282B8AB" w14:textId="7A7E52FA" w:rsidR="0038203F" w:rsidRPr="00073C7C" w:rsidRDefault="00C91BF6" w:rsidP="00C91BF6">
      <w:pPr>
        <w:pBdr>
          <w:bottom w:val="single" w:sz="4" w:space="1" w:color="auto"/>
        </w:pBdr>
        <w:spacing w:line="0" w:lineRule="atLeast"/>
        <w:rPr>
          <w:bCs/>
          <w:sz w:val="15"/>
          <w:szCs w:val="11"/>
        </w:rPr>
      </w:pPr>
      <w:r w:rsidRPr="00073C7C">
        <w:rPr>
          <w:rFonts w:hint="eastAsia"/>
          <w:bCs/>
          <w:sz w:val="15"/>
          <w:szCs w:val="11"/>
        </w:rPr>
        <w:t>•</w:t>
      </w:r>
      <w:r w:rsidR="00E30AC2" w:rsidRPr="00073C7C">
        <w:rPr>
          <w:rFonts w:hint="eastAsia"/>
          <w:bCs/>
          <w:sz w:val="15"/>
          <w:szCs w:val="11"/>
        </w:rPr>
        <w:t xml:space="preserve"> </w:t>
      </w:r>
      <w:r w:rsidRPr="00073C7C">
        <w:rPr>
          <w:rFonts w:hint="eastAsia"/>
          <w:bCs/>
          <w:sz w:val="13"/>
          <w:szCs w:val="10"/>
        </w:rPr>
        <w:t>时序控制模块</w:t>
      </w:r>
      <w:r w:rsidR="00AF0B87" w:rsidRPr="00073C7C">
        <w:rPr>
          <w:rFonts w:hint="eastAsia"/>
          <w:bCs/>
          <w:sz w:val="13"/>
          <w:szCs w:val="10"/>
        </w:rPr>
        <w:t>、</w:t>
      </w:r>
      <w:r w:rsidRPr="00073C7C">
        <w:rPr>
          <w:rFonts w:hint="eastAsia"/>
          <w:bCs/>
          <w:sz w:val="13"/>
          <w:szCs w:val="10"/>
        </w:rPr>
        <w:t>图像重建模块</w:t>
      </w:r>
      <w:r w:rsidR="00AF0B87" w:rsidRPr="00073C7C">
        <w:rPr>
          <w:rFonts w:hint="eastAsia"/>
          <w:bCs/>
          <w:sz w:val="13"/>
          <w:szCs w:val="10"/>
        </w:rPr>
        <w:t>、</w:t>
      </w:r>
      <w:r w:rsidRPr="00073C7C">
        <w:rPr>
          <w:rFonts w:hint="eastAsia"/>
          <w:bCs/>
          <w:sz w:val="13"/>
          <w:szCs w:val="10"/>
        </w:rPr>
        <w:t>操作控制台</w:t>
      </w:r>
    </w:p>
    <w:p w14:paraId="13CAFB37" w14:textId="3D59DAA2" w:rsidR="001917F9" w:rsidRPr="00073C7C" w:rsidRDefault="001917F9" w:rsidP="001917F9">
      <w:pPr>
        <w:pBdr>
          <w:bottom w:val="single" w:sz="4" w:space="1" w:color="auto"/>
        </w:pBdr>
        <w:spacing w:line="0" w:lineRule="atLeast"/>
        <w:rPr>
          <w:bCs/>
          <w:sz w:val="13"/>
          <w:szCs w:val="10"/>
        </w:rPr>
      </w:pPr>
      <w:r w:rsidRPr="00073C7C">
        <w:rPr>
          <w:rFonts w:hint="eastAsia"/>
          <w:bCs/>
          <w:sz w:val="13"/>
          <w:szCs w:val="10"/>
        </w:rPr>
        <w:t>•</w:t>
      </w:r>
      <w:r w:rsidRPr="00073C7C">
        <w:rPr>
          <w:rFonts w:hint="eastAsia"/>
          <w:bCs/>
          <w:sz w:val="13"/>
          <w:szCs w:val="10"/>
        </w:rPr>
        <w:t xml:space="preserve"> </w:t>
      </w:r>
      <w:r w:rsidRPr="00073C7C">
        <w:rPr>
          <w:rFonts w:hint="eastAsia"/>
          <w:bCs/>
          <w:sz w:val="13"/>
          <w:szCs w:val="10"/>
        </w:rPr>
        <w:t>抗干扰设计</w:t>
      </w:r>
    </w:p>
    <w:p w14:paraId="6D141FDB" w14:textId="5D533308" w:rsidR="001917F9" w:rsidRPr="00073C7C" w:rsidRDefault="001917F9" w:rsidP="001917F9">
      <w:pPr>
        <w:pBdr>
          <w:bottom w:val="single" w:sz="4" w:space="1" w:color="auto"/>
        </w:pBdr>
        <w:spacing w:line="0" w:lineRule="atLeast"/>
        <w:ind w:firstLineChars="100" w:firstLine="130"/>
        <w:rPr>
          <w:bCs/>
          <w:sz w:val="13"/>
          <w:szCs w:val="10"/>
        </w:rPr>
      </w:pPr>
      <w:r w:rsidRPr="00073C7C">
        <w:rPr>
          <w:rFonts w:hint="eastAsia"/>
          <w:bCs/>
          <w:sz w:val="13"/>
          <w:szCs w:val="10"/>
        </w:rPr>
        <w:t>·法拉第屏蔽（铜制屏蔽室）</w:t>
      </w:r>
    </w:p>
    <w:p w14:paraId="3816FB36" w14:textId="16829215" w:rsidR="001917F9" w:rsidRPr="00073C7C" w:rsidRDefault="001917F9" w:rsidP="001917F9">
      <w:pPr>
        <w:pBdr>
          <w:bottom w:val="single" w:sz="4" w:space="1" w:color="auto"/>
        </w:pBdr>
        <w:spacing w:line="0" w:lineRule="atLeast"/>
        <w:ind w:firstLineChars="100" w:firstLine="130"/>
        <w:rPr>
          <w:bCs/>
          <w:sz w:val="13"/>
          <w:szCs w:val="10"/>
        </w:rPr>
      </w:pPr>
      <w:r w:rsidRPr="00073C7C">
        <w:rPr>
          <w:rFonts w:hint="eastAsia"/>
          <w:bCs/>
          <w:sz w:val="13"/>
          <w:szCs w:val="10"/>
        </w:rPr>
        <w:t>·带通滤波器（阻隔外部电噪声）</w:t>
      </w:r>
    </w:p>
    <w:p w14:paraId="69864DA5" w14:textId="51B2C880" w:rsidR="0038203F" w:rsidRPr="00073C7C" w:rsidRDefault="001917F9" w:rsidP="001917F9">
      <w:pPr>
        <w:pBdr>
          <w:bottom w:val="single" w:sz="4" w:space="1" w:color="auto"/>
        </w:pBdr>
        <w:spacing w:line="0" w:lineRule="atLeast"/>
        <w:ind w:firstLineChars="100" w:firstLine="130"/>
        <w:rPr>
          <w:bCs/>
          <w:sz w:val="13"/>
          <w:szCs w:val="10"/>
        </w:rPr>
      </w:pPr>
      <w:r w:rsidRPr="00073C7C">
        <w:rPr>
          <w:rFonts w:hint="eastAsia"/>
          <w:bCs/>
          <w:sz w:val="13"/>
          <w:szCs w:val="10"/>
        </w:rPr>
        <w:t>·独立电子设备间（梯度放大器等外置）</w:t>
      </w:r>
    </w:p>
    <w:p w14:paraId="0210CDC3" w14:textId="24B3BBB9" w:rsidR="0038203F" w:rsidRPr="001917F9" w:rsidRDefault="00732756" w:rsidP="00585906">
      <w:pPr>
        <w:pBdr>
          <w:bottom w:val="single" w:sz="4" w:space="1" w:color="auto"/>
        </w:pBdr>
        <w:spacing w:line="0" w:lineRule="atLeast"/>
        <w:rPr>
          <w:bCs/>
          <w:sz w:val="15"/>
          <w:szCs w:val="11"/>
        </w:rPr>
      </w:pPr>
      <w:r w:rsidRPr="00B836E8">
        <w:rPr>
          <w:rFonts w:hint="eastAsia"/>
          <w:b/>
          <w:sz w:val="13"/>
          <w:szCs w:val="10"/>
          <w:highlight w:val="yellow"/>
          <w:u w:val="single"/>
        </w:rPr>
        <w:t>主磁体</w:t>
      </w:r>
      <w:r w:rsidRPr="00B836E8">
        <w:rPr>
          <w:rFonts w:hint="eastAsia"/>
          <w:bCs/>
          <w:sz w:val="13"/>
          <w:szCs w:val="10"/>
          <w:highlight w:val="yellow"/>
        </w:rPr>
        <w:t>：</w:t>
      </w:r>
      <w:r w:rsidR="00AD739C">
        <w:rPr>
          <w:rFonts w:hint="eastAsia"/>
          <w:bCs/>
          <w:sz w:val="15"/>
          <w:szCs w:val="11"/>
        </w:rPr>
        <w:t>(</w:t>
      </w:r>
      <w:r w:rsidR="00AD739C" w:rsidRPr="00C8739B">
        <w:rPr>
          <w:rFonts w:hint="eastAsia"/>
          <w:bCs/>
          <w:sz w:val="15"/>
          <w:szCs w:val="11"/>
        </w:rPr>
        <w:t>超导线圈</w:t>
      </w:r>
      <w:r w:rsidR="00AD739C">
        <w:rPr>
          <w:rFonts w:hint="eastAsia"/>
          <w:bCs/>
          <w:sz w:val="15"/>
          <w:szCs w:val="11"/>
        </w:rPr>
        <w:t>,</w:t>
      </w:r>
      <w:r w:rsidR="00AD739C" w:rsidRPr="00C8739B">
        <w:rPr>
          <w:rFonts w:hint="eastAsia"/>
          <w:bCs/>
          <w:sz w:val="15"/>
          <w:szCs w:val="11"/>
        </w:rPr>
        <w:t>1.5T</w:t>
      </w:r>
      <w:r w:rsidR="00AD739C" w:rsidRPr="00C8739B">
        <w:rPr>
          <w:rFonts w:hint="eastAsia"/>
          <w:bCs/>
          <w:sz w:val="15"/>
          <w:szCs w:val="11"/>
        </w:rPr>
        <w:t>和</w:t>
      </w:r>
      <w:r w:rsidR="00AD739C" w:rsidRPr="00C8739B">
        <w:rPr>
          <w:rFonts w:hint="eastAsia"/>
          <w:bCs/>
          <w:sz w:val="15"/>
          <w:szCs w:val="11"/>
        </w:rPr>
        <w:t>3T</w:t>
      </w:r>
      <w:r w:rsidR="00AD739C" w:rsidRPr="00C8739B">
        <w:rPr>
          <w:rFonts w:hint="eastAsia"/>
          <w:bCs/>
          <w:sz w:val="15"/>
          <w:szCs w:val="11"/>
        </w:rPr>
        <w:t>为主流</w:t>
      </w:r>
      <w:r w:rsidR="00AD739C">
        <w:rPr>
          <w:rFonts w:hint="eastAsia"/>
          <w:bCs/>
          <w:sz w:val="15"/>
          <w:szCs w:val="11"/>
        </w:rPr>
        <w:t>)</w:t>
      </w:r>
    </w:p>
    <w:p w14:paraId="2978C209" w14:textId="7CC7A788" w:rsidR="0038203F" w:rsidRDefault="00732756" w:rsidP="00585906">
      <w:pPr>
        <w:pBdr>
          <w:bottom w:val="single" w:sz="4" w:space="1" w:color="auto"/>
        </w:pBdr>
        <w:spacing w:line="0" w:lineRule="atLeast"/>
        <w:rPr>
          <w:bCs/>
          <w:sz w:val="15"/>
          <w:szCs w:val="11"/>
        </w:rPr>
      </w:pPr>
      <w:r w:rsidRPr="00732756">
        <w:rPr>
          <w:rFonts w:hint="eastAsia"/>
          <w:bCs/>
          <w:sz w:val="15"/>
          <w:szCs w:val="11"/>
        </w:rPr>
        <w:t>被动匀场：金属片物理修正（低成本）</w:t>
      </w:r>
    </w:p>
    <w:p w14:paraId="7EA24AAE" w14:textId="26E5F114" w:rsidR="0038203F" w:rsidRDefault="00732756" w:rsidP="00585906">
      <w:pPr>
        <w:pBdr>
          <w:bottom w:val="single" w:sz="4" w:space="1" w:color="auto"/>
        </w:pBdr>
        <w:spacing w:line="0" w:lineRule="atLeast"/>
        <w:rPr>
          <w:bCs/>
          <w:sz w:val="15"/>
          <w:szCs w:val="11"/>
        </w:rPr>
      </w:pPr>
      <w:r w:rsidRPr="00732756">
        <w:rPr>
          <w:rFonts w:hint="eastAsia"/>
          <w:bCs/>
          <w:sz w:val="15"/>
          <w:szCs w:val="11"/>
        </w:rPr>
        <w:t>主动匀场：补偿线圈（高精度）</w:t>
      </w:r>
    </w:p>
    <w:p w14:paraId="390467C1" w14:textId="2B5EE95A" w:rsidR="00425A6A" w:rsidRPr="00425A6A" w:rsidRDefault="00425A6A" w:rsidP="00425A6A">
      <w:pPr>
        <w:pBdr>
          <w:bottom w:val="single" w:sz="4" w:space="1" w:color="auto"/>
        </w:pBdr>
        <w:spacing w:line="0" w:lineRule="atLeast"/>
        <w:rPr>
          <w:bCs/>
          <w:sz w:val="15"/>
          <w:szCs w:val="11"/>
        </w:rPr>
      </w:pPr>
      <w:r w:rsidRPr="00B836E8">
        <w:rPr>
          <w:rFonts w:hint="eastAsia"/>
          <w:b/>
          <w:sz w:val="13"/>
          <w:szCs w:val="10"/>
          <w:highlight w:val="yellow"/>
          <w:u w:val="single"/>
        </w:rPr>
        <w:t>梯度线圈</w:t>
      </w:r>
      <w:r>
        <w:rPr>
          <w:rFonts w:hint="eastAsia"/>
          <w:bCs/>
          <w:sz w:val="15"/>
          <w:szCs w:val="11"/>
        </w:rPr>
        <w:t>：产生</w:t>
      </w:r>
      <w:r w:rsidRPr="00425A6A">
        <w:rPr>
          <w:rFonts w:hint="eastAsia"/>
          <w:bCs/>
          <w:sz w:val="15"/>
          <w:szCs w:val="11"/>
        </w:rPr>
        <w:t>梯度磁场</w:t>
      </w:r>
      <w:r>
        <w:rPr>
          <w:rFonts w:hint="eastAsia"/>
          <w:bCs/>
          <w:sz w:val="15"/>
          <w:szCs w:val="11"/>
        </w:rPr>
        <w:t>-</w:t>
      </w:r>
      <w:r>
        <w:rPr>
          <w:bCs/>
          <w:sz w:val="15"/>
          <w:szCs w:val="11"/>
        </w:rPr>
        <w:t>-</w:t>
      </w:r>
      <w:r w:rsidRPr="00AF0B87">
        <w:rPr>
          <w:rFonts w:hint="eastAsia"/>
          <w:bCs/>
          <w:sz w:val="13"/>
          <w:szCs w:val="10"/>
          <w:bdr w:val="single" w:sz="4" w:space="0" w:color="auto"/>
        </w:rPr>
        <w:t>空间编码关键</w:t>
      </w:r>
    </w:p>
    <w:p w14:paraId="3634F79A" w14:textId="4066AA3E" w:rsidR="0038203F" w:rsidRDefault="00D3570D" w:rsidP="00425A6A">
      <w:pPr>
        <w:pBdr>
          <w:bottom w:val="single" w:sz="4" w:space="1" w:color="auto"/>
        </w:pBdr>
        <w:spacing w:line="0" w:lineRule="atLeast"/>
        <w:rPr>
          <w:bCs/>
          <w:sz w:val="15"/>
          <w:szCs w:val="11"/>
        </w:rPr>
      </w:pPr>
      <w:r>
        <w:rPr>
          <w:rFonts w:hint="eastAsia"/>
          <w:bCs/>
          <w:sz w:val="15"/>
          <w:szCs w:val="11"/>
        </w:rPr>
        <w:t>（</w:t>
      </w:r>
      <w:r>
        <w:rPr>
          <w:bCs/>
          <w:sz w:val="15"/>
          <w:szCs w:val="11"/>
        </w:rPr>
        <w:t>1</w:t>
      </w:r>
      <w:r>
        <w:rPr>
          <w:rFonts w:hint="eastAsia"/>
          <w:bCs/>
          <w:sz w:val="15"/>
          <w:szCs w:val="11"/>
        </w:rPr>
        <w:t>）</w:t>
      </w:r>
      <w:r w:rsidR="00425A6A" w:rsidRPr="00425A6A">
        <w:rPr>
          <w:rFonts w:hint="eastAsia"/>
          <w:bCs/>
          <w:sz w:val="15"/>
          <w:szCs w:val="11"/>
        </w:rPr>
        <w:t>核心作用</w:t>
      </w:r>
      <w:r w:rsidR="00AF0B87">
        <w:rPr>
          <w:rFonts w:hint="eastAsia"/>
          <w:bCs/>
          <w:sz w:val="15"/>
          <w:szCs w:val="11"/>
        </w:rPr>
        <w:t>：</w:t>
      </w:r>
      <w:r w:rsidR="00425A6A" w:rsidRPr="00425A6A">
        <w:rPr>
          <w:rFonts w:hint="eastAsia"/>
          <w:bCs/>
          <w:sz w:val="15"/>
          <w:szCs w:val="11"/>
        </w:rPr>
        <w:t>断层成像：通过线性磁场变化激发特定层面</w:t>
      </w:r>
      <w:proofErr w:type="gramStart"/>
      <w:r w:rsidR="00AF0B87" w:rsidRPr="009275FC">
        <w:rPr>
          <w:rFonts w:hint="eastAsia"/>
          <w:b/>
          <w:color w:val="00B050"/>
          <w:sz w:val="15"/>
          <w:szCs w:val="11"/>
          <w:u w:val="single"/>
        </w:rPr>
        <w:t>丨</w:t>
      </w:r>
      <w:proofErr w:type="gramEnd"/>
      <w:r w:rsidR="00425A6A" w:rsidRPr="00425A6A">
        <w:rPr>
          <w:rFonts w:hint="eastAsia"/>
          <w:bCs/>
          <w:sz w:val="15"/>
          <w:szCs w:val="11"/>
        </w:rPr>
        <w:t>空间定位：三轴梯度场（</w:t>
      </w:r>
      <w:r w:rsidR="00425A6A" w:rsidRPr="00425A6A">
        <w:rPr>
          <w:rFonts w:hint="eastAsia"/>
          <w:bCs/>
          <w:sz w:val="15"/>
          <w:szCs w:val="11"/>
        </w:rPr>
        <w:t>x/y/z</w:t>
      </w:r>
      <w:r w:rsidR="00425A6A" w:rsidRPr="00425A6A">
        <w:rPr>
          <w:rFonts w:hint="eastAsia"/>
          <w:bCs/>
          <w:sz w:val="15"/>
          <w:szCs w:val="11"/>
        </w:rPr>
        <w:t>）解析信号的位置</w:t>
      </w:r>
      <w:r w:rsidR="00AF0B87">
        <w:rPr>
          <w:rFonts w:hint="eastAsia"/>
          <w:bCs/>
          <w:sz w:val="15"/>
          <w:szCs w:val="11"/>
        </w:rPr>
        <w:t>。</w:t>
      </w:r>
    </w:p>
    <w:p w14:paraId="074D17F3" w14:textId="19A1DED7" w:rsidR="00EF51BB" w:rsidRPr="00EF51BB" w:rsidRDefault="00EF51BB" w:rsidP="00A0716C">
      <w:pPr>
        <w:pBdr>
          <w:bottom w:val="single" w:sz="4" w:space="1" w:color="auto"/>
        </w:pBdr>
        <w:spacing w:line="0" w:lineRule="atLeast"/>
        <w:ind w:firstLineChars="200" w:firstLine="300"/>
        <w:rPr>
          <w:bCs/>
          <w:sz w:val="15"/>
          <w:szCs w:val="11"/>
        </w:rPr>
      </w:pPr>
      <w:r w:rsidRPr="00EF51BB">
        <w:rPr>
          <w:rFonts w:hint="eastAsia"/>
          <w:bCs/>
          <w:sz w:val="15"/>
          <w:szCs w:val="11"/>
        </w:rPr>
        <w:t>参数</w:t>
      </w:r>
      <w:r>
        <w:rPr>
          <w:rFonts w:hint="eastAsia"/>
          <w:bCs/>
          <w:sz w:val="15"/>
          <w:szCs w:val="11"/>
        </w:rPr>
        <w:t xml:space="preserve"> </w:t>
      </w:r>
      <w:r>
        <w:rPr>
          <w:bCs/>
          <w:sz w:val="15"/>
          <w:szCs w:val="11"/>
        </w:rPr>
        <w:t xml:space="preserve">  </w:t>
      </w:r>
      <w:r>
        <w:rPr>
          <w:bCs/>
          <w:sz w:val="15"/>
          <w:szCs w:val="11"/>
        </w:rPr>
        <w:tab/>
      </w:r>
      <w:r>
        <w:rPr>
          <w:bCs/>
          <w:sz w:val="15"/>
          <w:szCs w:val="11"/>
        </w:rPr>
        <w:tab/>
        <w:t xml:space="preserve"> </w:t>
      </w:r>
      <w:r w:rsidR="00A0716C">
        <w:rPr>
          <w:bCs/>
          <w:sz w:val="15"/>
          <w:szCs w:val="11"/>
        </w:rPr>
        <w:t xml:space="preserve">    </w:t>
      </w:r>
      <w:r w:rsidRPr="00EF51BB">
        <w:rPr>
          <w:rFonts w:hint="eastAsia"/>
          <w:bCs/>
          <w:sz w:val="15"/>
          <w:szCs w:val="11"/>
        </w:rPr>
        <w:t>典型值</w:t>
      </w:r>
    </w:p>
    <w:p w14:paraId="5D1DC77B" w14:textId="09E5C3E7" w:rsidR="00EF51BB" w:rsidRDefault="00EF51BB" w:rsidP="00A0716C">
      <w:pPr>
        <w:pBdr>
          <w:bottom w:val="single" w:sz="4" w:space="1" w:color="auto"/>
        </w:pBdr>
        <w:spacing w:line="0" w:lineRule="atLeast"/>
        <w:ind w:firstLineChars="100" w:firstLine="150"/>
        <w:rPr>
          <w:bCs/>
          <w:sz w:val="15"/>
          <w:szCs w:val="11"/>
        </w:rPr>
      </w:pPr>
      <w:r w:rsidRPr="00EF51BB">
        <w:rPr>
          <w:rFonts w:hint="eastAsia"/>
          <w:bCs/>
          <w:sz w:val="15"/>
          <w:szCs w:val="11"/>
        </w:rPr>
        <w:t>梯度强度</w:t>
      </w:r>
      <w:r>
        <w:rPr>
          <w:rFonts w:hint="eastAsia"/>
          <w:bCs/>
          <w:sz w:val="15"/>
          <w:szCs w:val="11"/>
        </w:rPr>
        <w:t xml:space="preserve"> </w:t>
      </w:r>
      <w:r>
        <w:rPr>
          <w:bCs/>
          <w:sz w:val="15"/>
          <w:szCs w:val="11"/>
        </w:rPr>
        <w:t xml:space="preserve">        </w:t>
      </w:r>
      <w:r w:rsidR="00A0716C">
        <w:rPr>
          <w:bCs/>
          <w:sz w:val="15"/>
          <w:szCs w:val="11"/>
        </w:rPr>
        <w:t xml:space="preserve"> </w:t>
      </w:r>
      <w:r w:rsidRPr="00EF51BB">
        <w:rPr>
          <w:bCs/>
          <w:sz w:val="15"/>
          <w:szCs w:val="11"/>
        </w:rPr>
        <w:t xml:space="preserve">10-60 </w:t>
      </w:r>
      <w:proofErr w:type="spellStart"/>
      <w:r w:rsidRPr="00EF51BB">
        <w:rPr>
          <w:bCs/>
          <w:sz w:val="15"/>
          <w:szCs w:val="11"/>
        </w:rPr>
        <w:t>mT</w:t>
      </w:r>
      <w:proofErr w:type="spellEnd"/>
      <w:r w:rsidRPr="00EF51BB">
        <w:rPr>
          <w:bCs/>
          <w:sz w:val="15"/>
          <w:szCs w:val="11"/>
        </w:rPr>
        <w:t>/m</w:t>
      </w:r>
    </w:p>
    <w:p w14:paraId="72E27EA1" w14:textId="39269EAB" w:rsidR="00EF51BB" w:rsidRPr="00EF51BB" w:rsidRDefault="00EF51BB" w:rsidP="00A0716C">
      <w:pPr>
        <w:pBdr>
          <w:bottom w:val="single" w:sz="4" w:space="1" w:color="auto"/>
        </w:pBdr>
        <w:spacing w:line="0" w:lineRule="atLeast"/>
        <w:ind w:firstLineChars="100" w:firstLine="150"/>
        <w:rPr>
          <w:bCs/>
          <w:sz w:val="15"/>
          <w:szCs w:val="11"/>
        </w:rPr>
      </w:pPr>
      <w:r w:rsidRPr="00EF51BB">
        <w:rPr>
          <w:rFonts w:hint="eastAsia"/>
          <w:bCs/>
          <w:sz w:val="15"/>
          <w:szCs w:val="11"/>
        </w:rPr>
        <w:t>切换时间</w:t>
      </w:r>
      <w:r>
        <w:rPr>
          <w:bCs/>
          <w:sz w:val="15"/>
          <w:szCs w:val="11"/>
        </w:rPr>
        <w:tab/>
      </w:r>
      <w:r>
        <w:rPr>
          <w:bCs/>
          <w:sz w:val="15"/>
          <w:szCs w:val="11"/>
        </w:rPr>
        <w:tab/>
      </w:r>
      <w:r w:rsidR="00A0716C">
        <w:rPr>
          <w:bCs/>
          <w:sz w:val="15"/>
          <w:szCs w:val="11"/>
        </w:rPr>
        <w:t xml:space="preserve">    </w:t>
      </w:r>
      <w:r w:rsidRPr="00EF51BB">
        <w:rPr>
          <w:bCs/>
          <w:sz w:val="15"/>
          <w:szCs w:val="11"/>
        </w:rPr>
        <w:t xml:space="preserve">0.1-1.0 </w:t>
      </w:r>
      <w:proofErr w:type="spellStart"/>
      <w:r w:rsidRPr="00EF51BB">
        <w:rPr>
          <w:bCs/>
          <w:sz w:val="15"/>
          <w:szCs w:val="11"/>
        </w:rPr>
        <w:t>ms</w:t>
      </w:r>
      <w:proofErr w:type="spellEnd"/>
    </w:p>
    <w:p w14:paraId="5CCDE064" w14:textId="2E5984EB" w:rsidR="00732756" w:rsidRDefault="00EF51BB" w:rsidP="00A0716C">
      <w:pPr>
        <w:pBdr>
          <w:bottom w:val="single" w:sz="4" w:space="1" w:color="auto"/>
        </w:pBdr>
        <w:spacing w:line="0" w:lineRule="atLeast"/>
        <w:ind w:firstLineChars="100" w:firstLine="150"/>
        <w:rPr>
          <w:bCs/>
          <w:sz w:val="15"/>
          <w:szCs w:val="11"/>
        </w:rPr>
      </w:pPr>
      <w:r w:rsidRPr="00EF51BB">
        <w:rPr>
          <w:rFonts w:hint="eastAsia"/>
          <w:bCs/>
          <w:sz w:val="15"/>
          <w:szCs w:val="11"/>
        </w:rPr>
        <w:t>切换率</w:t>
      </w:r>
      <w:r w:rsidRPr="00EF51BB">
        <w:rPr>
          <w:rFonts w:hint="eastAsia"/>
          <w:bCs/>
          <w:sz w:val="15"/>
          <w:szCs w:val="11"/>
        </w:rPr>
        <w:t xml:space="preserve">(slew rate) </w:t>
      </w:r>
      <w:r>
        <w:rPr>
          <w:bCs/>
          <w:sz w:val="15"/>
          <w:szCs w:val="11"/>
        </w:rPr>
        <w:t xml:space="preserve"> </w:t>
      </w:r>
      <w:r w:rsidRPr="00EF51BB">
        <w:rPr>
          <w:rFonts w:hint="eastAsia"/>
          <w:bCs/>
          <w:sz w:val="15"/>
          <w:szCs w:val="11"/>
        </w:rPr>
        <w:t xml:space="preserve">5-250 </w:t>
      </w:r>
      <w:proofErr w:type="spellStart"/>
      <w:r w:rsidRPr="00EF51BB">
        <w:rPr>
          <w:rFonts w:hint="eastAsia"/>
          <w:bCs/>
          <w:sz w:val="15"/>
          <w:szCs w:val="11"/>
        </w:rPr>
        <w:t>mT</w:t>
      </w:r>
      <w:proofErr w:type="spellEnd"/>
      <w:r w:rsidRPr="00EF51BB">
        <w:rPr>
          <w:rFonts w:hint="eastAsia"/>
          <w:bCs/>
          <w:sz w:val="15"/>
          <w:szCs w:val="11"/>
        </w:rPr>
        <w:t>/m/</w:t>
      </w:r>
      <w:proofErr w:type="spellStart"/>
      <w:r w:rsidRPr="00EF51BB">
        <w:rPr>
          <w:rFonts w:hint="eastAsia"/>
          <w:bCs/>
          <w:sz w:val="15"/>
          <w:szCs w:val="11"/>
        </w:rPr>
        <w:t>ms</w:t>
      </w:r>
      <w:proofErr w:type="spellEnd"/>
    </w:p>
    <w:p w14:paraId="4F23D819" w14:textId="072252FD" w:rsidR="00D3570D" w:rsidRDefault="00D3570D" w:rsidP="00EF51BB">
      <w:pPr>
        <w:pBdr>
          <w:bottom w:val="single" w:sz="4" w:space="1" w:color="auto"/>
        </w:pBdr>
        <w:spacing w:line="0" w:lineRule="atLeast"/>
        <w:rPr>
          <w:bCs/>
          <w:sz w:val="15"/>
          <w:szCs w:val="11"/>
        </w:rPr>
      </w:pPr>
      <w:r>
        <w:rPr>
          <w:rFonts w:hint="eastAsia"/>
          <w:bCs/>
          <w:sz w:val="15"/>
          <w:szCs w:val="11"/>
        </w:rPr>
        <w:t>（</w:t>
      </w:r>
      <w:r>
        <w:rPr>
          <w:rFonts w:hint="eastAsia"/>
          <w:bCs/>
          <w:sz w:val="15"/>
          <w:szCs w:val="11"/>
        </w:rPr>
        <w:t>2</w:t>
      </w:r>
      <w:r>
        <w:rPr>
          <w:rFonts w:hint="eastAsia"/>
          <w:bCs/>
          <w:sz w:val="15"/>
          <w:szCs w:val="11"/>
        </w:rPr>
        <w:t>）设计问题</w:t>
      </w:r>
    </w:p>
    <w:p w14:paraId="693AD324" w14:textId="2595E622" w:rsidR="000B52D7" w:rsidRPr="000B52D7" w:rsidRDefault="00282C07" w:rsidP="009275FC">
      <w:pPr>
        <w:pBdr>
          <w:bottom w:val="single" w:sz="4" w:space="1" w:color="auto"/>
        </w:pBdr>
        <w:spacing w:line="0" w:lineRule="atLeast"/>
        <w:rPr>
          <w:bCs/>
          <w:sz w:val="15"/>
          <w:szCs w:val="11"/>
        </w:rPr>
      </w:pPr>
      <w:r w:rsidRPr="000B52D7">
        <w:rPr>
          <w:rFonts w:hint="eastAsia"/>
          <w:bCs/>
          <w:sz w:val="15"/>
          <w:szCs w:val="11"/>
        </w:rPr>
        <w:t>•</w:t>
      </w:r>
      <w:r w:rsidR="000B52D7" w:rsidRPr="000B52D7">
        <w:rPr>
          <w:rFonts w:hint="eastAsia"/>
          <w:bCs/>
          <w:sz w:val="15"/>
          <w:szCs w:val="11"/>
        </w:rPr>
        <w:t>涡流抑制</w:t>
      </w:r>
      <w:r>
        <w:rPr>
          <w:rFonts w:hint="eastAsia"/>
          <w:bCs/>
          <w:sz w:val="15"/>
          <w:szCs w:val="11"/>
        </w:rPr>
        <w:t>。</w:t>
      </w:r>
      <w:r w:rsidR="000B52D7" w:rsidRPr="000B52D7">
        <w:rPr>
          <w:rFonts w:hint="eastAsia"/>
          <w:bCs/>
          <w:sz w:val="15"/>
          <w:szCs w:val="11"/>
        </w:rPr>
        <w:t>外部屏蔽线圈：减少磁通变化对金属部件影响</w:t>
      </w:r>
      <w:proofErr w:type="gramStart"/>
      <w:r w:rsidR="009275FC" w:rsidRPr="009275FC">
        <w:rPr>
          <w:rFonts w:hint="eastAsia"/>
          <w:b/>
          <w:color w:val="00B050"/>
          <w:sz w:val="15"/>
          <w:szCs w:val="11"/>
          <w:u w:val="single"/>
        </w:rPr>
        <w:t>丨</w:t>
      </w:r>
      <w:proofErr w:type="gramEnd"/>
      <w:r w:rsidR="000B52D7" w:rsidRPr="000B52D7">
        <w:rPr>
          <w:rFonts w:hint="eastAsia"/>
          <w:bCs/>
          <w:sz w:val="15"/>
          <w:szCs w:val="11"/>
        </w:rPr>
        <w:t>创新线圈设计：优化绕线模式降低感应电流</w:t>
      </w:r>
    </w:p>
    <w:p w14:paraId="10C2EA91" w14:textId="77777777" w:rsidR="000B52D7" w:rsidRPr="000B52D7" w:rsidRDefault="000B52D7" w:rsidP="000B52D7">
      <w:pPr>
        <w:pBdr>
          <w:bottom w:val="single" w:sz="4" w:space="1" w:color="auto"/>
        </w:pBdr>
        <w:spacing w:line="0" w:lineRule="atLeast"/>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线性区（</w:t>
      </w:r>
      <w:r w:rsidRPr="000B52D7">
        <w:rPr>
          <w:rFonts w:hint="eastAsia"/>
          <w:bCs/>
          <w:sz w:val="15"/>
          <w:szCs w:val="11"/>
        </w:rPr>
        <w:t>region of linearity</w:t>
      </w:r>
      <w:r w:rsidRPr="000B52D7">
        <w:rPr>
          <w:rFonts w:hint="eastAsia"/>
          <w:bCs/>
          <w:sz w:val="15"/>
          <w:szCs w:val="11"/>
        </w:rPr>
        <w:t>）平衡</w:t>
      </w:r>
    </w:p>
    <w:p w14:paraId="20AD7207" w14:textId="7E6F3126" w:rsidR="000B52D7" w:rsidRPr="000B52D7" w:rsidRDefault="000B52D7" w:rsidP="000B52D7">
      <w:pPr>
        <w:pBdr>
          <w:bottom w:val="single" w:sz="4" w:space="1" w:color="auto"/>
        </w:pBdr>
        <w:spacing w:line="0" w:lineRule="atLeast"/>
        <w:ind w:firstLineChars="100" w:firstLine="150"/>
        <w:jc w:val="left"/>
        <w:rPr>
          <w:bCs/>
          <w:sz w:val="13"/>
          <w:szCs w:val="10"/>
        </w:rPr>
      </w:pPr>
      <w:r w:rsidRPr="000B52D7">
        <w:rPr>
          <w:rFonts w:hint="eastAsia"/>
          <w:bCs/>
          <w:sz w:val="15"/>
          <w:szCs w:val="11"/>
        </w:rPr>
        <w:t>•</w:t>
      </w:r>
      <w:r w:rsidR="00282C07">
        <w:rPr>
          <w:rFonts w:hint="eastAsia"/>
          <w:bCs/>
          <w:sz w:val="15"/>
          <w:szCs w:val="11"/>
        </w:rPr>
        <w:t xml:space="preserve"> </w:t>
      </w:r>
      <w:r w:rsidRPr="000B52D7">
        <w:rPr>
          <w:rFonts w:hint="eastAsia"/>
          <w:bCs/>
          <w:sz w:val="13"/>
          <w:szCs w:val="10"/>
        </w:rPr>
        <w:t>线圈小型化，有效成像区域</w:t>
      </w:r>
      <w:r w:rsidRPr="000B52D7">
        <w:rPr>
          <w:rFonts w:hint="eastAsia"/>
          <w:bCs/>
          <w:sz w:val="13"/>
          <w:szCs w:val="10"/>
        </w:rPr>
        <w:t>(FOV)</w:t>
      </w:r>
      <w:r w:rsidRPr="000B52D7">
        <w:rPr>
          <w:rFonts w:hint="eastAsia"/>
          <w:bCs/>
          <w:sz w:val="13"/>
          <w:szCs w:val="10"/>
        </w:rPr>
        <w:t>取舍</w:t>
      </w:r>
    </w:p>
    <w:p w14:paraId="14A222A5" w14:textId="66712FED" w:rsidR="00732756" w:rsidRDefault="000B52D7" w:rsidP="000B52D7">
      <w:pPr>
        <w:pBdr>
          <w:bottom w:val="single" w:sz="4" w:space="1" w:color="auto"/>
        </w:pBdr>
        <w:spacing w:line="0" w:lineRule="atLeast"/>
        <w:ind w:firstLineChars="100" w:firstLine="150"/>
        <w:rPr>
          <w:bCs/>
          <w:sz w:val="15"/>
          <w:szCs w:val="11"/>
        </w:rPr>
      </w:pPr>
      <w:r w:rsidRPr="000B52D7">
        <w:rPr>
          <w:rFonts w:hint="eastAsia"/>
          <w:bCs/>
          <w:sz w:val="15"/>
          <w:szCs w:val="11"/>
        </w:rPr>
        <w:t>•</w:t>
      </w:r>
      <w:r w:rsidRPr="000B52D7">
        <w:rPr>
          <w:rFonts w:hint="eastAsia"/>
          <w:bCs/>
          <w:sz w:val="15"/>
          <w:szCs w:val="11"/>
        </w:rPr>
        <w:t xml:space="preserve"> </w:t>
      </w:r>
      <w:r w:rsidRPr="000B52D7">
        <w:rPr>
          <w:rFonts w:hint="eastAsia"/>
          <w:bCs/>
          <w:sz w:val="15"/>
          <w:szCs w:val="11"/>
        </w:rPr>
        <w:t>主动补偿算法：校正非线性畸变</w:t>
      </w:r>
    </w:p>
    <w:p w14:paraId="49CB1468" w14:textId="5B5D9F75" w:rsidR="00D3570D" w:rsidRPr="00D3570D" w:rsidRDefault="00D3570D" w:rsidP="00D3570D">
      <w:pPr>
        <w:pBdr>
          <w:bottom w:val="single" w:sz="4" w:space="1" w:color="auto"/>
        </w:pBdr>
        <w:spacing w:line="0" w:lineRule="atLeast"/>
        <w:rPr>
          <w:bCs/>
          <w:sz w:val="15"/>
          <w:szCs w:val="11"/>
        </w:rPr>
      </w:pPr>
      <w:r>
        <w:rPr>
          <w:rFonts w:hint="eastAsia"/>
          <w:bCs/>
          <w:sz w:val="15"/>
          <w:szCs w:val="11"/>
        </w:rPr>
        <w:t>（</w:t>
      </w:r>
      <w:r>
        <w:rPr>
          <w:rFonts w:hint="eastAsia"/>
          <w:bCs/>
          <w:sz w:val="15"/>
          <w:szCs w:val="11"/>
        </w:rPr>
        <w:t>3</w:t>
      </w:r>
      <w:r>
        <w:rPr>
          <w:rFonts w:hint="eastAsia"/>
          <w:bCs/>
          <w:sz w:val="15"/>
          <w:szCs w:val="11"/>
        </w:rPr>
        <w:t>）</w:t>
      </w:r>
      <w:r w:rsidRPr="00D3570D">
        <w:rPr>
          <w:rFonts w:hint="eastAsia"/>
          <w:bCs/>
          <w:sz w:val="15"/>
          <w:szCs w:val="11"/>
        </w:rPr>
        <w:t>切换率的安全问题</w:t>
      </w:r>
    </w:p>
    <w:p w14:paraId="0EDAAAA2" w14:textId="3A557E70" w:rsidR="00D3570D" w:rsidRPr="00D3570D"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w:t>
      </w:r>
      <w:r w:rsidRPr="00D3570D">
        <w:rPr>
          <w:rFonts w:hint="eastAsia"/>
          <w:bCs/>
          <w:sz w:val="15"/>
          <w:szCs w:val="11"/>
        </w:rPr>
        <w:t>高切换率会导致周围神经刺激（</w:t>
      </w:r>
      <w:r w:rsidRPr="00D3570D">
        <w:rPr>
          <w:rFonts w:hint="eastAsia"/>
          <w:bCs/>
          <w:sz w:val="15"/>
          <w:szCs w:val="11"/>
        </w:rPr>
        <w:t>PNS</w:t>
      </w:r>
      <w:r w:rsidRPr="00D3570D">
        <w:rPr>
          <w:rFonts w:hint="eastAsia"/>
          <w:bCs/>
          <w:sz w:val="15"/>
          <w:szCs w:val="11"/>
        </w:rPr>
        <w:t>）</w:t>
      </w:r>
    </w:p>
    <w:p w14:paraId="75D0BBF3" w14:textId="77777777" w:rsidR="00D3570D" w:rsidRPr="00D3570D"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FDA</w:t>
      </w:r>
      <w:r w:rsidRPr="00D3570D">
        <w:rPr>
          <w:rFonts w:hint="eastAsia"/>
          <w:bCs/>
          <w:sz w:val="15"/>
          <w:szCs w:val="11"/>
        </w:rPr>
        <w:t>限制≤</w:t>
      </w:r>
      <w:r w:rsidRPr="00D3570D">
        <w:rPr>
          <w:rFonts w:hint="eastAsia"/>
          <w:bCs/>
          <w:sz w:val="15"/>
          <w:szCs w:val="11"/>
        </w:rPr>
        <w:t>40 T/s</w:t>
      </w:r>
    </w:p>
    <w:p w14:paraId="4D55227F" w14:textId="63C754D5" w:rsidR="00732756" w:rsidRDefault="00D3570D" w:rsidP="00D3570D">
      <w:pPr>
        <w:pBdr>
          <w:bottom w:val="single" w:sz="4" w:space="1" w:color="auto"/>
        </w:pBdr>
        <w:spacing w:line="0" w:lineRule="atLeast"/>
        <w:rPr>
          <w:bCs/>
          <w:sz w:val="15"/>
          <w:szCs w:val="11"/>
        </w:rPr>
      </w:pPr>
      <w:r w:rsidRPr="00D3570D">
        <w:rPr>
          <w:rFonts w:hint="eastAsia"/>
          <w:bCs/>
          <w:sz w:val="15"/>
          <w:szCs w:val="11"/>
        </w:rPr>
        <w:t>•</w:t>
      </w:r>
      <w:r w:rsidRPr="00D3570D">
        <w:rPr>
          <w:rFonts w:hint="eastAsia"/>
          <w:bCs/>
          <w:sz w:val="15"/>
          <w:szCs w:val="11"/>
        </w:rPr>
        <w:t xml:space="preserve"> </w:t>
      </w:r>
      <w:r w:rsidRPr="00D3570D">
        <w:rPr>
          <w:rFonts w:hint="eastAsia"/>
          <w:bCs/>
          <w:sz w:val="15"/>
          <w:szCs w:val="11"/>
        </w:rPr>
        <w:t>梯度波形设计以降低</w:t>
      </w:r>
      <w:r w:rsidRPr="00D3570D">
        <w:rPr>
          <w:rFonts w:hint="eastAsia"/>
          <w:bCs/>
          <w:sz w:val="15"/>
          <w:szCs w:val="11"/>
        </w:rPr>
        <w:t>SR</w:t>
      </w:r>
    </w:p>
    <w:p w14:paraId="0413C63E" w14:textId="00E2C4A5" w:rsidR="00185EA8" w:rsidRPr="00185EA8" w:rsidRDefault="00185EA8" w:rsidP="00185EA8">
      <w:pPr>
        <w:pBdr>
          <w:bottom w:val="single" w:sz="4" w:space="1" w:color="auto"/>
        </w:pBdr>
        <w:spacing w:line="0" w:lineRule="atLeast"/>
        <w:rPr>
          <w:bCs/>
          <w:sz w:val="15"/>
          <w:szCs w:val="11"/>
        </w:rPr>
      </w:pPr>
      <w:r w:rsidRPr="00B836E8">
        <w:rPr>
          <w:rFonts w:hint="eastAsia"/>
          <w:b/>
          <w:sz w:val="13"/>
          <w:szCs w:val="10"/>
          <w:highlight w:val="yellow"/>
          <w:u w:val="single"/>
        </w:rPr>
        <w:t>射频线圈</w:t>
      </w:r>
      <w:r w:rsidRPr="00185EA8">
        <w:rPr>
          <w:rFonts w:hint="eastAsia"/>
          <w:bCs/>
          <w:sz w:val="15"/>
          <w:szCs w:val="11"/>
        </w:rPr>
        <w:t>负责</w:t>
      </w:r>
      <w:proofErr w:type="gramStart"/>
      <w:r w:rsidRPr="00185EA8">
        <w:rPr>
          <w:rFonts w:hint="eastAsia"/>
          <w:bCs/>
          <w:sz w:val="15"/>
          <w:szCs w:val="11"/>
        </w:rPr>
        <w:t>射频场</w:t>
      </w:r>
      <w:proofErr w:type="gramEnd"/>
      <w:r w:rsidRPr="00185EA8">
        <w:rPr>
          <w:rFonts w:hint="eastAsia"/>
          <w:bCs/>
          <w:sz w:val="15"/>
          <w:szCs w:val="11"/>
        </w:rPr>
        <w:t>的发射与信号接收，即双向能量转换器</w:t>
      </w:r>
    </w:p>
    <w:p w14:paraId="05A8F538" w14:textId="4A44BDE0" w:rsidR="00185EA8" w:rsidRPr="00185EA8" w:rsidRDefault="00185EA8" w:rsidP="00185EA8">
      <w:pPr>
        <w:pBdr>
          <w:bottom w:val="single" w:sz="4" w:space="1" w:color="auto"/>
        </w:pBdr>
        <w:spacing w:line="0" w:lineRule="atLeast"/>
        <w:rPr>
          <w:bCs/>
          <w:sz w:val="15"/>
          <w:szCs w:val="11"/>
        </w:rPr>
      </w:pPr>
      <w:r w:rsidRPr="00185EA8">
        <w:rPr>
          <w:rFonts w:hint="eastAsia"/>
          <w:bCs/>
          <w:sz w:val="15"/>
          <w:szCs w:val="11"/>
        </w:rPr>
        <w:t>•</w:t>
      </w:r>
      <w:r w:rsidRPr="00185EA8">
        <w:rPr>
          <w:bCs/>
          <w:sz w:val="15"/>
          <w:szCs w:val="11"/>
        </w:rPr>
        <w:t xml:space="preserve"> </w:t>
      </w:r>
      <w:r w:rsidRPr="00185EA8">
        <w:rPr>
          <w:rFonts w:hint="eastAsia"/>
          <w:bCs/>
          <w:sz w:val="15"/>
          <w:szCs w:val="11"/>
        </w:rPr>
        <w:t>发射模式：千级瓦特功率激发拉莫尔频率磁场，尽量使得</w:t>
      </w:r>
      <w:r w:rsidRPr="00185EA8">
        <w:rPr>
          <w:bCs/>
          <w:sz w:val="15"/>
          <w:szCs w:val="11"/>
        </w:rPr>
        <w:t>B₁</w:t>
      </w:r>
      <w:r w:rsidRPr="00185EA8">
        <w:rPr>
          <w:rFonts w:hint="eastAsia"/>
          <w:bCs/>
          <w:sz w:val="15"/>
          <w:szCs w:val="11"/>
        </w:rPr>
        <w:t>均匀分布</w:t>
      </w:r>
    </w:p>
    <w:p w14:paraId="20699FA4" w14:textId="10834C22" w:rsidR="00732756" w:rsidRDefault="00185EA8" w:rsidP="00185EA8">
      <w:pPr>
        <w:pBdr>
          <w:bottom w:val="single" w:sz="4" w:space="1" w:color="auto"/>
        </w:pBdr>
        <w:spacing w:line="0" w:lineRule="atLeast"/>
        <w:rPr>
          <w:bCs/>
          <w:sz w:val="15"/>
          <w:szCs w:val="11"/>
        </w:rPr>
      </w:pPr>
      <w:r w:rsidRPr="00185EA8">
        <w:rPr>
          <w:rFonts w:hint="eastAsia"/>
          <w:bCs/>
          <w:sz w:val="15"/>
          <w:szCs w:val="11"/>
        </w:rPr>
        <w:t>•</w:t>
      </w:r>
      <w:r w:rsidRPr="00185EA8">
        <w:rPr>
          <w:rFonts w:hint="eastAsia"/>
          <w:bCs/>
          <w:sz w:val="15"/>
          <w:szCs w:val="11"/>
        </w:rPr>
        <w:t xml:space="preserve"> </w:t>
      </w:r>
      <w:r w:rsidRPr="00185EA8">
        <w:rPr>
          <w:rFonts w:hint="eastAsia"/>
          <w:bCs/>
          <w:sz w:val="15"/>
          <w:szCs w:val="11"/>
        </w:rPr>
        <w:t>接收模式：</w:t>
      </w:r>
      <w:proofErr w:type="gramStart"/>
      <w:r w:rsidRPr="00185EA8">
        <w:rPr>
          <w:rFonts w:hint="eastAsia"/>
          <w:bCs/>
          <w:sz w:val="15"/>
          <w:szCs w:val="11"/>
        </w:rPr>
        <w:t>微伏级</w:t>
      </w:r>
      <w:proofErr w:type="gramEnd"/>
      <w:r w:rsidRPr="00185EA8">
        <w:rPr>
          <w:rFonts w:hint="eastAsia"/>
          <w:bCs/>
          <w:sz w:val="15"/>
          <w:szCs w:val="11"/>
        </w:rPr>
        <w:t>感应信号捕获，仅横向磁场分量有效</w:t>
      </w:r>
    </w:p>
    <w:p w14:paraId="4F7DE43F" w14:textId="47E88DFC" w:rsidR="00C47841" w:rsidRPr="007E3F77" w:rsidRDefault="007975DD" w:rsidP="00585906">
      <w:pPr>
        <w:pBdr>
          <w:bottom w:val="single" w:sz="4" w:space="1" w:color="auto"/>
        </w:pBdr>
        <w:spacing w:line="0" w:lineRule="atLeast"/>
        <w:rPr>
          <w:bCs/>
          <w:sz w:val="15"/>
          <w:szCs w:val="11"/>
        </w:rPr>
      </w:pPr>
      <w:r w:rsidRPr="00A91A33">
        <w:rPr>
          <w:b/>
          <w:color w:val="FF0000"/>
          <w:sz w:val="15"/>
          <w:szCs w:val="11"/>
        </w:rPr>
        <w:t>SAR</w:t>
      </w:r>
      <w:r w:rsidR="004A2269">
        <w:rPr>
          <w:rFonts w:hint="eastAsia"/>
          <w:bCs/>
          <w:sz w:val="15"/>
          <w:szCs w:val="11"/>
        </w:rPr>
        <w:t>:</w:t>
      </w:r>
      <w:r w:rsidRPr="007975DD">
        <w:rPr>
          <w:rFonts w:hint="eastAsia"/>
          <w:bCs/>
          <w:sz w:val="15"/>
          <w:szCs w:val="11"/>
        </w:rPr>
        <w:t>W/Kg</w:t>
      </w:r>
      <w:r w:rsidR="004A2269">
        <w:rPr>
          <w:bCs/>
          <w:sz w:val="15"/>
          <w:szCs w:val="11"/>
        </w:rPr>
        <w:t xml:space="preserve">; </w:t>
      </w:r>
      <m:oMath>
        <m:r>
          <w:rPr>
            <w:rFonts w:ascii="Cambria Math" w:hAnsi="Cambria Math"/>
            <w:sz w:val="15"/>
            <w:szCs w:val="11"/>
          </w:rPr>
          <m:t>SAR</m:t>
        </m:r>
        <m:r>
          <m:rPr>
            <m:sty m:val="p"/>
          </m:rPr>
          <w:rPr>
            <w:rFonts w:ascii="Cambria Math" w:hAnsi="Cambria Math" w:hint="eastAsia"/>
            <w:sz w:val="15"/>
            <w:szCs w:val="11"/>
          </w:rPr>
          <m:t>∝</m:t>
        </m:r>
        <m:sSubSup>
          <m:sSubSupPr>
            <m:ctrlPr>
              <w:rPr>
                <w:rFonts w:ascii="Cambria Math" w:hAnsi="Cambria Math"/>
                <w:bCs/>
                <w:i/>
                <w:sz w:val="15"/>
                <w:szCs w:val="11"/>
              </w:rPr>
            </m:ctrlPr>
          </m:sSubSupPr>
          <m:e>
            <m:r>
              <w:rPr>
                <w:rFonts w:ascii="Cambria Math" w:hAnsi="Cambria Math"/>
                <w:sz w:val="15"/>
                <w:szCs w:val="11"/>
              </w:rPr>
              <m:t>B</m:t>
            </m:r>
            <m:ctrlPr>
              <w:rPr>
                <w:rFonts w:ascii="Cambria Math" w:hAnsi="Cambria Math"/>
                <w:bCs/>
                <w:sz w:val="15"/>
                <w:szCs w:val="11"/>
              </w:rPr>
            </m:ctrlPr>
          </m:e>
          <m:sub>
            <m:r>
              <w:rPr>
                <w:rFonts w:ascii="Cambria Math" w:hAnsi="Cambria Math"/>
                <w:sz w:val="15"/>
                <w:szCs w:val="11"/>
              </w:rPr>
              <m:t>1</m:t>
            </m:r>
          </m:sub>
          <m:sup>
            <m:r>
              <w:rPr>
                <w:rFonts w:ascii="Cambria Math" w:hAnsi="Cambria Math"/>
                <w:sz w:val="15"/>
                <w:szCs w:val="11"/>
              </w:rPr>
              <m:t>2</m:t>
            </m:r>
          </m:sup>
        </m:sSubSup>
        <m:r>
          <m:rPr>
            <m:sty m:val="p"/>
          </m:rPr>
          <w:rPr>
            <w:rFonts w:ascii="Cambria Math" w:hAnsi="Cambria Math"/>
            <w:sz w:val="15"/>
            <w:szCs w:val="11"/>
          </w:rPr>
          <m:t>⋅</m:t>
        </m:r>
        <m:r>
          <w:rPr>
            <w:rFonts w:ascii="Cambria Math" w:hAnsi="Cambria Math"/>
            <w:sz w:val="15"/>
            <w:szCs w:val="11"/>
          </w:rPr>
          <m:t>t</m:t>
        </m:r>
      </m:oMath>
      <w:r w:rsidR="004A2269">
        <w:rPr>
          <w:rFonts w:hint="eastAsia"/>
          <w:bCs/>
          <w:sz w:val="15"/>
          <w:szCs w:val="11"/>
        </w:rPr>
        <w:t>,</w:t>
      </w:r>
      <w:r w:rsidR="004A2269">
        <w:rPr>
          <w:bCs/>
          <w:sz w:val="15"/>
          <w:szCs w:val="11"/>
        </w:rPr>
        <w:t xml:space="preserve"> </w:t>
      </w:r>
      <m:oMath>
        <m:sSubSup>
          <m:sSubSupPr>
            <m:ctrlPr>
              <w:rPr>
                <w:rFonts w:ascii="Cambria Math" w:hAnsi="Cambria Math"/>
                <w:bCs/>
                <w:i/>
                <w:sz w:val="15"/>
                <w:szCs w:val="11"/>
              </w:rPr>
            </m:ctrlPr>
          </m:sSubSupPr>
          <m:e>
            <m:r>
              <w:rPr>
                <w:rFonts w:ascii="Cambria Math" w:hAnsi="Cambria Math"/>
                <w:sz w:val="15"/>
                <w:szCs w:val="11"/>
              </w:rPr>
              <m:t>B</m:t>
            </m:r>
          </m:e>
          <m:sub>
            <m:r>
              <w:rPr>
                <w:rFonts w:ascii="Cambria Math" w:hAnsi="Cambria Math"/>
                <w:sz w:val="15"/>
                <w:szCs w:val="11"/>
              </w:rPr>
              <m:t>1</m:t>
            </m:r>
          </m:sub>
          <m:sup>
            <m:r>
              <w:rPr>
                <w:rFonts w:ascii="Cambria Math" w:hAnsi="Cambria Math"/>
                <w:sz w:val="15"/>
                <w:szCs w:val="11"/>
              </w:rPr>
              <m:t>2</m:t>
            </m:r>
          </m:sup>
        </m:sSubSup>
        <m:sSub>
          <m:sSubPr>
            <m:ctrlPr>
              <w:rPr>
                <w:rFonts w:ascii="Cambria Math" w:hAnsi="Cambria Math"/>
                <w:bCs/>
                <w:i/>
                <w:sz w:val="15"/>
                <w:szCs w:val="11"/>
              </w:rPr>
            </m:ctrlPr>
          </m:sSubPr>
          <m:e>
            <m:r>
              <w:rPr>
                <w:rFonts w:ascii="Cambria Math" w:hAnsi="Cambria Math"/>
                <w:sz w:val="15"/>
                <w:szCs w:val="11"/>
              </w:rPr>
              <m:t>t</m:t>
            </m:r>
          </m:e>
          <m:sub>
            <m:r>
              <m:rPr>
                <m:sty m:val="p"/>
              </m:rPr>
              <w:rPr>
                <w:rFonts w:ascii="Cambria Math" w:hAnsi="Cambria Math"/>
                <w:sz w:val="15"/>
                <w:szCs w:val="11"/>
              </w:rPr>
              <m:t>α</m:t>
            </m:r>
          </m:sub>
        </m:sSub>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α</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1</m:t>
                </m:r>
              </m:sub>
            </m:sSub>
            <m:ctrlPr>
              <w:rPr>
                <w:rFonts w:ascii="Cambria Math" w:hAnsi="Cambria Math"/>
                <w:bCs/>
                <w:i/>
                <w:sz w:val="15"/>
                <w:szCs w:val="11"/>
              </w:rPr>
            </m:ctrlPr>
          </m:num>
          <m:den>
            <m:r>
              <m:rPr>
                <m:sty m:val="p"/>
              </m:rPr>
              <w:rPr>
                <w:rFonts w:ascii="Cambria Math" w:hAnsi="Cambria Math"/>
                <w:sz w:val="15"/>
                <w:szCs w:val="11"/>
              </w:rPr>
              <m:t>γ</m:t>
            </m:r>
            <m:ctrlPr>
              <w:rPr>
                <w:rFonts w:ascii="Cambria Math" w:hAnsi="Cambria Math"/>
                <w:bCs/>
                <w:i/>
                <w:sz w:val="15"/>
                <w:szCs w:val="11"/>
              </w:rPr>
            </m:ctrlPr>
          </m:den>
        </m:f>
      </m:oMath>
    </w:p>
    <w:p w14:paraId="3F224951" w14:textId="74B435B0" w:rsidR="007E3F77" w:rsidRPr="004E470A" w:rsidRDefault="00616CDF" w:rsidP="00585906">
      <w:pPr>
        <w:pBdr>
          <w:bottom w:val="single" w:sz="4" w:space="1" w:color="auto"/>
        </w:pBdr>
        <w:spacing w:line="0" w:lineRule="atLeast"/>
        <w:rPr>
          <w:bCs/>
          <w:sz w:val="13"/>
          <w:szCs w:val="10"/>
        </w:rPr>
      </w:pPr>
      <w:r w:rsidRPr="004E470A">
        <w:rPr>
          <w:rFonts w:hint="eastAsia"/>
          <w:bCs/>
          <w:sz w:val="13"/>
          <w:szCs w:val="10"/>
          <w:highlight w:val="green"/>
        </w:rPr>
        <w:t>MRI</w:t>
      </w:r>
      <w:r w:rsidRPr="004E470A">
        <w:rPr>
          <w:rFonts w:hint="eastAsia"/>
          <w:bCs/>
          <w:sz w:val="13"/>
          <w:szCs w:val="10"/>
          <w:highlight w:val="green"/>
        </w:rPr>
        <w:t>信号的空间编码</w:t>
      </w:r>
    </w:p>
    <w:p w14:paraId="1A33BBCC" w14:textId="562ACF4B" w:rsidR="00732756" w:rsidRPr="00BF39C5" w:rsidRDefault="00BF39C5" w:rsidP="00585906">
      <w:pPr>
        <w:pBdr>
          <w:bottom w:val="single" w:sz="4" w:space="1" w:color="auto"/>
        </w:pBdr>
        <w:spacing w:line="0" w:lineRule="atLeast"/>
        <w:rPr>
          <w:bCs/>
          <w:sz w:val="15"/>
          <w:szCs w:val="11"/>
        </w:rPr>
      </w:pPr>
      <w:r w:rsidRPr="00BF39C5">
        <w:rPr>
          <w:rFonts w:hint="eastAsia"/>
          <w:bCs/>
          <w:sz w:val="15"/>
          <w:szCs w:val="11"/>
        </w:rPr>
        <w:t>•</w:t>
      </w:r>
      <w:r w:rsidRPr="00BF39C5">
        <w:rPr>
          <w:rFonts w:hint="eastAsia"/>
          <w:bCs/>
          <w:sz w:val="15"/>
          <w:szCs w:val="11"/>
        </w:rPr>
        <w:t xml:space="preserve"> </w:t>
      </w:r>
      <w:r w:rsidRPr="00BF39C5">
        <w:rPr>
          <w:rFonts w:hint="eastAsia"/>
          <w:bCs/>
          <w:sz w:val="15"/>
          <w:szCs w:val="11"/>
        </w:rPr>
        <w:t>施加梯度场</w:t>
      </w:r>
      <w:r w:rsidRPr="00BF39C5">
        <w:rPr>
          <w:rFonts w:ascii="Cambria Math" w:hAnsi="Cambria Math" w:cs="Cambria Math"/>
          <w:bCs/>
          <w:sz w:val="15"/>
          <w:szCs w:val="11"/>
        </w:rPr>
        <w:t>𝑮</w:t>
      </w:r>
      <w:r w:rsidRPr="00BF39C5">
        <w:rPr>
          <w:rFonts w:hint="eastAsia"/>
          <w:bCs/>
          <w:sz w:val="15"/>
          <w:szCs w:val="11"/>
        </w:rPr>
        <w:t>=(</w:t>
      </w:r>
      <w:r w:rsidRPr="00BF39C5">
        <w:rPr>
          <w:rFonts w:ascii="Cambria Math" w:hAnsi="Cambria Math" w:cs="Cambria Math"/>
          <w:bCs/>
          <w:sz w:val="15"/>
          <w:szCs w:val="11"/>
        </w:rPr>
        <w:t>𝐺𝑥</w:t>
      </w:r>
      <w:r w:rsidRPr="00BF39C5">
        <w:rPr>
          <w:rFonts w:hint="eastAsia"/>
          <w:bCs/>
          <w:sz w:val="15"/>
          <w:szCs w:val="11"/>
        </w:rPr>
        <w:t>,</w:t>
      </w:r>
      <w:r w:rsidRPr="00BF39C5">
        <w:rPr>
          <w:rFonts w:ascii="Cambria Math" w:hAnsi="Cambria Math" w:cs="Cambria Math"/>
          <w:bCs/>
          <w:sz w:val="15"/>
          <w:szCs w:val="11"/>
        </w:rPr>
        <w:t>𝐺𝑦</w:t>
      </w:r>
      <w:r w:rsidRPr="00BF39C5">
        <w:rPr>
          <w:rFonts w:hint="eastAsia"/>
          <w:bCs/>
          <w:sz w:val="15"/>
          <w:szCs w:val="11"/>
        </w:rPr>
        <w:t>,</w:t>
      </w:r>
      <w:r w:rsidRPr="00BF39C5">
        <w:rPr>
          <w:rFonts w:ascii="Cambria Math" w:hAnsi="Cambria Math" w:cs="Cambria Math"/>
          <w:bCs/>
          <w:sz w:val="15"/>
          <w:szCs w:val="11"/>
        </w:rPr>
        <w:t>𝐺𝑧</w:t>
      </w:r>
      <w:r w:rsidRPr="00BF39C5">
        <w:rPr>
          <w:rFonts w:hint="eastAsia"/>
          <w:bCs/>
          <w:sz w:val="15"/>
          <w:szCs w:val="11"/>
        </w:rPr>
        <w:t>)</w:t>
      </w:r>
      <w:r w:rsidRPr="00BF39C5">
        <w:rPr>
          <w:rFonts w:hint="eastAsia"/>
          <w:bCs/>
          <w:sz w:val="15"/>
          <w:szCs w:val="11"/>
        </w:rPr>
        <w:t>后，总磁场可写为</w:t>
      </w:r>
      <w:r>
        <w:rPr>
          <w:rFonts w:hint="eastAsia"/>
          <w:bCs/>
          <w:sz w:val="15"/>
          <w:szCs w:val="11"/>
        </w:rPr>
        <w:t xml:space="preserve"> </w:t>
      </w:r>
      <m:oMath>
        <m:r>
          <w:rPr>
            <w:rFonts w:ascii="Cambria Math" w:hAnsi="Cambria Math"/>
            <w:sz w:val="15"/>
            <w:szCs w:val="11"/>
          </w:rPr>
          <m:t>B=</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r>
              <w:rPr>
                <w:rFonts w:ascii="Cambria Math" w:hAnsi="Cambria Math"/>
                <w:sz w:val="15"/>
                <w:szCs w:val="11"/>
              </w:rPr>
              <m:t>+G</m:t>
            </m:r>
            <m:r>
              <m:rPr>
                <m:sty m:val="p"/>
              </m:rPr>
              <w:rPr>
                <w:rFonts w:ascii="Cambria Math" w:hAnsi="Cambria Math"/>
                <w:sz w:val="15"/>
                <w:szCs w:val="11"/>
              </w:rPr>
              <m:t>⋅</m:t>
            </m:r>
            <m:r>
              <w:rPr>
                <w:rFonts w:ascii="Cambria Math" w:hAnsi="Cambria Math"/>
                <w:sz w:val="15"/>
                <w:szCs w:val="11"/>
              </w:rPr>
              <m:t>r</m:t>
            </m:r>
          </m:e>
        </m:d>
        <m:acc>
          <m:accPr>
            <m:ctrlPr>
              <w:rPr>
                <w:rFonts w:ascii="Cambria Math" w:hAnsi="Cambria Math"/>
                <w:bCs/>
                <w:sz w:val="15"/>
                <w:szCs w:val="11"/>
              </w:rPr>
            </m:ctrlPr>
          </m:accPr>
          <m:e>
            <m:r>
              <w:rPr>
                <w:rFonts w:ascii="Cambria Math" w:hAnsi="Cambria Math"/>
                <w:sz w:val="15"/>
                <w:szCs w:val="11"/>
              </w:rPr>
              <m:t>z</m:t>
            </m:r>
          </m:e>
        </m:acc>
      </m:oMath>
      <w:r w:rsidR="00AC12EC">
        <w:rPr>
          <w:rFonts w:hint="eastAsia"/>
          <w:bCs/>
          <w:sz w:val="15"/>
          <w:szCs w:val="11"/>
        </w:rPr>
        <w:t>。</w:t>
      </w:r>
    </w:p>
    <w:p w14:paraId="00EB6F5D" w14:textId="64266003" w:rsidR="00732756" w:rsidRDefault="00B612EF" w:rsidP="00A91A33">
      <w:pPr>
        <w:pBdr>
          <w:bottom w:val="single" w:sz="4" w:space="1" w:color="auto"/>
        </w:pBdr>
        <w:spacing w:line="0" w:lineRule="atLeast"/>
        <w:ind w:firstLineChars="100" w:firstLine="150"/>
        <w:rPr>
          <w:bCs/>
          <w:sz w:val="15"/>
          <w:szCs w:val="11"/>
        </w:rPr>
      </w:pPr>
      <w:r>
        <w:rPr>
          <w:rFonts w:hint="eastAsia"/>
          <w:bCs/>
          <w:sz w:val="15"/>
          <w:szCs w:val="11"/>
        </w:rPr>
        <w:t>则</w:t>
      </w:r>
      <w:r w:rsidRPr="00B612EF">
        <w:rPr>
          <w:rFonts w:hint="eastAsia"/>
          <w:bCs/>
          <w:sz w:val="15"/>
          <w:szCs w:val="11"/>
        </w:rPr>
        <w:t>自旋的拉莫频率按照空间位置的不同而有所差异</w:t>
      </w:r>
      <w:r>
        <w:rPr>
          <w:rFonts w:hint="eastAsia"/>
          <w:bCs/>
          <w:sz w:val="15"/>
          <w:szCs w:val="11"/>
        </w:rPr>
        <w:t>。</w:t>
      </w:r>
      <w:r w:rsidR="000C0AAD" w:rsidRPr="000C0AAD">
        <w:rPr>
          <w:rFonts w:ascii="Cambria Math" w:hAnsi="Cambria Math" w:cs="Cambria Math"/>
          <w:bCs/>
          <w:sz w:val="15"/>
          <w:szCs w:val="11"/>
        </w:rPr>
        <w:t>𝜔</w:t>
      </w:r>
      <w:r w:rsidR="000C0AAD" w:rsidRPr="000C0AAD">
        <w:rPr>
          <w:bCs/>
          <w:sz w:val="15"/>
          <w:szCs w:val="11"/>
        </w:rPr>
        <w:t>0=</w:t>
      </w:r>
      <w:r w:rsidR="000C0AAD" w:rsidRPr="000C0AAD">
        <w:rPr>
          <w:rFonts w:ascii="Cambria Math" w:hAnsi="Cambria Math" w:cs="Cambria Math"/>
          <w:bCs/>
          <w:sz w:val="15"/>
          <w:szCs w:val="11"/>
        </w:rPr>
        <w:t>𝛾𝐵</w:t>
      </w:r>
      <m:oMath>
        <m:r>
          <w:rPr>
            <w:rFonts w:ascii="Cambria Math" w:hAnsi="Cambria Math"/>
            <w:sz w:val="15"/>
            <w:szCs w:val="11"/>
          </w:rPr>
          <m:t>=</m:t>
        </m:r>
        <m:r>
          <m:rPr>
            <m:sty m:val="p"/>
          </m:rPr>
          <w:rPr>
            <w:rFonts w:ascii="Cambria Math" w:hAnsi="Cambria Math" w:cs="Cambria Math"/>
            <w:sz w:val="20"/>
            <w:szCs w:val="16"/>
          </w:rPr>
          <m:t>γ</m:t>
        </m:r>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r>
              <w:rPr>
                <w:rFonts w:ascii="Cambria Math" w:hAnsi="Cambria Math"/>
                <w:sz w:val="15"/>
                <w:szCs w:val="11"/>
              </w:rPr>
              <m:t>+</m:t>
            </m:r>
            <m:r>
              <m:rPr>
                <m:sty m:val="bi"/>
              </m:rPr>
              <w:rPr>
                <w:rFonts w:ascii="Cambria Math" w:hAnsi="Cambria Math"/>
                <w:sz w:val="15"/>
                <w:szCs w:val="11"/>
              </w:rPr>
              <m:t>G</m:t>
            </m:r>
            <m:r>
              <m:rPr>
                <m:sty m:val="p"/>
              </m:rPr>
              <w:rPr>
                <w:rFonts w:ascii="Cambria Math" w:hAnsi="Cambria Math"/>
                <w:sz w:val="15"/>
                <w:szCs w:val="11"/>
              </w:rPr>
              <m:t>⋅</m:t>
            </m:r>
            <m:r>
              <m:rPr>
                <m:sty m:val="bi"/>
              </m:rPr>
              <w:rPr>
                <w:rFonts w:ascii="Cambria Math" w:hAnsi="Cambria Math"/>
                <w:sz w:val="15"/>
                <w:szCs w:val="11"/>
              </w:rPr>
              <m:t>r</m:t>
            </m:r>
          </m:e>
        </m:d>
      </m:oMath>
    </w:p>
    <w:p w14:paraId="434D33CE" w14:textId="3E673EF3" w:rsidR="00732756" w:rsidRPr="00602993" w:rsidRDefault="000C0AAD" w:rsidP="00585906">
      <w:pPr>
        <w:pBdr>
          <w:bottom w:val="single" w:sz="4" w:space="1" w:color="auto"/>
        </w:pBdr>
        <w:spacing w:line="0" w:lineRule="atLeast"/>
        <w:rPr>
          <w:bCs/>
          <w:sz w:val="15"/>
          <w:szCs w:val="11"/>
        </w:rPr>
      </w:pPr>
      <w:r w:rsidRPr="00602993">
        <w:rPr>
          <w:rFonts w:hint="eastAsia"/>
          <w:bCs/>
          <w:sz w:val="15"/>
          <w:szCs w:val="11"/>
          <w:highlight w:val="yellow"/>
        </w:rPr>
        <w:t>层面选择</w:t>
      </w:r>
      <w:r w:rsidRPr="00602993">
        <w:rPr>
          <w:rFonts w:hint="eastAsia"/>
          <w:bCs/>
          <w:sz w:val="15"/>
          <w:szCs w:val="11"/>
          <w:highlight w:val="yellow"/>
        </w:rPr>
        <w:t>Slice Selection</w:t>
      </w:r>
    </w:p>
    <w:p w14:paraId="176A9F91" w14:textId="59EAAFD0" w:rsidR="00732756" w:rsidRDefault="00A91A33" w:rsidP="00585906">
      <w:pPr>
        <w:pBdr>
          <w:bottom w:val="single" w:sz="4" w:space="1" w:color="auto"/>
        </w:pBdr>
        <w:spacing w:line="0" w:lineRule="atLeast"/>
        <w:rPr>
          <w:bCs/>
          <w:sz w:val="15"/>
          <w:szCs w:val="11"/>
        </w:rPr>
      </w:pPr>
      <w:r>
        <w:rPr>
          <w:rFonts w:hint="eastAsia"/>
          <w:bCs/>
          <w:sz w:val="15"/>
          <w:szCs w:val="11"/>
        </w:rPr>
        <w:t>根据拉莫频率进行层面选择。</w:t>
      </w:r>
      <w:r w:rsidR="00863883">
        <w:rPr>
          <w:rFonts w:hint="eastAsia"/>
          <w:bCs/>
          <w:sz w:val="15"/>
          <w:szCs w:val="11"/>
        </w:rPr>
        <w:t>公式：</w:t>
      </w:r>
    </w:p>
    <w:p w14:paraId="38788795" w14:textId="2CB3050B" w:rsidR="00863883" w:rsidRPr="00863883" w:rsidRDefault="00863883" w:rsidP="00585906">
      <w:pPr>
        <w:pBdr>
          <w:bottom w:val="single" w:sz="4" w:space="1" w:color="auto"/>
        </w:pBdr>
        <w:spacing w:line="0" w:lineRule="atLeast"/>
        <w:rPr>
          <w:bCs/>
          <w:sz w:val="15"/>
          <w:szCs w:val="11"/>
        </w:rPr>
      </w:pPr>
      <w:r>
        <w:rPr>
          <w:rFonts w:hint="eastAsia"/>
          <w:bCs/>
          <w:sz w:val="15"/>
          <w:szCs w:val="11"/>
        </w:rPr>
        <w:t>有，</w:t>
      </w:r>
      <m:oMath>
        <m:r>
          <m:rPr>
            <m:nor/>
          </m:rPr>
          <w:rPr>
            <w:rFonts w:ascii="Cambria Math" w:hAnsi="Cambria Math" w:hint="eastAsia"/>
            <w:bCs/>
            <w:sz w:val="15"/>
            <w:szCs w:val="11"/>
          </w:rPr>
          <m:t>RF</m:t>
        </m:r>
        <m:r>
          <m:rPr>
            <m:nor/>
          </m:rPr>
          <w:rPr>
            <w:rFonts w:ascii="Cambria Math" w:hAnsi="Cambria Math" w:hint="eastAsia"/>
            <w:bCs/>
            <w:sz w:val="15"/>
            <w:szCs w:val="11"/>
          </w:rPr>
          <m:t>中心频率：</m:t>
        </m:r>
        <m:acc>
          <m:accPr>
            <m:chr m:val="̅"/>
            <m:ctrlPr>
              <w:rPr>
                <w:rFonts w:ascii="Cambria Math" w:hAnsi="Cambria Math"/>
                <w:bCs/>
                <w:sz w:val="15"/>
                <w:szCs w:val="11"/>
              </w:rPr>
            </m:ctrlPr>
          </m:accPr>
          <m:e>
            <m:r>
              <m:rPr>
                <m:sty m:val="p"/>
              </m:rPr>
              <w:rPr>
                <w:rFonts w:ascii="Cambria Math" w:hAnsi="Cambria Math"/>
                <w:sz w:val="15"/>
                <w:szCs w:val="11"/>
              </w:rPr>
              <m:t>ν</m:t>
            </m:r>
          </m:e>
        </m:acc>
        <m:r>
          <w:rPr>
            <w:rFonts w:ascii="Cambria Math" w:hAnsi="Cambria Math" w:hint="eastAsia"/>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1</m:t>
                </m:r>
              </m:sub>
            </m:sSub>
            <m:r>
              <w:rPr>
                <w:rFonts w:ascii="Cambria Math" w:hAnsi="Cambria Math" w:hint="eastAsia"/>
                <w:sz w:val="15"/>
                <w:szCs w:val="11"/>
              </w:rPr>
              <m:t>+</m:t>
            </m:r>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2</m:t>
                </m:r>
              </m:sub>
            </m:sSub>
            <m:ctrlPr>
              <w:rPr>
                <w:rFonts w:ascii="Cambria Math" w:hAnsi="Cambria Math"/>
                <w:bCs/>
                <w:i/>
                <w:sz w:val="15"/>
                <w:szCs w:val="11"/>
              </w:rPr>
            </m:ctrlPr>
          </m:num>
          <m:den>
            <m:r>
              <w:rPr>
                <w:rFonts w:ascii="Cambria Math" w:hAnsi="Cambria Math" w:hint="eastAsia"/>
                <w:sz w:val="15"/>
                <w:szCs w:val="11"/>
              </w:rPr>
              <m:t>2</m:t>
            </m:r>
            <m:ctrlPr>
              <w:rPr>
                <w:rFonts w:ascii="Cambria Math" w:hAnsi="Cambria Math"/>
                <w:bCs/>
                <w:i/>
                <w:sz w:val="15"/>
                <w:szCs w:val="11"/>
              </w:rPr>
            </m:ctrlPr>
          </m:den>
        </m:f>
      </m:oMath>
    </w:p>
    <w:p w14:paraId="09AD6CC3" w14:textId="546F10DD" w:rsidR="00863883" w:rsidRPr="00863883" w:rsidRDefault="00863883" w:rsidP="00585906">
      <w:pPr>
        <w:pBdr>
          <w:bottom w:val="single" w:sz="4" w:space="1" w:color="auto"/>
        </w:pBdr>
        <w:spacing w:line="0" w:lineRule="atLeast"/>
        <w:rPr>
          <w:bCs/>
          <w:sz w:val="15"/>
          <w:szCs w:val="11"/>
        </w:rPr>
      </w:pPr>
      <w:r>
        <w:rPr>
          <w:rFonts w:hint="eastAsia"/>
          <w:bCs/>
          <w:sz w:val="15"/>
          <w:szCs w:val="11"/>
        </w:rPr>
        <w:t>则，</w:t>
      </w:r>
      <m:oMath>
        <m:r>
          <m:rPr>
            <m:nor/>
          </m:rPr>
          <w:rPr>
            <w:rFonts w:ascii="Cambria Math" w:hAnsi="Cambria Math" w:hint="eastAsia"/>
            <w:bCs/>
            <w:sz w:val="15"/>
            <w:szCs w:val="11"/>
          </w:rPr>
          <m:t>RF</m:t>
        </m:r>
        <m:r>
          <m:rPr>
            <m:nor/>
          </m:rPr>
          <w:rPr>
            <w:rFonts w:ascii="Cambria Math" w:hAnsi="Cambria Math" w:hint="eastAsia"/>
            <w:bCs/>
            <w:sz w:val="15"/>
            <w:szCs w:val="11"/>
          </w:rPr>
          <m:t>频率范围：</m:t>
        </m:r>
        <m:r>
          <m:rPr>
            <m:sty m:val="p"/>
          </m:rPr>
          <w:rPr>
            <w:rFonts w:ascii="Cambria Math" w:hAnsi="Cambria Math" w:hint="eastAsia"/>
            <w:sz w:val="15"/>
            <w:szCs w:val="11"/>
          </w:rPr>
          <m:t>Δ</m:t>
        </m:r>
        <m:r>
          <m:rPr>
            <m:sty m:val="p"/>
          </m:rPr>
          <w:rPr>
            <w:rFonts w:ascii="Cambria Math" w:hAnsi="Cambria Math"/>
            <w:sz w:val="15"/>
            <w:szCs w:val="11"/>
          </w:rPr>
          <m:t>ν</m:t>
        </m:r>
        <m:r>
          <w:rPr>
            <w:rFonts w:ascii="Cambria Math" w:hAnsi="Cambria Math" w:hint="eastAsia"/>
            <w:sz w:val="15"/>
            <w:szCs w:val="11"/>
          </w:rPr>
          <m:t>=</m:t>
        </m:r>
        <m:d>
          <m:dPr>
            <m:begChr m:val="|"/>
            <m:endChr m:val="|"/>
            <m:ctrlPr>
              <w:rPr>
                <w:rFonts w:ascii="Cambria Math" w:hAnsi="Cambria Math"/>
                <w:bCs/>
                <w:i/>
                <w:sz w:val="15"/>
                <w:szCs w:val="11"/>
              </w:rPr>
            </m:ctrlPr>
          </m:dPr>
          <m:e>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2</m:t>
                </m:r>
              </m:sub>
            </m:sSub>
            <m:r>
              <w:rPr>
                <w:rFonts w:ascii="微软雅黑" w:eastAsia="微软雅黑" w:hAnsi="微软雅黑" w:cs="微软雅黑" w:hint="eastAsia"/>
                <w:sz w:val="15"/>
                <w:szCs w:val="11"/>
              </w:rPr>
              <m:t>-</m:t>
            </m:r>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hint="eastAsia"/>
                    <w:sz w:val="15"/>
                    <w:szCs w:val="11"/>
                  </w:rPr>
                  <m:t>1</m:t>
                </m:r>
              </m:sub>
            </m:sSub>
          </m:e>
        </m:d>
      </m:oMath>
    </w:p>
    <w:p w14:paraId="58BA48BE" w14:textId="525F48F7" w:rsidR="00863883" w:rsidRPr="00863883" w:rsidRDefault="00DB31F5" w:rsidP="00585906">
      <w:pPr>
        <w:pBdr>
          <w:bottom w:val="single" w:sz="4" w:space="1" w:color="auto"/>
        </w:pBdr>
        <w:spacing w:line="0" w:lineRule="atLeast"/>
        <w:rPr>
          <w:bCs/>
          <w:sz w:val="15"/>
          <w:szCs w:val="11"/>
        </w:rPr>
      </w:pPr>
      <w:r>
        <w:rPr>
          <w:noProof/>
        </w:rPr>
        <w:drawing>
          <wp:anchor distT="0" distB="0" distL="114300" distR="114300" simplePos="0" relativeHeight="251685376" behindDoc="1" locked="0" layoutInCell="1" allowOverlap="1" wp14:anchorId="19A7DB91" wp14:editId="3EFC71DF">
            <wp:simplePos x="0" y="0"/>
            <wp:positionH relativeFrom="column">
              <wp:align>left</wp:align>
            </wp:positionH>
            <wp:positionV relativeFrom="paragraph">
              <wp:posOffset>126543</wp:posOffset>
            </wp:positionV>
            <wp:extent cx="1297218" cy="180809"/>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218" cy="180809"/>
                    </a:xfrm>
                    <a:prstGeom prst="rect">
                      <a:avLst/>
                    </a:prstGeom>
                    <a:noFill/>
                    <a:ln>
                      <a:noFill/>
                    </a:ln>
                  </pic:spPr>
                </pic:pic>
              </a:graphicData>
            </a:graphic>
            <wp14:sizeRelH relativeFrom="page">
              <wp14:pctWidth>0</wp14:pctWidth>
            </wp14:sizeRelH>
            <wp14:sizeRelV relativeFrom="page">
              <wp14:pctHeight>0</wp14:pctHeight>
            </wp14:sizeRelV>
          </wp:anchor>
        </w:drawing>
      </w:r>
      <w:r w:rsidR="00863883">
        <w:rPr>
          <w:rFonts w:hint="eastAsia"/>
          <w:bCs/>
          <w:sz w:val="15"/>
          <w:szCs w:val="11"/>
        </w:rPr>
        <w:t>层面位置：</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sz w:val="15"/>
                    <w:szCs w:val="11"/>
                  </w:rPr>
                  <m:t>1</m:t>
                </m:r>
              </m:sub>
            </m:sSub>
            <m:r>
              <w:rPr>
                <w:rFonts w:ascii="Cambria Math" w:hAnsi="Cambria Math"/>
                <w:sz w:val="15"/>
                <w:szCs w:val="11"/>
              </w:rPr>
              <m:t>-</m:t>
            </m:r>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ctrlPr>
              <w:rPr>
                <w:rFonts w:ascii="Cambria Math" w:hAnsi="Cambria Math"/>
                <w:bCs/>
                <w:i/>
                <w:sz w:val="15"/>
                <w:szCs w:val="11"/>
              </w:rPr>
            </m:ctrlPr>
          </m:num>
          <m:den>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z</m:t>
                </m:r>
              </m:sub>
            </m:sSub>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 </m:t>
        </m:r>
        <m:sSub>
          <m:sSubPr>
            <m:ctrlPr>
              <w:rPr>
                <w:rFonts w:ascii="Cambria Math" w:hAnsi="Cambria Math"/>
                <w:bCs/>
                <w:i/>
                <w:sz w:val="15"/>
                <w:szCs w:val="11"/>
              </w:rPr>
            </m:ctrlPr>
          </m:sSubPr>
          <m:e>
            <m:r>
              <w:rPr>
                <w:rFonts w:ascii="Cambria Math" w:hAnsi="Cambria Math"/>
                <w:sz w:val="15"/>
                <w:szCs w:val="11"/>
              </w:rPr>
              <m:t>z</m:t>
            </m:r>
            <m:ctrlPr>
              <w:rPr>
                <w:rFonts w:ascii="Cambria Math" w:hAnsi="Cambria Math"/>
                <w:bCs/>
                <w:sz w:val="15"/>
                <w:szCs w:val="11"/>
              </w:rPr>
            </m:ctrlPr>
          </m:e>
          <m:sub>
            <m:r>
              <w:rPr>
                <w:rFonts w:ascii="Cambria Math" w:hAnsi="Cambria Math"/>
                <w:sz w:val="15"/>
                <w:szCs w:val="11"/>
              </w:rPr>
              <m:t>2</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m:rPr>
                    <m:sty m:val="p"/>
                  </m:rPr>
                  <w:rPr>
                    <w:rFonts w:ascii="Cambria Math" w:hAnsi="Cambria Math"/>
                    <w:sz w:val="15"/>
                    <w:szCs w:val="11"/>
                  </w:rPr>
                  <m:t>ν</m:t>
                </m:r>
              </m:e>
              <m:sub>
                <m:r>
                  <w:rPr>
                    <w:rFonts w:ascii="Cambria Math" w:hAnsi="Cambria Math"/>
                    <w:sz w:val="15"/>
                    <w:szCs w:val="11"/>
                  </w:rPr>
                  <m:t>2</m:t>
                </m:r>
              </m:sub>
            </m:sSub>
            <m:r>
              <w:rPr>
                <w:rFonts w:ascii="Cambria Math" w:hAnsi="Cambria Math"/>
                <w:sz w:val="15"/>
                <w:szCs w:val="11"/>
              </w:rPr>
              <m:t>-</m:t>
            </m:r>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B</m:t>
                </m:r>
              </m:e>
              <m:sub>
                <m:r>
                  <w:rPr>
                    <w:rFonts w:ascii="Cambria Math" w:hAnsi="Cambria Math"/>
                    <w:sz w:val="15"/>
                    <w:szCs w:val="11"/>
                  </w:rPr>
                  <m:t>0</m:t>
                </m:r>
              </m:sub>
            </m:sSub>
            <m:ctrlPr>
              <w:rPr>
                <w:rFonts w:ascii="Cambria Math" w:hAnsi="Cambria Math"/>
                <w:bCs/>
                <w:i/>
                <w:sz w:val="15"/>
                <w:szCs w:val="11"/>
              </w:rPr>
            </m:ctrlPr>
          </m:num>
          <m:den>
            <m:r>
              <m:rPr>
                <m:sty m:val="p"/>
              </m:rP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z</m:t>
                </m:r>
              </m:sub>
            </m:sSub>
            <m:ctrlPr>
              <w:rPr>
                <w:rFonts w:ascii="Cambria Math" w:hAnsi="Cambria Math"/>
                <w:bCs/>
                <w:i/>
                <w:sz w:val="15"/>
                <w:szCs w:val="11"/>
              </w:rPr>
            </m:ctrlPr>
          </m:den>
        </m:f>
      </m:oMath>
    </w:p>
    <w:p w14:paraId="311CDE81" w14:textId="6CC5EDBB" w:rsidR="00DB31F5" w:rsidRDefault="00DB31F5" w:rsidP="00DB31F5">
      <w:pPr>
        <w:pBdr>
          <w:bottom w:val="single" w:sz="4" w:space="1" w:color="auto"/>
        </w:pBdr>
        <w:spacing w:line="0" w:lineRule="atLeast"/>
        <w:rPr>
          <w:b/>
          <w:sz w:val="15"/>
          <w:szCs w:val="11"/>
          <w:u w:val="single"/>
        </w:rPr>
      </w:pPr>
    </w:p>
    <w:p w14:paraId="7AB8F53F" w14:textId="696A3CE2" w:rsidR="00DB31F5" w:rsidRPr="006210AF" w:rsidRDefault="00DB31F5" w:rsidP="00DB31F5">
      <w:pPr>
        <w:pBdr>
          <w:bottom w:val="single" w:sz="4" w:space="1" w:color="auto"/>
        </w:pBdr>
        <w:spacing w:line="0" w:lineRule="atLeast"/>
        <w:rPr>
          <w:b/>
          <w:sz w:val="15"/>
          <w:szCs w:val="11"/>
          <w:u w:val="single"/>
        </w:rPr>
      </w:pPr>
      <w:r>
        <w:rPr>
          <w:rFonts w:hint="eastAsia"/>
          <w:b/>
          <w:sz w:val="15"/>
          <w:szCs w:val="11"/>
          <w:u w:val="single"/>
        </w:rPr>
        <w:t>层面选择</w:t>
      </w:r>
      <w:r>
        <w:rPr>
          <w:rFonts w:hint="eastAsia"/>
          <w:b/>
          <w:sz w:val="15"/>
          <w:szCs w:val="11"/>
          <w:u w:val="single"/>
        </w:rPr>
        <w:t>Q</w:t>
      </w:r>
      <w:r>
        <w:rPr>
          <w:b/>
          <w:sz w:val="15"/>
          <w:szCs w:val="11"/>
          <w:u w:val="single"/>
        </w:rPr>
        <w:t>1:</w:t>
      </w:r>
      <w:r w:rsidRPr="006210AF">
        <w:rPr>
          <w:rFonts w:hint="eastAsia"/>
          <w:b/>
          <w:sz w:val="15"/>
          <w:szCs w:val="11"/>
          <w:u w:val="single"/>
        </w:rPr>
        <w:t>吉</w:t>
      </w:r>
      <w:proofErr w:type="gramStart"/>
      <w:r w:rsidRPr="006210AF">
        <w:rPr>
          <w:rFonts w:hint="eastAsia"/>
          <w:b/>
          <w:sz w:val="15"/>
          <w:szCs w:val="11"/>
          <w:u w:val="single"/>
        </w:rPr>
        <w:t>布斯环伪影</w:t>
      </w:r>
      <w:proofErr w:type="gramEnd"/>
      <w:r w:rsidRPr="006210AF">
        <w:rPr>
          <w:rFonts w:hint="eastAsia"/>
          <w:b/>
          <w:sz w:val="15"/>
          <w:szCs w:val="11"/>
          <w:u w:val="single"/>
        </w:rPr>
        <w:t>（</w:t>
      </w:r>
      <w:r w:rsidRPr="006210AF">
        <w:rPr>
          <w:rFonts w:hint="eastAsia"/>
          <w:b/>
          <w:sz w:val="15"/>
          <w:szCs w:val="11"/>
          <w:u w:val="single"/>
        </w:rPr>
        <w:t>Gibbs Ring</w:t>
      </w:r>
      <w:r w:rsidRPr="006210AF">
        <w:rPr>
          <w:rFonts w:hint="eastAsia"/>
          <w:b/>
          <w:sz w:val="15"/>
          <w:szCs w:val="11"/>
          <w:u w:val="single"/>
        </w:rPr>
        <w:t>）</w:t>
      </w:r>
    </w:p>
    <w:p w14:paraId="74B5EB50" w14:textId="581FB8BE" w:rsidR="00732756" w:rsidRDefault="00813098" w:rsidP="00813098">
      <w:pPr>
        <w:pBdr>
          <w:bottom w:val="single" w:sz="4" w:space="1" w:color="auto"/>
        </w:pBdr>
        <w:spacing w:line="0" w:lineRule="atLeast"/>
        <w:rPr>
          <w:bCs/>
          <w:sz w:val="15"/>
          <w:szCs w:val="11"/>
        </w:rPr>
      </w:pPr>
      <w:r>
        <w:rPr>
          <w:rFonts w:hint="eastAsia"/>
          <w:bCs/>
          <w:sz w:val="15"/>
          <w:szCs w:val="11"/>
        </w:rPr>
        <w:t>·</w:t>
      </w:r>
      <w:r w:rsidRPr="00813098">
        <w:rPr>
          <w:rFonts w:hint="eastAsia"/>
          <w:bCs/>
          <w:sz w:val="15"/>
          <w:szCs w:val="11"/>
        </w:rPr>
        <w:t>RF</w:t>
      </w:r>
      <w:r w:rsidRPr="00813098">
        <w:rPr>
          <w:rFonts w:hint="eastAsia"/>
          <w:bCs/>
          <w:sz w:val="15"/>
          <w:szCs w:val="11"/>
        </w:rPr>
        <w:t>时域上的锐利过渡</w:t>
      </w:r>
      <w:r w:rsidR="008856D0">
        <w:rPr>
          <w:rFonts w:hint="eastAsia"/>
          <w:bCs/>
          <w:sz w:val="15"/>
          <w:szCs w:val="11"/>
        </w:rPr>
        <w:t>，</w:t>
      </w:r>
      <w:r w:rsidRPr="00813098">
        <w:rPr>
          <w:rFonts w:hint="eastAsia"/>
          <w:bCs/>
          <w:sz w:val="15"/>
          <w:szCs w:val="11"/>
        </w:rPr>
        <w:t>导致层面边缘产生环状振荡伪影</w:t>
      </w:r>
      <w:r w:rsidR="008856D0">
        <w:rPr>
          <w:rFonts w:hint="eastAsia"/>
          <w:bCs/>
          <w:sz w:val="15"/>
          <w:szCs w:val="11"/>
        </w:rPr>
        <w:t>,</w:t>
      </w:r>
      <w:r w:rsidRPr="008856D0">
        <w:rPr>
          <w:rFonts w:hint="eastAsia"/>
          <w:bCs/>
          <w:sz w:val="13"/>
          <w:szCs w:val="10"/>
        </w:rPr>
        <w:t>采用</w:t>
      </w:r>
      <w:proofErr w:type="spellStart"/>
      <w:r w:rsidRPr="008856D0">
        <w:rPr>
          <w:rFonts w:hint="eastAsia"/>
          <w:bCs/>
          <w:sz w:val="13"/>
          <w:szCs w:val="10"/>
        </w:rPr>
        <w:t>Hanning</w:t>
      </w:r>
      <w:proofErr w:type="spellEnd"/>
      <w:r w:rsidRPr="008856D0">
        <w:rPr>
          <w:rFonts w:hint="eastAsia"/>
          <w:bCs/>
          <w:sz w:val="13"/>
          <w:szCs w:val="10"/>
        </w:rPr>
        <w:t>窗</w:t>
      </w:r>
      <w:r w:rsidR="008856D0" w:rsidRPr="008856D0">
        <w:rPr>
          <w:rFonts w:hint="eastAsia"/>
          <w:bCs/>
          <w:sz w:val="13"/>
          <w:szCs w:val="10"/>
        </w:rPr>
        <w:t>等方法</w:t>
      </w:r>
    </w:p>
    <w:p w14:paraId="6E32F847" w14:textId="023C41A5" w:rsidR="00732756" w:rsidRPr="00813098" w:rsidRDefault="00CB503E" w:rsidP="00585906">
      <w:pPr>
        <w:pBdr>
          <w:bottom w:val="single" w:sz="4" w:space="1" w:color="auto"/>
        </w:pBdr>
        <w:spacing w:line="0" w:lineRule="atLeast"/>
        <w:rPr>
          <w:bCs/>
          <w:sz w:val="15"/>
          <w:szCs w:val="11"/>
        </w:rPr>
      </w:pPr>
      <w:r>
        <w:rPr>
          <w:noProof/>
        </w:rPr>
        <w:drawing>
          <wp:anchor distT="0" distB="0" distL="114300" distR="114300" simplePos="0" relativeHeight="251691520" behindDoc="1" locked="0" layoutInCell="1" allowOverlap="1" wp14:anchorId="2C048977" wp14:editId="4DE5F981">
            <wp:simplePos x="0" y="0"/>
            <wp:positionH relativeFrom="column">
              <wp:posOffset>1719580</wp:posOffset>
            </wp:positionH>
            <wp:positionV relativeFrom="paragraph">
              <wp:posOffset>33020</wp:posOffset>
            </wp:positionV>
            <wp:extent cx="1766570" cy="808355"/>
            <wp:effectExtent l="0" t="0" r="508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6570" cy="808355"/>
                    </a:xfrm>
                    <a:prstGeom prst="rect">
                      <a:avLst/>
                    </a:prstGeom>
                    <a:noFill/>
                    <a:ln>
                      <a:noFill/>
                    </a:ln>
                  </pic:spPr>
                </pic:pic>
              </a:graphicData>
            </a:graphic>
            <wp14:sizeRelH relativeFrom="page">
              <wp14:pctWidth>0</wp14:pctWidth>
            </wp14:sizeRelH>
            <wp14:sizeRelV relativeFrom="page">
              <wp14:pctHeight>0</wp14:pctHeight>
            </wp14:sizeRelV>
          </wp:anchor>
        </w:drawing>
      </w:r>
      <w:r w:rsidR="00F3419B" w:rsidRPr="008856D0">
        <w:rPr>
          <w:b/>
          <w:sz w:val="15"/>
          <w:szCs w:val="11"/>
        </w:rPr>
        <w:t>t</w:t>
      </w:r>
      <w:r w:rsidR="00F3419B" w:rsidRPr="008856D0">
        <w:rPr>
          <w:rFonts w:hint="eastAsia"/>
          <w:b/>
          <w:sz w:val="15"/>
          <w:szCs w:val="11"/>
        </w:rPr>
        <w:t>ip</w:t>
      </w:r>
      <w:r w:rsidR="00F3419B">
        <w:rPr>
          <w:bCs/>
          <w:sz w:val="15"/>
          <w:szCs w:val="11"/>
        </w:rPr>
        <w:t>:</w:t>
      </w:r>
      <w:r w:rsidR="006C3630">
        <w:rPr>
          <w:rFonts w:hint="eastAsia"/>
          <w:bCs/>
          <w:sz w:val="15"/>
          <w:szCs w:val="11"/>
        </w:rPr>
        <w:t>方法不完美</w:t>
      </w:r>
      <w:r w:rsidR="006C3630">
        <w:rPr>
          <w:rFonts w:hint="eastAsia"/>
          <w:bCs/>
          <w:sz w:val="15"/>
          <w:szCs w:val="11"/>
        </w:rPr>
        <w:t>-</w:t>
      </w:r>
      <w:proofErr w:type="gramStart"/>
      <w:r w:rsidR="006C3630">
        <w:rPr>
          <w:rFonts w:hint="eastAsia"/>
          <w:bCs/>
          <w:sz w:val="15"/>
          <w:szCs w:val="11"/>
        </w:rPr>
        <w:t>加窗过渡</w:t>
      </w:r>
      <w:proofErr w:type="gramEnd"/>
      <w:r w:rsidR="006C3630">
        <w:rPr>
          <w:rFonts w:hint="eastAsia"/>
          <w:bCs/>
          <w:sz w:val="15"/>
          <w:szCs w:val="11"/>
        </w:rPr>
        <w:t>-</w:t>
      </w:r>
      <w:proofErr w:type="gramStart"/>
      <w:r w:rsidR="006C3630">
        <w:rPr>
          <w:rFonts w:hint="eastAsia"/>
          <w:bCs/>
          <w:sz w:val="15"/>
          <w:szCs w:val="11"/>
        </w:rPr>
        <w:t>消吉布</w:t>
      </w:r>
      <w:proofErr w:type="gramEnd"/>
      <w:r w:rsidR="006C3630">
        <w:rPr>
          <w:rFonts w:hint="eastAsia"/>
          <w:bCs/>
          <w:sz w:val="15"/>
          <w:szCs w:val="11"/>
        </w:rPr>
        <w:t>斯伪影</w:t>
      </w:r>
    </w:p>
    <w:p w14:paraId="54F06C9C" w14:textId="339BA99F" w:rsidR="007A12C6" w:rsidRPr="00DE25AA" w:rsidRDefault="00DE25AA" w:rsidP="007A12C6">
      <w:pPr>
        <w:pBdr>
          <w:bottom w:val="single" w:sz="4" w:space="1" w:color="auto"/>
        </w:pBdr>
        <w:spacing w:line="0" w:lineRule="atLeast"/>
        <w:rPr>
          <w:b/>
          <w:sz w:val="13"/>
          <w:szCs w:val="10"/>
          <w:u w:val="single"/>
        </w:rPr>
      </w:pPr>
      <w:r w:rsidRPr="00DE25AA">
        <w:rPr>
          <w:rFonts w:hint="eastAsia"/>
          <w:b/>
          <w:sz w:val="13"/>
          <w:szCs w:val="10"/>
          <w:u w:val="single"/>
        </w:rPr>
        <w:t>层面选择</w:t>
      </w:r>
      <w:r w:rsidRPr="00DE25AA">
        <w:rPr>
          <w:rFonts w:hint="eastAsia"/>
          <w:b/>
          <w:sz w:val="13"/>
          <w:szCs w:val="10"/>
          <w:u w:val="single"/>
        </w:rPr>
        <w:t>Q2</w:t>
      </w:r>
      <w:r w:rsidR="00446143">
        <w:rPr>
          <w:rFonts w:hint="eastAsia"/>
          <w:b/>
          <w:sz w:val="13"/>
          <w:szCs w:val="10"/>
          <w:u w:val="single"/>
        </w:rPr>
        <w:t>：</w:t>
      </w:r>
      <w:r w:rsidR="007A12C6" w:rsidRPr="00DE25AA">
        <w:rPr>
          <w:rFonts w:hint="eastAsia"/>
          <w:b/>
          <w:sz w:val="13"/>
          <w:szCs w:val="10"/>
          <w:u w:val="single"/>
        </w:rPr>
        <w:t>重聚梯度（</w:t>
      </w:r>
      <w:r w:rsidR="007A12C6" w:rsidRPr="00DE25AA">
        <w:rPr>
          <w:rFonts w:hint="eastAsia"/>
          <w:b/>
          <w:sz w:val="13"/>
          <w:szCs w:val="10"/>
          <w:u w:val="single"/>
        </w:rPr>
        <w:t>Refocusing Gradient</w:t>
      </w:r>
      <w:r w:rsidR="007A12C6" w:rsidRPr="00DE25AA">
        <w:rPr>
          <w:rFonts w:hint="eastAsia"/>
          <w:b/>
          <w:sz w:val="13"/>
          <w:szCs w:val="10"/>
          <w:u w:val="single"/>
        </w:rPr>
        <w:t>）</w:t>
      </w:r>
    </w:p>
    <w:p w14:paraId="2043DA7D" w14:textId="557C7B96" w:rsidR="00732756" w:rsidRPr="00F3419B" w:rsidRDefault="003F16C6" w:rsidP="003F16C6">
      <w:pPr>
        <w:pBdr>
          <w:bottom w:val="single" w:sz="4" w:space="1" w:color="auto"/>
        </w:pBdr>
        <w:spacing w:line="0" w:lineRule="atLeast"/>
        <w:rPr>
          <w:bCs/>
          <w:sz w:val="15"/>
          <w:szCs w:val="11"/>
        </w:rPr>
      </w:pPr>
      <w:r>
        <w:rPr>
          <w:rFonts w:hint="eastAsia"/>
          <w:bCs/>
          <w:sz w:val="13"/>
          <w:szCs w:val="10"/>
        </w:rPr>
        <w:t>·</w:t>
      </w:r>
      <w:r w:rsidRPr="003F16C6">
        <w:rPr>
          <w:rFonts w:hint="eastAsia"/>
          <w:bCs/>
          <w:sz w:val="13"/>
          <w:szCs w:val="10"/>
        </w:rPr>
        <w:t>原因</w:t>
      </w:r>
      <w:r>
        <w:rPr>
          <w:rFonts w:hint="eastAsia"/>
          <w:bCs/>
          <w:sz w:val="13"/>
          <w:szCs w:val="10"/>
        </w:rPr>
        <w:t>:</w:t>
      </w:r>
      <w:r w:rsidR="007A12C6" w:rsidRPr="003F16C6">
        <w:rPr>
          <w:rFonts w:hint="eastAsia"/>
          <w:bCs/>
          <w:sz w:val="13"/>
          <w:szCs w:val="10"/>
        </w:rPr>
        <w:t>RF</w:t>
      </w:r>
      <w:r w:rsidR="007A12C6" w:rsidRPr="003F16C6">
        <w:rPr>
          <w:rFonts w:hint="eastAsia"/>
          <w:bCs/>
          <w:sz w:val="13"/>
          <w:szCs w:val="10"/>
        </w:rPr>
        <w:t>激发阶段</w:t>
      </w:r>
      <w:r w:rsidRPr="003F16C6">
        <w:rPr>
          <w:rFonts w:hint="eastAsia"/>
          <w:bCs/>
          <w:sz w:val="13"/>
          <w:szCs w:val="10"/>
        </w:rPr>
        <w:t>，</w:t>
      </w:r>
      <w:proofErr w:type="spellStart"/>
      <w:r w:rsidR="007A12C6" w:rsidRPr="003F16C6">
        <w:rPr>
          <w:rFonts w:hint="eastAsia"/>
          <w:bCs/>
          <w:sz w:val="13"/>
          <w:szCs w:val="10"/>
        </w:rPr>
        <w:t>Gz</w:t>
      </w:r>
      <w:proofErr w:type="spellEnd"/>
      <w:r w:rsidR="007A12C6" w:rsidRPr="003F16C6">
        <w:rPr>
          <w:rFonts w:hint="eastAsia"/>
          <w:bCs/>
          <w:sz w:val="13"/>
          <w:szCs w:val="10"/>
        </w:rPr>
        <w:t>导致层面边缘自旋</w:t>
      </w:r>
      <m:oMath>
        <m:sSub>
          <m:sSubPr>
            <m:ctrlPr>
              <w:rPr>
                <w:rFonts w:ascii="Cambria Math" w:hAnsi="Cambria Math"/>
                <w:bCs/>
                <w:i/>
                <w:sz w:val="13"/>
                <w:szCs w:val="10"/>
              </w:rPr>
            </m:ctrlPr>
          </m:sSubPr>
          <m:e>
            <m:r>
              <m:rPr>
                <m:sty m:val="p"/>
              </m:rPr>
              <w:rPr>
                <w:rFonts w:ascii="Cambria Math" w:hAnsi="Cambria Math"/>
                <w:sz w:val="13"/>
                <w:szCs w:val="10"/>
              </w:rPr>
              <m:t>ω</m:t>
            </m:r>
            <m:ctrlPr>
              <w:rPr>
                <w:rFonts w:ascii="Cambria Math" w:hAnsi="Cambria Math"/>
                <w:bCs/>
                <w:sz w:val="13"/>
                <w:szCs w:val="10"/>
              </w:rPr>
            </m:ctrlPr>
          </m:e>
          <m:sub>
            <m:r>
              <w:rPr>
                <w:rFonts w:ascii="Cambria Math" w:hAnsi="Cambria Math"/>
                <w:sz w:val="13"/>
                <w:szCs w:val="10"/>
              </w:rPr>
              <m:t>0</m:t>
            </m:r>
          </m:sub>
        </m:sSub>
      </m:oMath>
      <w:r w:rsidR="007A12C6" w:rsidRPr="003F16C6">
        <w:rPr>
          <w:rFonts w:hint="eastAsia"/>
          <w:bCs/>
          <w:sz w:val="13"/>
          <w:szCs w:val="10"/>
        </w:rPr>
        <w:t>差异</w:t>
      </w:r>
      <w:r>
        <w:rPr>
          <w:rFonts w:hint="eastAsia"/>
          <w:bCs/>
          <w:sz w:val="13"/>
          <w:szCs w:val="10"/>
        </w:rPr>
        <w:t>,</w:t>
      </w:r>
      <w:r w:rsidR="007A12C6" w:rsidRPr="003F16C6">
        <w:rPr>
          <w:rFonts w:hint="eastAsia"/>
          <w:bCs/>
          <w:sz w:val="13"/>
          <w:szCs w:val="10"/>
        </w:rPr>
        <w:t>产生层面失相位，破坏</w:t>
      </w:r>
      <w:r w:rsidR="007A12C6" w:rsidRPr="003F16C6">
        <w:rPr>
          <w:rFonts w:hint="eastAsia"/>
          <w:bCs/>
          <w:sz w:val="13"/>
          <w:szCs w:val="10"/>
        </w:rPr>
        <w:t>FID/</w:t>
      </w:r>
      <w:r w:rsidR="007A12C6" w:rsidRPr="003F16C6">
        <w:rPr>
          <w:rFonts w:hint="eastAsia"/>
          <w:bCs/>
          <w:sz w:val="13"/>
          <w:szCs w:val="10"/>
        </w:rPr>
        <w:t>回波信号形成</w:t>
      </w:r>
    </w:p>
    <w:p w14:paraId="3664B0C3" w14:textId="57703575" w:rsidR="00732756" w:rsidRDefault="003F16C6" w:rsidP="003F16C6">
      <w:pPr>
        <w:pBdr>
          <w:bottom w:val="single" w:sz="4" w:space="1" w:color="auto"/>
        </w:pBdr>
        <w:spacing w:line="0" w:lineRule="atLeast"/>
        <w:rPr>
          <w:bCs/>
          <w:sz w:val="15"/>
          <w:szCs w:val="11"/>
        </w:rPr>
      </w:pPr>
      <w:r>
        <w:rPr>
          <w:rFonts w:hint="eastAsia"/>
          <w:bCs/>
          <w:sz w:val="15"/>
          <w:szCs w:val="11"/>
        </w:rPr>
        <w:t>·</w:t>
      </w:r>
      <w:r w:rsidR="007A12C6" w:rsidRPr="007A12C6">
        <w:rPr>
          <w:rFonts w:hint="eastAsia"/>
          <w:bCs/>
          <w:sz w:val="15"/>
          <w:szCs w:val="11"/>
        </w:rPr>
        <w:t>累积相位差公式：</w:t>
      </w:r>
      <w:r w:rsidR="007A12C6" w:rsidRPr="007A12C6">
        <w:rPr>
          <w:rFonts w:ascii="Cambria Math" w:hAnsi="Cambria Math" w:cs="Cambria Math"/>
          <w:bCs/>
          <w:sz w:val="15"/>
          <w:szCs w:val="11"/>
        </w:rPr>
        <w:t>𝛾</w:t>
      </w:r>
      <w:r w:rsidR="007A12C6" w:rsidRPr="007A12C6">
        <w:rPr>
          <w:bCs/>
          <w:sz w:val="15"/>
          <w:szCs w:val="11"/>
        </w:rPr>
        <w:t>·</w:t>
      </w:r>
      <w:r w:rsidR="007A12C6" w:rsidRPr="007A12C6">
        <w:rPr>
          <w:rFonts w:ascii="Cambria Math" w:hAnsi="Cambria Math" w:cs="Cambria Math"/>
          <w:bCs/>
          <w:sz w:val="15"/>
          <w:szCs w:val="11"/>
        </w:rPr>
        <w:t>𝐺𝑧</w:t>
      </w:r>
      <w:r w:rsidR="007A12C6" w:rsidRPr="007A12C6">
        <w:rPr>
          <w:bCs/>
          <w:sz w:val="15"/>
          <w:szCs w:val="11"/>
        </w:rPr>
        <w:t>·(</w:t>
      </w:r>
      <w:r w:rsidR="007A12C6" w:rsidRPr="007A12C6">
        <w:rPr>
          <w:rFonts w:ascii="Cambria Math" w:hAnsi="Cambria Math" w:cs="Cambria Math"/>
          <w:bCs/>
          <w:sz w:val="15"/>
          <w:szCs w:val="11"/>
        </w:rPr>
        <w:t>𝑧</w:t>
      </w:r>
      <w:r w:rsidR="007A12C6" w:rsidRPr="007A12C6">
        <w:rPr>
          <w:bCs/>
          <w:sz w:val="15"/>
          <w:szCs w:val="11"/>
        </w:rPr>
        <w:t>−</w:t>
      </w:r>
      <w:r w:rsidR="007A12C6" w:rsidRPr="007A12C6">
        <w:rPr>
          <w:rFonts w:ascii="Cambria Math" w:hAnsi="Cambria Math" w:cs="Cambria Math"/>
          <w:bCs/>
          <w:sz w:val="15"/>
          <w:szCs w:val="11"/>
        </w:rPr>
        <w:t>𝑧</w:t>
      </w:r>
      <w:r w:rsidR="007A12C6" w:rsidRPr="007A12C6">
        <w:rPr>
          <w:bCs/>
          <w:sz w:val="15"/>
          <w:szCs w:val="11"/>
        </w:rPr>
        <w:t>₀)·</w:t>
      </w:r>
      <w:r w:rsidR="007A12C6" w:rsidRPr="007A12C6">
        <w:rPr>
          <w:rFonts w:ascii="Cambria Math" w:hAnsi="Cambria Math" w:cs="Cambria Math"/>
          <w:bCs/>
          <w:sz w:val="15"/>
          <w:szCs w:val="11"/>
        </w:rPr>
        <w:t>𝜏</w:t>
      </w:r>
      <w:r w:rsidR="007A12C6" w:rsidRPr="007A12C6">
        <w:rPr>
          <w:bCs/>
          <w:sz w:val="15"/>
          <w:szCs w:val="11"/>
        </w:rPr>
        <w:t>ₚ/2</w:t>
      </w:r>
    </w:p>
    <w:p w14:paraId="4F049BB9" w14:textId="462576E5" w:rsidR="008B32B2" w:rsidRDefault="00A46549" w:rsidP="008B32B2">
      <w:pPr>
        <w:pBdr>
          <w:bottom w:val="single" w:sz="4" w:space="1" w:color="auto"/>
        </w:pBdr>
        <w:spacing w:line="0" w:lineRule="atLeast"/>
        <w:rPr>
          <w:bCs/>
          <w:sz w:val="15"/>
          <w:szCs w:val="11"/>
        </w:rPr>
      </w:pPr>
      <w:r>
        <w:rPr>
          <w:rFonts w:hint="eastAsia"/>
          <w:bCs/>
          <w:sz w:val="15"/>
          <w:szCs w:val="11"/>
        </w:rPr>
        <w:t>·</w:t>
      </w:r>
      <w:r w:rsidR="008B32B2" w:rsidRPr="008B32B2">
        <w:rPr>
          <w:rFonts w:hint="eastAsia"/>
          <w:bCs/>
          <w:sz w:val="15"/>
          <w:szCs w:val="11"/>
        </w:rPr>
        <w:t>消除层面内相位差异</w:t>
      </w:r>
      <w:r>
        <w:rPr>
          <w:rFonts w:hint="eastAsia"/>
          <w:bCs/>
          <w:sz w:val="15"/>
          <w:szCs w:val="11"/>
        </w:rPr>
        <w:t>。</w:t>
      </w:r>
      <w:r w:rsidR="008B32B2" w:rsidRPr="008B32B2">
        <w:rPr>
          <w:rFonts w:hint="eastAsia"/>
          <w:bCs/>
          <w:sz w:val="15"/>
          <w:szCs w:val="11"/>
        </w:rPr>
        <w:t>RF</w:t>
      </w:r>
      <w:r w:rsidR="008B32B2" w:rsidRPr="008B32B2">
        <w:rPr>
          <w:rFonts w:hint="eastAsia"/>
          <w:bCs/>
          <w:sz w:val="15"/>
          <w:szCs w:val="11"/>
        </w:rPr>
        <w:t>结束后立即施加负向</w:t>
      </w:r>
      <w:proofErr w:type="spellStart"/>
      <w:r w:rsidR="008B32B2" w:rsidRPr="008B32B2">
        <w:rPr>
          <w:rFonts w:hint="eastAsia"/>
          <w:bCs/>
          <w:sz w:val="15"/>
          <w:szCs w:val="11"/>
        </w:rPr>
        <w:t>Gz</w:t>
      </w:r>
      <w:proofErr w:type="spellEnd"/>
      <w:r w:rsidR="008B32B2" w:rsidRPr="008B32B2">
        <w:rPr>
          <w:rFonts w:hint="eastAsia"/>
          <w:bCs/>
          <w:sz w:val="15"/>
          <w:szCs w:val="11"/>
        </w:rPr>
        <w:t>梯度，补偿相位损失</w:t>
      </w:r>
      <w:r w:rsidR="008B32B2">
        <w:rPr>
          <w:rFonts w:hint="eastAsia"/>
          <w:bCs/>
          <w:sz w:val="15"/>
          <w:szCs w:val="11"/>
        </w:rPr>
        <w:t>。</w:t>
      </w:r>
      <w:r w:rsidR="008B32B2">
        <w:rPr>
          <w:bCs/>
          <w:sz w:val="15"/>
          <w:szCs w:val="11"/>
        </w:rPr>
        <w:t>S</w:t>
      </w:r>
      <w:r w:rsidR="008B32B2" w:rsidRPr="008B32B2">
        <w:rPr>
          <w:bCs/>
          <w:sz w:val="15"/>
          <w:szCs w:val="11"/>
          <w:vertAlign w:val="subscript"/>
        </w:rPr>
        <w:t>1</w:t>
      </w:r>
      <w:r w:rsidR="008B32B2">
        <w:rPr>
          <w:bCs/>
          <w:sz w:val="15"/>
          <w:szCs w:val="11"/>
        </w:rPr>
        <w:t>=2S</w:t>
      </w:r>
      <w:r w:rsidR="008B32B2" w:rsidRPr="008B32B2">
        <w:rPr>
          <w:bCs/>
          <w:sz w:val="15"/>
          <w:szCs w:val="11"/>
          <w:vertAlign w:val="subscript"/>
        </w:rPr>
        <w:t>2</w:t>
      </w:r>
    </w:p>
    <w:p w14:paraId="2C4E4B4B" w14:textId="44FA2364" w:rsidR="00A3183A" w:rsidRPr="004E470A" w:rsidRDefault="00A3183A" w:rsidP="008B32B2">
      <w:pPr>
        <w:pBdr>
          <w:bottom w:val="single" w:sz="4" w:space="1" w:color="auto"/>
        </w:pBdr>
        <w:spacing w:line="0" w:lineRule="atLeast"/>
        <w:rPr>
          <w:b/>
          <w:sz w:val="13"/>
          <w:szCs w:val="10"/>
          <w:u w:val="single"/>
        </w:rPr>
      </w:pPr>
      <w:r w:rsidRPr="004E470A">
        <w:rPr>
          <w:rFonts w:hint="eastAsia"/>
          <w:b/>
          <w:sz w:val="13"/>
          <w:szCs w:val="10"/>
          <w:highlight w:val="yellow"/>
          <w:u w:val="single"/>
        </w:rPr>
        <w:t>基本信号公式</w:t>
      </w:r>
    </w:p>
    <w:p w14:paraId="660853AF" w14:textId="37E60B6E" w:rsidR="00436706" w:rsidRPr="00436706" w:rsidRDefault="00CB503E" w:rsidP="00436706">
      <w:pPr>
        <w:pBdr>
          <w:bottom w:val="single" w:sz="4" w:space="1" w:color="auto"/>
        </w:pBdr>
        <w:spacing w:line="0" w:lineRule="atLeast"/>
        <w:jc w:val="left"/>
        <w:rPr>
          <w:bCs/>
          <w:sz w:val="13"/>
          <w:szCs w:val="10"/>
        </w:rPr>
      </w:pPr>
      <w:r>
        <w:rPr>
          <w:noProof/>
        </w:rPr>
        <w:drawing>
          <wp:anchor distT="0" distB="0" distL="114300" distR="114300" simplePos="0" relativeHeight="251697664" behindDoc="1" locked="0" layoutInCell="1" allowOverlap="1" wp14:anchorId="5629A99A" wp14:editId="7CC39A58">
            <wp:simplePos x="0" y="0"/>
            <wp:positionH relativeFrom="column">
              <wp:posOffset>1548130</wp:posOffset>
            </wp:positionH>
            <wp:positionV relativeFrom="paragraph">
              <wp:posOffset>158750</wp:posOffset>
            </wp:positionV>
            <wp:extent cx="1071245" cy="156210"/>
            <wp:effectExtent l="0" t="0" r="0" b="0"/>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30467" t="10280" r="19200" b="70861"/>
                    <a:stretch/>
                  </pic:blipFill>
                  <pic:spPr bwMode="auto">
                    <a:xfrm>
                      <a:off x="0" y="0"/>
                      <a:ext cx="1071245" cy="156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183A" w:rsidRPr="00436706">
        <w:rPr>
          <w:rFonts w:hint="eastAsia"/>
          <w:bCs/>
          <w:sz w:val="13"/>
          <w:szCs w:val="10"/>
        </w:rPr>
        <w:t>物理约束在频域中进行</w:t>
      </w:r>
      <w:r w:rsidR="00436706" w:rsidRPr="00436706">
        <w:rPr>
          <w:rFonts w:hint="eastAsia"/>
          <w:bCs/>
          <w:sz w:val="13"/>
          <w:szCs w:val="10"/>
        </w:rPr>
        <w:t>;</w:t>
      </w:r>
      <w:r w:rsidR="00A3183A" w:rsidRPr="00436706">
        <w:rPr>
          <w:rFonts w:hint="eastAsia"/>
          <w:bCs/>
          <w:sz w:val="13"/>
          <w:szCs w:val="10"/>
        </w:rPr>
        <w:t>一条</w:t>
      </w:r>
      <w:r w:rsidR="00A3183A" w:rsidRPr="00436706">
        <w:rPr>
          <w:bCs/>
          <w:sz w:val="13"/>
          <w:szCs w:val="10"/>
        </w:rPr>
        <w:t>FID</w:t>
      </w:r>
      <w:r w:rsidR="00A3183A" w:rsidRPr="00436706">
        <w:rPr>
          <w:rFonts w:hint="eastAsia"/>
          <w:bCs/>
          <w:sz w:val="13"/>
          <w:szCs w:val="10"/>
        </w:rPr>
        <w:t>是</w:t>
      </w:r>
      <w:r w:rsidR="00A3183A" w:rsidRPr="00436706">
        <w:rPr>
          <w:rFonts w:hint="eastAsia"/>
          <w:bCs/>
          <w:sz w:val="13"/>
          <w:szCs w:val="10"/>
        </w:rPr>
        <w:t>k</w:t>
      </w:r>
      <w:r w:rsidR="00A3183A" w:rsidRPr="00436706">
        <w:rPr>
          <w:bCs/>
          <w:sz w:val="13"/>
          <w:szCs w:val="10"/>
        </w:rPr>
        <w:t>-</w:t>
      </w:r>
      <w:r w:rsidR="00A3183A" w:rsidRPr="00436706">
        <w:rPr>
          <w:rFonts w:hint="eastAsia"/>
          <w:bCs/>
          <w:sz w:val="13"/>
          <w:szCs w:val="10"/>
        </w:rPr>
        <w:t>space</w:t>
      </w:r>
      <w:r w:rsidR="00A3183A" w:rsidRPr="00436706">
        <w:rPr>
          <w:rFonts w:hint="eastAsia"/>
          <w:bCs/>
          <w:sz w:val="13"/>
          <w:szCs w:val="10"/>
        </w:rPr>
        <w:t>中的相位编码的方向的一条线</w:t>
      </w:r>
      <w:r w:rsidR="00436706" w:rsidRPr="00436706">
        <w:rPr>
          <w:bCs/>
          <w:sz w:val="13"/>
          <w:szCs w:val="10"/>
        </w:rPr>
        <w:t>;</w:t>
      </w:r>
      <w:r w:rsidR="00A958EC" w:rsidRPr="00436706">
        <w:rPr>
          <w:bCs/>
          <w:sz w:val="13"/>
          <w:szCs w:val="10"/>
        </w:rPr>
        <w:t>FID</w:t>
      </w:r>
      <w:r w:rsidR="00A958EC" w:rsidRPr="00436706">
        <w:rPr>
          <w:rFonts w:hint="eastAsia"/>
          <w:bCs/>
          <w:sz w:val="13"/>
          <w:szCs w:val="10"/>
        </w:rPr>
        <w:t>是横向弛</w:t>
      </w:r>
      <w:r w:rsidR="00A958EC" w:rsidRPr="00436706">
        <w:rPr>
          <w:rFonts w:hint="eastAsia"/>
          <w:bCs/>
          <w:sz w:val="13"/>
          <w:szCs w:val="10"/>
        </w:rPr>
        <w:t>豫信号在纵向稳态下的一个条件。</w:t>
      </w:r>
      <m:oMath>
        <m:r>
          <w:rPr>
            <w:rFonts w:ascii="Cambria Math" w:hAnsi="Cambria Math"/>
            <w:sz w:val="13"/>
            <w:szCs w:val="10"/>
          </w:rPr>
          <m:t>s</m:t>
        </m:r>
        <m:d>
          <m:dPr>
            <m:ctrlPr>
              <w:rPr>
                <w:rFonts w:ascii="Cambria Math" w:hAnsi="Cambria Math"/>
                <w:bCs/>
                <w:i/>
                <w:sz w:val="13"/>
                <w:szCs w:val="10"/>
              </w:rPr>
            </m:ctrlPr>
          </m:dPr>
          <m:e>
            <m:sSub>
              <m:sSubPr>
                <m:ctrlPr>
                  <w:rPr>
                    <w:rFonts w:ascii="Cambria Math" w:hAnsi="Cambria Math"/>
                    <w:bCs/>
                    <w:i/>
                    <w:sz w:val="13"/>
                    <w:szCs w:val="10"/>
                  </w:rPr>
                </m:ctrlPr>
              </m:sSubPr>
              <m:e>
                <m:r>
                  <w:rPr>
                    <w:rFonts w:ascii="Cambria Math" w:hAnsi="Cambria Math"/>
                    <w:sz w:val="13"/>
                    <w:szCs w:val="10"/>
                  </w:rPr>
                  <m:t>k</m:t>
                </m:r>
              </m:e>
              <m:sub>
                <m:r>
                  <w:rPr>
                    <w:rFonts w:ascii="Cambria Math" w:hAnsi="Cambria Math"/>
                    <w:sz w:val="13"/>
                    <w:szCs w:val="10"/>
                  </w:rPr>
                  <m:t>x</m:t>
                </m:r>
              </m:sub>
            </m:sSub>
            <m:r>
              <w:rPr>
                <w:rFonts w:ascii="Cambria Math" w:hAnsi="Cambria Math"/>
                <w:sz w:val="13"/>
                <w:szCs w:val="10"/>
              </w:rPr>
              <m:t>,</m:t>
            </m:r>
            <m:sSub>
              <m:sSubPr>
                <m:ctrlPr>
                  <w:rPr>
                    <w:rFonts w:ascii="Cambria Math" w:hAnsi="Cambria Math"/>
                    <w:bCs/>
                    <w:i/>
                    <w:sz w:val="13"/>
                    <w:szCs w:val="10"/>
                  </w:rPr>
                </m:ctrlPr>
              </m:sSubPr>
              <m:e>
                <m:r>
                  <w:rPr>
                    <w:rFonts w:ascii="Cambria Math" w:hAnsi="Cambria Math"/>
                    <w:sz w:val="13"/>
                    <w:szCs w:val="10"/>
                  </w:rPr>
                  <m:t>k</m:t>
                </m:r>
              </m:e>
              <m:sub>
                <m:r>
                  <w:rPr>
                    <w:rFonts w:ascii="Cambria Math" w:hAnsi="Cambria Math"/>
                    <w:sz w:val="13"/>
                    <w:szCs w:val="10"/>
                  </w:rPr>
                  <m:t>y</m:t>
                </m:r>
              </m:sub>
            </m:sSub>
          </m:e>
        </m:d>
        <m:r>
          <w:rPr>
            <w:rFonts w:ascii="Cambria Math" w:hAnsi="Cambria Math"/>
            <w:sz w:val="13"/>
            <w:szCs w:val="10"/>
          </w:rPr>
          <m:t>=</m:t>
        </m:r>
        <m:nary>
          <m:naryPr>
            <m:ctrlPr>
              <w:rPr>
                <w:rFonts w:ascii="Cambria Math" w:hAnsi="Cambria Math"/>
                <w:bCs/>
                <w:sz w:val="13"/>
                <w:szCs w:val="10"/>
              </w:rPr>
            </m:ctrlPr>
          </m:naryPr>
          <m:sub>
            <m:r>
              <w:rPr>
                <w:rFonts w:ascii="Cambria Math" w:hAnsi="Cambria Math"/>
                <w:sz w:val="13"/>
                <w:szCs w:val="10"/>
              </w:rPr>
              <m:t>-</m:t>
            </m:r>
            <m:r>
              <m:rPr>
                <m:sty m:val="p"/>
              </m:rPr>
              <w:rPr>
                <w:rFonts w:ascii="Cambria Math" w:hAnsi="Cambria Math" w:hint="eastAsia"/>
                <w:sz w:val="13"/>
                <w:szCs w:val="10"/>
              </w:rPr>
              <m:t>∞</m:t>
            </m:r>
            <m:ctrlPr>
              <w:rPr>
                <w:rFonts w:ascii="Cambria Math" w:hAnsi="Cambria Math"/>
                <w:bCs/>
                <w:i/>
                <w:sz w:val="13"/>
                <w:szCs w:val="10"/>
              </w:rPr>
            </m:ctrlPr>
          </m:sub>
          <m:sup>
            <m:r>
              <m:rPr>
                <m:sty m:val="p"/>
              </m:rPr>
              <w:rPr>
                <w:rFonts w:ascii="Cambria Math" w:hAnsi="Cambria Math" w:hint="eastAsia"/>
                <w:sz w:val="13"/>
                <w:szCs w:val="10"/>
              </w:rPr>
              <m:t>∞</m:t>
            </m:r>
            <m:ctrlPr>
              <w:rPr>
                <w:rFonts w:ascii="Cambria Math" w:hAnsi="Cambria Math"/>
                <w:bCs/>
                <w:i/>
                <w:sz w:val="13"/>
                <w:szCs w:val="10"/>
              </w:rPr>
            </m:ctrlPr>
          </m:sup>
          <m:e>
            <m:nary>
              <m:naryPr>
                <m:ctrlPr>
                  <w:rPr>
                    <w:rFonts w:ascii="Cambria Math" w:hAnsi="Cambria Math"/>
                    <w:bCs/>
                    <w:sz w:val="13"/>
                    <w:szCs w:val="10"/>
                  </w:rPr>
                </m:ctrlPr>
              </m:naryPr>
              <m:sub>
                <m:r>
                  <w:rPr>
                    <w:rFonts w:ascii="Cambria Math" w:hAnsi="Cambria Math"/>
                    <w:sz w:val="13"/>
                    <w:szCs w:val="10"/>
                  </w:rPr>
                  <m:t>-</m:t>
                </m:r>
                <m:r>
                  <m:rPr>
                    <m:sty m:val="p"/>
                  </m:rPr>
                  <w:rPr>
                    <w:rFonts w:ascii="Cambria Math" w:hAnsi="Cambria Math" w:hint="eastAsia"/>
                    <w:sz w:val="13"/>
                    <w:szCs w:val="10"/>
                  </w:rPr>
                  <m:t>∞</m:t>
                </m:r>
                <m:ctrlPr>
                  <w:rPr>
                    <w:rFonts w:ascii="Cambria Math" w:hAnsi="Cambria Math"/>
                    <w:bCs/>
                    <w:i/>
                    <w:sz w:val="13"/>
                    <w:szCs w:val="10"/>
                  </w:rPr>
                </m:ctrlPr>
              </m:sub>
              <m:sup>
                <m:r>
                  <m:rPr>
                    <m:sty m:val="p"/>
                  </m:rPr>
                  <w:rPr>
                    <w:rFonts w:ascii="Cambria Math" w:hAnsi="Cambria Math" w:hint="eastAsia"/>
                    <w:sz w:val="13"/>
                    <w:szCs w:val="10"/>
                  </w:rPr>
                  <m:t>∞</m:t>
                </m:r>
                <m:ctrlPr>
                  <w:rPr>
                    <w:rFonts w:ascii="Cambria Math" w:hAnsi="Cambria Math"/>
                    <w:bCs/>
                    <w:i/>
                    <w:sz w:val="13"/>
                    <w:szCs w:val="10"/>
                  </w:rPr>
                </m:ctrlPr>
              </m:sup>
              <m:e>
                <m:r>
                  <w:rPr>
                    <w:rFonts w:ascii="Cambria Math" w:hAnsi="Cambria Math"/>
                    <w:sz w:val="13"/>
                    <w:szCs w:val="10"/>
                  </w:rPr>
                  <m:t>f</m:t>
                </m:r>
                <m:d>
                  <m:dPr>
                    <m:ctrlPr>
                      <w:rPr>
                        <w:rFonts w:ascii="Cambria Math" w:hAnsi="Cambria Math"/>
                        <w:bCs/>
                        <w:i/>
                        <w:sz w:val="13"/>
                        <w:szCs w:val="10"/>
                      </w:rPr>
                    </m:ctrlPr>
                  </m:dPr>
                  <m:e>
                    <m:r>
                      <w:rPr>
                        <w:rFonts w:ascii="Cambria Math" w:hAnsi="Cambria Math"/>
                        <w:sz w:val="13"/>
                        <w:szCs w:val="10"/>
                      </w:rPr>
                      <m:t>x,y</m:t>
                    </m:r>
                  </m:e>
                </m:d>
                <m:sSup>
                  <m:sSupPr>
                    <m:ctrlPr>
                      <w:rPr>
                        <w:rFonts w:ascii="Cambria Math" w:hAnsi="Cambria Math"/>
                        <w:bCs/>
                        <w:i/>
                        <w:sz w:val="13"/>
                        <w:szCs w:val="10"/>
                      </w:rPr>
                    </m:ctrlPr>
                  </m:sSupPr>
                  <m:e>
                    <m:r>
                      <w:rPr>
                        <w:rFonts w:ascii="Cambria Math" w:hAnsi="Cambria Math"/>
                        <w:sz w:val="13"/>
                        <w:szCs w:val="10"/>
                      </w:rPr>
                      <m:t>e</m:t>
                    </m:r>
                  </m:e>
                  <m:sup>
                    <m:r>
                      <w:rPr>
                        <w:rFonts w:ascii="Cambria Math" w:hAnsi="Cambria Math"/>
                        <w:sz w:val="13"/>
                        <w:szCs w:val="10"/>
                      </w:rPr>
                      <m:t>-j2</m:t>
                    </m:r>
                    <m:r>
                      <m:rPr>
                        <m:sty m:val="p"/>
                      </m:rPr>
                      <w:rPr>
                        <w:rFonts w:ascii="Cambria Math" w:hAnsi="Cambria Math"/>
                        <w:sz w:val="13"/>
                        <w:szCs w:val="10"/>
                      </w:rPr>
                      <m:t>π</m:t>
                    </m:r>
                    <m:d>
                      <m:dPr>
                        <m:ctrlPr>
                          <w:rPr>
                            <w:rFonts w:ascii="Cambria Math" w:hAnsi="Cambria Math"/>
                            <w:bCs/>
                            <w:i/>
                            <w:sz w:val="13"/>
                            <w:szCs w:val="10"/>
                          </w:rPr>
                        </m:ctrlPr>
                      </m:dPr>
                      <m:e>
                        <m:sSub>
                          <m:sSubPr>
                            <m:ctrlPr>
                              <w:rPr>
                                <w:rFonts w:ascii="Cambria Math" w:hAnsi="Cambria Math"/>
                                <w:bCs/>
                                <w:i/>
                                <w:sz w:val="13"/>
                                <w:szCs w:val="10"/>
                              </w:rPr>
                            </m:ctrlPr>
                          </m:sSubPr>
                          <m:e>
                            <m:r>
                              <w:rPr>
                                <w:rFonts w:ascii="Cambria Math" w:hAnsi="Cambria Math"/>
                                <w:sz w:val="13"/>
                                <w:szCs w:val="10"/>
                              </w:rPr>
                              <m:t>k</m:t>
                            </m:r>
                          </m:e>
                          <m:sub>
                            <m:r>
                              <w:rPr>
                                <w:rFonts w:ascii="Cambria Math" w:hAnsi="Cambria Math"/>
                                <w:sz w:val="13"/>
                                <w:szCs w:val="10"/>
                              </w:rPr>
                              <m:t>x</m:t>
                            </m:r>
                          </m:sub>
                        </m:sSub>
                        <m:r>
                          <w:rPr>
                            <w:rFonts w:ascii="Cambria Math" w:hAnsi="Cambria Math"/>
                            <w:sz w:val="13"/>
                            <w:szCs w:val="10"/>
                          </w:rPr>
                          <m:t>x+</m:t>
                        </m:r>
                        <m:sSub>
                          <m:sSubPr>
                            <m:ctrlPr>
                              <w:rPr>
                                <w:rFonts w:ascii="Cambria Math" w:hAnsi="Cambria Math"/>
                                <w:bCs/>
                                <w:i/>
                                <w:sz w:val="13"/>
                                <w:szCs w:val="10"/>
                              </w:rPr>
                            </m:ctrlPr>
                          </m:sSubPr>
                          <m:e>
                            <m:r>
                              <w:rPr>
                                <w:rFonts w:ascii="Cambria Math" w:hAnsi="Cambria Math"/>
                                <w:sz w:val="13"/>
                                <w:szCs w:val="10"/>
                              </w:rPr>
                              <m:t>k</m:t>
                            </m:r>
                          </m:e>
                          <m:sub>
                            <m:r>
                              <w:rPr>
                                <w:rFonts w:ascii="Cambria Math" w:hAnsi="Cambria Math"/>
                                <w:sz w:val="13"/>
                                <w:szCs w:val="10"/>
                              </w:rPr>
                              <m:t>y</m:t>
                            </m:r>
                          </m:sub>
                        </m:sSub>
                        <m:r>
                          <w:rPr>
                            <w:rFonts w:ascii="Cambria Math" w:hAnsi="Cambria Math"/>
                            <w:sz w:val="13"/>
                            <w:szCs w:val="10"/>
                          </w:rPr>
                          <m:t>y</m:t>
                        </m:r>
                      </m:e>
                    </m:d>
                  </m:sup>
                </m:sSup>
                <m:r>
                  <w:rPr>
                    <w:rFonts w:ascii="Cambria Math" w:hAnsi="Cambria Math"/>
                    <w:sz w:val="13"/>
                    <w:szCs w:val="10"/>
                  </w:rPr>
                  <m:t>dx</m:t>
                </m:r>
                <m:ctrlPr>
                  <w:rPr>
                    <w:rFonts w:ascii="Cambria Math" w:hAnsi="Cambria Math"/>
                    <w:bCs/>
                    <w:i/>
                    <w:sz w:val="13"/>
                    <w:szCs w:val="10"/>
                  </w:rPr>
                </m:ctrlPr>
              </m:e>
            </m:nary>
            <m:r>
              <w:rPr>
                <w:rFonts w:ascii="Cambria Math" w:hAnsi="Cambria Math"/>
                <w:sz w:val="13"/>
                <w:szCs w:val="10"/>
              </w:rPr>
              <m:t>dy</m:t>
            </m:r>
            <m:ctrlPr>
              <w:rPr>
                <w:rFonts w:ascii="Cambria Math" w:hAnsi="Cambria Math"/>
                <w:bCs/>
                <w:i/>
                <w:sz w:val="13"/>
                <w:szCs w:val="10"/>
              </w:rPr>
            </m:ctrlPr>
          </m:e>
        </m:nary>
      </m:oMath>
    </w:p>
    <w:p w14:paraId="12C642A3" w14:textId="2EFFB027" w:rsidR="00732756" w:rsidRPr="001764AE" w:rsidRDefault="00BF3B5A" w:rsidP="001764AE">
      <w:pPr>
        <w:pBdr>
          <w:bottom w:val="single" w:sz="4" w:space="1" w:color="auto"/>
        </w:pBdr>
        <w:spacing w:line="0" w:lineRule="atLeast"/>
        <w:rPr>
          <w:bCs/>
          <w:sz w:val="15"/>
          <w:szCs w:val="11"/>
        </w:rPr>
      </w:pPr>
      <w:r w:rsidRPr="001764AE">
        <w:rPr>
          <w:rFonts w:hint="eastAsia"/>
          <w:bCs/>
          <w:sz w:val="15"/>
          <w:szCs w:val="11"/>
          <w:highlight w:val="yellow"/>
          <w:u w:val="single"/>
        </w:rPr>
        <w:t>频率编码</w:t>
      </w:r>
      <w:r w:rsidR="001764AE">
        <w:rPr>
          <w:rFonts w:hint="eastAsia"/>
          <w:bCs/>
          <w:sz w:val="15"/>
          <w:szCs w:val="11"/>
        </w:rPr>
        <w:t>:</w:t>
      </w:r>
      <w:proofErr w:type="gramStart"/>
      <w:r w:rsidR="00512266" w:rsidRPr="00CB2CC2">
        <w:rPr>
          <w:rFonts w:hint="eastAsia"/>
          <w:bCs/>
          <w:sz w:val="13"/>
          <w:szCs w:val="10"/>
        </w:rPr>
        <w:t>梯度场</w:t>
      </w:r>
      <w:proofErr w:type="gramEnd"/>
      <w:r w:rsidR="00512266" w:rsidRPr="00CB2CC2">
        <w:rPr>
          <w:rFonts w:hint="eastAsia"/>
          <w:bCs/>
          <w:sz w:val="13"/>
          <w:szCs w:val="10"/>
        </w:rPr>
        <w:t>Gx</w:t>
      </w:r>
      <w:r w:rsidR="001764AE" w:rsidRPr="00CB2CC2">
        <w:rPr>
          <w:bCs/>
          <w:sz w:val="13"/>
          <w:szCs w:val="10"/>
        </w:rPr>
        <w:t xml:space="preserve"> </w:t>
      </w:r>
    </w:p>
    <w:p w14:paraId="6EE00692" w14:textId="32B124CD" w:rsidR="00B62704" w:rsidRPr="00CB2CC2" w:rsidRDefault="002F7090" w:rsidP="008B32B2">
      <w:pPr>
        <w:pBdr>
          <w:bottom w:val="single" w:sz="4" w:space="1" w:color="auto"/>
        </w:pBdr>
        <w:spacing w:line="0" w:lineRule="atLeast"/>
        <w:rPr>
          <w:b/>
          <w:sz w:val="13"/>
          <w:szCs w:val="10"/>
        </w:rPr>
      </w:pPr>
      <w:r w:rsidRPr="00A8060E">
        <w:rPr>
          <w:rFonts w:hint="eastAsia"/>
          <w:b/>
          <w:sz w:val="13"/>
          <w:szCs w:val="10"/>
          <w:highlight w:val="yellow"/>
        </w:rPr>
        <w:t>梯度回波</w:t>
      </w:r>
    </w:p>
    <w:p w14:paraId="154441BB" w14:textId="3716CB55" w:rsidR="002F7090" w:rsidRPr="00CB2CC2" w:rsidRDefault="002F7090" w:rsidP="008B32B2">
      <w:pPr>
        <w:pBdr>
          <w:bottom w:val="single" w:sz="4" w:space="1" w:color="auto"/>
        </w:pBdr>
        <w:spacing w:line="0" w:lineRule="atLeast"/>
        <w:rPr>
          <w:bCs/>
          <w:sz w:val="13"/>
          <w:szCs w:val="10"/>
        </w:rPr>
      </w:pPr>
      <w:r w:rsidRPr="00CB2CC2">
        <w:rPr>
          <w:rFonts w:hint="eastAsia"/>
          <w:bCs/>
          <w:sz w:val="13"/>
          <w:szCs w:val="10"/>
        </w:rPr>
        <w:t>·</w:t>
      </w:r>
      <w:r w:rsidRPr="00CB2CC2">
        <w:rPr>
          <w:rFonts w:ascii="Cambria Math" w:hAnsi="Cambria Math" w:cs="Cambria Math"/>
          <w:bCs/>
          <w:sz w:val="13"/>
          <w:szCs w:val="10"/>
        </w:rPr>
        <w:t>𝜏𝑝</w:t>
      </w:r>
      <w:r w:rsidRPr="00CB2CC2">
        <w:rPr>
          <w:bCs/>
          <w:sz w:val="13"/>
          <w:szCs w:val="10"/>
        </w:rPr>
        <w:t>到</w:t>
      </w:r>
      <w:r w:rsidRPr="00CB2CC2">
        <w:rPr>
          <w:rFonts w:ascii="Cambria Math" w:hAnsi="Cambria Math" w:cs="Cambria Math"/>
          <w:bCs/>
          <w:sz w:val="13"/>
          <w:szCs w:val="10"/>
        </w:rPr>
        <w:t>𝜏𝑝</w:t>
      </w:r>
      <w:r w:rsidRPr="00CB2CC2">
        <w:rPr>
          <w:bCs/>
          <w:sz w:val="13"/>
          <w:szCs w:val="10"/>
        </w:rPr>
        <w:t>+</w:t>
      </w:r>
      <w:r w:rsidRPr="00CB2CC2">
        <w:rPr>
          <w:rFonts w:ascii="Cambria Math" w:hAnsi="Cambria Math" w:cs="Cambria Math"/>
          <w:bCs/>
          <w:sz w:val="13"/>
          <w:szCs w:val="10"/>
        </w:rPr>
        <w:t>𝑇𝑠</w:t>
      </w:r>
      <w:r w:rsidRPr="00CB2CC2">
        <w:rPr>
          <w:bCs/>
          <w:sz w:val="13"/>
          <w:szCs w:val="10"/>
        </w:rPr>
        <w:t>/2</w:t>
      </w:r>
      <w:r w:rsidRPr="00CB2CC2">
        <w:rPr>
          <w:bCs/>
          <w:sz w:val="13"/>
          <w:szCs w:val="10"/>
        </w:rPr>
        <w:t>时间内，自旋累积相位</w:t>
      </w:r>
      <w:r w:rsidRPr="00CB2CC2">
        <w:rPr>
          <w:rFonts w:hint="eastAsia"/>
          <w:bCs/>
          <w:sz w:val="13"/>
          <w:szCs w:val="10"/>
        </w:rPr>
        <w:t>：</w:t>
      </w:r>
    </w:p>
    <w:p w14:paraId="0C4A5F96" w14:textId="11242D27" w:rsidR="00B62704" w:rsidRPr="00FB10EB" w:rsidRDefault="002F7090" w:rsidP="008B32B2">
      <w:pPr>
        <w:pBdr>
          <w:bottom w:val="single" w:sz="4" w:space="1" w:color="auto"/>
        </w:pBdr>
        <w:spacing w:line="0" w:lineRule="atLeast"/>
        <w:rPr>
          <w:bCs/>
          <w:sz w:val="10"/>
          <w:szCs w:val="6"/>
        </w:rPr>
      </w:pPr>
      <m:oMathPara>
        <m:oMath>
          <m:r>
            <m:rPr>
              <m:sty m:val="p"/>
            </m:rPr>
            <w:rPr>
              <w:rFonts w:ascii="Cambria Math" w:hAnsi="Cambria Math"/>
              <w:sz w:val="10"/>
              <w:szCs w:val="6"/>
            </w:rPr>
            <m:t>ϕ</m:t>
          </m:r>
          <m:d>
            <m:dPr>
              <m:ctrlPr>
                <w:rPr>
                  <w:rFonts w:ascii="Cambria Math" w:hAnsi="Cambria Math"/>
                  <w:bCs/>
                  <w:i/>
                  <w:sz w:val="10"/>
                  <w:szCs w:val="6"/>
                </w:rPr>
              </m:ctrlPr>
            </m:dPr>
            <m:e>
              <m:r>
                <w:rPr>
                  <w:rFonts w:ascii="Cambria Math" w:hAnsi="Cambria Math"/>
                  <w:sz w:val="10"/>
                  <w:szCs w:val="6"/>
                </w:rPr>
                <m:t>x,t</m:t>
              </m:r>
            </m:e>
          </m:d>
          <m:r>
            <w:rPr>
              <w:rFonts w:ascii="Cambria Math" w:hAnsi="Cambria Math"/>
              <w:sz w:val="10"/>
              <w:szCs w:val="6"/>
            </w:rPr>
            <m:t>=</m:t>
          </m:r>
          <m:r>
            <m:rPr>
              <m:sty m:val="p"/>
            </m:rPr>
            <w:rPr>
              <w:rFonts w:ascii="Cambria Math" w:hAnsi="Cambria Math"/>
              <w:sz w:val="10"/>
              <w:szCs w:val="6"/>
            </w:rPr>
            <m:t>γ</m:t>
          </m:r>
          <m:nary>
            <m:naryPr>
              <m:ctrlPr>
                <w:rPr>
                  <w:rFonts w:ascii="Cambria Math" w:hAnsi="Cambria Math"/>
                  <w:bCs/>
                  <w:sz w:val="10"/>
                  <w:szCs w:val="6"/>
                </w:rPr>
              </m:ctrlPr>
            </m:naryPr>
            <m:sub>
              <m:sSub>
                <m:sSubPr>
                  <m:ctrlPr>
                    <w:rPr>
                      <w:rFonts w:ascii="Cambria Math" w:hAnsi="Cambria Math"/>
                      <w:bCs/>
                      <w:i/>
                      <w:sz w:val="10"/>
                      <w:szCs w:val="6"/>
                    </w:rPr>
                  </m:ctrlPr>
                </m:sSubPr>
                <m:e>
                  <m:r>
                    <m:rPr>
                      <m:sty m:val="p"/>
                    </m:rPr>
                    <w:rPr>
                      <w:rFonts w:ascii="Cambria Math" w:hAnsi="Cambria Math"/>
                      <w:sz w:val="10"/>
                      <w:szCs w:val="6"/>
                    </w:rPr>
                    <m:t>τ</m:t>
                  </m:r>
                </m:e>
                <m:sub>
                  <m:r>
                    <w:rPr>
                      <w:rFonts w:ascii="Cambria Math" w:hAnsi="Cambria Math"/>
                      <w:sz w:val="10"/>
                      <w:szCs w:val="6"/>
                    </w:rPr>
                    <m:t>p</m:t>
                  </m:r>
                </m:sub>
              </m:sSub>
              <m:ctrlPr>
                <w:rPr>
                  <w:rFonts w:ascii="Cambria Math" w:hAnsi="Cambria Math"/>
                  <w:bCs/>
                  <w:i/>
                  <w:sz w:val="10"/>
                  <w:szCs w:val="6"/>
                </w:rPr>
              </m:ctrlPr>
            </m:sub>
            <m:sup>
              <m:r>
                <w:rPr>
                  <w:rFonts w:ascii="Cambria Math" w:hAnsi="Cambria Math"/>
                  <w:sz w:val="10"/>
                  <w:szCs w:val="6"/>
                </w:rPr>
                <m:t>t</m:t>
              </m:r>
              <m:ctrlPr>
                <w:rPr>
                  <w:rFonts w:ascii="Cambria Math" w:hAnsi="Cambria Math"/>
                  <w:bCs/>
                  <w:i/>
                  <w:sz w:val="10"/>
                  <w:szCs w:val="6"/>
                </w:rPr>
              </m:ctrlPr>
            </m:sup>
            <m:e>
              <m:r>
                <w:rPr>
                  <w:rFonts w:ascii="Cambria Math" w:hAnsi="Cambria Math"/>
                  <w:sz w:val="10"/>
                  <w:szCs w:val="6"/>
                </w:rPr>
                <m:t>-</m:t>
              </m:r>
              <m:sSub>
                <m:sSubPr>
                  <m:ctrlPr>
                    <w:rPr>
                      <w:rFonts w:ascii="Cambria Math" w:hAnsi="Cambria Math"/>
                      <w:bCs/>
                      <w:i/>
                      <w:sz w:val="10"/>
                      <w:szCs w:val="6"/>
                    </w:rPr>
                  </m:ctrlPr>
                </m:sSubPr>
                <m:e>
                  <m:r>
                    <w:rPr>
                      <w:rFonts w:ascii="Cambria Math" w:hAnsi="Cambria Math"/>
                      <w:sz w:val="10"/>
                      <w:szCs w:val="6"/>
                    </w:rPr>
                    <m:t>G</m:t>
                  </m:r>
                </m:e>
                <m:sub>
                  <m:r>
                    <w:rPr>
                      <w:rFonts w:ascii="Cambria Math" w:hAnsi="Cambria Math"/>
                      <w:sz w:val="10"/>
                      <w:szCs w:val="6"/>
                    </w:rPr>
                    <m:t>x</m:t>
                  </m:r>
                </m:sub>
              </m:sSub>
              <m:r>
                <w:rPr>
                  <w:rFonts w:ascii="Cambria Math" w:hAnsi="Cambria Math"/>
                  <w:sz w:val="10"/>
                  <w:szCs w:val="6"/>
                </w:rPr>
                <m:t>x</m:t>
              </m:r>
              <m:ctrlPr>
                <w:rPr>
                  <w:rFonts w:ascii="Cambria Math" w:hAnsi="Cambria Math"/>
                  <w:bCs/>
                  <w:i/>
                  <w:sz w:val="10"/>
                  <w:szCs w:val="6"/>
                </w:rPr>
              </m:ctrlPr>
            </m:e>
          </m:nary>
          <m:r>
            <w:rPr>
              <w:rFonts w:ascii="Cambria Math" w:hAnsi="Cambria Math"/>
              <w:sz w:val="10"/>
              <w:szCs w:val="6"/>
            </w:rPr>
            <m:t>dt=-</m:t>
          </m:r>
          <m:r>
            <m:rPr>
              <m:sty m:val="p"/>
            </m:rPr>
            <w:rPr>
              <w:rFonts w:ascii="Cambria Math" w:hAnsi="Cambria Math"/>
              <w:sz w:val="10"/>
              <w:szCs w:val="6"/>
            </w:rPr>
            <m:t>γ</m:t>
          </m:r>
          <m:sSub>
            <m:sSubPr>
              <m:ctrlPr>
                <w:rPr>
                  <w:rFonts w:ascii="Cambria Math" w:hAnsi="Cambria Math"/>
                  <w:bCs/>
                  <w:i/>
                  <w:sz w:val="10"/>
                  <w:szCs w:val="6"/>
                </w:rPr>
              </m:ctrlPr>
            </m:sSubPr>
            <m:e>
              <m:r>
                <w:rPr>
                  <w:rFonts w:ascii="Cambria Math" w:hAnsi="Cambria Math"/>
                  <w:sz w:val="10"/>
                  <w:szCs w:val="6"/>
                </w:rPr>
                <m:t>G</m:t>
              </m:r>
            </m:e>
            <m:sub>
              <m:r>
                <w:rPr>
                  <w:rFonts w:ascii="Cambria Math" w:hAnsi="Cambria Math"/>
                  <w:sz w:val="10"/>
                  <w:szCs w:val="6"/>
                </w:rPr>
                <m:t>x</m:t>
              </m:r>
            </m:sub>
          </m:sSub>
          <m:r>
            <w:rPr>
              <w:rFonts w:ascii="Cambria Math" w:hAnsi="Cambria Math"/>
              <w:sz w:val="10"/>
              <w:szCs w:val="6"/>
            </w:rPr>
            <m:t>x</m:t>
          </m:r>
          <m:d>
            <m:dPr>
              <m:ctrlPr>
                <w:rPr>
                  <w:rFonts w:ascii="Cambria Math" w:hAnsi="Cambria Math"/>
                  <w:bCs/>
                  <w:i/>
                  <w:sz w:val="10"/>
                  <w:szCs w:val="6"/>
                </w:rPr>
              </m:ctrlPr>
            </m:dPr>
            <m:e>
              <m:r>
                <w:rPr>
                  <w:rFonts w:ascii="Cambria Math" w:hAnsi="Cambria Math"/>
                  <w:sz w:val="10"/>
                  <w:szCs w:val="6"/>
                </w:rPr>
                <m:t>t-</m:t>
              </m:r>
              <m:sSub>
                <m:sSubPr>
                  <m:ctrlPr>
                    <w:rPr>
                      <w:rFonts w:ascii="Cambria Math" w:hAnsi="Cambria Math"/>
                      <w:bCs/>
                      <w:i/>
                      <w:sz w:val="10"/>
                      <w:szCs w:val="6"/>
                    </w:rPr>
                  </m:ctrlPr>
                </m:sSubPr>
                <m:e>
                  <m:r>
                    <m:rPr>
                      <m:sty m:val="p"/>
                    </m:rPr>
                    <w:rPr>
                      <w:rFonts w:ascii="Cambria Math" w:hAnsi="Cambria Math"/>
                      <w:sz w:val="10"/>
                      <w:szCs w:val="6"/>
                    </w:rPr>
                    <m:t>τ</m:t>
                  </m:r>
                </m:e>
                <m:sub>
                  <m:r>
                    <w:rPr>
                      <w:rFonts w:ascii="Cambria Math" w:hAnsi="Cambria Math"/>
                      <w:sz w:val="10"/>
                      <w:szCs w:val="6"/>
                    </w:rPr>
                    <m:t>p</m:t>
                  </m:r>
                </m:sub>
              </m:sSub>
            </m:e>
          </m:d>
        </m:oMath>
      </m:oMathPara>
    </w:p>
    <w:p w14:paraId="34D15B7E" w14:textId="1CF7CBE1" w:rsidR="002F7090" w:rsidRPr="00CB2CC2" w:rsidRDefault="00CB2CC2" w:rsidP="008B32B2">
      <w:pPr>
        <w:pBdr>
          <w:bottom w:val="single" w:sz="4" w:space="1" w:color="auto"/>
        </w:pBdr>
        <w:spacing w:line="0" w:lineRule="atLeast"/>
        <w:rPr>
          <w:bCs/>
          <w:sz w:val="13"/>
          <w:szCs w:val="10"/>
        </w:rPr>
      </w:pPr>
      <w:r>
        <w:rPr>
          <w:rFonts w:hint="eastAsia"/>
          <w:bCs/>
          <w:sz w:val="13"/>
          <w:szCs w:val="10"/>
        </w:rPr>
        <w:t>·</w:t>
      </w:r>
      <w:r w:rsidR="00E40FE8" w:rsidRPr="00CB2CC2">
        <w:rPr>
          <w:rFonts w:hint="eastAsia"/>
          <w:bCs/>
          <w:sz w:val="13"/>
          <w:szCs w:val="10"/>
        </w:rPr>
        <w:t>从</w:t>
      </w:r>
      <w:r w:rsidR="00E40FE8" w:rsidRPr="00CB2CC2">
        <w:rPr>
          <w:rFonts w:ascii="Cambria Math" w:hAnsi="Cambria Math" w:cs="Cambria Math"/>
          <w:bCs/>
          <w:sz w:val="13"/>
          <w:szCs w:val="10"/>
        </w:rPr>
        <w:t>𝜏𝑝</w:t>
      </w:r>
      <w:r w:rsidR="00E40FE8" w:rsidRPr="00CB2CC2">
        <w:rPr>
          <w:rFonts w:hint="eastAsia"/>
          <w:bCs/>
          <w:sz w:val="13"/>
          <w:szCs w:val="10"/>
        </w:rPr>
        <w:t>+</w:t>
      </w:r>
      <w:r w:rsidR="00E40FE8" w:rsidRPr="00CB2CC2">
        <w:rPr>
          <w:rFonts w:ascii="Cambria Math" w:hAnsi="Cambria Math" w:cs="Cambria Math"/>
          <w:bCs/>
          <w:sz w:val="13"/>
          <w:szCs w:val="10"/>
        </w:rPr>
        <w:t>𝑇𝑠</w:t>
      </w:r>
      <w:r w:rsidR="00E40FE8" w:rsidRPr="00CB2CC2">
        <w:rPr>
          <w:rFonts w:hint="eastAsia"/>
          <w:bCs/>
          <w:sz w:val="13"/>
          <w:szCs w:val="10"/>
        </w:rPr>
        <w:t>/2</w:t>
      </w:r>
      <w:r w:rsidR="00E40FE8" w:rsidRPr="00CB2CC2">
        <w:rPr>
          <w:rFonts w:hint="eastAsia"/>
          <w:bCs/>
          <w:sz w:val="13"/>
          <w:szCs w:val="10"/>
        </w:rPr>
        <w:t>到</w:t>
      </w:r>
      <w:r w:rsidR="00E40FE8" w:rsidRPr="00CB2CC2">
        <w:rPr>
          <w:rFonts w:ascii="Cambria Math" w:hAnsi="Cambria Math" w:cs="Cambria Math"/>
          <w:bCs/>
          <w:sz w:val="13"/>
          <w:szCs w:val="10"/>
        </w:rPr>
        <w:t>𝜏𝑝</w:t>
      </w:r>
      <w:r w:rsidR="00E40FE8" w:rsidRPr="00CB2CC2">
        <w:rPr>
          <w:rFonts w:hint="eastAsia"/>
          <w:bCs/>
          <w:sz w:val="13"/>
          <w:szCs w:val="10"/>
        </w:rPr>
        <w:t>+3</w:t>
      </w:r>
      <w:r w:rsidR="00E40FE8" w:rsidRPr="00CB2CC2">
        <w:rPr>
          <w:rFonts w:ascii="Cambria Math" w:hAnsi="Cambria Math" w:cs="Cambria Math"/>
          <w:bCs/>
          <w:sz w:val="13"/>
          <w:szCs w:val="10"/>
        </w:rPr>
        <w:t>𝑇𝑠</w:t>
      </w:r>
      <w:r w:rsidR="00E40FE8" w:rsidRPr="00CB2CC2">
        <w:rPr>
          <w:rFonts w:hint="eastAsia"/>
          <w:bCs/>
          <w:sz w:val="13"/>
          <w:szCs w:val="10"/>
        </w:rPr>
        <w:t>/2</w:t>
      </w:r>
      <w:r w:rsidR="00E40FE8" w:rsidRPr="00CB2CC2">
        <w:rPr>
          <w:rFonts w:hint="eastAsia"/>
          <w:bCs/>
          <w:sz w:val="13"/>
          <w:szCs w:val="10"/>
        </w:rPr>
        <w:t>时间内，施加反向梯度后，</w:t>
      </w:r>
      <w:r w:rsidR="00FB10EB">
        <w:rPr>
          <w:rFonts w:hint="eastAsia"/>
          <w:bCs/>
          <w:sz w:val="13"/>
          <w:szCs w:val="10"/>
        </w:rPr>
        <w:t xml:space="preserve"> </w:t>
      </w:r>
      <w:r w:rsidR="00FB10EB">
        <w:rPr>
          <w:bCs/>
          <w:sz w:val="13"/>
          <w:szCs w:val="10"/>
        </w:rPr>
        <w:t xml:space="preserve"> </w:t>
      </w:r>
      <m:oMath>
        <m:r>
          <m:rPr>
            <m:sty m:val="p"/>
          </m:rPr>
          <w:rPr>
            <w:rFonts w:ascii="Cambria Math" w:hAnsi="Cambria Math"/>
            <w:sz w:val="10"/>
            <w:szCs w:val="6"/>
          </w:rPr>
          <m:t>ϕ</m:t>
        </m:r>
        <m:d>
          <m:dPr>
            <m:ctrlPr>
              <w:rPr>
                <w:rFonts w:ascii="Cambria Math" w:hAnsi="Cambria Math"/>
                <w:bCs/>
                <w:i/>
                <w:sz w:val="10"/>
                <w:szCs w:val="6"/>
              </w:rPr>
            </m:ctrlPr>
          </m:dPr>
          <m:e>
            <m:r>
              <w:rPr>
                <w:rFonts w:ascii="Cambria Math" w:hAnsi="Cambria Math"/>
                <w:sz w:val="10"/>
                <w:szCs w:val="6"/>
              </w:rPr>
              <m:t>x,t</m:t>
            </m:r>
          </m:e>
        </m:d>
        <m:r>
          <w:rPr>
            <w:rFonts w:ascii="Cambria Math" w:hAnsi="Cambria Math"/>
            <w:sz w:val="10"/>
            <w:szCs w:val="6"/>
          </w:rPr>
          <m:t>=-</m:t>
        </m:r>
        <m:f>
          <m:fPr>
            <m:ctrlPr>
              <w:rPr>
                <w:rFonts w:ascii="Cambria Math" w:hAnsi="Cambria Math"/>
                <w:bCs/>
                <w:sz w:val="10"/>
                <w:szCs w:val="6"/>
              </w:rPr>
            </m:ctrlPr>
          </m:fPr>
          <m:num>
            <m:r>
              <m:rPr>
                <m:sty m:val="p"/>
              </m:rPr>
              <w:rPr>
                <w:rFonts w:ascii="Cambria Math" w:hAnsi="Cambria Math"/>
                <w:sz w:val="10"/>
                <w:szCs w:val="6"/>
              </w:rPr>
              <m:t>γ</m:t>
            </m:r>
            <m:sSub>
              <m:sSubPr>
                <m:ctrlPr>
                  <w:rPr>
                    <w:rFonts w:ascii="Cambria Math" w:hAnsi="Cambria Math"/>
                    <w:bCs/>
                    <w:i/>
                    <w:sz w:val="10"/>
                    <w:szCs w:val="6"/>
                  </w:rPr>
                </m:ctrlPr>
              </m:sSubPr>
              <m:e>
                <m:r>
                  <w:rPr>
                    <w:rFonts w:ascii="Cambria Math" w:hAnsi="Cambria Math"/>
                    <w:sz w:val="10"/>
                    <w:szCs w:val="6"/>
                  </w:rPr>
                  <m:t>G</m:t>
                </m:r>
              </m:e>
              <m:sub>
                <m:r>
                  <w:rPr>
                    <w:rFonts w:ascii="Cambria Math" w:hAnsi="Cambria Math"/>
                    <w:sz w:val="10"/>
                    <w:szCs w:val="6"/>
                  </w:rPr>
                  <m:t>x</m:t>
                </m:r>
              </m:sub>
            </m:sSub>
            <m:r>
              <w:rPr>
                <w:rFonts w:ascii="Cambria Math" w:hAnsi="Cambria Math"/>
                <w:sz w:val="10"/>
                <w:szCs w:val="6"/>
              </w:rPr>
              <m:t>x</m:t>
            </m:r>
            <m:sSub>
              <m:sSubPr>
                <m:ctrlPr>
                  <w:rPr>
                    <w:rFonts w:ascii="Cambria Math" w:hAnsi="Cambria Math"/>
                    <w:bCs/>
                    <w:i/>
                    <w:sz w:val="10"/>
                    <w:szCs w:val="6"/>
                  </w:rPr>
                </m:ctrlPr>
              </m:sSubPr>
              <m:e>
                <m:r>
                  <w:rPr>
                    <w:rFonts w:ascii="Cambria Math" w:hAnsi="Cambria Math"/>
                    <w:sz w:val="10"/>
                    <w:szCs w:val="6"/>
                  </w:rPr>
                  <m:t>T</m:t>
                </m:r>
              </m:e>
              <m:sub>
                <m:r>
                  <w:rPr>
                    <w:rFonts w:ascii="Cambria Math" w:hAnsi="Cambria Math"/>
                    <w:sz w:val="10"/>
                    <w:szCs w:val="6"/>
                  </w:rPr>
                  <m:t>s</m:t>
                </m:r>
              </m:sub>
            </m:sSub>
            <m:ctrlPr>
              <w:rPr>
                <w:rFonts w:ascii="Cambria Math" w:hAnsi="Cambria Math"/>
                <w:bCs/>
                <w:i/>
                <w:sz w:val="10"/>
                <w:szCs w:val="6"/>
              </w:rPr>
            </m:ctrlPr>
          </m:num>
          <m:den>
            <m:r>
              <w:rPr>
                <w:rFonts w:ascii="Cambria Math" w:hAnsi="Cambria Math"/>
                <w:sz w:val="10"/>
                <w:szCs w:val="6"/>
              </w:rPr>
              <m:t>2</m:t>
            </m:r>
            <m:ctrlPr>
              <w:rPr>
                <w:rFonts w:ascii="Cambria Math" w:hAnsi="Cambria Math"/>
                <w:bCs/>
                <w:i/>
                <w:sz w:val="10"/>
                <w:szCs w:val="6"/>
              </w:rPr>
            </m:ctrlPr>
          </m:den>
        </m:f>
        <m:r>
          <w:rPr>
            <w:rFonts w:ascii="Cambria Math" w:hAnsi="Cambria Math"/>
            <w:sz w:val="10"/>
            <w:szCs w:val="6"/>
          </w:rPr>
          <m:t>+</m:t>
        </m:r>
        <m:r>
          <m:rPr>
            <m:sty m:val="p"/>
          </m:rPr>
          <w:rPr>
            <w:rFonts w:ascii="Cambria Math" w:hAnsi="Cambria Math"/>
            <w:sz w:val="10"/>
            <w:szCs w:val="6"/>
          </w:rPr>
          <m:t>γ</m:t>
        </m:r>
        <m:nary>
          <m:naryPr>
            <m:ctrlPr>
              <w:rPr>
                <w:rFonts w:ascii="Cambria Math" w:hAnsi="Cambria Math"/>
                <w:bCs/>
                <w:sz w:val="10"/>
                <w:szCs w:val="6"/>
              </w:rPr>
            </m:ctrlPr>
          </m:naryPr>
          <m:sub>
            <m:sSub>
              <m:sSubPr>
                <m:ctrlPr>
                  <w:rPr>
                    <w:rFonts w:ascii="Cambria Math" w:hAnsi="Cambria Math"/>
                    <w:bCs/>
                    <w:i/>
                    <w:sz w:val="10"/>
                    <w:szCs w:val="6"/>
                  </w:rPr>
                </m:ctrlPr>
              </m:sSubPr>
              <m:e>
                <m:r>
                  <m:rPr>
                    <m:sty m:val="p"/>
                  </m:rPr>
                  <w:rPr>
                    <w:rFonts w:ascii="Cambria Math" w:hAnsi="Cambria Math"/>
                    <w:sz w:val="10"/>
                    <w:szCs w:val="6"/>
                  </w:rPr>
                  <m:t>τ</m:t>
                </m:r>
              </m:e>
              <m:sub>
                <m:r>
                  <w:rPr>
                    <w:rFonts w:ascii="Cambria Math" w:hAnsi="Cambria Math"/>
                    <w:sz w:val="10"/>
                    <w:szCs w:val="6"/>
                  </w:rPr>
                  <m:t>p</m:t>
                </m:r>
              </m:sub>
            </m:sSub>
            <m:r>
              <w:rPr>
                <w:rFonts w:ascii="Cambria Math" w:hAnsi="Cambria Math"/>
                <w:sz w:val="10"/>
                <w:szCs w:val="6"/>
              </w:rPr>
              <m:t>+</m:t>
            </m:r>
            <m:f>
              <m:fPr>
                <m:ctrlPr>
                  <w:rPr>
                    <w:rFonts w:ascii="Cambria Math" w:hAnsi="Cambria Math"/>
                    <w:bCs/>
                    <w:sz w:val="10"/>
                    <w:szCs w:val="6"/>
                  </w:rPr>
                </m:ctrlPr>
              </m:fPr>
              <m:num>
                <m:sSub>
                  <m:sSubPr>
                    <m:ctrlPr>
                      <w:rPr>
                        <w:rFonts w:ascii="Cambria Math" w:hAnsi="Cambria Math"/>
                        <w:bCs/>
                        <w:i/>
                        <w:sz w:val="10"/>
                        <w:szCs w:val="6"/>
                      </w:rPr>
                    </m:ctrlPr>
                  </m:sSubPr>
                  <m:e>
                    <m:r>
                      <w:rPr>
                        <w:rFonts w:ascii="Cambria Math" w:hAnsi="Cambria Math"/>
                        <w:sz w:val="10"/>
                        <w:szCs w:val="6"/>
                      </w:rPr>
                      <m:t>T</m:t>
                    </m:r>
                  </m:e>
                  <m:sub>
                    <m:r>
                      <w:rPr>
                        <w:rFonts w:ascii="Cambria Math" w:hAnsi="Cambria Math"/>
                        <w:sz w:val="10"/>
                        <w:szCs w:val="6"/>
                      </w:rPr>
                      <m:t>s</m:t>
                    </m:r>
                  </m:sub>
                </m:sSub>
                <m:ctrlPr>
                  <w:rPr>
                    <w:rFonts w:ascii="Cambria Math" w:hAnsi="Cambria Math"/>
                    <w:bCs/>
                    <w:i/>
                    <w:sz w:val="10"/>
                    <w:szCs w:val="6"/>
                  </w:rPr>
                </m:ctrlPr>
              </m:num>
              <m:den>
                <m:r>
                  <w:rPr>
                    <w:rFonts w:ascii="Cambria Math" w:hAnsi="Cambria Math"/>
                    <w:sz w:val="10"/>
                    <w:szCs w:val="6"/>
                  </w:rPr>
                  <m:t>2</m:t>
                </m:r>
                <m:ctrlPr>
                  <w:rPr>
                    <w:rFonts w:ascii="Cambria Math" w:hAnsi="Cambria Math"/>
                    <w:bCs/>
                    <w:i/>
                    <w:sz w:val="10"/>
                    <w:szCs w:val="6"/>
                  </w:rPr>
                </m:ctrlPr>
              </m:den>
            </m:f>
            <m:ctrlPr>
              <w:rPr>
                <w:rFonts w:ascii="Cambria Math" w:hAnsi="Cambria Math"/>
                <w:bCs/>
                <w:i/>
                <w:sz w:val="10"/>
                <w:szCs w:val="6"/>
              </w:rPr>
            </m:ctrlPr>
          </m:sub>
          <m:sup>
            <m:r>
              <w:rPr>
                <w:rFonts w:ascii="Cambria Math" w:hAnsi="Cambria Math"/>
                <w:sz w:val="10"/>
                <w:szCs w:val="6"/>
              </w:rPr>
              <m:t>t</m:t>
            </m:r>
            <m:ctrlPr>
              <w:rPr>
                <w:rFonts w:ascii="Cambria Math" w:hAnsi="Cambria Math"/>
                <w:bCs/>
                <w:i/>
                <w:sz w:val="10"/>
                <w:szCs w:val="6"/>
              </w:rPr>
            </m:ctrlPr>
          </m:sup>
          <m:e>
            <m:sSub>
              <m:sSubPr>
                <m:ctrlPr>
                  <w:rPr>
                    <w:rFonts w:ascii="Cambria Math" w:hAnsi="Cambria Math"/>
                    <w:bCs/>
                    <w:i/>
                    <w:sz w:val="10"/>
                    <w:szCs w:val="6"/>
                  </w:rPr>
                </m:ctrlPr>
              </m:sSubPr>
              <m:e>
                <m:r>
                  <w:rPr>
                    <w:rFonts w:ascii="Cambria Math" w:hAnsi="Cambria Math"/>
                    <w:sz w:val="10"/>
                    <w:szCs w:val="6"/>
                  </w:rPr>
                  <m:t>G</m:t>
                </m:r>
              </m:e>
              <m:sub>
                <m:r>
                  <w:rPr>
                    <w:rFonts w:ascii="Cambria Math" w:hAnsi="Cambria Math"/>
                    <w:sz w:val="10"/>
                    <w:szCs w:val="6"/>
                  </w:rPr>
                  <m:t>x</m:t>
                </m:r>
              </m:sub>
            </m:sSub>
            <m:r>
              <w:rPr>
                <w:rFonts w:ascii="Cambria Math" w:hAnsi="Cambria Math"/>
                <w:sz w:val="10"/>
                <w:szCs w:val="6"/>
              </w:rPr>
              <m:t>x</m:t>
            </m:r>
            <m:ctrlPr>
              <w:rPr>
                <w:rFonts w:ascii="Cambria Math" w:hAnsi="Cambria Math"/>
                <w:bCs/>
                <w:i/>
                <w:sz w:val="10"/>
                <w:szCs w:val="6"/>
              </w:rPr>
            </m:ctrlPr>
          </m:e>
        </m:nary>
        <m:r>
          <w:rPr>
            <w:rFonts w:ascii="Cambria Math" w:hAnsi="Cambria Math"/>
            <w:sz w:val="10"/>
            <w:szCs w:val="6"/>
          </w:rPr>
          <m:t> dt</m:t>
        </m:r>
      </m:oMath>
    </w:p>
    <w:p w14:paraId="29BFF2CA" w14:textId="63AB017E" w:rsidR="002F7090" w:rsidRDefault="001A6C4D" w:rsidP="008B32B2">
      <w:pPr>
        <w:pBdr>
          <w:bottom w:val="single" w:sz="4" w:space="1" w:color="auto"/>
        </w:pBdr>
        <w:spacing w:line="0" w:lineRule="atLeast"/>
        <w:rPr>
          <w:bCs/>
          <w:color w:val="FF0000"/>
          <w:sz w:val="13"/>
          <w:szCs w:val="10"/>
        </w:rPr>
      </w:pPr>
      <w:r>
        <w:rPr>
          <w:noProof/>
        </w:rPr>
        <w:drawing>
          <wp:anchor distT="0" distB="0" distL="114300" distR="114300" simplePos="0" relativeHeight="251688448" behindDoc="1" locked="0" layoutInCell="1" allowOverlap="1" wp14:anchorId="569F7962" wp14:editId="2E28C140">
            <wp:simplePos x="0" y="0"/>
            <wp:positionH relativeFrom="column">
              <wp:posOffset>-43180</wp:posOffset>
            </wp:positionH>
            <wp:positionV relativeFrom="paragraph">
              <wp:posOffset>83185</wp:posOffset>
            </wp:positionV>
            <wp:extent cx="1739813" cy="97155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 b="1544"/>
                    <a:stretch/>
                  </pic:blipFill>
                  <pic:spPr bwMode="auto">
                    <a:xfrm>
                      <a:off x="0" y="0"/>
                      <a:ext cx="1740273" cy="9718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4D09">
        <w:rPr>
          <w:rFonts w:hint="eastAsia"/>
          <w:bCs/>
          <w:sz w:val="13"/>
          <w:szCs w:val="10"/>
        </w:rPr>
        <w:t>·</w:t>
      </w:r>
      <w:r w:rsidR="00D26F71" w:rsidRPr="00CB2CC2">
        <w:rPr>
          <w:rFonts w:ascii="Cambria Math" w:hAnsi="Cambria Math" w:cs="Cambria Math"/>
          <w:bCs/>
          <w:sz w:val="13"/>
          <w:szCs w:val="10"/>
        </w:rPr>
        <w:t>𝑡</w:t>
      </w:r>
      <w:r w:rsidR="00D26F71" w:rsidRPr="00CB2CC2">
        <w:rPr>
          <w:rFonts w:hint="eastAsia"/>
          <w:bCs/>
          <w:sz w:val="13"/>
          <w:szCs w:val="10"/>
        </w:rPr>
        <w:t>=</w:t>
      </w:r>
      <w:r w:rsidR="00D26F71" w:rsidRPr="00CB2CC2">
        <w:rPr>
          <w:rFonts w:ascii="Cambria Math" w:hAnsi="Cambria Math" w:cs="Cambria Math"/>
          <w:bCs/>
          <w:sz w:val="13"/>
          <w:szCs w:val="10"/>
        </w:rPr>
        <w:t>𝜏𝑝</w:t>
      </w:r>
      <w:r w:rsidR="00D26F71" w:rsidRPr="00CB2CC2">
        <w:rPr>
          <w:rFonts w:hint="eastAsia"/>
          <w:bCs/>
          <w:sz w:val="13"/>
          <w:szCs w:val="10"/>
        </w:rPr>
        <w:t>+</w:t>
      </w:r>
      <w:r w:rsidR="00D26F71" w:rsidRPr="00CB2CC2">
        <w:rPr>
          <w:rFonts w:ascii="Cambria Math" w:hAnsi="Cambria Math" w:cs="Cambria Math"/>
          <w:bCs/>
          <w:sz w:val="13"/>
          <w:szCs w:val="10"/>
        </w:rPr>
        <w:t>𝑇𝑠</w:t>
      </w:r>
      <w:r w:rsidR="00D26F71" w:rsidRPr="00CB2CC2">
        <w:rPr>
          <w:rFonts w:hint="eastAsia"/>
          <w:bCs/>
          <w:sz w:val="13"/>
          <w:szCs w:val="10"/>
        </w:rPr>
        <w:t>时，信号达到最大值</w:t>
      </w:r>
      <w:r w:rsidR="00BE4283">
        <w:rPr>
          <w:rFonts w:hint="eastAsia"/>
          <w:bCs/>
          <w:sz w:val="13"/>
          <w:szCs w:val="10"/>
        </w:rPr>
        <w:t>。</w:t>
      </w:r>
      <w:r w:rsidR="00BE4283" w:rsidRPr="00CB2CC2">
        <w:rPr>
          <w:rFonts w:hint="eastAsia"/>
          <w:bCs/>
          <w:sz w:val="13"/>
          <w:szCs w:val="10"/>
        </w:rPr>
        <w:t>回波时间</w:t>
      </w:r>
      <w:r w:rsidR="00D26F71" w:rsidRPr="005346CE">
        <w:rPr>
          <w:rFonts w:hint="eastAsia"/>
          <w:bCs/>
          <w:color w:val="FF0000"/>
          <w:sz w:val="13"/>
          <w:szCs w:val="10"/>
        </w:rPr>
        <w:t>TE</w:t>
      </w:r>
    </w:p>
    <w:p w14:paraId="4979AF62" w14:textId="539058C9" w:rsidR="00975B37" w:rsidRDefault="00975B37" w:rsidP="008B32B2">
      <w:pPr>
        <w:pBdr>
          <w:bottom w:val="single" w:sz="4" w:space="1" w:color="auto"/>
        </w:pBdr>
        <w:spacing w:line="0" w:lineRule="atLeast"/>
        <w:rPr>
          <w:bCs/>
          <w:color w:val="FF0000"/>
          <w:sz w:val="13"/>
          <w:szCs w:val="10"/>
        </w:rPr>
      </w:pPr>
    </w:p>
    <w:p w14:paraId="23938848" w14:textId="6F05D0C5" w:rsidR="00975B37" w:rsidRDefault="00975B37" w:rsidP="008B32B2">
      <w:pPr>
        <w:pBdr>
          <w:bottom w:val="single" w:sz="4" w:space="1" w:color="auto"/>
        </w:pBdr>
        <w:spacing w:line="0" w:lineRule="atLeast"/>
        <w:rPr>
          <w:bCs/>
          <w:sz w:val="13"/>
          <w:szCs w:val="10"/>
        </w:rPr>
      </w:pPr>
    </w:p>
    <w:p w14:paraId="4D26FB05" w14:textId="6B78C68E" w:rsidR="00975B37" w:rsidRDefault="00975B37" w:rsidP="008B32B2">
      <w:pPr>
        <w:pBdr>
          <w:bottom w:val="single" w:sz="4" w:space="1" w:color="auto"/>
        </w:pBdr>
        <w:spacing w:line="0" w:lineRule="atLeast"/>
        <w:rPr>
          <w:bCs/>
          <w:sz w:val="13"/>
          <w:szCs w:val="10"/>
        </w:rPr>
      </w:pPr>
    </w:p>
    <w:p w14:paraId="13662A54" w14:textId="5B2F0FA6" w:rsidR="00975B37" w:rsidRDefault="00975B37" w:rsidP="008B32B2">
      <w:pPr>
        <w:pBdr>
          <w:bottom w:val="single" w:sz="4" w:space="1" w:color="auto"/>
        </w:pBdr>
        <w:spacing w:line="0" w:lineRule="atLeast"/>
        <w:rPr>
          <w:bCs/>
          <w:sz w:val="13"/>
          <w:szCs w:val="10"/>
        </w:rPr>
      </w:pPr>
    </w:p>
    <w:p w14:paraId="327160F2" w14:textId="383723E4" w:rsidR="00975B37" w:rsidRDefault="00975B37" w:rsidP="008B32B2">
      <w:pPr>
        <w:pBdr>
          <w:bottom w:val="single" w:sz="4" w:space="1" w:color="auto"/>
        </w:pBdr>
        <w:spacing w:line="0" w:lineRule="atLeast"/>
        <w:rPr>
          <w:bCs/>
          <w:sz w:val="13"/>
          <w:szCs w:val="10"/>
        </w:rPr>
      </w:pPr>
    </w:p>
    <w:p w14:paraId="35226790" w14:textId="44FCC867" w:rsidR="00975B37" w:rsidRDefault="00975B37" w:rsidP="008B32B2">
      <w:pPr>
        <w:pBdr>
          <w:bottom w:val="single" w:sz="4" w:space="1" w:color="auto"/>
        </w:pBdr>
        <w:spacing w:line="0" w:lineRule="atLeast"/>
        <w:rPr>
          <w:bCs/>
          <w:sz w:val="13"/>
          <w:szCs w:val="10"/>
        </w:rPr>
      </w:pPr>
    </w:p>
    <w:p w14:paraId="07DA1728" w14:textId="6FFD2628" w:rsidR="00975B37" w:rsidRDefault="00E92151" w:rsidP="008B32B2">
      <w:pPr>
        <w:pBdr>
          <w:bottom w:val="single" w:sz="4" w:space="1" w:color="auto"/>
        </w:pBdr>
        <w:spacing w:line="0" w:lineRule="atLeast"/>
        <w:rPr>
          <w:bCs/>
          <w:sz w:val="13"/>
          <w:szCs w:val="10"/>
        </w:rPr>
      </w:pPr>
      <w:r>
        <w:rPr>
          <w:bCs/>
          <w:noProof/>
          <w:sz w:val="13"/>
          <w:szCs w:val="10"/>
        </w:rPr>
        <mc:AlternateContent>
          <mc:Choice Requires="wps">
            <w:drawing>
              <wp:anchor distT="0" distB="0" distL="114300" distR="114300" simplePos="0" relativeHeight="251689472" behindDoc="0" locked="0" layoutInCell="1" allowOverlap="1" wp14:anchorId="3C2A7401" wp14:editId="4C5E59E0">
                <wp:simplePos x="0" y="0"/>
                <wp:positionH relativeFrom="column">
                  <wp:posOffset>195580</wp:posOffset>
                </wp:positionH>
                <wp:positionV relativeFrom="paragraph">
                  <wp:posOffset>30162</wp:posOffset>
                </wp:positionV>
                <wp:extent cx="138112" cy="45719"/>
                <wp:effectExtent l="0" t="0" r="14605" b="12065"/>
                <wp:wrapNone/>
                <wp:docPr id="7" name="矩形 7"/>
                <wp:cNvGraphicFramePr/>
                <a:graphic xmlns:a="http://schemas.openxmlformats.org/drawingml/2006/main">
                  <a:graphicData uri="http://schemas.microsoft.com/office/word/2010/wordprocessingShape">
                    <wps:wsp>
                      <wps:cNvSpPr/>
                      <wps:spPr>
                        <a:xfrm>
                          <a:off x="0" y="0"/>
                          <a:ext cx="138112" cy="45719"/>
                        </a:xfrm>
                        <a:prstGeom prst="rect">
                          <a:avLst/>
                        </a:prstGeom>
                        <a:noFill/>
                        <a:ln w="63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2F5E4" id="矩形 7" o:spid="_x0000_s1026" style="position:absolute;left:0;text-align:left;margin-left:15.4pt;margin-top:2.35pt;width:10.85pt;height:3.6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" filled="f" strokecolor="#c00000" strokeweight=".5pt"/>
            </w:pict>
          </mc:Fallback>
        </mc:AlternateContent>
      </w:r>
    </w:p>
    <w:p w14:paraId="75A57724" w14:textId="6343E4DE" w:rsidR="00975B37" w:rsidRDefault="00975B37" w:rsidP="008B32B2">
      <w:pPr>
        <w:pBdr>
          <w:bottom w:val="single" w:sz="4" w:space="1" w:color="auto"/>
        </w:pBdr>
        <w:spacing w:line="0" w:lineRule="atLeast"/>
        <w:rPr>
          <w:bCs/>
          <w:sz w:val="13"/>
          <w:szCs w:val="10"/>
        </w:rPr>
      </w:pPr>
    </w:p>
    <w:p w14:paraId="3EB00811" w14:textId="023251D7" w:rsidR="00975B37" w:rsidRDefault="00975B37" w:rsidP="008B32B2">
      <w:pPr>
        <w:pBdr>
          <w:bottom w:val="single" w:sz="4" w:space="1" w:color="auto"/>
        </w:pBdr>
        <w:spacing w:line="0" w:lineRule="atLeast"/>
        <w:rPr>
          <w:bCs/>
          <w:sz w:val="13"/>
          <w:szCs w:val="10"/>
        </w:rPr>
      </w:pPr>
    </w:p>
    <w:p w14:paraId="2198EFF6" w14:textId="5B13E0BD" w:rsidR="00B62704" w:rsidRDefault="00B62704" w:rsidP="008B32B2">
      <w:pPr>
        <w:pBdr>
          <w:bottom w:val="single" w:sz="4" w:space="1" w:color="auto"/>
        </w:pBdr>
        <w:spacing w:line="0" w:lineRule="atLeast"/>
        <w:rPr>
          <w:rFonts w:hint="eastAsia"/>
          <w:bCs/>
          <w:sz w:val="15"/>
          <w:szCs w:val="11"/>
        </w:rPr>
      </w:pPr>
    </w:p>
    <w:p w14:paraId="0ABBF923" w14:textId="437E0B03" w:rsidR="00BC16E1" w:rsidRPr="00692731" w:rsidRDefault="00E85538" w:rsidP="008B32B2">
      <w:pPr>
        <w:pBdr>
          <w:bottom w:val="single" w:sz="4" w:space="1" w:color="auto"/>
        </w:pBdr>
        <w:spacing w:line="0" w:lineRule="atLeast"/>
        <w:rPr>
          <w:bCs/>
          <w:sz w:val="13"/>
          <w:szCs w:val="10"/>
          <w:highlight w:val="yellow"/>
        </w:rPr>
      </w:pPr>
      <w:r>
        <w:rPr>
          <w:noProof/>
        </w:rPr>
        <w:drawing>
          <wp:anchor distT="0" distB="0" distL="114300" distR="114300" simplePos="0" relativeHeight="251690496" behindDoc="1" locked="0" layoutInCell="1" allowOverlap="1" wp14:anchorId="7787B8B1" wp14:editId="27A88425">
            <wp:simplePos x="0" y="0"/>
            <wp:positionH relativeFrom="column">
              <wp:posOffset>-46990</wp:posOffset>
            </wp:positionH>
            <wp:positionV relativeFrom="paragraph">
              <wp:posOffset>109491</wp:posOffset>
            </wp:positionV>
            <wp:extent cx="1733550" cy="1026476"/>
            <wp:effectExtent l="0" t="0" r="0" b="254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r="2778"/>
                    <a:stretch/>
                  </pic:blipFill>
                  <pic:spPr bwMode="auto">
                    <a:xfrm>
                      <a:off x="0" y="0"/>
                      <a:ext cx="1733550" cy="10264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16E1">
        <w:rPr>
          <w:rFonts w:hint="eastAsia"/>
          <w:bCs/>
          <w:sz w:val="15"/>
          <w:szCs w:val="11"/>
          <w:highlight w:val="yellow"/>
        </w:rPr>
        <w:t>自旋回波</w:t>
      </w:r>
      <w:r w:rsidR="00692731">
        <w:rPr>
          <w:rFonts w:hint="eastAsia"/>
          <w:bCs/>
          <w:sz w:val="15"/>
          <w:szCs w:val="11"/>
        </w:rPr>
        <w:t>.</w:t>
      </w:r>
      <w:r w:rsidR="00692731" w:rsidRPr="00692731">
        <w:rPr>
          <w:rFonts w:hint="eastAsia"/>
          <w:bCs/>
          <w:sz w:val="13"/>
          <w:szCs w:val="10"/>
        </w:rPr>
        <w:t>自旋在</w:t>
      </w:r>
      <w:r w:rsidR="00692731" w:rsidRPr="00692731">
        <w:rPr>
          <w:rFonts w:hint="eastAsia"/>
          <w:bCs/>
          <w:sz w:val="13"/>
          <w:szCs w:val="10"/>
        </w:rPr>
        <w:t>TE</w:t>
      </w:r>
      <w:r w:rsidR="00692731" w:rsidRPr="00692731">
        <w:rPr>
          <w:rFonts w:hint="eastAsia"/>
          <w:bCs/>
          <w:sz w:val="13"/>
          <w:szCs w:val="10"/>
        </w:rPr>
        <w:t>重聚</w:t>
      </w:r>
      <w:r w:rsidR="00692731" w:rsidRPr="00692731">
        <w:rPr>
          <w:rFonts w:hint="eastAsia"/>
          <w:bCs/>
          <w:sz w:val="13"/>
          <w:szCs w:val="10"/>
        </w:rPr>
        <w:t>.</w:t>
      </w:r>
      <w:r w:rsidR="00692731" w:rsidRPr="00692731">
        <w:rPr>
          <w:rFonts w:hint="eastAsia"/>
          <w:bCs/>
          <w:sz w:val="13"/>
          <w:szCs w:val="10"/>
        </w:rPr>
        <w:t>形成回波</w:t>
      </w:r>
      <w:r w:rsidR="00692731" w:rsidRPr="00692731">
        <w:rPr>
          <w:rFonts w:hint="eastAsia"/>
          <w:bCs/>
          <w:sz w:val="13"/>
          <w:szCs w:val="10"/>
        </w:rPr>
        <w:t>.</w:t>
      </w:r>
      <w:r w:rsidR="00692731" w:rsidRPr="00692731">
        <w:rPr>
          <w:rFonts w:hint="eastAsia"/>
          <w:bCs/>
          <w:sz w:val="13"/>
          <w:szCs w:val="10"/>
        </w:rPr>
        <w:t>T2</w:t>
      </w:r>
      <w:r w:rsidR="00692731" w:rsidRPr="00692731">
        <w:rPr>
          <w:rFonts w:hint="eastAsia"/>
          <w:bCs/>
          <w:sz w:val="13"/>
          <w:szCs w:val="10"/>
        </w:rPr>
        <w:t>衰减</w:t>
      </w:r>
    </w:p>
    <w:p w14:paraId="080BB2D8" w14:textId="5A0ADFB5" w:rsidR="00E85538" w:rsidRDefault="00E85538" w:rsidP="008B32B2">
      <w:pPr>
        <w:pBdr>
          <w:bottom w:val="single" w:sz="4" w:space="1" w:color="auto"/>
        </w:pBdr>
        <w:spacing w:line="0" w:lineRule="atLeast"/>
        <w:rPr>
          <w:bCs/>
          <w:sz w:val="15"/>
          <w:szCs w:val="11"/>
        </w:rPr>
      </w:pPr>
    </w:p>
    <w:p w14:paraId="6F4CC673" w14:textId="5CD10D6C" w:rsidR="00E85538" w:rsidRDefault="00E85538" w:rsidP="008B32B2">
      <w:pPr>
        <w:pBdr>
          <w:bottom w:val="single" w:sz="4" w:space="1" w:color="auto"/>
        </w:pBdr>
        <w:spacing w:line="0" w:lineRule="atLeast"/>
        <w:rPr>
          <w:bCs/>
          <w:sz w:val="15"/>
          <w:szCs w:val="11"/>
        </w:rPr>
      </w:pPr>
    </w:p>
    <w:p w14:paraId="3D28F6B9" w14:textId="77777777" w:rsidR="00E85538" w:rsidRDefault="00E85538" w:rsidP="008B32B2">
      <w:pPr>
        <w:pBdr>
          <w:bottom w:val="single" w:sz="4" w:space="1" w:color="auto"/>
        </w:pBdr>
        <w:spacing w:line="0" w:lineRule="atLeast"/>
        <w:rPr>
          <w:bCs/>
          <w:sz w:val="15"/>
          <w:szCs w:val="11"/>
        </w:rPr>
      </w:pPr>
    </w:p>
    <w:p w14:paraId="492644E5" w14:textId="695B6838" w:rsidR="00E85538" w:rsidRDefault="00E85538" w:rsidP="008B32B2">
      <w:pPr>
        <w:pBdr>
          <w:bottom w:val="single" w:sz="4" w:space="1" w:color="auto"/>
        </w:pBdr>
        <w:spacing w:line="0" w:lineRule="atLeast"/>
        <w:rPr>
          <w:bCs/>
          <w:sz w:val="15"/>
          <w:szCs w:val="11"/>
        </w:rPr>
      </w:pPr>
    </w:p>
    <w:p w14:paraId="76ECF8B2" w14:textId="4B69C9DF" w:rsidR="00E85538" w:rsidRDefault="00E85538" w:rsidP="008B32B2">
      <w:pPr>
        <w:pBdr>
          <w:bottom w:val="single" w:sz="4" w:space="1" w:color="auto"/>
        </w:pBdr>
        <w:spacing w:line="0" w:lineRule="atLeast"/>
        <w:rPr>
          <w:bCs/>
          <w:sz w:val="15"/>
          <w:szCs w:val="11"/>
          <w:highlight w:val="yellow"/>
        </w:rPr>
      </w:pPr>
    </w:p>
    <w:p w14:paraId="366054BE" w14:textId="1DD035A8" w:rsidR="00E85538" w:rsidRDefault="00E85538" w:rsidP="008B32B2">
      <w:pPr>
        <w:pBdr>
          <w:bottom w:val="single" w:sz="4" w:space="1" w:color="auto"/>
        </w:pBdr>
        <w:spacing w:line="0" w:lineRule="atLeast"/>
        <w:rPr>
          <w:bCs/>
          <w:sz w:val="15"/>
          <w:szCs w:val="11"/>
          <w:highlight w:val="yellow"/>
        </w:rPr>
      </w:pPr>
    </w:p>
    <w:p w14:paraId="57A731C4" w14:textId="6E51F995" w:rsidR="00E85538" w:rsidRDefault="00E85538" w:rsidP="008B32B2">
      <w:pPr>
        <w:pBdr>
          <w:bottom w:val="single" w:sz="4" w:space="1" w:color="auto"/>
        </w:pBdr>
        <w:spacing w:line="0" w:lineRule="atLeast"/>
        <w:rPr>
          <w:bCs/>
          <w:sz w:val="15"/>
          <w:szCs w:val="11"/>
          <w:highlight w:val="yellow"/>
        </w:rPr>
      </w:pPr>
    </w:p>
    <w:p w14:paraId="66BC290D" w14:textId="77777777" w:rsidR="00E85538" w:rsidRDefault="00E85538" w:rsidP="008B32B2">
      <w:pPr>
        <w:pBdr>
          <w:bottom w:val="single" w:sz="4" w:space="1" w:color="auto"/>
        </w:pBdr>
        <w:spacing w:line="0" w:lineRule="atLeast"/>
        <w:rPr>
          <w:rFonts w:hint="eastAsia"/>
          <w:bCs/>
          <w:sz w:val="15"/>
          <w:szCs w:val="11"/>
          <w:highlight w:val="yellow"/>
        </w:rPr>
      </w:pPr>
    </w:p>
    <w:p w14:paraId="261869C7" w14:textId="0D89442C" w:rsidR="00BC16E1" w:rsidRDefault="00BC16E1" w:rsidP="008B32B2">
      <w:pPr>
        <w:pBdr>
          <w:bottom w:val="single" w:sz="4" w:space="1" w:color="auto"/>
        </w:pBdr>
        <w:spacing w:line="0" w:lineRule="atLeast"/>
        <w:rPr>
          <w:rFonts w:hint="eastAsia"/>
          <w:bCs/>
          <w:sz w:val="15"/>
          <w:szCs w:val="11"/>
          <w:highlight w:val="yellow"/>
        </w:rPr>
      </w:pPr>
    </w:p>
    <w:p w14:paraId="2793EFF5" w14:textId="0E09CAF0" w:rsidR="00692731" w:rsidRDefault="00692731" w:rsidP="008B32B2">
      <w:pPr>
        <w:pBdr>
          <w:bottom w:val="single" w:sz="4" w:space="1" w:color="auto"/>
        </w:pBdr>
        <w:spacing w:line="0" w:lineRule="atLeast"/>
        <w:rPr>
          <w:bCs/>
          <w:sz w:val="15"/>
          <w:szCs w:val="11"/>
          <w:highlight w:val="yellow"/>
        </w:rPr>
      </w:pPr>
      <w:r w:rsidRPr="00692731">
        <w:rPr>
          <w:rFonts w:hint="eastAsia"/>
          <w:bCs/>
          <w:sz w:val="13"/>
          <w:szCs w:val="10"/>
        </w:rPr>
        <w:t>梯度回波</w:t>
      </w:r>
      <w:r w:rsidRPr="00692731">
        <w:rPr>
          <w:rFonts w:hint="eastAsia"/>
          <w:bCs/>
          <w:sz w:val="13"/>
          <w:szCs w:val="10"/>
        </w:rPr>
        <w:t xml:space="preserve">T2* </w:t>
      </w:r>
      <w:r w:rsidRPr="00692731">
        <w:rPr>
          <w:rFonts w:hint="eastAsia"/>
          <w:bCs/>
          <w:sz w:val="13"/>
          <w:szCs w:val="10"/>
        </w:rPr>
        <w:t>衰减</w:t>
      </w:r>
      <w:r w:rsidRPr="00692731">
        <w:rPr>
          <w:rFonts w:hint="eastAsia"/>
          <w:bCs/>
          <w:sz w:val="13"/>
          <w:szCs w:val="10"/>
        </w:rPr>
        <w:t>，快</w:t>
      </w:r>
      <w:r>
        <w:rPr>
          <w:rFonts w:hint="eastAsia"/>
          <w:bCs/>
          <w:sz w:val="13"/>
          <w:szCs w:val="10"/>
        </w:rPr>
        <w:t>;</w:t>
      </w:r>
      <w:r w:rsidRPr="00692731">
        <w:rPr>
          <w:rFonts w:hint="eastAsia"/>
          <w:bCs/>
          <w:sz w:val="13"/>
          <w:szCs w:val="10"/>
        </w:rPr>
        <w:t>自旋回波</w:t>
      </w:r>
      <w:r w:rsidRPr="00692731">
        <w:rPr>
          <w:rFonts w:hint="eastAsia"/>
          <w:bCs/>
          <w:sz w:val="13"/>
          <w:szCs w:val="10"/>
        </w:rPr>
        <w:t>T2</w:t>
      </w:r>
      <w:r w:rsidRPr="00692731">
        <w:rPr>
          <w:rFonts w:hint="eastAsia"/>
          <w:bCs/>
          <w:sz w:val="13"/>
          <w:szCs w:val="10"/>
        </w:rPr>
        <w:t>衰减，慢</w:t>
      </w:r>
    </w:p>
    <w:p w14:paraId="58CACCB0" w14:textId="186902D9" w:rsidR="003641AE" w:rsidRPr="00C4707E" w:rsidRDefault="00056C03" w:rsidP="008B32B2">
      <w:pPr>
        <w:pBdr>
          <w:bottom w:val="single" w:sz="4" w:space="1" w:color="auto"/>
        </w:pBdr>
        <w:spacing w:line="0" w:lineRule="atLeast"/>
        <w:rPr>
          <w:bCs/>
          <w:sz w:val="13"/>
          <w:szCs w:val="10"/>
        </w:rPr>
      </w:pPr>
      <w:r w:rsidRPr="0011300E">
        <w:rPr>
          <w:rFonts w:hint="eastAsia"/>
          <w:bCs/>
          <w:sz w:val="15"/>
          <w:szCs w:val="11"/>
          <w:highlight w:val="yellow"/>
        </w:rPr>
        <w:t>相位编码</w:t>
      </w:r>
      <w:r w:rsidR="00C4707E">
        <w:rPr>
          <w:rFonts w:hint="eastAsia"/>
          <w:bCs/>
          <w:sz w:val="15"/>
          <w:szCs w:val="11"/>
        </w:rPr>
        <w:t>:</w:t>
      </w:r>
      <w:r w:rsidR="003641AE" w:rsidRPr="00C4707E">
        <w:rPr>
          <w:rFonts w:hint="eastAsia"/>
          <w:bCs/>
          <w:sz w:val="13"/>
          <w:szCs w:val="10"/>
        </w:rPr>
        <w:t>频率编码</w:t>
      </w:r>
      <w:r w:rsidR="003641AE" w:rsidRPr="00C4707E">
        <w:rPr>
          <w:rFonts w:hint="eastAsia"/>
          <w:bCs/>
          <w:sz w:val="13"/>
          <w:szCs w:val="10"/>
          <w:u w:val="single"/>
        </w:rPr>
        <w:t>之前</w:t>
      </w:r>
      <w:r w:rsidR="003641AE" w:rsidRPr="00C4707E">
        <w:rPr>
          <w:rFonts w:hint="eastAsia"/>
          <w:bCs/>
          <w:sz w:val="13"/>
          <w:szCs w:val="10"/>
        </w:rPr>
        <w:t>施加一个</w:t>
      </w:r>
      <w:proofErr w:type="gramStart"/>
      <w:r w:rsidR="003641AE" w:rsidRPr="00C4707E">
        <w:rPr>
          <w:rFonts w:hint="eastAsia"/>
          <w:bCs/>
          <w:sz w:val="13"/>
          <w:szCs w:val="10"/>
        </w:rPr>
        <w:t>梯度场</w:t>
      </w:r>
      <w:proofErr w:type="spellStart"/>
      <w:proofErr w:type="gramEnd"/>
      <w:r w:rsidR="003641AE" w:rsidRPr="00C4707E">
        <w:rPr>
          <w:rFonts w:hint="eastAsia"/>
          <w:bCs/>
          <w:sz w:val="13"/>
          <w:szCs w:val="10"/>
        </w:rPr>
        <w:t>Gy</w:t>
      </w:r>
      <w:proofErr w:type="spellEnd"/>
    </w:p>
    <w:p w14:paraId="3874FF42" w14:textId="45359567" w:rsidR="00056C03" w:rsidRPr="003641AE" w:rsidRDefault="003641AE" w:rsidP="003641AE">
      <w:pPr>
        <w:pBdr>
          <w:bottom w:val="single" w:sz="4" w:space="1" w:color="auto"/>
        </w:pBdr>
        <w:spacing w:line="0" w:lineRule="atLeast"/>
        <w:rPr>
          <w:bCs/>
          <w:sz w:val="15"/>
          <w:szCs w:val="11"/>
        </w:rPr>
      </w:pPr>
      <w:r w:rsidRPr="003641AE">
        <w:rPr>
          <w:rFonts w:hint="eastAsia"/>
          <w:bCs/>
          <w:sz w:val="15"/>
          <w:szCs w:val="11"/>
        </w:rPr>
        <w:t>累积相位</w:t>
      </w:r>
      <w:r w:rsidR="00BC1ACE">
        <w:rPr>
          <w:rFonts w:hint="eastAsia"/>
          <w:bCs/>
          <w:sz w:val="15"/>
          <w:szCs w:val="11"/>
        </w:rPr>
        <w:t xml:space="preserve"> </w:t>
      </w:r>
      <w:r w:rsidR="00BC1ACE">
        <w:rPr>
          <w:bCs/>
          <w:sz w:val="15"/>
          <w:szCs w:val="11"/>
        </w:rPr>
        <w:t xml:space="preserve"> </w:t>
      </w:r>
      <m:oMath>
        <m:sSub>
          <m:sSubPr>
            <m:ctrlPr>
              <w:rPr>
                <w:rFonts w:ascii="Cambria Math" w:hAnsi="Cambria Math"/>
                <w:bCs/>
                <w:i/>
                <w:sz w:val="15"/>
                <w:szCs w:val="11"/>
              </w:rPr>
            </m:ctrlPr>
          </m:sSubPr>
          <m:e>
            <m:r>
              <m:rPr>
                <m:sty m:val="p"/>
              </m:rPr>
              <w:rPr>
                <w:rFonts w:ascii="Cambria Math" w:hAnsi="Cambria Math"/>
                <w:sz w:val="15"/>
                <w:szCs w:val="11"/>
              </w:rPr>
              <m:t>ϕ</m:t>
            </m:r>
            <m:ctrlPr>
              <w:rPr>
                <w:rFonts w:ascii="Cambria Math" w:hAnsi="Cambria Math"/>
                <w:bCs/>
                <w:sz w:val="15"/>
                <w:szCs w:val="11"/>
              </w:rPr>
            </m:ctrlPr>
          </m:e>
          <m:sub>
            <m:r>
              <w:rPr>
                <w:rFonts w:ascii="Cambria Math" w:hAnsi="Cambria Math"/>
                <w:sz w:val="15"/>
                <w:szCs w:val="11"/>
              </w:rPr>
              <m:t>y</m:t>
            </m:r>
          </m:sub>
        </m:sSub>
        <m:r>
          <w:rPr>
            <w:rFonts w:ascii="Cambria Math" w:hAnsi="Cambria Math"/>
            <w:sz w:val="15"/>
            <w:szCs w:val="11"/>
          </w:rPr>
          <m:t>=-γ</m:t>
        </m:r>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y</m:t>
            </m:r>
          </m:sub>
        </m:sSub>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p</m:t>
            </m:r>
          </m:sub>
        </m:sSub>
        <m:r>
          <w:rPr>
            <w:rFonts w:ascii="Cambria Math" w:hAnsi="Cambria Math" w:cs="Malgun Gothic"/>
            <w:sz w:val="15"/>
            <w:szCs w:val="11"/>
          </w:rPr>
          <m:t>y</m:t>
        </m:r>
      </m:oMath>
    </w:p>
    <w:p w14:paraId="471220CF" w14:textId="7A7E733A" w:rsidR="00056C03" w:rsidRPr="00214803" w:rsidRDefault="004A42B1" w:rsidP="008B32B2">
      <w:pPr>
        <w:pBdr>
          <w:bottom w:val="single" w:sz="4" w:space="1" w:color="auto"/>
        </w:pBdr>
        <w:spacing w:line="0" w:lineRule="atLeast"/>
        <w:rPr>
          <w:rFonts w:hint="eastAsia"/>
          <w:b/>
          <w:color w:val="FFFFFF" w:themeColor="background1"/>
          <w:sz w:val="15"/>
          <w:szCs w:val="11"/>
        </w:rPr>
      </w:pPr>
      <w:r w:rsidRPr="004A42B1">
        <w:rPr>
          <w:rFonts w:hint="eastAsia"/>
          <w:b/>
          <w:color w:val="FFFFFF" w:themeColor="background1"/>
          <w:sz w:val="15"/>
          <w:szCs w:val="11"/>
          <w:highlight w:val="magenta"/>
        </w:rPr>
        <w:t>频率编码</w:t>
      </w:r>
      <w:r w:rsidRPr="004A42B1">
        <w:rPr>
          <w:rFonts w:hint="eastAsia"/>
          <w:b/>
          <w:color w:val="FFFFFF" w:themeColor="background1"/>
          <w:sz w:val="15"/>
          <w:szCs w:val="11"/>
          <w:highlight w:val="magenta"/>
        </w:rPr>
        <w:t>+</w:t>
      </w:r>
      <w:r w:rsidRPr="004A42B1">
        <w:rPr>
          <w:rFonts w:hint="eastAsia"/>
          <w:b/>
          <w:color w:val="FFFFFF" w:themeColor="background1"/>
          <w:sz w:val="15"/>
          <w:szCs w:val="11"/>
          <w:highlight w:val="magenta"/>
        </w:rPr>
        <w:t>相位编码</w:t>
      </w:r>
      <w:r w:rsidRPr="004A42B1">
        <w:rPr>
          <w:rFonts w:hint="eastAsia"/>
          <w:b/>
          <w:color w:val="FFFFFF" w:themeColor="background1"/>
          <w:sz w:val="15"/>
          <w:szCs w:val="11"/>
          <w:highlight w:val="magenta"/>
        </w:rPr>
        <w:t>=</w:t>
      </w:r>
      <w:r w:rsidRPr="004A42B1">
        <w:rPr>
          <w:rFonts w:hint="eastAsia"/>
          <w:b/>
          <w:color w:val="FFFFFF" w:themeColor="background1"/>
          <w:sz w:val="15"/>
          <w:szCs w:val="11"/>
          <w:highlight w:val="magenta"/>
        </w:rPr>
        <w:t>采集</w:t>
      </w:r>
      <w:r w:rsidRPr="004A42B1">
        <w:rPr>
          <w:rFonts w:hint="eastAsia"/>
          <w:b/>
          <w:color w:val="FFFFFF" w:themeColor="background1"/>
          <w:sz w:val="15"/>
          <w:szCs w:val="11"/>
          <w:highlight w:val="magenta"/>
        </w:rPr>
        <w:t>K</w:t>
      </w:r>
      <w:r w:rsidRPr="004A42B1">
        <w:rPr>
          <w:rFonts w:hint="eastAsia"/>
          <w:b/>
          <w:color w:val="FFFFFF" w:themeColor="background1"/>
          <w:sz w:val="15"/>
          <w:szCs w:val="11"/>
          <w:highlight w:val="magenta"/>
        </w:rPr>
        <w:t>空间一条线</w:t>
      </w:r>
    </w:p>
    <w:p w14:paraId="0B6F3A42" w14:textId="1AFB060B" w:rsidR="00056C03" w:rsidRDefault="00B90F53" w:rsidP="008B32B2">
      <w:pPr>
        <w:pBdr>
          <w:bottom w:val="single" w:sz="4" w:space="1" w:color="auto"/>
        </w:pBdr>
        <w:spacing w:line="0" w:lineRule="atLeast"/>
        <w:rPr>
          <w:bCs/>
          <w:sz w:val="15"/>
          <w:szCs w:val="11"/>
        </w:rPr>
      </w:pPr>
      <w:r w:rsidRPr="00B90F53">
        <w:rPr>
          <w:rFonts w:hint="eastAsia"/>
          <w:bCs/>
          <w:sz w:val="15"/>
          <w:szCs w:val="11"/>
          <w:highlight w:val="yellow"/>
        </w:rPr>
        <w:t>K</w:t>
      </w:r>
      <w:r w:rsidRPr="00B90F53">
        <w:rPr>
          <w:rFonts w:hint="eastAsia"/>
          <w:bCs/>
          <w:sz w:val="15"/>
          <w:szCs w:val="11"/>
          <w:highlight w:val="yellow"/>
        </w:rPr>
        <w:t>空间采样、视场与分辨率</w:t>
      </w:r>
    </w:p>
    <w:p w14:paraId="750178A9" w14:textId="1C5E915B" w:rsidR="00B90F53" w:rsidRPr="00B90F53" w:rsidRDefault="00B90F53" w:rsidP="00B90F53">
      <w:pPr>
        <w:pBdr>
          <w:bottom w:val="single" w:sz="4" w:space="1" w:color="auto"/>
        </w:pBdr>
        <w:spacing w:line="0" w:lineRule="atLeast"/>
        <w:rPr>
          <w:bCs/>
          <w:sz w:val="15"/>
          <w:szCs w:val="11"/>
        </w:rPr>
      </w:pPr>
      <w:r>
        <w:rPr>
          <w:rFonts w:hint="eastAsia"/>
          <w:bCs/>
          <w:sz w:val="15"/>
          <w:szCs w:val="11"/>
        </w:rPr>
        <w:t>·</w:t>
      </w:r>
      <w:r w:rsidRPr="00F2459D">
        <w:rPr>
          <w:rFonts w:hint="eastAsia"/>
          <w:bCs/>
          <w:sz w:val="15"/>
          <w:szCs w:val="11"/>
          <w:u w:val="single"/>
        </w:rPr>
        <w:t>FOV</w:t>
      </w:r>
      <w:r w:rsidRPr="00B90F53">
        <w:rPr>
          <w:rFonts w:hint="eastAsia"/>
          <w:bCs/>
          <w:sz w:val="15"/>
          <w:szCs w:val="11"/>
        </w:rPr>
        <w:t>是</w:t>
      </w:r>
      <w:r w:rsidRPr="00B90F53">
        <w:rPr>
          <w:rFonts w:hint="eastAsia"/>
          <w:bCs/>
          <w:sz w:val="15"/>
          <w:szCs w:val="11"/>
        </w:rPr>
        <w:t>K</w:t>
      </w:r>
      <w:r w:rsidRPr="00B90F53">
        <w:rPr>
          <w:rFonts w:hint="eastAsia"/>
          <w:bCs/>
          <w:sz w:val="15"/>
          <w:szCs w:val="11"/>
        </w:rPr>
        <w:t>空间采样频率间隔的倒数</w:t>
      </w:r>
    </w:p>
    <w:p w14:paraId="5295328F" w14:textId="72FB21F4" w:rsidR="00B62704" w:rsidRPr="00B90F53" w:rsidRDefault="00B90F53" w:rsidP="00B90F53">
      <w:pPr>
        <w:pBdr>
          <w:bottom w:val="single" w:sz="4" w:space="1" w:color="auto"/>
        </w:pBdr>
        <w:spacing w:line="0" w:lineRule="atLeast"/>
        <w:rPr>
          <w:bCs/>
          <w:sz w:val="13"/>
          <w:szCs w:val="10"/>
        </w:rPr>
      </w:pPr>
      <w:r>
        <w:rPr>
          <w:rFonts w:hint="eastAsia"/>
          <w:bCs/>
          <w:sz w:val="13"/>
          <w:szCs w:val="10"/>
        </w:rPr>
        <w:t>·</w:t>
      </w:r>
      <w:r w:rsidRPr="00F2459D">
        <w:rPr>
          <w:rFonts w:hint="eastAsia"/>
          <w:bCs/>
          <w:sz w:val="13"/>
          <w:szCs w:val="10"/>
          <w:u w:val="single"/>
        </w:rPr>
        <w:t>图像分辨率</w:t>
      </w:r>
      <w:r w:rsidRPr="00B90F53">
        <w:rPr>
          <w:rFonts w:hint="eastAsia"/>
          <w:bCs/>
          <w:sz w:val="13"/>
          <w:szCs w:val="10"/>
        </w:rPr>
        <w:t>是</w:t>
      </w:r>
      <w:r w:rsidRPr="00B90F53">
        <w:rPr>
          <w:rFonts w:hint="eastAsia"/>
          <w:bCs/>
          <w:sz w:val="13"/>
          <w:szCs w:val="10"/>
        </w:rPr>
        <w:t>K</w:t>
      </w:r>
      <w:r w:rsidRPr="00B90F53">
        <w:rPr>
          <w:rFonts w:hint="eastAsia"/>
          <w:bCs/>
          <w:sz w:val="13"/>
          <w:szCs w:val="10"/>
        </w:rPr>
        <w:t>空间采样最大范围的倒数</w:t>
      </w:r>
    </w:p>
    <w:p w14:paraId="71040BE9" w14:textId="306FB1D1" w:rsidR="00B90F53" w:rsidRDefault="00B90F53" w:rsidP="008B32B2">
      <w:pPr>
        <w:pBdr>
          <w:bottom w:val="single" w:sz="4" w:space="1" w:color="auto"/>
        </w:pBdr>
        <w:spacing w:line="0" w:lineRule="atLeast"/>
        <w:rPr>
          <w:rFonts w:ascii="Cambria Math" w:hAnsi="Cambria Math" w:cs="Cambria Math"/>
          <w:bCs/>
          <w:sz w:val="15"/>
          <w:szCs w:val="11"/>
        </w:rPr>
      </w:pPr>
      <w:r w:rsidRPr="00B90F53">
        <w:rPr>
          <w:rFonts w:ascii="Cambria Math" w:hAnsi="Cambria Math" w:cs="Cambria Math" w:hint="eastAsia"/>
          <w:bCs/>
          <w:sz w:val="15"/>
          <w:szCs w:val="11"/>
        </w:rPr>
        <w:t>总采样时间</w:t>
      </w:r>
      <w:r w:rsidR="00DC02DD">
        <w:rPr>
          <w:rFonts w:ascii="Cambria Math" w:hAnsi="Cambria Math" w:cs="Cambria Math" w:hint="eastAsia"/>
          <w:bCs/>
          <w:sz w:val="15"/>
          <w:szCs w:val="11"/>
        </w:rPr>
        <w:t xml:space="preserve"> </w:t>
      </w:r>
      <w:r w:rsidRPr="00B90F53">
        <w:rPr>
          <w:rFonts w:ascii="Cambria Math" w:hAnsi="Cambria Math" w:cs="Cambria Math"/>
          <w:bCs/>
          <w:sz w:val="15"/>
          <w:szCs w:val="11"/>
        </w:rPr>
        <w:t>𝑇𝑠</w:t>
      </w:r>
      <w:r w:rsidRPr="00B90F53">
        <w:rPr>
          <w:bCs/>
          <w:sz w:val="15"/>
          <w:szCs w:val="11"/>
        </w:rPr>
        <w:t>=</w:t>
      </w:r>
      <w:r w:rsidRPr="00B90F53">
        <w:rPr>
          <w:rFonts w:ascii="Cambria Math" w:hAnsi="Cambria Math" w:cs="Cambria Math"/>
          <w:bCs/>
          <w:sz w:val="15"/>
          <w:szCs w:val="11"/>
        </w:rPr>
        <w:t>𝑁𝑎</w:t>
      </w:r>
      <w:r>
        <w:rPr>
          <w:rFonts w:ascii="Cambria Math" w:hAnsi="Cambria Math" w:cs="Cambria Math" w:hint="eastAsia"/>
          <w:bCs/>
          <w:sz w:val="15"/>
          <w:szCs w:val="11"/>
        </w:rPr>
        <w:t>·</w:t>
      </w:r>
      <w:r w:rsidRPr="00B90F53">
        <w:rPr>
          <w:rFonts w:ascii="Cambria Math" w:hAnsi="Cambria Math" w:cs="Cambria Math"/>
          <w:bCs/>
          <w:sz w:val="15"/>
          <w:szCs w:val="11"/>
        </w:rPr>
        <w:t>𝑇</w:t>
      </w:r>
    </w:p>
    <w:p w14:paraId="5BD1DA8A" w14:textId="664F92C4" w:rsidR="00B62704" w:rsidRPr="008B32B2" w:rsidRDefault="004274CC" w:rsidP="008B32B2">
      <w:pPr>
        <w:pBdr>
          <w:bottom w:val="single" w:sz="4" w:space="1" w:color="auto"/>
        </w:pBdr>
        <w:spacing w:line="0" w:lineRule="atLeast"/>
        <w:rPr>
          <w:bCs/>
          <w:sz w:val="15"/>
          <w:szCs w:val="11"/>
        </w:rPr>
      </w:pPr>
      <w:r>
        <w:rPr>
          <w:noProof/>
        </w:rPr>
        <w:drawing>
          <wp:anchor distT="0" distB="0" distL="114300" distR="114300" simplePos="0" relativeHeight="251683328" behindDoc="1" locked="0" layoutInCell="1" allowOverlap="1" wp14:anchorId="5578D6AB" wp14:editId="41B3F0EC">
            <wp:simplePos x="0" y="0"/>
            <wp:positionH relativeFrom="column">
              <wp:posOffset>-39940</wp:posOffset>
            </wp:positionH>
            <wp:positionV relativeFrom="paragraph">
              <wp:posOffset>93188</wp:posOffset>
            </wp:positionV>
            <wp:extent cx="916383" cy="198755"/>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6383" cy="19875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F53" w:rsidRPr="00B90F53">
        <w:rPr>
          <w:rFonts w:ascii="Cambria Math" w:hAnsi="Cambria Math" w:cs="Cambria Math" w:hint="eastAsia"/>
          <w:bCs/>
          <w:sz w:val="15"/>
          <w:szCs w:val="11"/>
        </w:rPr>
        <w:t>采样频率</w:t>
      </w:r>
      <w:r w:rsidR="00B90F53">
        <w:rPr>
          <w:rFonts w:ascii="Cambria Math" w:hAnsi="Cambria Math" w:cs="Cambria Math" w:hint="eastAsia"/>
          <w:bCs/>
          <w:sz w:val="15"/>
          <w:szCs w:val="11"/>
        </w:rPr>
        <w:t>/</w:t>
      </w:r>
      <w:r w:rsidR="00B90F53" w:rsidRPr="00B90F53">
        <w:rPr>
          <w:rFonts w:ascii="Cambria Math" w:hAnsi="Cambria Math" w:cs="Cambria Math" w:hint="eastAsia"/>
          <w:bCs/>
          <w:sz w:val="15"/>
          <w:szCs w:val="11"/>
        </w:rPr>
        <w:t>接收带宽</w:t>
      </w:r>
      <w:r w:rsidR="00DC02DD">
        <w:rPr>
          <w:rFonts w:ascii="Cambria Math" w:hAnsi="Cambria Math" w:cs="Cambria Math" w:hint="eastAsia"/>
          <w:bCs/>
          <w:sz w:val="15"/>
          <w:szCs w:val="11"/>
        </w:rPr>
        <w:t xml:space="preserve"> </w:t>
      </w:r>
      <w:r w:rsidR="00B90F53" w:rsidRPr="00B90F53">
        <w:rPr>
          <w:rFonts w:ascii="Cambria Math" w:hAnsi="Cambria Math" w:cs="Cambria Math" w:hint="eastAsia"/>
          <w:bCs/>
          <w:sz w:val="15"/>
          <w:szCs w:val="11"/>
        </w:rPr>
        <w:t>𝑓𝑠=1</w:t>
      </w:r>
      <w:r w:rsidR="00B90F53">
        <w:rPr>
          <w:rFonts w:ascii="Cambria Math" w:hAnsi="Cambria Math" w:cs="Cambria Math"/>
          <w:bCs/>
          <w:sz w:val="15"/>
          <w:szCs w:val="11"/>
        </w:rPr>
        <w:t>/T</w:t>
      </w:r>
      <w:r w:rsidR="00A269AB">
        <w:rPr>
          <w:rFonts w:ascii="Cambria Math" w:hAnsi="Cambria Math" w:cs="Cambria Math"/>
          <w:bCs/>
          <w:sz w:val="15"/>
          <w:szCs w:val="11"/>
        </w:rPr>
        <w:t xml:space="preserve"> </w:t>
      </w:r>
      <w:r w:rsidR="00A269AB" w:rsidRPr="004274CC">
        <w:rPr>
          <w:rFonts w:ascii="Cambria Math" w:hAnsi="Cambria Math" w:cs="Cambria Math"/>
          <w:bCs/>
          <w:color w:val="FF0000"/>
          <w:sz w:val="15"/>
          <w:szCs w:val="11"/>
          <w:u w:val="single"/>
        </w:rPr>
        <w:t xml:space="preserve"> (!note)</w:t>
      </w:r>
    </w:p>
    <w:p w14:paraId="137B940B" w14:textId="0F3C27D9" w:rsidR="00B90F53" w:rsidRDefault="00B31E43" w:rsidP="00585906">
      <w:pPr>
        <w:pBdr>
          <w:bottom w:val="single" w:sz="4" w:space="1" w:color="auto"/>
        </w:pBdr>
        <w:spacing w:line="0" w:lineRule="atLeast"/>
        <w:rPr>
          <w:bCs/>
          <w:sz w:val="15"/>
          <w:szCs w:val="11"/>
        </w:rPr>
      </w:pPr>
      <w:r>
        <w:rPr>
          <w:rFonts w:hint="eastAsia"/>
          <w:bCs/>
          <w:sz w:val="15"/>
          <w:szCs w:val="11"/>
        </w:rPr>
        <w:t xml:space="preserve"> </w:t>
      </w:r>
      <w:r>
        <w:rPr>
          <w:bCs/>
          <w:sz w:val="15"/>
          <w:szCs w:val="11"/>
        </w:rPr>
        <w:t xml:space="preserve">                  </w:t>
      </w:r>
      <w:r>
        <w:rPr>
          <w:rFonts w:hint="eastAsia"/>
          <w:bCs/>
          <w:sz w:val="15"/>
          <w:szCs w:val="11"/>
        </w:rPr>
        <w:t>，</w:t>
      </w:r>
      <w:r>
        <w:rPr>
          <w:rFonts w:hint="eastAsia"/>
          <w:bCs/>
          <w:sz w:val="15"/>
          <w:szCs w:val="11"/>
        </w:rPr>
        <w:t>y</w:t>
      </w:r>
      <w:r>
        <w:rPr>
          <w:rFonts w:hint="eastAsia"/>
          <w:bCs/>
          <w:sz w:val="15"/>
          <w:szCs w:val="11"/>
        </w:rPr>
        <w:t>同理</w:t>
      </w:r>
    </w:p>
    <w:p w14:paraId="08C76F3D" w14:textId="5C4E2283" w:rsidR="00B90F53" w:rsidRPr="00DC5247" w:rsidRDefault="00F91B26" w:rsidP="00585906">
      <w:pPr>
        <w:pBdr>
          <w:bottom w:val="single" w:sz="4" w:space="1" w:color="auto"/>
        </w:pBdr>
        <w:spacing w:line="0" w:lineRule="atLeast"/>
        <w:rPr>
          <w:bCs/>
          <w:sz w:val="15"/>
          <w:szCs w:val="11"/>
          <w:u w:val="single"/>
        </w:rPr>
      </w:pPr>
      <w:r w:rsidRPr="00DC5247">
        <w:rPr>
          <w:noProof/>
          <w:u w:val="single"/>
        </w:rPr>
        <w:drawing>
          <wp:anchor distT="0" distB="0" distL="114300" distR="114300" simplePos="0" relativeHeight="251675136" behindDoc="0" locked="0" layoutInCell="1" allowOverlap="1" wp14:anchorId="62DEB8E4" wp14:editId="42419625">
            <wp:simplePos x="0" y="0"/>
            <wp:positionH relativeFrom="column">
              <wp:posOffset>-635</wp:posOffset>
            </wp:positionH>
            <wp:positionV relativeFrom="paragraph">
              <wp:posOffset>124460</wp:posOffset>
            </wp:positionV>
            <wp:extent cx="1227492" cy="203835"/>
            <wp:effectExtent l="0" t="0" r="0" b="5715"/>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
                      <a:extLst>
                        <a:ext uri="{28A0092B-C50C-407E-A947-70E740481C1C}">
                          <a14:useLocalDpi xmlns:a14="http://schemas.microsoft.com/office/drawing/2010/main" val="0"/>
                        </a:ext>
                      </a:extLst>
                    </a:blip>
                    <a:srcRect b="61128"/>
                    <a:stretch/>
                  </pic:blipFill>
                  <pic:spPr bwMode="auto">
                    <a:xfrm>
                      <a:off x="0" y="0"/>
                      <a:ext cx="1227492" cy="2038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54B0" w:rsidRPr="00DC5247">
        <w:rPr>
          <w:rFonts w:hint="eastAsia"/>
          <w:bCs/>
          <w:sz w:val="15"/>
          <w:szCs w:val="11"/>
          <w:u w:val="single"/>
        </w:rPr>
        <w:t>空间分辨率</w:t>
      </w:r>
    </w:p>
    <w:p w14:paraId="4E8CB9C7" w14:textId="57727061" w:rsidR="00AA54B0" w:rsidRDefault="00AA54B0" w:rsidP="00585906">
      <w:pPr>
        <w:pBdr>
          <w:bottom w:val="single" w:sz="4" w:space="1" w:color="auto"/>
        </w:pBdr>
        <w:spacing w:line="0" w:lineRule="atLeast"/>
        <w:rPr>
          <w:bCs/>
          <w:sz w:val="15"/>
          <w:szCs w:val="11"/>
        </w:rPr>
      </w:pPr>
    </w:p>
    <w:p w14:paraId="1297EDFD" w14:textId="40E7068D" w:rsidR="00A91A8C" w:rsidRDefault="00B90A6F" w:rsidP="00585906">
      <w:pPr>
        <w:pBdr>
          <w:bottom w:val="single" w:sz="4" w:space="1" w:color="auto"/>
        </w:pBdr>
        <w:spacing w:line="0" w:lineRule="atLeast"/>
        <w:rPr>
          <w:rFonts w:hint="eastAsia"/>
          <w:bCs/>
          <w:sz w:val="15"/>
          <w:szCs w:val="11"/>
        </w:rPr>
      </w:pPr>
      <w:r>
        <w:rPr>
          <w:rFonts w:hint="eastAsia"/>
          <w:bCs/>
          <w:sz w:val="15"/>
          <w:szCs w:val="11"/>
        </w:rPr>
        <w:t xml:space="preserve"> </w:t>
      </w:r>
      <w:r>
        <w:rPr>
          <w:bCs/>
          <w:sz w:val="15"/>
          <w:szCs w:val="11"/>
        </w:rPr>
        <w:t xml:space="preserve">                        </w:t>
      </w:r>
      <w:r w:rsidR="00A91A8C">
        <w:rPr>
          <w:bCs/>
          <w:sz w:val="15"/>
          <w:szCs w:val="11"/>
        </w:rPr>
        <w:t xml:space="preserve"> </w:t>
      </w:r>
      <w:r>
        <w:rPr>
          <w:rFonts w:hint="eastAsia"/>
          <w:bCs/>
          <w:sz w:val="15"/>
          <w:szCs w:val="11"/>
        </w:rPr>
        <w:t>,</w:t>
      </w:r>
      <w:r w:rsidR="00A91A8C">
        <w:rPr>
          <w:bCs/>
          <w:sz w:val="15"/>
          <w:szCs w:val="11"/>
        </w:rPr>
        <w:t>y</w:t>
      </w:r>
      <w:r w:rsidR="00A91A8C">
        <w:rPr>
          <w:rFonts w:hint="eastAsia"/>
          <w:bCs/>
          <w:sz w:val="15"/>
          <w:szCs w:val="11"/>
        </w:rPr>
        <w:t>同理</w:t>
      </w:r>
    </w:p>
    <w:p w14:paraId="2ABB8FB7" w14:textId="78851E91" w:rsidR="0098770D" w:rsidRPr="0098770D" w:rsidRDefault="0098770D" w:rsidP="00585906">
      <w:pPr>
        <w:pBdr>
          <w:bottom w:val="single" w:sz="4" w:space="1" w:color="auto"/>
        </w:pBdr>
        <w:spacing w:line="0" w:lineRule="atLeast"/>
        <w:rPr>
          <w:rFonts w:hint="eastAsia"/>
          <w:bCs/>
          <w:sz w:val="13"/>
          <w:szCs w:val="10"/>
        </w:rPr>
      </w:pPr>
      <w:r w:rsidRPr="008315EC">
        <w:rPr>
          <w:rFonts w:hint="eastAsia"/>
          <w:bCs/>
          <w:sz w:val="13"/>
          <w:szCs w:val="10"/>
          <w:u w:val="single"/>
        </w:rPr>
        <w:t>坐标对应关系</w:t>
      </w:r>
      <w:r>
        <w:rPr>
          <w:rFonts w:hint="eastAsia"/>
          <w:bCs/>
          <w:sz w:val="13"/>
          <w:szCs w:val="10"/>
        </w:rPr>
        <w:t>：</w:t>
      </w:r>
      <m:oMath>
        <m:r>
          <w:rPr>
            <w:rFonts w:ascii="Cambria Math" w:hAnsi="Cambria Math"/>
            <w:sz w:val="13"/>
            <w:szCs w:val="10"/>
          </w:rPr>
          <m:t>u=</m:t>
        </m:r>
        <m:sSub>
          <m:sSubPr>
            <m:ctrlPr>
              <w:rPr>
                <w:rFonts w:ascii="Cambria Math" w:hAnsi="Cambria Math"/>
                <w:bCs/>
                <w:i/>
                <w:sz w:val="13"/>
                <w:szCs w:val="10"/>
              </w:rPr>
            </m:ctrlPr>
          </m:sSubPr>
          <m:e>
            <m:r>
              <w:rPr>
                <w:rFonts w:ascii="Cambria Math" w:hAnsi="Cambria Math"/>
                <w:sz w:val="13"/>
                <w:szCs w:val="10"/>
              </w:rPr>
              <m:t>k</m:t>
            </m:r>
          </m:e>
          <m:sub>
            <m:r>
              <w:rPr>
                <w:rFonts w:ascii="Cambria Math" w:hAnsi="Cambria Math"/>
                <w:sz w:val="13"/>
                <w:szCs w:val="10"/>
              </w:rPr>
              <m:t>x</m:t>
            </m:r>
          </m:sub>
        </m:sSub>
        <m:d>
          <m:dPr>
            <m:ctrlPr>
              <w:rPr>
                <w:rFonts w:ascii="Cambria Math" w:hAnsi="Cambria Math"/>
                <w:bCs/>
                <w:i/>
                <w:sz w:val="13"/>
                <w:szCs w:val="10"/>
              </w:rPr>
            </m:ctrlPr>
          </m:dPr>
          <m:e>
            <m:r>
              <w:rPr>
                <w:rFonts w:ascii="Cambria Math" w:hAnsi="Cambria Math"/>
                <w:sz w:val="13"/>
                <w:szCs w:val="10"/>
              </w:rPr>
              <m:t>t</m:t>
            </m:r>
          </m:e>
        </m:d>
        <m:r>
          <w:rPr>
            <w:rFonts w:ascii="Cambria Math" w:hAnsi="Cambria Math"/>
            <w:sz w:val="13"/>
            <w:szCs w:val="10"/>
          </w:rPr>
          <m:t>=</m:t>
        </m:r>
        <m:r>
          <m:rPr>
            <m:sty m:val="p"/>
          </m:rPr>
          <w:rPr>
            <w:rFonts w:ascii="Cambria Math" w:hAnsi="Cambria Math"/>
            <w:sz w:val="13"/>
            <w:szCs w:val="10"/>
          </w:rPr>
          <m:t>γ</m:t>
        </m:r>
        <m:nary>
          <m:naryPr>
            <m:ctrlPr>
              <w:rPr>
                <w:rFonts w:ascii="Cambria Math" w:hAnsi="Cambria Math"/>
                <w:bCs/>
                <w:sz w:val="13"/>
                <w:szCs w:val="10"/>
              </w:rPr>
            </m:ctrlPr>
          </m:naryPr>
          <m:sub>
            <m:r>
              <w:rPr>
                <w:rFonts w:ascii="Cambria Math" w:hAnsi="Cambria Math"/>
                <w:sz w:val="13"/>
                <w:szCs w:val="10"/>
              </w:rPr>
              <m:t>0</m:t>
            </m:r>
            <m:ctrlPr>
              <w:rPr>
                <w:rFonts w:ascii="Cambria Math" w:hAnsi="Cambria Math"/>
                <w:bCs/>
                <w:i/>
                <w:sz w:val="13"/>
                <w:szCs w:val="10"/>
              </w:rPr>
            </m:ctrlPr>
          </m:sub>
          <m:sup>
            <m:r>
              <w:rPr>
                <w:rFonts w:ascii="Cambria Math" w:hAnsi="Cambria Math"/>
                <w:sz w:val="13"/>
                <w:szCs w:val="10"/>
              </w:rPr>
              <m:t>t</m:t>
            </m:r>
            <m:ctrlPr>
              <w:rPr>
                <w:rFonts w:ascii="Cambria Math" w:hAnsi="Cambria Math"/>
                <w:bCs/>
                <w:i/>
                <w:sz w:val="13"/>
                <w:szCs w:val="10"/>
              </w:rPr>
            </m:ctrlPr>
          </m:sup>
          <m:e>
            <m:sSub>
              <m:sSubPr>
                <m:ctrlPr>
                  <w:rPr>
                    <w:rFonts w:ascii="Cambria Math" w:hAnsi="Cambria Math"/>
                    <w:bCs/>
                    <w:i/>
                    <w:sz w:val="13"/>
                    <w:szCs w:val="10"/>
                  </w:rPr>
                </m:ctrlPr>
              </m:sSubPr>
              <m:e>
                <m:r>
                  <w:rPr>
                    <w:rFonts w:ascii="Cambria Math" w:hAnsi="Cambria Math"/>
                    <w:sz w:val="13"/>
                    <w:szCs w:val="10"/>
                  </w:rPr>
                  <m:t>G</m:t>
                </m:r>
              </m:e>
              <m:sub>
                <m:r>
                  <w:rPr>
                    <w:rFonts w:ascii="Cambria Math" w:hAnsi="Cambria Math"/>
                    <w:sz w:val="13"/>
                    <w:szCs w:val="10"/>
                  </w:rPr>
                  <m:t>x</m:t>
                </m:r>
              </m:sub>
            </m:sSub>
            <m:d>
              <m:dPr>
                <m:ctrlPr>
                  <w:rPr>
                    <w:rFonts w:ascii="Cambria Math" w:hAnsi="Cambria Math"/>
                    <w:bCs/>
                    <w:i/>
                    <w:sz w:val="13"/>
                    <w:szCs w:val="10"/>
                  </w:rPr>
                </m:ctrlPr>
              </m:dPr>
              <m:e>
                <m:r>
                  <m:rPr>
                    <m:sty m:val="p"/>
                  </m:rPr>
                  <w:rPr>
                    <w:rFonts w:ascii="Cambria Math" w:hAnsi="Cambria Math"/>
                    <w:sz w:val="13"/>
                    <w:szCs w:val="10"/>
                  </w:rPr>
                  <m:t>τ</m:t>
                </m:r>
              </m:e>
            </m:d>
            <m:r>
              <w:rPr>
                <w:rFonts w:ascii="Cambria Math" w:hAnsi="Cambria Math"/>
                <w:sz w:val="13"/>
                <w:szCs w:val="10"/>
              </w:rPr>
              <m:t>d</m:t>
            </m:r>
            <m:ctrlPr>
              <w:rPr>
                <w:rFonts w:ascii="Cambria Math" w:hAnsi="Cambria Math"/>
                <w:bCs/>
                <w:i/>
                <w:sz w:val="13"/>
                <w:szCs w:val="10"/>
              </w:rPr>
            </m:ctrlPr>
          </m:e>
        </m:nary>
        <m:r>
          <m:rPr>
            <m:sty m:val="p"/>
          </m:rPr>
          <w:rPr>
            <w:rFonts w:ascii="Cambria Math" w:hAnsi="Cambria Math"/>
            <w:sz w:val="13"/>
            <w:szCs w:val="10"/>
          </w:rPr>
          <m:t>τ</m:t>
        </m:r>
      </m:oMath>
    </w:p>
    <w:p w14:paraId="741ED62F" w14:textId="2F8EA9DD" w:rsidR="00B90F53" w:rsidRPr="007537EE" w:rsidRDefault="00EA7173" w:rsidP="00585906">
      <w:pPr>
        <w:pBdr>
          <w:bottom w:val="single" w:sz="4" w:space="1" w:color="auto"/>
        </w:pBdr>
        <w:spacing w:line="0" w:lineRule="atLeast"/>
        <w:rPr>
          <w:bCs/>
          <w:sz w:val="13"/>
          <w:szCs w:val="10"/>
        </w:rPr>
      </w:pPr>
      <w:r w:rsidRPr="00D76D9B">
        <w:rPr>
          <w:rFonts w:hint="eastAsia"/>
          <w:bCs/>
          <w:sz w:val="13"/>
          <w:szCs w:val="10"/>
        </w:rPr>
        <w:t>重建的图像矩阵大小与</w:t>
      </w:r>
      <w:r w:rsidRPr="00D76D9B">
        <w:rPr>
          <w:rFonts w:hint="eastAsia"/>
          <w:bCs/>
          <w:sz w:val="13"/>
          <w:szCs w:val="10"/>
        </w:rPr>
        <w:t>K</w:t>
      </w:r>
      <w:r w:rsidRPr="00D76D9B">
        <w:rPr>
          <w:rFonts w:hint="eastAsia"/>
          <w:bCs/>
          <w:sz w:val="13"/>
          <w:szCs w:val="10"/>
        </w:rPr>
        <w:t>空间采样步数一致</w:t>
      </w:r>
    </w:p>
    <w:p w14:paraId="49F5A648" w14:textId="77777777" w:rsidR="00215F19" w:rsidRPr="00215F19" w:rsidRDefault="00215F19" w:rsidP="00215F19">
      <w:pPr>
        <w:pBdr>
          <w:bottom w:val="single" w:sz="4" w:space="1" w:color="auto"/>
        </w:pBdr>
        <w:spacing w:line="0" w:lineRule="atLeast"/>
        <w:rPr>
          <w:bCs/>
          <w:sz w:val="15"/>
          <w:szCs w:val="11"/>
        </w:rPr>
      </w:pPr>
      <w:r w:rsidRPr="003B66B5">
        <w:rPr>
          <w:rFonts w:hint="eastAsia"/>
          <w:bCs/>
          <w:sz w:val="13"/>
          <w:szCs w:val="10"/>
        </w:rPr>
        <w:t>如何产生不同的</w:t>
      </w:r>
      <w:r w:rsidRPr="003B66B5">
        <w:rPr>
          <w:rFonts w:hint="eastAsia"/>
          <w:bCs/>
          <w:sz w:val="13"/>
          <w:szCs w:val="10"/>
          <w:highlight w:val="yellow"/>
        </w:rPr>
        <w:t>MRI</w:t>
      </w:r>
      <w:r w:rsidRPr="003B66B5">
        <w:rPr>
          <w:rFonts w:hint="eastAsia"/>
          <w:bCs/>
          <w:sz w:val="13"/>
          <w:szCs w:val="10"/>
          <w:highlight w:val="yellow"/>
        </w:rPr>
        <w:t>图像对比度</w:t>
      </w:r>
      <w:r w:rsidRPr="003B66B5">
        <w:rPr>
          <w:rFonts w:hint="eastAsia"/>
          <w:bCs/>
          <w:sz w:val="13"/>
          <w:szCs w:val="10"/>
        </w:rPr>
        <w:t>？</w:t>
      </w:r>
    </w:p>
    <w:p w14:paraId="6FF903AD" w14:textId="518FFAE0" w:rsidR="00215F19" w:rsidRPr="00215F19" w:rsidRDefault="00215F19" w:rsidP="00215F19">
      <w:pPr>
        <w:pBdr>
          <w:bottom w:val="single" w:sz="4" w:space="1" w:color="auto"/>
        </w:pBdr>
        <w:spacing w:line="0" w:lineRule="atLeast"/>
        <w:rPr>
          <w:bCs/>
          <w:sz w:val="15"/>
          <w:szCs w:val="11"/>
        </w:rPr>
      </w:pPr>
      <w:r w:rsidRPr="00215F19">
        <w:rPr>
          <w:rFonts w:hint="eastAsia"/>
          <w:bCs/>
          <w:sz w:val="15"/>
          <w:szCs w:val="11"/>
        </w:rPr>
        <w:t>•</w:t>
      </w:r>
      <w:r w:rsidRPr="00215F19">
        <w:rPr>
          <w:rFonts w:hint="eastAsia"/>
          <w:bCs/>
          <w:sz w:val="15"/>
          <w:szCs w:val="11"/>
        </w:rPr>
        <w:t xml:space="preserve"> </w:t>
      </w:r>
      <w:r w:rsidRPr="00215F19">
        <w:rPr>
          <w:rFonts w:hint="eastAsia"/>
          <w:bCs/>
          <w:sz w:val="15"/>
          <w:szCs w:val="11"/>
        </w:rPr>
        <w:t>内在基础：</w:t>
      </w:r>
      <w:r w:rsidRPr="00215F19">
        <w:rPr>
          <w:rFonts w:hint="eastAsia"/>
          <w:bCs/>
          <w:sz w:val="15"/>
          <w:szCs w:val="11"/>
        </w:rPr>
        <w:t>T1</w:t>
      </w:r>
      <w:r w:rsidRPr="00215F19">
        <w:rPr>
          <w:rFonts w:hint="eastAsia"/>
          <w:bCs/>
          <w:sz w:val="15"/>
          <w:szCs w:val="11"/>
        </w:rPr>
        <w:t>，</w:t>
      </w:r>
      <w:r w:rsidRPr="00215F19">
        <w:rPr>
          <w:rFonts w:hint="eastAsia"/>
          <w:bCs/>
          <w:sz w:val="15"/>
          <w:szCs w:val="11"/>
        </w:rPr>
        <w:t>T2</w:t>
      </w:r>
      <w:r w:rsidRPr="00215F19">
        <w:rPr>
          <w:rFonts w:hint="eastAsia"/>
          <w:bCs/>
          <w:sz w:val="15"/>
          <w:szCs w:val="11"/>
        </w:rPr>
        <w:t>，质子密度（</w:t>
      </w:r>
      <w:r w:rsidRPr="00215F19">
        <w:rPr>
          <w:rFonts w:hint="eastAsia"/>
          <w:bCs/>
          <w:sz w:val="15"/>
          <w:szCs w:val="11"/>
        </w:rPr>
        <w:t>PD</w:t>
      </w:r>
      <w:r w:rsidRPr="00215F19">
        <w:rPr>
          <w:rFonts w:hint="eastAsia"/>
          <w:bCs/>
          <w:sz w:val="15"/>
          <w:szCs w:val="11"/>
        </w:rPr>
        <w:t>）</w:t>
      </w:r>
    </w:p>
    <w:p w14:paraId="5CA004DB" w14:textId="47F4149E" w:rsidR="00215F19" w:rsidRDefault="00215F19" w:rsidP="00215F19">
      <w:pPr>
        <w:pBdr>
          <w:bottom w:val="single" w:sz="4" w:space="1" w:color="auto"/>
        </w:pBdr>
        <w:spacing w:line="0" w:lineRule="atLeast"/>
        <w:rPr>
          <w:bCs/>
          <w:sz w:val="15"/>
          <w:szCs w:val="11"/>
        </w:rPr>
      </w:pPr>
      <w:r w:rsidRPr="00215F19">
        <w:rPr>
          <w:rFonts w:hint="eastAsia"/>
          <w:bCs/>
          <w:sz w:val="15"/>
          <w:szCs w:val="11"/>
        </w:rPr>
        <w:t>•</w:t>
      </w:r>
      <w:r w:rsidRPr="00215F19">
        <w:rPr>
          <w:rFonts w:hint="eastAsia"/>
          <w:bCs/>
          <w:sz w:val="15"/>
          <w:szCs w:val="11"/>
        </w:rPr>
        <w:t xml:space="preserve"> </w:t>
      </w:r>
      <w:r w:rsidRPr="00215F19">
        <w:rPr>
          <w:rFonts w:hint="eastAsia"/>
          <w:bCs/>
          <w:sz w:val="15"/>
          <w:szCs w:val="11"/>
        </w:rPr>
        <w:t>脉冲序列参数：翻转角</w:t>
      </w:r>
      <w:r w:rsidRPr="00215F19">
        <w:rPr>
          <w:rFonts w:hint="eastAsia"/>
          <w:bCs/>
          <w:sz w:val="15"/>
          <w:szCs w:val="11"/>
        </w:rPr>
        <w:t>FA</w:t>
      </w:r>
      <w:r w:rsidRPr="00215F19">
        <w:rPr>
          <w:rFonts w:hint="eastAsia"/>
          <w:bCs/>
          <w:sz w:val="15"/>
          <w:szCs w:val="11"/>
        </w:rPr>
        <w:t>，回波时间</w:t>
      </w:r>
      <w:r w:rsidRPr="00215F19">
        <w:rPr>
          <w:rFonts w:hint="eastAsia"/>
          <w:bCs/>
          <w:sz w:val="15"/>
          <w:szCs w:val="11"/>
        </w:rPr>
        <w:t>TE</w:t>
      </w:r>
      <w:r w:rsidRPr="00215F19">
        <w:rPr>
          <w:rFonts w:hint="eastAsia"/>
          <w:bCs/>
          <w:sz w:val="15"/>
          <w:szCs w:val="11"/>
        </w:rPr>
        <w:t>，重复时间</w:t>
      </w:r>
      <w:r w:rsidRPr="00215F19">
        <w:rPr>
          <w:rFonts w:hint="eastAsia"/>
          <w:bCs/>
          <w:sz w:val="15"/>
          <w:szCs w:val="11"/>
        </w:rPr>
        <w:t>TR</w:t>
      </w:r>
    </w:p>
    <w:p w14:paraId="79C7C9A9" w14:textId="6AC441BF" w:rsidR="00240DB3" w:rsidRPr="00240DB3" w:rsidRDefault="00240DB3" w:rsidP="00215F19">
      <w:pPr>
        <w:pBdr>
          <w:bottom w:val="single" w:sz="4" w:space="1" w:color="auto"/>
        </w:pBdr>
        <w:spacing w:line="0" w:lineRule="atLeast"/>
        <w:rPr>
          <w:b/>
          <w:color w:val="FF0000"/>
          <w:sz w:val="15"/>
          <w:szCs w:val="11"/>
          <w:u w:val="single"/>
        </w:rPr>
      </w:pPr>
      <w:r w:rsidRPr="00240DB3">
        <w:rPr>
          <w:rFonts w:hint="eastAsia"/>
          <w:b/>
          <w:color w:val="FF0000"/>
          <w:sz w:val="15"/>
          <w:szCs w:val="11"/>
          <w:u w:val="single"/>
        </w:rPr>
        <w:t>信号公式：</w:t>
      </w:r>
    </w:p>
    <w:p w14:paraId="1BFE253C" w14:textId="4AA35454" w:rsidR="00215F19" w:rsidRPr="00D46A76" w:rsidRDefault="00240DB3" w:rsidP="00585906">
      <w:pPr>
        <w:pBdr>
          <w:bottom w:val="single" w:sz="4" w:space="1" w:color="auto"/>
        </w:pBdr>
        <w:spacing w:line="0" w:lineRule="atLeast"/>
        <w:rPr>
          <w:bCs/>
          <w:sz w:val="15"/>
          <w:szCs w:val="11"/>
        </w:rPr>
      </w:pPr>
      <w:r w:rsidRPr="0066415B">
        <w:rPr>
          <w:rFonts w:hint="eastAsia"/>
          <w:bCs/>
          <w:sz w:val="11"/>
          <w:szCs w:val="8"/>
        </w:rPr>
        <w:t>自旋回波</w:t>
      </w:r>
      <w:r w:rsidRPr="0066415B">
        <w:rPr>
          <w:rFonts w:hint="eastAsia"/>
          <w:bCs/>
          <w:sz w:val="11"/>
          <w:szCs w:val="8"/>
        </w:rPr>
        <w:t>(</w:t>
      </w:r>
      <w:r w:rsidRPr="0066415B">
        <w:rPr>
          <w:rFonts w:hint="eastAsia"/>
          <w:bCs/>
          <w:sz w:val="11"/>
          <w:szCs w:val="8"/>
        </w:rPr>
        <w:t>SE</w:t>
      </w:r>
      <w:r w:rsidRPr="0066415B">
        <w:rPr>
          <w:bCs/>
          <w:sz w:val="11"/>
          <w:szCs w:val="8"/>
        </w:rPr>
        <w:t>)</w:t>
      </w:r>
      <w:r w:rsidR="0066415B" w:rsidRPr="0066415B">
        <w:rPr>
          <w:rFonts w:hint="eastAsia"/>
          <w:bCs/>
          <w:sz w:val="11"/>
          <w:szCs w:val="8"/>
        </w:rPr>
        <w:t>公式</w:t>
      </w:r>
      <w:r w:rsidR="00D46A76">
        <w:rPr>
          <w:rFonts w:hint="eastAsia"/>
          <w:bCs/>
          <w:sz w:val="11"/>
          <w:szCs w:val="8"/>
        </w:rPr>
        <w:t>:</w:t>
      </w:r>
      <w:r w:rsidR="00D46A76" w:rsidRPr="0082317F">
        <w:rPr>
          <w:rFonts w:ascii="Segoe UI Emoji" w:hAnsi="Segoe UI Emoji" w:cs="Segoe UI Emoji"/>
          <w:bCs/>
          <w:sz w:val="11"/>
          <w:szCs w:val="8"/>
        </w:rPr>
        <w:t>✔</w:t>
      </w:r>
      <w:r w:rsidR="00D46A76" w:rsidRPr="0066415B">
        <w:rPr>
          <w:rFonts w:hint="eastAsia"/>
          <w:bCs/>
          <w:sz w:val="11"/>
          <w:szCs w:val="8"/>
        </w:rPr>
        <w:t>计算</w:t>
      </w:r>
      <w:r w:rsidR="00D46A76" w:rsidRPr="0066415B">
        <w:rPr>
          <w:rFonts w:hint="eastAsia"/>
          <w:bCs/>
          <w:sz w:val="11"/>
          <w:szCs w:val="8"/>
        </w:rPr>
        <w:t xml:space="preserve"> 90</w:t>
      </w:r>
      <w:r w:rsidR="00D46A76" w:rsidRPr="0066415B">
        <w:rPr>
          <w:rFonts w:hint="eastAsia"/>
          <w:bCs/>
          <w:sz w:val="11"/>
          <w:szCs w:val="8"/>
        </w:rPr>
        <w:t>°脉冲产生的自旋回波信号强度</w:t>
      </w:r>
      <w:r w:rsidR="00D46A76">
        <w:rPr>
          <w:rFonts w:hint="eastAsia"/>
          <w:bCs/>
          <w:sz w:val="11"/>
          <w:szCs w:val="8"/>
        </w:rPr>
        <w:t>.</w:t>
      </w:r>
      <w:r w:rsidR="00D46A76">
        <w:rPr>
          <w:bCs/>
          <w:sz w:val="11"/>
          <w:szCs w:val="8"/>
        </w:rPr>
        <w:t xml:space="preserve"> </w:t>
      </w:r>
      <m:oMath>
        <m:r>
          <w:rPr>
            <w:rFonts w:ascii="Cambria Math" w:hAnsi="Cambria Math"/>
            <w:sz w:val="16"/>
            <w:szCs w:val="13"/>
          </w:rPr>
          <m:t>S=</m:t>
        </m:r>
        <m:sSub>
          <m:sSubPr>
            <m:ctrlPr>
              <w:rPr>
                <w:rFonts w:ascii="Cambria Math" w:hAnsi="Cambria Math"/>
                <w:bCs/>
                <w:i/>
                <w:sz w:val="16"/>
                <w:szCs w:val="13"/>
              </w:rPr>
            </m:ctrlPr>
          </m:sSubPr>
          <m:e>
            <m:r>
              <w:rPr>
                <w:rFonts w:ascii="Cambria Math" w:hAnsi="Cambria Math"/>
                <w:sz w:val="16"/>
                <w:szCs w:val="13"/>
              </w:rPr>
              <m:t>M</m:t>
            </m:r>
          </m:e>
          <m:sub>
            <m:r>
              <w:rPr>
                <w:rFonts w:ascii="Cambria Math" w:hAnsi="Cambria Math"/>
                <w:sz w:val="16"/>
                <w:szCs w:val="13"/>
              </w:rPr>
              <m:t>0</m:t>
            </m:r>
          </m:sub>
        </m:sSub>
        <m:d>
          <m:dPr>
            <m:ctrlPr>
              <w:rPr>
                <w:rFonts w:ascii="Cambria Math" w:hAnsi="Cambria Math"/>
                <w:bCs/>
                <w:i/>
                <w:sz w:val="16"/>
                <w:szCs w:val="13"/>
              </w:rPr>
            </m:ctrlPr>
          </m:dPr>
          <m:e>
            <m:r>
              <w:rPr>
                <w:rFonts w:ascii="Cambria Math" w:hAnsi="Cambria Math"/>
                <w:sz w:val="16"/>
                <w:szCs w:val="13"/>
              </w:rPr>
              <m:t>1-</m:t>
            </m:r>
            <m:sSup>
              <m:sSupPr>
                <m:ctrlPr>
                  <w:rPr>
                    <w:rFonts w:ascii="Cambria Math" w:hAnsi="Cambria Math"/>
                    <w:bCs/>
                    <w:i/>
                    <w:sz w:val="16"/>
                    <w:szCs w:val="13"/>
                  </w:rPr>
                </m:ctrlPr>
              </m:sSupPr>
              <m:e>
                <m:r>
                  <w:rPr>
                    <w:rFonts w:ascii="Cambria Math" w:hAnsi="Cambria Math"/>
                    <w:sz w:val="16"/>
                    <w:szCs w:val="13"/>
                  </w:rPr>
                  <m:t>e</m:t>
                </m:r>
              </m:e>
              <m:sup>
                <m:r>
                  <w:rPr>
                    <w:rFonts w:ascii="Cambria Math" w:hAnsi="Cambria Math"/>
                    <w:sz w:val="16"/>
                    <w:szCs w:val="13"/>
                  </w:rPr>
                  <m:t>-TR</m:t>
                </m:r>
                <m:r>
                  <m:rPr>
                    <m:lit/>
                  </m:rPr>
                  <w:rPr>
                    <w:rFonts w:ascii="Cambria Math" w:hAnsi="Cambria Math"/>
                    <w:sz w:val="16"/>
                    <w:szCs w:val="13"/>
                  </w:rPr>
                  <m:t>/</m:t>
                </m:r>
                <m:r>
                  <w:rPr>
                    <w:rFonts w:ascii="Cambria Math" w:hAnsi="Cambria Math"/>
                    <w:sz w:val="16"/>
                    <w:szCs w:val="13"/>
                  </w:rPr>
                  <m:t>T1</m:t>
                </m:r>
              </m:sup>
            </m:sSup>
          </m:e>
        </m:d>
        <m:sSup>
          <m:sSupPr>
            <m:ctrlPr>
              <w:rPr>
                <w:rFonts w:ascii="Cambria Math" w:hAnsi="Cambria Math"/>
                <w:bCs/>
                <w:i/>
                <w:sz w:val="16"/>
                <w:szCs w:val="13"/>
              </w:rPr>
            </m:ctrlPr>
          </m:sSupPr>
          <m:e>
            <m:r>
              <w:rPr>
                <w:rFonts w:ascii="Cambria Math" w:hAnsi="Cambria Math"/>
                <w:sz w:val="16"/>
                <w:szCs w:val="13"/>
              </w:rPr>
              <m:t>e</m:t>
            </m:r>
          </m:e>
          <m:sup>
            <m:r>
              <w:rPr>
                <w:rFonts w:ascii="Cambria Math" w:hAnsi="Cambria Math"/>
                <w:sz w:val="16"/>
                <w:szCs w:val="13"/>
              </w:rPr>
              <m:t>-TE</m:t>
            </m:r>
            <m:r>
              <m:rPr>
                <m:lit/>
              </m:rPr>
              <w:rPr>
                <w:rFonts w:ascii="Cambria Math" w:hAnsi="Cambria Math"/>
                <w:sz w:val="16"/>
                <w:szCs w:val="13"/>
              </w:rPr>
              <m:t>/</m:t>
            </m:r>
            <m:r>
              <w:rPr>
                <w:rFonts w:ascii="Cambria Math" w:hAnsi="Cambria Math"/>
                <w:sz w:val="16"/>
                <w:szCs w:val="13"/>
              </w:rPr>
              <m:t>T2</m:t>
            </m:r>
          </m:sup>
        </m:sSup>
      </m:oMath>
    </w:p>
    <w:p w14:paraId="4E5814AD" w14:textId="1465034C" w:rsidR="0083379B" w:rsidRPr="00CB503E" w:rsidRDefault="00D46894" w:rsidP="00585906">
      <w:pPr>
        <w:pBdr>
          <w:bottom w:val="single" w:sz="4" w:space="1" w:color="auto"/>
        </w:pBdr>
        <w:spacing w:line="0" w:lineRule="atLeast"/>
        <w:rPr>
          <w:rFonts w:hint="eastAsia"/>
          <w:bCs/>
          <w:sz w:val="11"/>
          <w:szCs w:val="8"/>
        </w:rPr>
      </w:pPr>
      <m:oMath>
        <m:sSubSup>
          <m:sSubSupPr>
            <m:ctrlPr>
              <w:rPr>
                <w:rFonts w:ascii="Cambria Math" w:hAnsi="Cambria Math"/>
                <w:bCs/>
                <w:i/>
                <w:sz w:val="16"/>
                <w:szCs w:val="13"/>
              </w:rPr>
            </m:ctrlPr>
          </m:sSubSupPr>
          <m:e>
            <m:r>
              <w:rPr>
                <w:rFonts w:ascii="Cambria Math" w:hAnsi="Cambria Math"/>
                <w:sz w:val="16"/>
                <w:szCs w:val="13"/>
              </w:rPr>
              <m:t>M</m:t>
            </m:r>
          </m:e>
          <m:sub>
            <m:r>
              <w:rPr>
                <w:rFonts w:ascii="Cambria Math" w:hAnsi="Cambria Math"/>
                <w:sz w:val="16"/>
                <w:szCs w:val="13"/>
              </w:rPr>
              <m:t>z</m:t>
            </m:r>
          </m:sub>
          <m:sup>
            <m:r>
              <m:rPr>
                <m:sty m:val="p"/>
              </m:rPr>
              <w:rPr>
                <w:rFonts w:ascii="Cambria Math" w:hAnsi="Cambria Math" w:hint="eastAsia"/>
                <w:sz w:val="16"/>
                <w:szCs w:val="13"/>
              </w:rPr>
              <m:t>∞</m:t>
            </m:r>
          </m:sup>
        </m:sSubSup>
        <m:d>
          <m:dPr>
            <m:ctrlPr>
              <w:rPr>
                <w:rFonts w:ascii="Cambria Math" w:hAnsi="Cambria Math"/>
                <w:bCs/>
                <w:i/>
                <w:sz w:val="16"/>
                <w:szCs w:val="13"/>
              </w:rPr>
            </m:ctrlPr>
          </m:dPr>
          <m:e>
            <m:sSup>
              <m:sSupPr>
                <m:ctrlPr>
                  <w:rPr>
                    <w:rFonts w:ascii="Cambria Math" w:hAnsi="Cambria Math"/>
                    <w:bCs/>
                    <w:i/>
                    <w:sz w:val="16"/>
                    <w:szCs w:val="13"/>
                  </w:rPr>
                </m:ctrlPr>
              </m:sSupPr>
              <m:e>
                <m:r>
                  <w:rPr>
                    <w:rFonts w:ascii="Cambria Math" w:hAnsi="Cambria Math"/>
                    <w:sz w:val="16"/>
                    <w:szCs w:val="13"/>
                  </w:rPr>
                  <m:t>0</m:t>
                </m:r>
              </m:e>
              <m:sup>
                <m:r>
                  <w:rPr>
                    <w:rFonts w:ascii="Cambria Math" w:hAnsi="Cambria Math"/>
                    <w:sz w:val="16"/>
                    <w:szCs w:val="13"/>
                  </w:rPr>
                  <m:t>-</m:t>
                </m:r>
              </m:sup>
            </m:sSup>
          </m:e>
        </m:d>
        <m:r>
          <w:rPr>
            <w:rFonts w:ascii="Cambria Math" w:hAnsi="Cambria Math"/>
            <w:sz w:val="16"/>
            <w:szCs w:val="13"/>
          </w:rPr>
          <m:t>=</m:t>
        </m:r>
        <m:sSub>
          <m:sSubPr>
            <m:ctrlPr>
              <w:rPr>
                <w:rFonts w:ascii="Cambria Math" w:hAnsi="Cambria Math"/>
                <w:bCs/>
                <w:i/>
                <w:sz w:val="16"/>
                <w:szCs w:val="13"/>
              </w:rPr>
            </m:ctrlPr>
          </m:sSubPr>
          <m:e>
            <m:r>
              <w:rPr>
                <w:rFonts w:ascii="Cambria Math" w:hAnsi="Cambria Math"/>
                <w:sz w:val="16"/>
                <w:szCs w:val="13"/>
              </w:rPr>
              <m:t>M</m:t>
            </m:r>
          </m:e>
          <m:sub>
            <m:r>
              <w:rPr>
                <w:rFonts w:ascii="Cambria Math" w:hAnsi="Cambria Math"/>
                <w:sz w:val="16"/>
                <w:szCs w:val="13"/>
              </w:rPr>
              <m:t>0</m:t>
            </m:r>
          </m:sub>
        </m:sSub>
        <m:f>
          <m:fPr>
            <m:ctrlPr>
              <w:rPr>
                <w:rFonts w:ascii="Cambria Math" w:hAnsi="Cambria Math"/>
                <w:bCs/>
                <w:sz w:val="16"/>
                <w:szCs w:val="13"/>
              </w:rPr>
            </m:ctrlPr>
          </m:fPr>
          <m:num>
            <m:r>
              <w:rPr>
                <w:rFonts w:ascii="Cambria Math" w:hAnsi="Cambria Math"/>
                <w:sz w:val="16"/>
                <w:szCs w:val="13"/>
              </w:rPr>
              <m:t>1-</m:t>
            </m:r>
            <m:sSup>
              <m:sSupPr>
                <m:ctrlPr>
                  <w:rPr>
                    <w:rFonts w:ascii="Cambria Math" w:hAnsi="Cambria Math"/>
                    <w:bCs/>
                    <w:i/>
                    <w:sz w:val="16"/>
                    <w:szCs w:val="13"/>
                  </w:rPr>
                </m:ctrlPr>
              </m:sSupPr>
              <m:e>
                <m:r>
                  <w:rPr>
                    <w:rFonts w:ascii="Cambria Math" w:hAnsi="Cambria Math"/>
                    <w:sz w:val="16"/>
                    <w:szCs w:val="13"/>
                  </w:rPr>
                  <m:t>e</m:t>
                </m:r>
              </m:e>
              <m:sup>
                <m:r>
                  <w:rPr>
                    <w:rFonts w:ascii="Cambria Math" w:hAnsi="Cambria Math"/>
                    <w:sz w:val="16"/>
                    <w:szCs w:val="13"/>
                  </w:rPr>
                  <m:t>-TR</m:t>
                </m:r>
                <m:r>
                  <m:rPr>
                    <m:lit/>
                  </m:rPr>
                  <w:rPr>
                    <w:rFonts w:ascii="Cambria Math" w:hAnsi="Cambria Math"/>
                    <w:sz w:val="16"/>
                    <w:szCs w:val="13"/>
                  </w:rPr>
                  <m:t>/</m:t>
                </m:r>
                <m:sSub>
                  <m:sSubPr>
                    <m:ctrlPr>
                      <w:rPr>
                        <w:rFonts w:ascii="Cambria Math" w:hAnsi="Cambria Math"/>
                        <w:bCs/>
                        <w:i/>
                        <w:sz w:val="16"/>
                        <w:szCs w:val="13"/>
                      </w:rPr>
                    </m:ctrlPr>
                  </m:sSubPr>
                  <m:e>
                    <m:r>
                      <w:rPr>
                        <w:rFonts w:ascii="Cambria Math" w:hAnsi="Cambria Math"/>
                        <w:sz w:val="16"/>
                        <w:szCs w:val="13"/>
                      </w:rPr>
                      <m:t>T</m:t>
                    </m:r>
                  </m:e>
                  <m:sub>
                    <m:r>
                      <w:rPr>
                        <w:rFonts w:ascii="Cambria Math" w:hAnsi="Cambria Math"/>
                        <w:sz w:val="16"/>
                        <w:szCs w:val="13"/>
                      </w:rPr>
                      <m:t>1</m:t>
                    </m:r>
                  </m:sub>
                </m:sSub>
              </m:sup>
            </m:sSup>
            <m:ctrlPr>
              <w:rPr>
                <w:rFonts w:ascii="Cambria Math" w:hAnsi="Cambria Math"/>
                <w:bCs/>
                <w:i/>
                <w:sz w:val="16"/>
                <w:szCs w:val="13"/>
              </w:rPr>
            </m:ctrlPr>
          </m:num>
          <m:den>
            <m:r>
              <w:rPr>
                <w:rFonts w:ascii="Cambria Math" w:hAnsi="Cambria Math"/>
                <w:sz w:val="16"/>
                <w:szCs w:val="13"/>
              </w:rPr>
              <m:t>1-</m:t>
            </m:r>
            <m:func>
              <m:funcPr>
                <m:ctrlPr>
                  <w:rPr>
                    <w:rFonts w:ascii="Cambria Math" w:hAnsi="Cambria Math"/>
                    <w:bCs/>
                    <w:sz w:val="16"/>
                    <w:szCs w:val="13"/>
                  </w:rPr>
                </m:ctrlPr>
              </m:funcPr>
              <m:fName>
                <m:r>
                  <m:rPr>
                    <m:sty m:val="p"/>
                  </m:rPr>
                  <w:rPr>
                    <w:rFonts w:ascii="Cambria Math" w:hAnsi="Cambria Math"/>
                    <w:sz w:val="16"/>
                    <w:szCs w:val="13"/>
                  </w:rPr>
                  <m:t>cos</m:t>
                </m:r>
                <m:ctrlPr>
                  <w:rPr>
                    <w:rFonts w:ascii="Cambria Math" w:hAnsi="Cambria Math"/>
                    <w:bCs/>
                    <w:i/>
                    <w:sz w:val="16"/>
                    <w:szCs w:val="13"/>
                  </w:rPr>
                </m:ctrlPr>
              </m:fName>
              <m:e>
                <m:r>
                  <m:rPr>
                    <m:sty m:val="p"/>
                  </m:rPr>
                  <w:rPr>
                    <w:rFonts w:ascii="Cambria Math" w:hAnsi="Cambria Math"/>
                    <w:sz w:val="16"/>
                    <w:szCs w:val="13"/>
                  </w:rPr>
                  <m:t>α</m:t>
                </m:r>
              </m:e>
            </m:func>
            <m:sSup>
              <m:sSupPr>
                <m:ctrlPr>
                  <w:rPr>
                    <w:rFonts w:ascii="Cambria Math" w:hAnsi="Cambria Math"/>
                    <w:bCs/>
                    <w:i/>
                    <w:sz w:val="16"/>
                    <w:szCs w:val="13"/>
                  </w:rPr>
                </m:ctrlPr>
              </m:sSupPr>
              <m:e>
                <m:r>
                  <w:rPr>
                    <w:rFonts w:ascii="Cambria Math" w:hAnsi="Cambria Math"/>
                    <w:sz w:val="16"/>
                    <w:szCs w:val="13"/>
                  </w:rPr>
                  <m:t>e</m:t>
                </m:r>
              </m:e>
              <m:sup>
                <m:r>
                  <w:rPr>
                    <w:rFonts w:ascii="Cambria Math" w:hAnsi="Cambria Math"/>
                    <w:sz w:val="16"/>
                    <w:szCs w:val="13"/>
                  </w:rPr>
                  <m:t>-TR</m:t>
                </m:r>
                <m:r>
                  <m:rPr>
                    <m:lit/>
                  </m:rPr>
                  <w:rPr>
                    <w:rFonts w:ascii="Cambria Math" w:hAnsi="Cambria Math"/>
                    <w:sz w:val="16"/>
                    <w:szCs w:val="13"/>
                  </w:rPr>
                  <m:t>/</m:t>
                </m:r>
                <m:sSub>
                  <m:sSubPr>
                    <m:ctrlPr>
                      <w:rPr>
                        <w:rFonts w:ascii="Cambria Math" w:hAnsi="Cambria Math"/>
                        <w:bCs/>
                        <w:i/>
                        <w:sz w:val="16"/>
                        <w:szCs w:val="13"/>
                      </w:rPr>
                    </m:ctrlPr>
                  </m:sSubPr>
                  <m:e>
                    <m:r>
                      <w:rPr>
                        <w:rFonts w:ascii="Cambria Math" w:hAnsi="Cambria Math"/>
                        <w:sz w:val="16"/>
                        <w:szCs w:val="13"/>
                      </w:rPr>
                      <m:t>T</m:t>
                    </m:r>
                  </m:e>
                  <m:sub>
                    <m:r>
                      <w:rPr>
                        <w:rFonts w:ascii="Cambria Math" w:hAnsi="Cambria Math"/>
                        <w:sz w:val="16"/>
                        <w:szCs w:val="13"/>
                      </w:rPr>
                      <m:t>1</m:t>
                    </m:r>
                  </m:sub>
                </m:sSub>
              </m:sup>
            </m:sSup>
            <m:ctrlPr>
              <w:rPr>
                <w:rFonts w:ascii="Cambria Math" w:hAnsi="Cambria Math"/>
                <w:bCs/>
                <w:i/>
                <w:sz w:val="16"/>
                <w:szCs w:val="13"/>
              </w:rPr>
            </m:ctrlPr>
          </m:den>
        </m:f>
      </m:oMath>
      <w:r w:rsidR="00CB503E">
        <w:rPr>
          <w:rFonts w:hint="eastAsia"/>
          <w:bCs/>
          <w:sz w:val="16"/>
          <w:szCs w:val="13"/>
        </w:rPr>
        <w:t xml:space="preserve"> </w:t>
      </w:r>
      <w:r w:rsidR="00CB503E" w:rsidRPr="00240DB3">
        <w:rPr>
          <w:rFonts w:hint="eastAsia"/>
          <w:bCs/>
          <w:sz w:val="11"/>
          <w:szCs w:val="8"/>
        </w:rPr>
        <w:t>稳态</w:t>
      </w:r>
      <w:proofErr w:type="spellStart"/>
      <w:r w:rsidR="00CB503E">
        <w:rPr>
          <w:bCs/>
          <w:sz w:val="11"/>
          <w:szCs w:val="8"/>
        </w:rPr>
        <w:t>Mz</w:t>
      </w:r>
      <w:proofErr w:type="spellEnd"/>
    </w:p>
    <w:p w14:paraId="414D4BB2" w14:textId="7D8A02D2" w:rsidR="0083379B" w:rsidRDefault="0083379B" w:rsidP="00585906">
      <w:pPr>
        <w:pBdr>
          <w:bottom w:val="single" w:sz="4" w:space="1" w:color="auto"/>
        </w:pBdr>
        <w:spacing w:line="0" w:lineRule="atLeast"/>
        <w:rPr>
          <w:bCs/>
          <w:sz w:val="15"/>
          <w:szCs w:val="11"/>
        </w:rPr>
      </w:pPr>
    </w:p>
    <w:p w14:paraId="07D4A2D0" w14:textId="6B7850A9" w:rsidR="00FB7BB2" w:rsidRDefault="00FB7BB2" w:rsidP="00585906">
      <w:pPr>
        <w:pBdr>
          <w:bottom w:val="single" w:sz="4" w:space="1" w:color="auto"/>
        </w:pBdr>
        <w:spacing w:line="0" w:lineRule="atLeast"/>
        <w:rPr>
          <w:bCs/>
          <w:sz w:val="15"/>
          <w:szCs w:val="11"/>
        </w:rPr>
      </w:pPr>
    </w:p>
    <w:p w14:paraId="7DBC59C2" w14:textId="3DCC571F" w:rsidR="00FB7BB2" w:rsidRDefault="00FB7BB2" w:rsidP="00585906">
      <w:pPr>
        <w:pBdr>
          <w:bottom w:val="single" w:sz="4" w:space="1" w:color="auto"/>
        </w:pBdr>
        <w:spacing w:line="0" w:lineRule="atLeast"/>
        <w:rPr>
          <w:bCs/>
          <w:sz w:val="15"/>
          <w:szCs w:val="11"/>
        </w:rPr>
      </w:pPr>
    </w:p>
    <w:p w14:paraId="63370C9D" w14:textId="51EBC065" w:rsidR="00FB7BB2" w:rsidRDefault="00FB7BB2" w:rsidP="00585906">
      <w:pPr>
        <w:pBdr>
          <w:bottom w:val="single" w:sz="4" w:space="1" w:color="auto"/>
        </w:pBdr>
        <w:spacing w:line="0" w:lineRule="atLeast"/>
        <w:rPr>
          <w:bCs/>
          <w:sz w:val="15"/>
          <w:szCs w:val="11"/>
        </w:rPr>
      </w:pPr>
    </w:p>
    <w:p w14:paraId="5C40C8F8" w14:textId="11B7348C" w:rsidR="00FB7BB2" w:rsidRDefault="00FB7BB2" w:rsidP="00585906">
      <w:pPr>
        <w:pBdr>
          <w:bottom w:val="single" w:sz="4" w:space="1" w:color="auto"/>
        </w:pBdr>
        <w:spacing w:line="0" w:lineRule="atLeast"/>
        <w:rPr>
          <w:bCs/>
          <w:sz w:val="15"/>
          <w:szCs w:val="11"/>
        </w:rPr>
      </w:pPr>
    </w:p>
    <w:p w14:paraId="62F9A581" w14:textId="1F31D6DC" w:rsidR="00FB7BB2" w:rsidRDefault="00FB7BB2" w:rsidP="00585906">
      <w:pPr>
        <w:pBdr>
          <w:bottom w:val="single" w:sz="4" w:space="1" w:color="auto"/>
        </w:pBdr>
        <w:spacing w:line="0" w:lineRule="atLeast"/>
        <w:rPr>
          <w:bCs/>
          <w:sz w:val="15"/>
          <w:szCs w:val="11"/>
        </w:rPr>
      </w:pPr>
    </w:p>
    <w:p w14:paraId="5E5498FB" w14:textId="41041730" w:rsidR="00FB7BB2" w:rsidRDefault="006C3E75" w:rsidP="00585906">
      <w:pPr>
        <w:pBdr>
          <w:bottom w:val="single" w:sz="4" w:space="1" w:color="auto"/>
        </w:pBdr>
        <w:spacing w:line="0" w:lineRule="atLeast"/>
        <w:rPr>
          <w:bCs/>
          <w:sz w:val="15"/>
          <w:szCs w:val="11"/>
        </w:rPr>
      </w:pPr>
      <w:r>
        <w:rPr>
          <w:noProof/>
        </w:rPr>
        <w:drawing>
          <wp:anchor distT="0" distB="0" distL="114300" distR="114300" simplePos="0" relativeHeight="251692544" behindDoc="1" locked="0" layoutInCell="1" allowOverlap="1" wp14:anchorId="25B3C970" wp14:editId="3BC256CD">
            <wp:simplePos x="0" y="0"/>
            <wp:positionH relativeFrom="column">
              <wp:posOffset>-43180</wp:posOffset>
            </wp:positionH>
            <wp:positionV relativeFrom="paragraph">
              <wp:posOffset>93980</wp:posOffset>
            </wp:positionV>
            <wp:extent cx="1766570" cy="157480"/>
            <wp:effectExtent l="0" t="0" r="508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6570" cy="157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708B2A" w14:textId="7EC4E166" w:rsidR="00FB7BB2" w:rsidRDefault="00FB7BB2" w:rsidP="00585906">
      <w:pPr>
        <w:pBdr>
          <w:bottom w:val="single" w:sz="4" w:space="1" w:color="auto"/>
        </w:pBdr>
        <w:spacing w:line="0" w:lineRule="atLeast"/>
        <w:rPr>
          <w:bCs/>
          <w:sz w:val="15"/>
          <w:szCs w:val="11"/>
        </w:rPr>
      </w:pPr>
    </w:p>
    <w:p w14:paraId="615BF844" w14:textId="4E588D65" w:rsidR="00FB7BB2" w:rsidRDefault="0005392F" w:rsidP="00585906">
      <w:pPr>
        <w:pBdr>
          <w:bottom w:val="single" w:sz="4" w:space="1" w:color="auto"/>
        </w:pBdr>
        <w:spacing w:line="0" w:lineRule="atLeast"/>
        <w:rPr>
          <w:bCs/>
          <w:sz w:val="15"/>
          <w:szCs w:val="11"/>
        </w:rPr>
      </w:pPr>
      <w:r>
        <w:rPr>
          <w:noProof/>
        </w:rPr>
        <w:drawing>
          <wp:anchor distT="0" distB="0" distL="114300" distR="114300" simplePos="0" relativeHeight="251693568" behindDoc="1" locked="0" layoutInCell="1" allowOverlap="1" wp14:anchorId="64EE2961" wp14:editId="22326218">
            <wp:simplePos x="0" y="0"/>
            <wp:positionH relativeFrom="column">
              <wp:posOffset>-45085</wp:posOffset>
            </wp:positionH>
            <wp:positionV relativeFrom="paragraph">
              <wp:posOffset>53340</wp:posOffset>
            </wp:positionV>
            <wp:extent cx="1722120" cy="7874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r="19200" b="90438"/>
                    <a:stretch/>
                  </pic:blipFill>
                  <pic:spPr bwMode="auto">
                    <a:xfrm>
                      <a:off x="0" y="0"/>
                      <a:ext cx="1722120" cy="78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503E">
        <w:rPr>
          <w:noProof/>
        </w:rPr>
        <w:drawing>
          <wp:anchor distT="0" distB="0" distL="114300" distR="114300" simplePos="0" relativeHeight="251699712" behindDoc="1" locked="0" layoutInCell="1" allowOverlap="1" wp14:anchorId="3DA5145A" wp14:editId="36352F89">
            <wp:simplePos x="0" y="0"/>
            <wp:positionH relativeFrom="column">
              <wp:posOffset>751205</wp:posOffset>
            </wp:positionH>
            <wp:positionV relativeFrom="paragraph">
              <wp:posOffset>132715</wp:posOffset>
            </wp:positionV>
            <wp:extent cx="1071245" cy="170180"/>
            <wp:effectExtent l="0" t="0" r="0" b="127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30467" t="27759" r="19200" b="51631"/>
                    <a:stretch/>
                  </pic:blipFill>
                  <pic:spPr bwMode="auto">
                    <a:xfrm>
                      <a:off x="0" y="0"/>
                      <a:ext cx="1071245" cy="170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7DBDD7" w14:textId="29030097" w:rsidR="00FB7BB2" w:rsidRDefault="00FB7BB2" w:rsidP="00585906">
      <w:pPr>
        <w:pBdr>
          <w:bottom w:val="single" w:sz="4" w:space="1" w:color="auto"/>
        </w:pBdr>
        <w:spacing w:line="0" w:lineRule="atLeast"/>
        <w:rPr>
          <w:bCs/>
          <w:sz w:val="15"/>
          <w:szCs w:val="11"/>
        </w:rPr>
      </w:pPr>
    </w:p>
    <w:p w14:paraId="729B2A8C" w14:textId="22158EAD" w:rsidR="004C62E9" w:rsidRDefault="004C62E9" w:rsidP="00585906">
      <w:pPr>
        <w:pBdr>
          <w:bottom w:val="single" w:sz="4" w:space="1" w:color="auto"/>
        </w:pBdr>
        <w:spacing w:line="0" w:lineRule="atLeast"/>
        <w:rPr>
          <w:bCs/>
          <w:sz w:val="15"/>
          <w:szCs w:val="11"/>
        </w:rPr>
      </w:pPr>
      <w:r>
        <w:rPr>
          <w:noProof/>
        </w:rPr>
        <w:drawing>
          <wp:anchor distT="0" distB="0" distL="114300" distR="114300" simplePos="0" relativeHeight="251695616" behindDoc="1" locked="0" layoutInCell="1" allowOverlap="1" wp14:anchorId="096A54E7" wp14:editId="210EFC5B">
            <wp:simplePos x="0" y="0"/>
            <wp:positionH relativeFrom="column">
              <wp:posOffset>-72103</wp:posOffset>
            </wp:positionH>
            <wp:positionV relativeFrom="paragraph">
              <wp:posOffset>-170805</wp:posOffset>
            </wp:positionV>
            <wp:extent cx="1791335" cy="394308"/>
            <wp:effectExtent l="0" t="0" r="0" b="635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5223" t="45910"/>
                    <a:stretch/>
                  </pic:blipFill>
                  <pic:spPr bwMode="auto">
                    <a:xfrm>
                      <a:off x="0" y="0"/>
                      <a:ext cx="1857947" cy="4089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B7EAC9" w14:textId="588D2586" w:rsidR="00F16C36" w:rsidRPr="00E167A9" w:rsidRDefault="00F16C36" w:rsidP="00585906">
      <w:pPr>
        <w:pBdr>
          <w:bottom w:val="single" w:sz="4" w:space="1" w:color="auto"/>
        </w:pBdr>
        <w:spacing w:line="0" w:lineRule="atLeast"/>
        <w:rPr>
          <w:rFonts w:hint="eastAsia"/>
          <w:bCs/>
          <w:sz w:val="15"/>
          <w:szCs w:val="11"/>
        </w:rPr>
      </w:pPr>
    </w:p>
    <w:p w14:paraId="6CAB6DF4" w14:textId="1BC82610" w:rsidR="00E167A9" w:rsidRPr="00BE7855" w:rsidRDefault="00BE1ABA" w:rsidP="007F117D">
      <w:pPr>
        <w:spacing w:line="0" w:lineRule="atLeast"/>
        <w:rPr>
          <w:rFonts w:ascii="Calibri" w:hAnsi="Calibri" w:cs="Calibri"/>
          <w:b/>
          <w:bCs/>
          <w:sz w:val="16"/>
          <w:szCs w:val="16"/>
          <w:highlight w:val="cyan"/>
        </w:rPr>
      </w:pPr>
      <w:r w:rsidRPr="00BE7855">
        <w:rPr>
          <w:rFonts w:ascii="Calibri" w:hAnsi="Calibri" w:cs="Calibri" w:hint="eastAsia"/>
          <w:b/>
          <w:bCs/>
          <w:sz w:val="16"/>
          <w:szCs w:val="16"/>
          <w:highlight w:val="cyan"/>
        </w:rPr>
        <w:t>绪论</w:t>
      </w:r>
    </w:p>
    <w:p w14:paraId="283DC145" w14:textId="50D44072" w:rsidR="00BE7855" w:rsidRDefault="006A6381" w:rsidP="00585906">
      <w:pPr>
        <w:pBdr>
          <w:bottom w:val="single" w:sz="4" w:space="1" w:color="auto"/>
        </w:pBdr>
        <w:spacing w:line="0" w:lineRule="atLeast"/>
        <w:rPr>
          <w:bCs/>
          <w:sz w:val="13"/>
          <w:szCs w:val="10"/>
        </w:rPr>
      </w:pPr>
      <w:r w:rsidRPr="004B093C">
        <w:rPr>
          <w:rFonts w:hint="eastAsia"/>
          <w:bCs/>
          <w:sz w:val="13"/>
          <w:szCs w:val="10"/>
          <w:highlight w:val="yellow"/>
        </w:rPr>
        <w:t>图像质量评价</w:t>
      </w:r>
    </w:p>
    <w:p w14:paraId="4D725B6F" w14:textId="43983290" w:rsidR="00BE1ABA" w:rsidRDefault="004015DE" w:rsidP="00585906">
      <w:pPr>
        <w:pBdr>
          <w:bottom w:val="single" w:sz="4" w:space="1" w:color="auto"/>
        </w:pBdr>
        <w:spacing w:line="0" w:lineRule="atLeast"/>
        <w:rPr>
          <w:bCs/>
          <w:sz w:val="13"/>
          <w:szCs w:val="10"/>
        </w:rPr>
      </w:pPr>
      <w:r w:rsidRPr="00BE7855">
        <w:rPr>
          <w:rFonts w:hint="eastAsia"/>
          <w:bCs/>
          <w:sz w:val="13"/>
          <w:szCs w:val="10"/>
        </w:rPr>
        <w:t>信噪比：</w:t>
      </w:r>
      <m:oMath>
        <m:r>
          <w:rPr>
            <w:rFonts w:ascii="Cambria Math" w:hAnsi="Cambria Math"/>
            <w:sz w:val="13"/>
            <w:szCs w:val="10"/>
          </w:rPr>
          <m:t>SNR=</m:t>
        </m:r>
        <m:f>
          <m:fPr>
            <m:ctrlPr>
              <w:rPr>
                <w:rFonts w:ascii="Cambria Math" w:hAnsi="Cambria Math"/>
                <w:bCs/>
                <w:sz w:val="13"/>
                <w:szCs w:val="10"/>
              </w:rPr>
            </m:ctrlPr>
          </m:fPr>
          <m:num>
            <m:r>
              <w:rPr>
                <w:rFonts w:ascii="Cambria Math" w:hAnsi="Cambria Math"/>
                <w:sz w:val="13"/>
                <w:szCs w:val="10"/>
              </w:rPr>
              <m:t>amplitude</m:t>
            </m:r>
            <m:d>
              <m:dPr>
                <m:ctrlPr>
                  <w:rPr>
                    <w:rFonts w:ascii="Cambria Math" w:hAnsi="Cambria Math"/>
                    <w:bCs/>
                    <w:sz w:val="13"/>
                    <w:szCs w:val="10"/>
                  </w:rPr>
                </m:ctrlPr>
              </m:dPr>
              <m:e>
                <m:r>
                  <w:rPr>
                    <w:rFonts w:ascii="Cambria Math" w:hAnsi="Cambria Math"/>
                    <w:sz w:val="13"/>
                    <w:szCs w:val="10"/>
                  </w:rPr>
                  <m:t>f</m:t>
                </m:r>
                <m:ctrlPr>
                  <w:rPr>
                    <w:rFonts w:ascii="Cambria Math" w:hAnsi="Cambria Math"/>
                    <w:bCs/>
                    <w:i/>
                    <w:sz w:val="13"/>
                    <w:szCs w:val="10"/>
                  </w:rPr>
                </m:ctrlPr>
              </m:e>
            </m:d>
            <m:ctrlPr>
              <w:rPr>
                <w:rFonts w:ascii="Cambria Math" w:hAnsi="Cambria Math"/>
                <w:bCs/>
                <w:i/>
                <w:sz w:val="13"/>
                <w:szCs w:val="10"/>
              </w:rPr>
            </m:ctrlPr>
          </m:num>
          <m:den>
            <m:r>
              <w:rPr>
                <w:rFonts w:ascii="Cambria Math" w:hAnsi="Cambria Math"/>
                <w:sz w:val="13"/>
                <w:szCs w:val="10"/>
              </w:rPr>
              <m:t>amplitude</m:t>
            </m:r>
            <m:d>
              <m:dPr>
                <m:ctrlPr>
                  <w:rPr>
                    <w:rFonts w:ascii="Cambria Math" w:hAnsi="Cambria Math"/>
                    <w:bCs/>
                    <w:sz w:val="13"/>
                    <w:szCs w:val="10"/>
                  </w:rPr>
                </m:ctrlPr>
              </m:dPr>
              <m:e>
                <m:r>
                  <w:rPr>
                    <w:rFonts w:ascii="Cambria Math" w:hAnsi="Cambria Math"/>
                    <w:sz w:val="13"/>
                    <w:szCs w:val="10"/>
                  </w:rPr>
                  <m:t>N</m:t>
                </m:r>
                <m:ctrlPr>
                  <w:rPr>
                    <w:rFonts w:ascii="Cambria Math" w:hAnsi="Cambria Math"/>
                    <w:bCs/>
                    <w:i/>
                    <w:sz w:val="13"/>
                    <w:szCs w:val="10"/>
                  </w:rPr>
                </m:ctrlPr>
              </m:e>
            </m:d>
            <m:ctrlPr>
              <w:rPr>
                <w:rFonts w:ascii="Cambria Math" w:hAnsi="Cambria Math"/>
                <w:bCs/>
                <w:i/>
                <w:sz w:val="13"/>
                <w:szCs w:val="10"/>
              </w:rPr>
            </m:ctrlPr>
          </m:den>
        </m:f>
      </m:oMath>
    </w:p>
    <w:p w14:paraId="69529247" w14:textId="2EB64566" w:rsidR="0011760E" w:rsidRPr="0011760E" w:rsidRDefault="0011760E" w:rsidP="0011760E">
      <w:pPr>
        <w:pBdr>
          <w:bottom w:val="single" w:sz="4" w:space="1" w:color="auto"/>
        </w:pBdr>
        <w:spacing w:line="0" w:lineRule="atLeast"/>
        <w:jc w:val="left"/>
        <w:rPr>
          <w:rFonts w:hint="eastAsia"/>
          <w:bCs/>
          <w:sz w:val="15"/>
          <w:szCs w:val="11"/>
        </w:rPr>
      </w:pPr>
      <w:r>
        <w:rPr>
          <w:rFonts w:hint="eastAsia"/>
          <w:bCs/>
          <w:sz w:val="15"/>
          <w:szCs w:val="11"/>
        </w:rPr>
        <w:t>歪</w:t>
      </w:r>
      <w:r>
        <w:rPr>
          <w:rFonts w:hint="eastAsia"/>
          <w:bCs/>
          <w:sz w:val="15"/>
          <w:szCs w:val="11"/>
        </w:rPr>
        <w:t>:</w:t>
      </w:r>
      <w:r w:rsidRPr="00E20996">
        <w:rPr>
          <w:rFonts w:hint="eastAsia"/>
          <w:bCs/>
          <w:sz w:val="15"/>
          <w:szCs w:val="11"/>
        </w:rPr>
        <w:t>X-</w:t>
      </w:r>
      <w:proofErr w:type="spellStart"/>
      <w:r w:rsidRPr="00E20996">
        <w:rPr>
          <w:rFonts w:hint="eastAsia"/>
          <w:bCs/>
          <w:sz w:val="15"/>
          <w:szCs w:val="11"/>
        </w:rPr>
        <w:t>Ray</w:t>
      </w:r>
      <w:r>
        <w:rPr>
          <w:rFonts w:hint="eastAsia"/>
          <w:bCs/>
          <w:sz w:val="15"/>
          <w:szCs w:val="11"/>
        </w:rPr>
        <w:t>,</w:t>
      </w:r>
      <w:r w:rsidRPr="00E20996">
        <w:rPr>
          <w:rFonts w:hint="eastAsia"/>
          <w:bCs/>
          <w:sz w:val="15"/>
          <w:szCs w:val="11"/>
        </w:rPr>
        <w:t>CT</w:t>
      </w:r>
      <w:proofErr w:type="spellEnd"/>
      <w:r w:rsidRPr="00E20996">
        <w:rPr>
          <w:rFonts w:hint="eastAsia"/>
          <w:bCs/>
          <w:sz w:val="15"/>
          <w:szCs w:val="11"/>
        </w:rPr>
        <w:t>不存在放射性</w:t>
      </w:r>
      <w:r>
        <w:rPr>
          <w:rFonts w:hint="eastAsia"/>
          <w:bCs/>
          <w:sz w:val="15"/>
          <w:szCs w:val="11"/>
        </w:rPr>
        <w:t>,</w:t>
      </w:r>
      <w:r w:rsidRPr="00E20996">
        <w:rPr>
          <w:rFonts w:hint="eastAsia"/>
          <w:bCs/>
          <w:sz w:val="15"/>
          <w:szCs w:val="11"/>
        </w:rPr>
        <w:t>是电离辐射</w:t>
      </w:r>
    </w:p>
    <w:p w14:paraId="2EEC6266" w14:textId="21911793" w:rsidR="004015DE" w:rsidRPr="004015DE" w:rsidRDefault="00916A41" w:rsidP="00585906">
      <w:pPr>
        <w:pBdr>
          <w:bottom w:val="single" w:sz="4" w:space="1" w:color="auto"/>
        </w:pBdr>
        <w:spacing w:line="0" w:lineRule="atLeast"/>
        <w:rPr>
          <w:bCs/>
          <w:sz w:val="15"/>
          <w:szCs w:val="11"/>
          <w:u w:val="single"/>
        </w:rPr>
      </w:pPr>
      <w:r w:rsidRPr="004015DE">
        <w:rPr>
          <w:noProof/>
          <w:u w:val="single"/>
        </w:rPr>
        <w:drawing>
          <wp:anchor distT="0" distB="0" distL="114300" distR="114300" simplePos="0" relativeHeight="251678208" behindDoc="1" locked="0" layoutInCell="1" allowOverlap="1" wp14:anchorId="4B0B29DC" wp14:editId="69D4B427">
            <wp:simplePos x="0" y="0"/>
            <wp:positionH relativeFrom="column">
              <wp:posOffset>883126</wp:posOffset>
            </wp:positionH>
            <wp:positionV relativeFrom="paragraph">
              <wp:posOffset>1270</wp:posOffset>
            </wp:positionV>
            <wp:extent cx="812800" cy="495300"/>
            <wp:effectExtent l="0" t="0" r="635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933" b="2351"/>
                    <a:stretch/>
                  </pic:blipFill>
                  <pic:spPr bwMode="auto">
                    <a:xfrm>
                      <a:off x="0" y="0"/>
                      <a:ext cx="817700" cy="4982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238E" w:rsidRPr="004015DE">
        <w:rPr>
          <w:rFonts w:hint="eastAsia"/>
          <w:bCs/>
          <w:sz w:val="15"/>
          <w:szCs w:val="11"/>
          <w:u w:val="single"/>
        </w:rPr>
        <w:t>诊断效能</w:t>
      </w:r>
    </w:p>
    <w:p w14:paraId="302A0E6F" w14:textId="46068630" w:rsidR="00BE1ABA" w:rsidRPr="004015DE" w:rsidRDefault="006A238E" w:rsidP="00585906">
      <w:pPr>
        <w:pBdr>
          <w:bottom w:val="single" w:sz="4" w:space="1" w:color="auto"/>
        </w:pBdr>
        <w:spacing w:line="0" w:lineRule="atLeast"/>
        <w:rPr>
          <w:bCs/>
          <w:sz w:val="15"/>
          <w:szCs w:val="11"/>
        </w:rPr>
      </w:pPr>
      <w:r>
        <w:rPr>
          <w:rFonts w:hint="eastAsia"/>
          <w:bCs/>
          <w:sz w:val="15"/>
          <w:szCs w:val="11"/>
        </w:rPr>
        <w:t>敏感性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a</m:t>
            </m:r>
            <m:ctrlPr>
              <w:rPr>
                <w:rFonts w:ascii="Cambria Math" w:hAnsi="Cambria Math"/>
                <w:bCs/>
                <w:i/>
                <w:sz w:val="15"/>
                <w:szCs w:val="11"/>
              </w:rPr>
            </m:ctrlPr>
          </m:num>
          <m:den>
            <m:r>
              <w:rPr>
                <w:rFonts w:ascii="Cambria Math" w:hAnsi="Cambria Math"/>
                <w:sz w:val="15"/>
                <w:szCs w:val="11"/>
              </w:rPr>
              <m:t>a+c</m:t>
            </m:r>
            <m:ctrlPr>
              <w:rPr>
                <w:rFonts w:ascii="Cambria Math" w:hAnsi="Cambria Math"/>
                <w:bCs/>
                <w:i/>
                <w:sz w:val="15"/>
                <w:szCs w:val="11"/>
              </w:rPr>
            </m:ctrlPr>
          </m:den>
        </m:f>
      </m:oMath>
    </w:p>
    <w:p w14:paraId="2F29D2D7" w14:textId="0C946813" w:rsidR="004015DE" w:rsidRPr="004015DE" w:rsidRDefault="004015DE" w:rsidP="00585906">
      <w:pPr>
        <w:pBdr>
          <w:bottom w:val="single" w:sz="4" w:space="1" w:color="auto"/>
        </w:pBdr>
        <w:spacing w:line="0" w:lineRule="atLeast"/>
        <w:rPr>
          <w:bCs/>
          <w:sz w:val="15"/>
          <w:szCs w:val="11"/>
        </w:rPr>
      </w:pPr>
      <w:r>
        <w:rPr>
          <w:rFonts w:hint="eastAsia"/>
          <w:bCs/>
          <w:sz w:val="15"/>
          <w:szCs w:val="11"/>
        </w:rPr>
        <w:t>特异性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b+d</m:t>
            </m:r>
            <m:ctrlPr>
              <w:rPr>
                <w:rFonts w:ascii="Cambria Math" w:hAnsi="Cambria Math"/>
                <w:bCs/>
                <w:i/>
                <w:sz w:val="15"/>
                <w:szCs w:val="11"/>
              </w:rPr>
            </m:ctrlPr>
          </m:den>
        </m:f>
      </m:oMath>
    </w:p>
    <w:p w14:paraId="4E84D89D" w14:textId="3976CD84" w:rsidR="00BE1ABA" w:rsidRPr="003909B6" w:rsidRDefault="004015DE" w:rsidP="00585906">
      <w:pPr>
        <w:pBdr>
          <w:bottom w:val="single" w:sz="4" w:space="1" w:color="auto"/>
        </w:pBdr>
        <w:spacing w:line="0" w:lineRule="atLeast"/>
        <w:rPr>
          <w:bCs/>
          <w:sz w:val="15"/>
          <w:szCs w:val="11"/>
        </w:rPr>
      </w:pPr>
      <w:r w:rsidRPr="004015DE">
        <w:rPr>
          <w:rFonts w:hint="eastAsia"/>
          <w:bCs/>
          <w:sz w:val="15"/>
          <w:szCs w:val="11"/>
        </w:rPr>
        <w:t>诊断准确性</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a+d</m:t>
            </m:r>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oMath>
    </w:p>
    <w:p w14:paraId="41188BD0" w14:textId="04AD04A6" w:rsidR="003909B6" w:rsidRPr="003453A4" w:rsidRDefault="003909B6" w:rsidP="00585906">
      <w:pPr>
        <w:pBdr>
          <w:bottom w:val="single" w:sz="4" w:space="1" w:color="auto"/>
        </w:pBdr>
        <w:spacing w:line="0" w:lineRule="atLeast"/>
        <w:rPr>
          <w:bCs/>
          <w:sz w:val="13"/>
          <w:szCs w:val="10"/>
        </w:rPr>
      </w:pPr>
      <w:r w:rsidRPr="003453A4">
        <w:rPr>
          <w:rFonts w:hint="eastAsia"/>
          <w:bCs/>
          <w:sz w:val="13"/>
          <w:szCs w:val="10"/>
        </w:rPr>
        <w:t>本征对比度：定义为</w:t>
      </w:r>
      <w:r w:rsidRPr="003453A4">
        <w:rPr>
          <w:rFonts w:hint="eastAsia"/>
          <w:bCs/>
          <w:sz w:val="13"/>
          <w:szCs w:val="10"/>
        </w:rPr>
        <w:t xml:space="preserve"> </w:t>
      </w:r>
      <m:oMath>
        <m:sSub>
          <m:sSubPr>
            <m:ctrlPr>
              <w:rPr>
                <w:rFonts w:ascii="Cambria Math" w:hAnsi="Cambria Math"/>
                <w:bCs/>
                <w:sz w:val="13"/>
                <w:szCs w:val="10"/>
              </w:rPr>
            </m:ctrlPr>
          </m:sSubPr>
          <m:e>
            <m:r>
              <m:rPr>
                <m:sty m:val="p"/>
              </m:rPr>
              <w:rPr>
                <w:rFonts w:ascii="Cambria Math" w:hAnsi="Cambria Math"/>
                <w:sz w:val="13"/>
                <w:szCs w:val="10"/>
              </w:rPr>
              <m:t>C</m:t>
            </m:r>
          </m:e>
          <m:sub>
            <m:r>
              <m:rPr>
                <m:sty m:val="p"/>
              </m:rPr>
              <w:rPr>
                <w:rFonts w:ascii="Cambria Math" w:hAnsi="Cambria Math"/>
                <w:sz w:val="13"/>
                <w:szCs w:val="10"/>
              </w:rPr>
              <m:t>I</m:t>
            </m:r>
          </m:sub>
        </m:sSub>
        <m:d>
          <m:dPr>
            <m:ctrlPr>
              <w:rPr>
                <w:rFonts w:ascii="Cambria Math" w:hAnsi="Cambria Math"/>
                <w:bCs/>
                <w:sz w:val="13"/>
                <w:szCs w:val="10"/>
              </w:rPr>
            </m:ctrlPr>
          </m:dPr>
          <m:e>
            <m:r>
              <m:rPr>
                <m:sty m:val="p"/>
              </m:rPr>
              <w:rPr>
                <w:rFonts w:ascii="Cambria Math" w:hAnsi="Cambria Math"/>
                <w:sz w:val="13"/>
                <w:szCs w:val="10"/>
              </w:rPr>
              <m:t>E</m:t>
            </m:r>
          </m:e>
        </m:d>
        <m:r>
          <m:rPr>
            <m:sty m:val="p"/>
          </m:rPr>
          <w:rPr>
            <w:rFonts w:ascii="Cambria Math" w:hAnsi="Cambria Math" w:hint="eastAsia"/>
            <w:sz w:val="13"/>
            <w:szCs w:val="10"/>
          </w:rPr>
          <m:t>=</m:t>
        </m:r>
        <m:f>
          <m:fPr>
            <m:ctrlPr>
              <w:rPr>
                <w:rFonts w:ascii="Cambria Math" w:hAnsi="Cambria Math"/>
                <w:bCs/>
                <w:sz w:val="13"/>
                <w:szCs w:val="10"/>
              </w:rPr>
            </m:ctrlPr>
          </m:fPr>
          <m:num>
            <m:sSub>
              <m:sSubPr>
                <m:ctrlPr>
                  <w:rPr>
                    <w:rFonts w:ascii="Cambria Math" w:hAnsi="Cambria Math"/>
                    <w:bCs/>
                    <w:sz w:val="13"/>
                    <w:szCs w:val="10"/>
                  </w:rPr>
                </m:ctrlPr>
              </m:sSubPr>
              <m:e>
                <m:r>
                  <m:rPr>
                    <m:sty m:val="p"/>
                  </m:rPr>
                  <w:rPr>
                    <w:rFonts w:ascii="Cambria Math" w:hAnsi="Cambria Math"/>
                    <w:sz w:val="13"/>
                    <w:szCs w:val="10"/>
                  </w:rPr>
                  <m:t>μ</m:t>
                </m:r>
              </m:e>
              <m:sub>
                <m:r>
                  <m:rPr>
                    <m:sty m:val="p"/>
                  </m:rPr>
                  <w:rPr>
                    <w:rFonts w:ascii="Cambria Math" w:hAnsi="Cambria Math" w:hint="eastAsia"/>
                    <w:sz w:val="13"/>
                    <w:szCs w:val="10"/>
                  </w:rPr>
                  <m:t>2</m:t>
                </m:r>
              </m:sub>
            </m:sSub>
            <m:d>
              <m:dPr>
                <m:ctrlPr>
                  <w:rPr>
                    <w:rFonts w:ascii="Cambria Math" w:hAnsi="Cambria Math"/>
                    <w:bCs/>
                    <w:sz w:val="13"/>
                    <w:szCs w:val="10"/>
                  </w:rPr>
                </m:ctrlPr>
              </m:dPr>
              <m:e>
                <m:r>
                  <m:rPr>
                    <m:sty m:val="p"/>
                  </m:rPr>
                  <w:rPr>
                    <w:rFonts w:ascii="Cambria Math" w:hAnsi="Cambria Math"/>
                    <w:sz w:val="13"/>
                    <w:szCs w:val="10"/>
                  </w:rPr>
                  <m:t>E</m:t>
                </m:r>
              </m:e>
            </m:d>
            <m:r>
              <m:rPr>
                <m:sty m:val="p"/>
              </m:rPr>
              <w:rPr>
                <w:rFonts w:ascii="微软雅黑" w:eastAsia="微软雅黑" w:hAnsi="微软雅黑" w:cs="微软雅黑" w:hint="eastAsia"/>
                <w:sz w:val="13"/>
                <w:szCs w:val="10"/>
              </w:rPr>
              <m:t>-</m:t>
            </m:r>
            <m:sSub>
              <m:sSubPr>
                <m:ctrlPr>
                  <w:rPr>
                    <w:rFonts w:ascii="Cambria Math" w:hAnsi="Cambria Math"/>
                    <w:bCs/>
                    <w:sz w:val="13"/>
                    <w:szCs w:val="10"/>
                  </w:rPr>
                </m:ctrlPr>
              </m:sSubPr>
              <m:e>
                <m:r>
                  <m:rPr>
                    <m:sty m:val="p"/>
                  </m:rPr>
                  <w:rPr>
                    <w:rFonts w:ascii="Cambria Math" w:hAnsi="Cambria Math"/>
                    <w:sz w:val="13"/>
                    <w:szCs w:val="10"/>
                  </w:rPr>
                  <m:t>μ</m:t>
                </m:r>
              </m:e>
              <m:sub>
                <m:r>
                  <m:rPr>
                    <m:sty m:val="p"/>
                  </m:rPr>
                  <w:rPr>
                    <w:rFonts w:ascii="Cambria Math" w:hAnsi="Cambria Math" w:hint="eastAsia"/>
                    <w:sz w:val="13"/>
                    <w:szCs w:val="10"/>
                  </w:rPr>
                  <m:t>1</m:t>
                </m:r>
              </m:sub>
            </m:sSub>
            <m:d>
              <m:dPr>
                <m:ctrlPr>
                  <w:rPr>
                    <w:rFonts w:ascii="Cambria Math" w:hAnsi="Cambria Math"/>
                    <w:bCs/>
                    <w:sz w:val="13"/>
                    <w:szCs w:val="10"/>
                  </w:rPr>
                </m:ctrlPr>
              </m:dPr>
              <m:e>
                <m:r>
                  <m:rPr>
                    <m:sty m:val="p"/>
                  </m:rPr>
                  <w:rPr>
                    <w:rFonts w:ascii="Cambria Math" w:hAnsi="Cambria Math"/>
                    <w:sz w:val="13"/>
                    <w:szCs w:val="10"/>
                  </w:rPr>
                  <m:t>E</m:t>
                </m:r>
              </m:e>
            </m:d>
          </m:num>
          <m:den>
            <m:sSub>
              <m:sSubPr>
                <m:ctrlPr>
                  <w:rPr>
                    <w:rFonts w:ascii="Cambria Math" w:hAnsi="Cambria Math"/>
                    <w:bCs/>
                    <w:sz w:val="13"/>
                    <w:szCs w:val="10"/>
                  </w:rPr>
                </m:ctrlPr>
              </m:sSubPr>
              <m:e>
                <m:r>
                  <m:rPr>
                    <m:sty m:val="p"/>
                  </m:rPr>
                  <w:rPr>
                    <w:rFonts w:ascii="Cambria Math" w:hAnsi="Cambria Math"/>
                    <w:sz w:val="13"/>
                    <w:szCs w:val="10"/>
                  </w:rPr>
                  <m:t>μ</m:t>
                </m:r>
              </m:e>
              <m:sub>
                <m:r>
                  <m:rPr>
                    <m:sty m:val="p"/>
                  </m:rPr>
                  <w:rPr>
                    <w:rFonts w:ascii="Cambria Math" w:hAnsi="Cambria Math" w:hint="eastAsia"/>
                    <w:sz w:val="13"/>
                    <w:szCs w:val="10"/>
                  </w:rPr>
                  <m:t>1</m:t>
                </m:r>
              </m:sub>
            </m:sSub>
            <m:d>
              <m:dPr>
                <m:ctrlPr>
                  <w:rPr>
                    <w:rFonts w:ascii="Cambria Math" w:hAnsi="Cambria Math"/>
                    <w:bCs/>
                    <w:sz w:val="13"/>
                    <w:szCs w:val="10"/>
                  </w:rPr>
                </m:ctrlPr>
              </m:dPr>
              <m:e>
                <m:r>
                  <m:rPr>
                    <m:sty m:val="p"/>
                  </m:rPr>
                  <w:rPr>
                    <w:rFonts w:ascii="Cambria Math" w:hAnsi="Cambria Math"/>
                    <w:sz w:val="13"/>
                    <w:szCs w:val="10"/>
                  </w:rPr>
                  <m:t>E</m:t>
                </m:r>
              </m:e>
            </m:d>
          </m:den>
        </m:f>
      </m:oMath>
    </w:p>
    <w:p w14:paraId="0E4A0F00" w14:textId="5917D9A6" w:rsidR="003909B6" w:rsidRPr="00B90A6F" w:rsidRDefault="003909B6" w:rsidP="001E0C53">
      <w:pPr>
        <w:pBdr>
          <w:bottom w:val="single" w:sz="4" w:space="1" w:color="auto"/>
        </w:pBdr>
        <w:spacing w:line="0" w:lineRule="atLeast"/>
        <w:jc w:val="left"/>
        <w:rPr>
          <w:bCs/>
          <w:sz w:val="13"/>
          <w:szCs w:val="10"/>
        </w:rPr>
      </w:pPr>
      <w:r w:rsidRPr="003453A4">
        <w:rPr>
          <w:rFonts w:hint="eastAsia"/>
          <w:bCs/>
          <w:sz w:val="13"/>
          <w:szCs w:val="10"/>
        </w:rPr>
        <w:t>放射对比度：</w:t>
      </w:r>
      <m:oMath>
        <m:sSub>
          <m:sSubPr>
            <m:ctrlPr>
              <w:rPr>
                <w:rFonts w:ascii="Cambria Math" w:hAnsi="Cambria Math"/>
                <w:bCs/>
                <w:sz w:val="13"/>
                <w:szCs w:val="10"/>
              </w:rPr>
            </m:ctrlPr>
          </m:sSubPr>
          <m:e>
            <m:r>
              <m:rPr>
                <m:sty m:val="p"/>
              </m:rPr>
              <w:rPr>
                <w:rFonts w:ascii="Cambria Math" w:hAnsi="Cambria Math"/>
                <w:sz w:val="13"/>
                <w:szCs w:val="10"/>
              </w:rPr>
              <m:t>C</m:t>
            </m:r>
          </m:e>
          <m:sub>
            <m:r>
              <m:rPr>
                <m:sty m:val="p"/>
              </m:rPr>
              <w:rPr>
                <w:rFonts w:ascii="Cambria Math" w:hAnsi="Cambria Math"/>
                <w:sz w:val="13"/>
                <w:szCs w:val="10"/>
              </w:rPr>
              <m:t>R</m:t>
            </m:r>
          </m:sub>
        </m:sSub>
        <m:r>
          <m:rPr>
            <m:sty m:val="p"/>
          </m:rPr>
          <w:rPr>
            <w:rFonts w:ascii="Cambria Math" w:hAnsi="Cambria Math" w:hint="eastAsia"/>
            <w:sz w:val="13"/>
            <w:szCs w:val="10"/>
          </w:rPr>
          <m:t>=1</m:t>
        </m:r>
        <m:r>
          <m:rPr>
            <m:sty m:val="p"/>
          </m:rPr>
          <w:rPr>
            <w:rFonts w:ascii="微软雅黑" w:eastAsia="微软雅黑" w:hAnsi="微软雅黑" w:cs="微软雅黑" w:hint="eastAsia"/>
            <w:sz w:val="13"/>
            <w:szCs w:val="10"/>
          </w:rPr>
          <m:t>-</m:t>
        </m:r>
        <m:f>
          <m:fPr>
            <m:ctrlPr>
              <w:rPr>
                <w:rFonts w:ascii="Cambria Math" w:hAnsi="Cambria Math"/>
                <w:bCs/>
                <w:sz w:val="13"/>
                <w:szCs w:val="10"/>
              </w:rPr>
            </m:ctrlPr>
          </m:fPr>
          <m:num>
            <m:sSub>
              <m:sSubPr>
                <m:ctrlPr>
                  <w:rPr>
                    <w:rFonts w:ascii="Cambria Math" w:hAnsi="Cambria Math"/>
                    <w:bCs/>
                    <w:sz w:val="13"/>
                    <w:szCs w:val="10"/>
                  </w:rPr>
                </m:ctrlPr>
              </m:sSubPr>
              <m:e>
                <m:r>
                  <m:rPr>
                    <m:sty m:val="p"/>
                  </m:rPr>
                  <w:rPr>
                    <w:rFonts w:ascii="Cambria Math" w:hAnsi="Cambria Math"/>
                    <w:sz w:val="13"/>
                    <w:szCs w:val="10"/>
                  </w:rPr>
                  <m:t>I</m:t>
                </m:r>
              </m:e>
              <m:sub>
                <m:r>
                  <m:rPr>
                    <m:sty m:val="p"/>
                  </m:rPr>
                  <w:rPr>
                    <w:rFonts w:ascii="Cambria Math" w:hAnsi="Cambria Math"/>
                    <w:sz w:val="13"/>
                    <w:szCs w:val="10"/>
                  </w:rPr>
                  <m:t>new</m:t>
                </m:r>
              </m:sub>
            </m:sSub>
          </m:num>
          <m:den>
            <m:sSub>
              <m:sSubPr>
                <m:ctrlPr>
                  <w:rPr>
                    <w:rFonts w:ascii="Cambria Math" w:hAnsi="Cambria Math"/>
                    <w:bCs/>
                    <w:sz w:val="13"/>
                    <w:szCs w:val="10"/>
                  </w:rPr>
                </m:ctrlPr>
              </m:sSubPr>
              <m:e>
                <m:r>
                  <m:rPr>
                    <m:sty m:val="p"/>
                  </m:rPr>
                  <w:rPr>
                    <w:rFonts w:ascii="Cambria Math" w:hAnsi="Cambria Math"/>
                    <w:sz w:val="13"/>
                    <w:szCs w:val="10"/>
                  </w:rPr>
                  <m:t>I</m:t>
                </m:r>
              </m:e>
              <m:sub>
                <m:r>
                  <m:rPr>
                    <m:sty m:val="p"/>
                  </m:rPr>
                  <w:rPr>
                    <w:rFonts w:ascii="Cambria Math" w:hAnsi="Cambria Math"/>
                    <w:sz w:val="13"/>
                    <w:szCs w:val="10"/>
                  </w:rPr>
                  <m:t>slab</m:t>
                </m:r>
              </m:sub>
            </m:sSub>
          </m:den>
        </m:f>
        <m:r>
          <w:rPr>
            <w:rFonts w:ascii="Cambria Math" w:hAnsi="Cambria Math"/>
            <w:sz w:val="13"/>
            <w:szCs w:val="10"/>
          </w:rPr>
          <m:t>=</m:t>
        </m:r>
        <m:f>
          <m:fPr>
            <m:ctrlPr>
              <w:rPr>
                <w:rFonts w:ascii="Cambria Math" w:hAnsi="Cambria Math"/>
                <w:bCs/>
                <w:sz w:val="13"/>
                <w:szCs w:val="10"/>
              </w:rPr>
            </m:ctrlPr>
          </m:fPr>
          <m:num>
            <m:d>
              <m:dPr>
                <m:begChr m:val="|"/>
                <m:endChr m:val="|"/>
                <m:ctrlPr>
                  <w:rPr>
                    <w:rFonts w:ascii="Cambria Math" w:hAnsi="Cambria Math"/>
                    <w:bCs/>
                    <w:i/>
                    <w:sz w:val="13"/>
                    <w:szCs w:val="10"/>
                  </w:rPr>
                </m:ctrlPr>
              </m:dPr>
              <m:e>
                <m:sSub>
                  <m:sSubPr>
                    <m:ctrlPr>
                      <w:rPr>
                        <w:rFonts w:ascii="Cambria Math" w:hAnsi="Cambria Math"/>
                        <w:bCs/>
                        <w:i/>
                        <w:sz w:val="13"/>
                        <w:szCs w:val="10"/>
                      </w:rPr>
                    </m:ctrlPr>
                  </m:sSubPr>
                  <m:e>
                    <m:r>
                      <w:rPr>
                        <w:rFonts w:ascii="Cambria Math" w:hAnsi="Cambria Math"/>
                        <w:sz w:val="13"/>
                        <w:szCs w:val="10"/>
                      </w:rPr>
                      <m:t>I</m:t>
                    </m:r>
                  </m:e>
                  <m:sub>
                    <m:r>
                      <w:rPr>
                        <w:rFonts w:ascii="Cambria Math" w:hAnsi="Cambria Math"/>
                        <w:sz w:val="13"/>
                        <w:szCs w:val="10"/>
                      </w:rPr>
                      <m:t>t</m:t>
                    </m:r>
                  </m:sub>
                </m:sSub>
                <m:r>
                  <w:rPr>
                    <w:rFonts w:ascii="Cambria Math" w:hAnsi="Cambria Math"/>
                    <w:sz w:val="13"/>
                    <w:szCs w:val="10"/>
                  </w:rPr>
                  <m:t>-</m:t>
                </m:r>
                <m:sSub>
                  <m:sSubPr>
                    <m:ctrlPr>
                      <w:rPr>
                        <w:rFonts w:ascii="Cambria Math" w:hAnsi="Cambria Math"/>
                        <w:bCs/>
                        <w:i/>
                        <w:sz w:val="13"/>
                        <w:szCs w:val="10"/>
                      </w:rPr>
                    </m:ctrlPr>
                  </m:sSubPr>
                  <m:e>
                    <m:r>
                      <w:rPr>
                        <w:rFonts w:ascii="Cambria Math" w:hAnsi="Cambria Math"/>
                        <w:sz w:val="13"/>
                        <w:szCs w:val="10"/>
                      </w:rPr>
                      <m:t>I</m:t>
                    </m:r>
                  </m:e>
                  <m:sub>
                    <m:r>
                      <w:rPr>
                        <w:rFonts w:ascii="Cambria Math" w:hAnsi="Cambria Math"/>
                        <w:sz w:val="13"/>
                        <w:szCs w:val="10"/>
                      </w:rPr>
                      <m:t>b</m:t>
                    </m:r>
                  </m:sub>
                </m:sSub>
              </m:e>
            </m:d>
            <m:ctrlPr>
              <w:rPr>
                <w:rFonts w:ascii="Cambria Math" w:hAnsi="Cambria Math"/>
                <w:bCs/>
                <w:i/>
                <w:sz w:val="13"/>
                <w:szCs w:val="10"/>
              </w:rPr>
            </m:ctrlPr>
          </m:num>
          <m:den>
            <m:sSub>
              <m:sSubPr>
                <m:ctrlPr>
                  <w:rPr>
                    <w:rFonts w:ascii="Cambria Math" w:hAnsi="Cambria Math"/>
                    <w:bCs/>
                    <w:i/>
                    <w:sz w:val="13"/>
                    <w:szCs w:val="10"/>
                  </w:rPr>
                </m:ctrlPr>
              </m:sSubPr>
              <m:e>
                <m:r>
                  <w:rPr>
                    <w:rFonts w:ascii="Cambria Math" w:hAnsi="Cambria Math"/>
                    <w:sz w:val="13"/>
                    <w:szCs w:val="10"/>
                  </w:rPr>
                  <m:t>I</m:t>
                </m:r>
              </m:e>
              <m:sub>
                <m:r>
                  <w:rPr>
                    <w:rFonts w:ascii="Cambria Math" w:hAnsi="Cambria Math"/>
                    <w:sz w:val="13"/>
                    <w:szCs w:val="10"/>
                  </w:rPr>
                  <m:t>b</m:t>
                </m:r>
              </m:sub>
            </m:sSub>
            <m:ctrlPr>
              <w:rPr>
                <w:rFonts w:ascii="Cambria Math" w:hAnsi="Cambria Math"/>
                <w:bCs/>
                <w:i/>
                <w:sz w:val="13"/>
                <w:szCs w:val="10"/>
              </w:rPr>
            </m:ctrlPr>
          </m:den>
        </m:f>
      </m:oMath>
    </w:p>
    <w:p w14:paraId="4025B2A4" w14:textId="5F5FD777" w:rsidR="00BE1ABA" w:rsidRPr="007F117D" w:rsidRDefault="00E20996" w:rsidP="00A16142">
      <w:pPr>
        <w:spacing w:line="0" w:lineRule="atLeast"/>
        <w:rPr>
          <w:rFonts w:ascii="Calibri" w:hAnsi="Calibri" w:cs="Calibri"/>
          <w:b/>
          <w:bCs/>
          <w:sz w:val="18"/>
          <w:szCs w:val="18"/>
          <w:highlight w:val="cyan"/>
        </w:rPr>
      </w:pPr>
      <w:proofErr w:type="spellStart"/>
      <w:r w:rsidRPr="007F117D">
        <w:rPr>
          <w:rFonts w:ascii="Calibri" w:hAnsi="Calibri" w:cs="Calibri" w:hint="eastAsia"/>
          <w:b/>
          <w:bCs/>
          <w:sz w:val="18"/>
          <w:szCs w:val="18"/>
          <w:highlight w:val="cyan"/>
        </w:rPr>
        <w:t>X</w:t>
      </w:r>
      <w:r w:rsidRPr="007F117D">
        <w:rPr>
          <w:rFonts w:ascii="Calibri" w:hAnsi="Calibri" w:cs="Calibri"/>
          <w:b/>
          <w:bCs/>
          <w:sz w:val="18"/>
          <w:szCs w:val="18"/>
          <w:highlight w:val="cyan"/>
        </w:rPr>
        <w:t>ray&amp;CT</w:t>
      </w:r>
      <w:proofErr w:type="spellEnd"/>
      <w:r w:rsidR="00761AC8" w:rsidRPr="007F117D">
        <w:rPr>
          <w:rFonts w:ascii="Calibri" w:hAnsi="Calibri" w:cs="Calibri" w:hint="eastAsia"/>
          <w:b/>
          <w:bCs/>
          <w:sz w:val="18"/>
          <w:szCs w:val="18"/>
          <w:highlight w:val="cyan"/>
        </w:rPr>
        <w:t>-</w:t>
      </w:r>
      <w:r w:rsidR="00761AC8" w:rsidRPr="007F117D">
        <w:rPr>
          <w:rFonts w:ascii="Calibri" w:hAnsi="Calibri" w:cs="Calibri" w:hint="eastAsia"/>
          <w:b/>
          <w:bCs/>
          <w:sz w:val="18"/>
          <w:szCs w:val="18"/>
          <w:highlight w:val="cyan"/>
        </w:rPr>
        <w:t>计算机断层成像</w:t>
      </w:r>
    </w:p>
    <w:p w14:paraId="21DE44CC" w14:textId="138BE5BD" w:rsidR="00BE1ABA" w:rsidRPr="004B093C" w:rsidRDefault="00D74920" w:rsidP="00585906">
      <w:pPr>
        <w:pBdr>
          <w:bottom w:val="single" w:sz="4" w:space="1" w:color="auto"/>
        </w:pBdr>
        <w:spacing w:line="0" w:lineRule="atLeast"/>
        <w:rPr>
          <w:bCs/>
          <w:sz w:val="13"/>
          <w:szCs w:val="10"/>
        </w:rPr>
      </w:pPr>
      <w:r w:rsidRPr="004B093C">
        <w:rPr>
          <w:rFonts w:hint="eastAsia"/>
          <w:bCs/>
          <w:sz w:val="13"/>
          <w:szCs w:val="10"/>
          <w:highlight w:val="yellow"/>
        </w:rPr>
        <w:t>电离辐射的物理原理</w:t>
      </w:r>
    </w:p>
    <w:p w14:paraId="6675B03B" w14:textId="2C3D9476" w:rsidR="00D74920" w:rsidRDefault="00D74920" w:rsidP="00D74920">
      <w:pPr>
        <w:pBdr>
          <w:bottom w:val="single" w:sz="4" w:space="1" w:color="auto"/>
        </w:pBdr>
        <w:spacing w:line="0" w:lineRule="atLeast"/>
        <w:rPr>
          <w:bCs/>
          <w:sz w:val="15"/>
          <w:szCs w:val="11"/>
        </w:rPr>
      </w:pPr>
      <w:r w:rsidRPr="00D74920">
        <w:rPr>
          <w:rFonts w:hint="eastAsia"/>
          <w:bCs/>
          <w:sz w:val="15"/>
          <w:szCs w:val="11"/>
        </w:rPr>
        <w:t>电离</w:t>
      </w:r>
      <w:r>
        <w:rPr>
          <w:rFonts w:hint="eastAsia"/>
          <w:bCs/>
          <w:sz w:val="15"/>
          <w:szCs w:val="11"/>
        </w:rPr>
        <w:t>：</w:t>
      </w:r>
      <w:r w:rsidRPr="00D74920">
        <w:rPr>
          <w:rFonts w:hint="eastAsia"/>
          <w:bCs/>
          <w:sz w:val="15"/>
          <w:szCs w:val="11"/>
        </w:rPr>
        <w:t>电子敲出</w:t>
      </w:r>
      <w:r w:rsidR="00CD2230">
        <w:rPr>
          <w:rFonts w:hint="eastAsia"/>
          <w:bCs/>
          <w:sz w:val="15"/>
          <w:szCs w:val="11"/>
        </w:rPr>
        <w:t>,</w:t>
      </w:r>
      <w:r w:rsidRPr="00D74920">
        <w:rPr>
          <w:rFonts w:hint="eastAsia"/>
          <w:bCs/>
          <w:sz w:val="15"/>
          <w:szCs w:val="11"/>
        </w:rPr>
        <w:t>产生自由电子和离子</w:t>
      </w:r>
    </w:p>
    <w:p w14:paraId="52E2E614" w14:textId="55BFAD97" w:rsidR="00D74920" w:rsidRDefault="00D74920" w:rsidP="00D74920">
      <w:pPr>
        <w:pBdr>
          <w:bottom w:val="single" w:sz="4" w:space="1" w:color="auto"/>
        </w:pBdr>
        <w:spacing w:line="0" w:lineRule="atLeast"/>
        <w:rPr>
          <w:bCs/>
          <w:sz w:val="15"/>
          <w:szCs w:val="11"/>
        </w:rPr>
      </w:pPr>
      <w:r>
        <w:rPr>
          <w:rFonts w:hint="eastAsia"/>
          <w:bCs/>
          <w:sz w:val="15"/>
          <w:szCs w:val="11"/>
        </w:rPr>
        <w:t>激发：</w:t>
      </w:r>
      <w:r w:rsidRPr="00D74920">
        <w:rPr>
          <w:rFonts w:hint="eastAsia"/>
          <w:bCs/>
          <w:sz w:val="15"/>
          <w:szCs w:val="11"/>
        </w:rPr>
        <w:t>将一个电子激发到更高的轨道</w:t>
      </w:r>
    </w:p>
    <w:p w14:paraId="346913B2" w14:textId="0538E84C" w:rsidR="00BE1ABA" w:rsidRPr="00D74920" w:rsidRDefault="00D74920" w:rsidP="00585906">
      <w:pPr>
        <w:pBdr>
          <w:bottom w:val="single" w:sz="4" w:space="1" w:color="auto"/>
        </w:pBdr>
        <w:spacing w:line="0" w:lineRule="atLeast"/>
        <w:rPr>
          <w:bCs/>
          <w:i/>
          <w:iCs/>
          <w:sz w:val="15"/>
          <w:szCs w:val="11"/>
        </w:rPr>
      </w:pPr>
      <w:r w:rsidRPr="00D74920">
        <w:rPr>
          <w:rFonts w:hint="eastAsia"/>
          <w:bCs/>
          <w:i/>
          <w:iCs/>
          <w:sz w:val="15"/>
          <w:szCs w:val="11"/>
        </w:rPr>
        <w:t>电离的能量</w:t>
      </w:r>
    </w:p>
    <w:p w14:paraId="3E1491F5" w14:textId="132A2DE6" w:rsidR="00BE1ABA" w:rsidRDefault="00D74920" w:rsidP="00585906">
      <w:pPr>
        <w:pBdr>
          <w:bottom w:val="single" w:sz="4" w:space="1" w:color="auto"/>
        </w:pBdr>
        <w:spacing w:line="0" w:lineRule="atLeast"/>
        <w:rPr>
          <w:bCs/>
          <w:sz w:val="15"/>
          <w:szCs w:val="11"/>
        </w:rPr>
      </w:pPr>
      <w:r w:rsidRPr="00D74920">
        <w:rPr>
          <w:rFonts w:hint="eastAsia"/>
          <w:bCs/>
          <w:sz w:val="15"/>
          <w:szCs w:val="11"/>
        </w:rPr>
        <w:t>大于</w:t>
      </w:r>
      <w:r w:rsidRPr="00D74920">
        <w:rPr>
          <w:rFonts w:hint="eastAsia"/>
          <w:bCs/>
          <w:sz w:val="15"/>
          <w:szCs w:val="11"/>
        </w:rPr>
        <w:t>13.6eV</w:t>
      </w:r>
      <w:r w:rsidRPr="00D74920">
        <w:rPr>
          <w:rFonts w:hint="eastAsia"/>
          <w:bCs/>
          <w:sz w:val="15"/>
          <w:szCs w:val="11"/>
        </w:rPr>
        <w:t>的能量具有电离的可能性</w:t>
      </w:r>
    </w:p>
    <w:p w14:paraId="72150C68" w14:textId="4AFB428F" w:rsidR="00BE1ABA" w:rsidRPr="00ED7E61" w:rsidRDefault="00ED7E61" w:rsidP="00585906">
      <w:pPr>
        <w:pBdr>
          <w:bottom w:val="single" w:sz="4" w:space="1" w:color="auto"/>
        </w:pBdr>
        <w:spacing w:line="0" w:lineRule="atLeast"/>
        <w:rPr>
          <w:bCs/>
          <w:i/>
          <w:iCs/>
          <w:sz w:val="15"/>
          <w:szCs w:val="11"/>
        </w:rPr>
      </w:pPr>
      <w:r w:rsidRPr="00ED7E61">
        <w:rPr>
          <w:rFonts w:hint="eastAsia"/>
          <w:bCs/>
          <w:i/>
          <w:iCs/>
          <w:sz w:val="15"/>
          <w:szCs w:val="11"/>
        </w:rPr>
        <w:t>电子束与物质的能量传递</w:t>
      </w:r>
    </w:p>
    <w:p w14:paraId="242C82BE" w14:textId="1D2917DF" w:rsidR="00091327" w:rsidRPr="00535B1E" w:rsidRDefault="00ED7E61" w:rsidP="00585906">
      <w:pPr>
        <w:pBdr>
          <w:bottom w:val="single" w:sz="4" w:space="1" w:color="auto"/>
        </w:pBdr>
        <w:spacing w:line="0" w:lineRule="atLeast"/>
        <w:rPr>
          <w:bCs/>
          <w:sz w:val="13"/>
          <w:szCs w:val="10"/>
        </w:rPr>
      </w:pPr>
      <w:r w:rsidRPr="00535B1E">
        <w:rPr>
          <w:rFonts w:hint="eastAsia"/>
          <w:bCs/>
          <w:sz w:val="13"/>
          <w:szCs w:val="10"/>
        </w:rPr>
        <w:t>碰撞转移、辐射转移（特征辐射和</w:t>
      </w:r>
      <w:proofErr w:type="gramStart"/>
      <w:r w:rsidRPr="00535B1E">
        <w:rPr>
          <w:rFonts w:hint="eastAsia"/>
          <w:bCs/>
          <w:sz w:val="13"/>
          <w:szCs w:val="10"/>
        </w:rPr>
        <w:t>韧致</w:t>
      </w:r>
      <w:proofErr w:type="gramEnd"/>
      <w:r w:rsidRPr="00535B1E">
        <w:rPr>
          <w:rFonts w:hint="eastAsia"/>
          <w:bCs/>
          <w:sz w:val="13"/>
          <w:szCs w:val="10"/>
        </w:rPr>
        <w:t>辐射）</w:t>
      </w:r>
    </w:p>
    <w:p w14:paraId="5A886021" w14:textId="7AB9D241" w:rsidR="00091327" w:rsidRPr="00EB3FE4" w:rsidRDefault="00535B1E" w:rsidP="00EB3FE4">
      <w:pPr>
        <w:pBdr>
          <w:bottom w:val="single" w:sz="4" w:space="1" w:color="auto"/>
        </w:pBdr>
        <w:spacing w:line="0" w:lineRule="atLeast"/>
        <w:jc w:val="left"/>
        <w:rPr>
          <w:bCs/>
          <w:sz w:val="15"/>
          <w:szCs w:val="11"/>
        </w:rPr>
      </w:pPr>
      <w:r w:rsidRPr="00EB3FE4">
        <w:rPr>
          <w:rFonts w:hint="eastAsia"/>
          <w:bCs/>
          <w:sz w:val="15"/>
          <w:szCs w:val="11"/>
        </w:rPr>
        <w:t>撞击</w:t>
      </w:r>
      <w:r w:rsidRPr="00EB3FE4">
        <w:rPr>
          <w:rFonts w:hint="eastAsia"/>
          <w:bCs/>
          <w:sz w:val="15"/>
          <w:szCs w:val="11"/>
        </w:rPr>
        <w:t>K</w:t>
      </w:r>
      <w:r w:rsidRPr="00EB3FE4">
        <w:rPr>
          <w:rFonts w:hint="eastAsia"/>
          <w:bCs/>
          <w:sz w:val="15"/>
          <w:szCs w:val="11"/>
        </w:rPr>
        <w:t>，激发或电离原子</w:t>
      </w:r>
      <w:r w:rsidR="00EB3FE4">
        <w:rPr>
          <w:rFonts w:hint="eastAsia"/>
          <w:bCs/>
          <w:sz w:val="15"/>
          <w:szCs w:val="11"/>
        </w:rPr>
        <w:t>,</w:t>
      </w:r>
      <w:r w:rsidRPr="00EB3FE4">
        <w:rPr>
          <w:rFonts w:hint="eastAsia"/>
          <w:bCs/>
          <w:sz w:val="15"/>
          <w:szCs w:val="11"/>
        </w:rPr>
        <w:t>高层电子内跃</w:t>
      </w:r>
    </w:p>
    <w:p w14:paraId="7D02C448" w14:textId="16CE7038" w:rsidR="00091327" w:rsidRPr="00535B1E" w:rsidRDefault="00535B1E" w:rsidP="00535B1E">
      <w:pPr>
        <w:pBdr>
          <w:bottom w:val="single" w:sz="4" w:space="1" w:color="auto"/>
        </w:pBdr>
        <w:spacing w:line="0" w:lineRule="atLeast"/>
        <w:rPr>
          <w:bCs/>
          <w:sz w:val="15"/>
          <w:szCs w:val="11"/>
        </w:rPr>
      </w:pPr>
      <w:r w:rsidRPr="00535B1E">
        <w:rPr>
          <w:rFonts w:hint="eastAsia"/>
          <w:bCs/>
          <w:sz w:val="15"/>
          <w:szCs w:val="11"/>
        </w:rPr>
        <w:t>入射电子受</w:t>
      </w:r>
      <w:proofErr w:type="gramStart"/>
      <w:r w:rsidRPr="00535B1E">
        <w:rPr>
          <w:rFonts w:hint="eastAsia"/>
          <w:bCs/>
          <w:sz w:val="15"/>
          <w:szCs w:val="11"/>
        </w:rPr>
        <w:t>核吸引</w:t>
      </w:r>
      <w:proofErr w:type="gramEnd"/>
      <w:r w:rsidRPr="00535B1E">
        <w:rPr>
          <w:rFonts w:hint="eastAsia"/>
          <w:bCs/>
          <w:sz w:val="15"/>
          <w:szCs w:val="11"/>
        </w:rPr>
        <w:t>减速，释能</w:t>
      </w:r>
    </w:p>
    <w:p w14:paraId="1377968B" w14:textId="79B3FE66" w:rsidR="00EB3FE4" w:rsidRPr="004B093C" w:rsidRDefault="00EB3FE4" w:rsidP="00585906">
      <w:pPr>
        <w:pBdr>
          <w:bottom w:val="single" w:sz="4" w:space="1" w:color="auto"/>
        </w:pBdr>
        <w:spacing w:line="0" w:lineRule="atLeast"/>
        <w:rPr>
          <w:bCs/>
          <w:sz w:val="13"/>
          <w:szCs w:val="10"/>
        </w:rPr>
      </w:pPr>
      <w:r w:rsidRPr="004B093C">
        <w:rPr>
          <w:rFonts w:hint="eastAsia"/>
          <w:bCs/>
          <w:sz w:val="13"/>
          <w:szCs w:val="10"/>
          <w:highlight w:val="yellow"/>
        </w:rPr>
        <w:t>电磁辐射</w:t>
      </w:r>
    </w:p>
    <w:p w14:paraId="2E3C105D" w14:textId="72A638B8" w:rsidR="00EB3FE4" w:rsidRDefault="00EB3FE4" w:rsidP="00EB3FE4">
      <w:pPr>
        <w:pBdr>
          <w:bottom w:val="single" w:sz="4" w:space="1" w:color="auto"/>
        </w:pBdr>
        <w:spacing w:line="0" w:lineRule="atLeast"/>
        <w:jc w:val="left"/>
        <w:rPr>
          <w:bCs/>
          <w:sz w:val="15"/>
          <w:szCs w:val="11"/>
        </w:rPr>
      </w:pPr>
      <w:r w:rsidRPr="00EB3FE4">
        <w:rPr>
          <w:rFonts w:hint="eastAsia"/>
          <w:bCs/>
          <w:sz w:val="15"/>
          <w:szCs w:val="11"/>
        </w:rPr>
        <w:t>电磁辐射包括相互垂直的电场和磁场，随时间变化而传递能量</w:t>
      </w:r>
      <w:r w:rsidRPr="00EB3FE4">
        <w:rPr>
          <w:rFonts w:hint="eastAsia"/>
          <w:bCs/>
          <w:sz w:val="15"/>
          <w:szCs w:val="11"/>
        </w:rPr>
        <w:t>,</w:t>
      </w:r>
      <w:r w:rsidRPr="00EB3FE4">
        <w:rPr>
          <w:rFonts w:hint="eastAsia"/>
          <w:bCs/>
          <w:sz w:val="15"/>
          <w:szCs w:val="11"/>
        </w:rPr>
        <w:t>包括无线电波，微波，近红外，可见光，紫外线，</w:t>
      </w:r>
      <w:r w:rsidRPr="00EB3FE4">
        <w:rPr>
          <w:rFonts w:hint="eastAsia"/>
          <w:bCs/>
          <w:sz w:val="15"/>
          <w:szCs w:val="11"/>
        </w:rPr>
        <w:t>X</w:t>
      </w:r>
      <w:r w:rsidRPr="00EB3FE4">
        <w:rPr>
          <w:rFonts w:hint="eastAsia"/>
          <w:bCs/>
          <w:sz w:val="15"/>
          <w:szCs w:val="11"/>
        </w:rPr>
        <w:t>射线，伽马射线等</w:t>
      </w:r>
      <w:r w:rsidRPr="00EB3FE4">
        <w:rPr>
          <w:rFonts w:hint="eastAsia"/>
          <w:bCs/>
          <w:sz w:val="15"/>
          <w:szCs w:val="11"/>
        </w:rPr>
        <w:t>.</w:t>
      </w:r>
    </w:p>
    <w:p w14:paraId="714501FE" w14:textId="539A230C" w:rsidR="00EB3FE4" w:rsidRPr="00EB3FE4" w:rsidRDefault="00EB3FE4" w:rsidP="00EB3FE4">
      <w:pPr>
        <w:pBdr>
          <w:bottom w:val="single" w:sz="4" w:space="1" w:color="auto"/>
        </w:pBdr>
        <w:spacing w:line="0" w:lineRule="atLeast"/>
        <w:rPr>
          <w:bCs/>
          <w:sz w:val="15"/>
          <w:szCs w:val="11"/>
        </w:rPr>
      </w:pPr>
      <w:r w:rsidRPr="00EB3FE4">
        <w:rPr>
          <w:rFonts w:hint="eastAsia"/>
          <w:bCs/>
          <w:sz w:val="15"/>
          <w:szCs w:val="11"/>
          <w:u w:val="single"/>
        </w:rPr>
        <w:t>X</w:t>
      </w:r>
      <w:r w:rsidRPr="00EB3FE4">
        <w:rPr>
          <w:rFonts w:hint="eastAsia"/>
          <w:bCs/>
          <w:sz w:val="15"/>
          <w:szCs w:val="11"/>
          <w:u w:val="single"/>
        </w:rPr>
        <w:t>射线和伽马射线</w:t>
      </w:r>
      <w:r w:rsidRPr="00EB3FE4">
        <w:rPr>
          <w:rFonts w:hint="eastAsia"/>
          <w:bCs/>
          <w:sz w:val="15"/>
          <w:szCs w:val="11"/>
        </w:rPr>
        <w:t>的区别</w:t>
      </w:r>
    </w:p>
    <w:p w14:paraId="4954F091" w14:textId="59741B1F" w:rsidR="00EB3FE4" w:rsidRPr="00EB3FE4" w:rsidRDefault="00EB3FE4" w:rsidP="00EB3FE4">
      <w:pPr>
        <w:pBdr>
          <w:bottom w:val="single" w:sz="4" w:space="1" w:color="auto"/>
        </w:pBdr>
        <w:spacing w:line="0" w:lineRule="atLeast"/>
        <w:rPr>
          <w:bCs/>
          <w:sz w:val="15"/>
          <w:szCs w:val="11"/>
        </w:rPr>
      </w:pPr>
      <w:r w:rsidRPr="00EB3FE4">
        <w:rPr>
          <w:rFonts w:hint="eastAsia"/>
          <w:bCs/>
          <w:sz w:val="15"/>
          <w:szCs w:val="11"/>
        </w:rPr>
        <w:t>来源不同</w:t>
      </w:r>
      <w:r>
        <w:rPr>
          <w:rFonts w:hint="eastAsia"/>
          <w:bCs/>
          <w:sz w:val="15"/>
          <w:szCs w:val="11"/>
        </w:rPr>
        <w:t>:</w:t>
      </w:r>
      <w:r>
        <w:rPr>
          <w:bCs/>
          <w:sz w:val="15"/>
          <w:szCs w:val="11"/>
        </w:rPr>
        <w:t xml:space="preserve">  </w:t>
      </w:r>
      <w:r w:rsidRPr="00EB3FE4">
        <w:rPr>
          <w:rFonts w:hint="eastAsia"/>
          <w:bCs/>
          <w:sz w:val="15"/>
          <w:szCs w:val="11"/>
        </w:rPr>
        <w:t>X</w:t>
      </w:r>
      <w:r w:rsidRPr="00EB3FE4">
        <w:rPr>
          <w:rFonts w:hint="eastAsia"/>
          <w:bCs/>
          <w:sz w:val="15"/>
          <w:szCs w:val="11"/>
        </w:rPr>
        <w:t>射线来自于原子的电子云</w:t>
      </w:r>
      <w:r>
        <w:rPr>
          <w:bCs/>
          <w:sz w:val="15"/>
          <w:szCs w:val="11"/>
        </w:rPr>
        <w:t>,</w:t>
      </w:r>
      <w:r w:rsidRPr="00EB3FE4">
        <w:rPr>
          <w:rFonts w:hint="eastAsia"/>
          <w:bCs/>
          <w:sz w:val="15"/>
          <w:szCs w:val="11"/>
        </w:rPr>
        <w:t>伽马射线来自于原子核内的放射性衰变</w:t>
      </w:r>
      <w:r w:rsidRPr="00EB3FE4">
        <w:rPr>
          <w:rFonts w:hint="eastAsia"/>
          <w:bCs/>
          <w:sz w:val="15"/>
          <w:szCs w:val="11"/>
        </w:rPr>
        <w:t xml:space="preserve"> </w:t>
      </w:r>
    </w:p>
    <w:p w14:paraId="7E0E1613" w14:textId="361F3B6C" w:rsidR="00EB3FE4" w:rsidRDefault="00EB3FE4" w:rsidP="00EB3FE4">
      <w:pPr>
        <w:pBdr>
          <w:bottom w:val="single" w:sz="4" w:space="1" w:color="auto"/>
        </w:pBdr>
        <w:spacing w:line="0" w:lineRule="atLeast"/>
        <w:rPr>
          <w:bCs/>
          <w:sz w:val="15"/>
          <w:szCs w:val="11"/>
        </w:rPr>
      </w:pPr>
      <w:r w:rsidRPr="00EB3FE4">
        <w:rPr>
          <w:rFonts w:hint="eastAsia"/>
          <w:bCs/>
          <w:sz w:val="15"/>
          <w:szCs w:val="11"/>
        </w:rPr>
        <w:t>频率上有重叠</w:t>
      </w:r>
      <w:r>
        <w:rPr>
          <w:rFonts w:hint="eastAsia"/>
          <w:bCs/>
          <w:sz w:val="15"/>
          <w:szCs w:val="11"/>
        </w:rPr>
        <w:t>；</w:t>
      </w:r>
      <w:r w:rsidRPr="00EB3FE4">
        <w:rPr>
          <w:rFonts w:hint="eastAsia"/>
          <w:bCs/>
          <w:sz w:val="15"/>
          <w:szCs w:val="11"/>
        </w:rPr>
        <w:t>传播特性</w:t>
      </w:r>
      <w:r>
        <w:rPr>
          <w:rFonts w:hint="eastAsia"/>
          <w:bCs/>
          <w:sz w:val="15"/>
          <w:szCs w:val="11"/>
        </w:rPr>
        <w:t>与</w:t>
      </w:r>
      <w:r w:rsidRPr="00EB3FE4">
        <w:rPr>
          <w:rFonts w:hint="eastAsia"/>
          <w:bCs/>
          <w:sz w:val="15"/>
          <w:szCs w:val="11"/>
        </w:rPr>
        <w:t>反应相同</w:t>
      </w:r>
    </w:p>
    <w:p w14:paraId="233C3488" w14:textId="7BF8A30A" w:rsidR="003056A4" w:rsidRPr="004B093C" w:rsidRDefault="003056A4" w:rsidP="003056A4">
      <w:pPr>
        <w:pBdr>
          <w:bottom w:val="single" w:sz="4" w:space="1" w:color="auto"/>
        </w:pBdr>
        <w:spacing w:line="0" w:lineRule="atLeast"/>
        <w:rPr>
          <w:bCs/>
          <w:sz w:val="13"/>
          <w:szCs w:val="10"/>
        </w:rPr>
      </w:pPr>
      <w:r w:rsidRPr="004B093C">
        <w:rPr>
          <w:rFonts w:hint="eastAsia"/>
          <w:bCs/>
          <w:sz w:val="13"/>
          <w:szCs w:val="10"/>
          <w:highlight w:val="yellow"/>
        </w:rPr>
        <w:t>X</w:t>
      </w:r>
      <w:r w:rsidRPr="004B093C">
        <w:rPr>
          <w:rFonts w:hint="eastAsia"/>
          <w:bCs/>
          <w:sz w:val="13"/>
          <w:szCs w:val="10"/>
          <w:highlight w:val="yellow"/>
        </w:rPr>
        <w:t>射线与物质的反应</w:t>
      </w:r>
    </w:p>
    <w:p w14:paraId="075B167B" w14:textId="05A8269B" w:rsidR="003056A4" w:rsidRPr="003056A4" w:rsidRDefault="003056A4" w:rsidP="003056A4">
      <w:pPr>
        <w:pBdr>
          <w:bottom w:val="single" w:sz="4" w:space="1" w:color="auto"/>
        </w:pBdr>
        <w:spacing w:line="0" w:lineRule="atLeast"/>
        <w:rPr>
          <w:bCs/>
          <w:sz w:val="15"/>
          <w:szCs w:val="11"/>
        </w:rPr>
      </w:pPr>
      <w:r w:rsidRPr="003056A4">
        <w:rPr>
          <w:rFonts w:hint="eastAsia"/>
          <w:bCs/>
          <w:sz w:val="15"/>
          <w:szCs w:val="11"/>
        </w:rPr>
        <w:t>•</w:t>
      </w:r>
      <w:r w:rsidRPr="003056A4">
        <w:rPr>
          <w:rFonts w:hint="eastAsia"/>
          <w:bCs/>
          <w:sz w:val="15"/>
          <w:szCs w:val="11"/>
        </w:rPr>
        <w:t xml:space="preserve"> </w:t>
      </w:r>
      <w:r w:rsidRPr="003056A4">
        <w:rPr>
          <w:rFonts w:hint="eastAsia"/>
          <w:bCs/>
          <w:sz w:val="15"/>
          <w:szCs w:val="11"/>
        </w:rPr>
        <w:t>光电效应是提供不同组织对比度的主要机制</w:t>
      </w:r>
    </w:p>
    <w:p w14:paraId="14C02843" w14:textId="7EDAD995" w:rsidR="00EB3FE4" w:rsidRPr="00EB3FE4" w:rsidRDefault="003056A4" w:rsidP="003056A4">
      <w:pPr>
        <w:pBdr>
          <w:bottom w:val="single" w:sz="4" w:space="1" w:color="auto"/>
        </w:pBdr>
        <w:spacing w:line="0" w:lineRule="atLeast"/>
        <w:rPr>
          <w:bCs/>
          <w:sz w:val="15"/>
          <w:szCs w:val="11"/>
        </w:rPr>
      </w:pPr>
      <w:r w:rsidRPr="003056A4">
        <w:rPr>
          <w:rFonts w:hint="eastAsia"/>
          <w:bCs/>
          <w:sz w:val="15"/>
          <w:szCs w:val="11"/>
        </w:rPr>
        <w:t>•</w:t>
      </w:r>
      <w:r w:rsidRPr="003056A4">
        <w:rPr>
          <w:rFonts w:hint="eastAsia"/>
          <w:bCs/>
          <w:sz w:val="15"/>
          <w:szCs w:val="11"/>
        </w:rPr>
        <w:t xml:space="preserve"> </w:t>
      </w:r>
      <w:r w:rsidRPr="003056A4">
        <w:rPr>
          <w:rFonts w:hint="eastAsia"/>
          <w:bCs/>
          <w:sz w:val="15"/>
          <w:szCs w:val="11"/>
        </w:rPr>
        <w:t>康普顿散射则是限制</w:t>
      </w:r>
      <w:r w:rsidRPr="003056A4">
        <w:rPr>
          <w:rFonts w:hint="eastAsia"/>
          <w:bCs/>
          <w:sz w:val="15"/>
          <w:szCs w:val="11"/>
        </w:rPr>
        <w:t>X</w:t>
      </w:r>
      <w:r w:rsidRPr="003056A4">
        <w:rPr>
          <w:rFonts w:hint="eastAsia"/>
          <w:bCs/>
          <w:sz w:val="15"/>
          <w:szCs w:val="11"/>
        </w:rPr>
        <w:t>光图像分辨率的主要原因</w:t>
      </w:r>
    </w:p>
    <w:p w14:paraId="568D4A70" w14:textId="582411BB" w:rsidR="00EB3FE4" w:rsidRPr="004B093C" w:rsidRDefault="007F5B41" w:rsidP="00585906">
      <w:pPr>
        <w:pBdr>
          <w:bottom w:val="single" w:sz="4" w:space="1" w:color="auto"/>
        </w:pBdr>
        <w:spacing w:line="0" w:lineRule="atLeast"/>
        <w:rPr>
          <w:bCs/>
          <w:sz w:val="13"/>
          <w:szCs w:val="10"/>
        </w:rPr>
      </w:pPr>
      <w:r w:rsidRPr="004B093C">
        <w:rPr>
          <w:rFonts w:hint="eastAsia"/>
          <w:bCs/>
          <w:sz w:val="13"/>
          <w:szCs w:val="10"/>
          <w:highlight w:val="yellow"/>
        </w:rPr>
        <w:t>X</w:t>
      </w:r>
      <w:r w:rsidRPr="004B093C">
        <w:rPr>
          <w:rFonts w:hint="eastAsia"/>
          <w:bCs/>
          <w:sz w:val="13"/>
          <w:szCs w:val="10"/>
          <w:highlight w:val="yellow"/>
        </w:rPr>
        <w:t>射线的能量</w:t>
      </w:r>
    </w:p>
    <w:p w14:paraId="555402C8" w14:textId="767B3A8D" w:rsidR="00EB3FE4" w:rsidRPr="007F5B41" w:rsidRDefault="007F5B41" w:rsidP="007F5B41">
      <w:pPr>
        <w:pBdr>
          <w:bottom w:val="single" w:sz="4" w:space="1" w:color="auto"/>
        </w:pBdr>
        <w:spacing w:line="0" w:lineRule="atLeast"/>
        <w:jc w:val="left"/>
        <w:rPr>
          <w:bCs/>
          <w:sz w:val="15"/>
          <w:szCs w:val="11"/>
        </w:rPr>
      </w:pPr>
      <w:r>
        <w:rPr>
          <w:rFonts w:hint="eastAsia"/>
          <w:bCs/>
          <w:sz w:val="15"/>
          <w:szCs w:val="11"/>
        </w:rPr>
        <w:t>光子通量</w:t>
      </w:r>
      <w:r>
        <w:rPr>
          <w:rFonts w:hint="eastAsia"/>
          <w:bCs/>
          <w:sz w:val="15"/>
          <w:szCs w:val="11"/>
        </w:rPr>
        <w:t>(</w:t>
      </w:r>
      <w:r>
        <w:rPr>
          <w:rFonts w:hint="eastAsia"/>
          <w:bCs/>
          <w:sz w:val="15"/>
          <w:szCs w:val="11"/>
        </w:rPr>
        <w:t>单位</w:t>
      </w:r>
      <w:r>
        <w:rPr>
          <w:rFonts w:hint="eastAsia"/>
          <w:bCs/>
          <w:sz w:val="15"/>
          <w:szCs w:val="11"/>
        </w:rPr>
        <w:t>S</w:t>
      </w:r>
      <w:r>
        <w:rPr>
          <w:rFonts w:hint="eastAsia"/>
          <w:bCs/>
          <w:sz w:val="15"/>
          <w:szCs w:val="11"/>
        </w:rPr>
        <w:t>的光子</w:t>
      </w:r>
      <w:r>
        <w:rPr>
          <w:rFonts w:hint="eastAsia"/>
          <w:bCs/>
          <w:sz w:val="15"/>
          <w:szCs w:val="11"/>
        </w:rPr>
        <w:t>N</w:t>
      </w:r>
      <w:r>
        <w:rPr>
          <w:bCs/>
          <w:sz w:val="15"/>
          <w:szCs w:val="11"/>
        </w:rPr>
        <w:t>)</w:t>
      </w:r>
      <w:r w:rsidR="00B278AB">
        <w:rPr>
          <w:rFonts w:hint="eastAsia"/>
          <w:bCs/>
          <w:sz w:val="15"/>
          <w:szCs w:val="11"/>
        </w:rPr>
        <w:t>:</w:t>
      </w:r>
      <m:oMath>
        <m:r>
          <m:rPr>
            <m:sty m:val="p"/>
          </m:rPr>
          <w:rPr>
            <w:rFonts w:ascii="Cambria Math" w:hAnsi="Cambria Math" w:hint="eastAsia"/>
            <w:sz w:val="15"/>
            <w:szCs w:val="11"/>
          </w:rPr>
          <m:t>Φ</m:t>
        </m:r>
        <m:r>
          <w:rPr>
            <w:rFonts w:ascii="Cambria Math" w:hAnsi="Cambria Math"/>
            <w:sz w:val="15"/>
            <w:szCs w:val="11"/>
          </w:rPr>
          <m:t>=N</m:t>
        </m:r>
        <m:r>
          <m:rPr>
            <m:lit/>
          </m:rPr>
          <w:rPr>
            <w:rFonts w:ascii="Cambria Math" w:hAnsi="Cambria Math" w:hint="eastAsia"/>
            <w:sz w:val="15"/>
            <w:szCs w:val="11"/>
          </w:rPr>
          <m:t>/</m:t>
        </m:r>
        <m:r>
          <w:rPr>
            <w:rFonts w:ascii="Cambria Math" w:hAnsi="Cambria Math"/>
            <w:sz w:val="15"/>
            <w:szCs w:val="11"/>
          </w:rPr>
          <m:t>A</m:t>
        </m:r>
      </m:oMath>
    </w:p>
    <w:p w14:paraId="7D76BCA7" w14:textId="09BC871E" w:rsidR="00E1116F" w:rsidRPr="00E1116F" w:rsidRDefault="00E1116F" w:rsidP="00585906">
      <w:pPr>
        <w:pBdr>
          <w:bottom w:val="single" w:sz="4" w:space="1" w:color="auto"/>
        </w:pBdr>
        <w:spacing w:line="0" w:lineRule="atLeast"/>
        <w:rPr>
          <w:bCs/>
          <w:sz w:val="15"/>
          <w:szCs w:val="11"/>
        </w:rPr>
      </w:pPr>
      <w:r>
        <w:rPr>
          <w:rFonts w:hint="eastAsia"/>
          <w:bCs/>
          <w:sz w:val="15"/>
          <w:szCs w:val="11"/>
        </w:rPr>
        <w:t>能量通量率</w:t>
      </w:r>
      <w:r>
        <w:rPr>
          <w:rFonts w:hint="eastAsia"/>
          <w:bCs/>
          <w:sz w:val="15"/>
          <w:szCs w:val="11"/>
        </w:rPr>
        <w:t>(</w:t>
      </w:r>
      <w:r>
        <w:rPr>
          <w:rFonts w:hint="eastAsia"/>
          <w:bCs/>
          <w:sz w:val="15"/>
          <w:szCs w:val="11"/>
        </w:rPr>
        <w:t>单位</w:t>
      </w:r>
      <w:r>
        <w:rPr>
          <w:rFonts w:hint="eastAsia"/>
          <w:bCs/>
          <w:sz w:val="15"/>
          <w:szCs w:val="11"/>
        </w:rPr>
        <w:t>S</w:t>
      </w:r>
      <w:r>
        <w:rPr>
          <w:rFonts w:hint="eastAsia"/>
          <w:bCs/>
          <w:sz w:val="15"/>
          <w:szCs w:val="11"/>
        </w:rPr>
        <w:t>的光子</w:t>
      </w:r>
      <w:r>
        <w:rPr>
          <w:bCs/>
          <w:sz w:val="15"/>
          <w:szCs w:val="11"/>
        </w:rPr>
        <w:t>E)</w:t>
      </w:r>
      <w:r w:rsidR="00B278AB">
        <w:rPr>
          <w:bCs/>
          <w:sz w:val="15"/>
          <w:szCs w:val="11"/>
        </w:rPr>
        <w:t>:</w:t>
      </w:r>
      <m:oMath>
        <m:r>
          <w:rPr>
            <w:rFonts w:ascii="Cambria Math" w:hAnsi="Cambria Math"/>
            <w:sz w:val="15"/>
            <w:szCs w:val="11"/>
          </w:rPr>
          <m:t>ψ=</m:t>
        </m:r>
        <m:f>
          <m:fPr>
            <m:ctrlPr>
              <w:rPr>
                <w:rFonts w:ascii="Cambria Math" w:hAnsi="Cambria Math"/>
                <w:bCs/>
                <w:sz w:val="15"/>
                <w:szCs w:val="11"/>
              </w:rPr>
            </m:ctrlPr>
          </m:fPr>
          <m:num>
            <m:r>
              <w:rPr>
                <w:rFonts w:ascii="Cambria Math" w:hAnsi="Cambria Math"/>
                <w:sz w:val="15"/>
                <w:szCs w:val="11"/>
              </w:rPr>
              <m:t>Nhv</m:t>
            </m:r>
            <m:ctrlPr>
              <w:rPr>
                <w:rFonts w:ascii="Cambria Math" w:hAnsi="Cambria Math"/>
                <w:bCs/>
                <w:i/>
                <w:sz w:val="15"/>
                <w:szCs w:val="11"/>
              </w:rPr>
            </m:ctrlPr>
          </m:num>
          <m:den>
            <m:r>
              <w:rPr>
                <w:rFonts w:ascii="Cambria Math" w:hAnsi="Cambria Math"/>
                <w:sz w:val="15"/>
                <w:szCs w:val="11"/>
              </w:rPr>
              <m:t>A</m:t>
            </m:r>
            <m:r>
              <m:rPr>
                <m:sty m:val="p"/>
              </m:rPr>
              <w:rPr>
                <w:rFonts w:ascii="Cambria Math" w:hAnsi="Cambria Math" w:hint="eastAsia"/>
                <w:sz w:val="15"/>
                <w:szCs w:val="11"/>
              </w:rPr>
              <m:t>Δ</m:t>
            </m:r>
            <m:r>
              <w:rPr>
                <w:rFonts w:ascii="Cambria Math" w:hAnsi="Cambria Math"/>
                <w:sz w:val="15"/>
                <w:szCs w:val="11"/>
              </w:rPr>
              <m:t>t</m:t>
            </m:r>
            <m:ctrlPr>
              <w:rPr>
                <w:rFonts w:ascii="Cambria Math" w:hAnsi="Cambria Math"/>
                <w:bCs/>
                <w:i/>
                <w:sz w:val="15"/>
                <w:szCs w:val="11"/>
              </w:rPr>
            </m:ctrlPr>
          </m:den>
        </m:f>
      </m:oMath>
    </w:p>
    <w:p w14:paraId="05CE0B30" w14:textId="4AA83079" w:rsidR="007F5B41" w:rsidRPr="00E1116F" w:rsidRDefault="007727DB" w:rsidP="00585906">
      <w:pPr>
        <w:pBdr>
          <w:bottom w:val="single" w:sz="4" w:space="1" w:color="auto"/>
        </w:pBdr>
        <w:spacing w:line="0" w:lineRule="atLeast"/>
        <w:rPr>
          <w:bCs/>
          <w:sz w:val="13"/>
          <w:szCs w:val="10"/>
        </w:rPr>
      </w:pPr>
      <w:r w:rsidRPr="00E1116F">
        <w:rPr>
          <w:rFonts w:hint="eastAsia"/>
          <w:bCs/>
          <w:sz w:val="13"/>
          <w:szCs w:val="10"/>
        </w:rPr>
        <w:t>光子通量率</w:t>
      </w:r>
      <w:r w:rsidR="00B278AB">
        <w:rPr>
          <w:bCs/>
          <w:sz w:val="13"/>
          <w:szCs w:val="10"/>
        </w:rPr>
        <w:t xml:space="preserve"> </w:t>
      </w:r>
      <m:oMath>
        <m:r>
          <m:rPr>
            <m:sty m:val="p"/>
          </m:rPr>
          <w:rPr>
            <w:rFonts w:ascii="Cambria Math" w:hAnsi="Cambria Math"/>
            <w:sz w:val="13"/>
            <w:szCs w:val="10"/>
          </w:rPr>
          <m:t>ϕ</m:t>
        </m:r>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N</m:t>
            </m:r>
            <m:ctrlPr>
              <w:rPr>
                <w:rFonts w:ascii="Cambria Math" w:hAnsi="Cambria Math"/>
                <w:bCs/>
                <w:i/>
                <w:sz w:val="13"/>
                <w:szCs w:val="10"/>
              </w:rPr>
            </m:ctrlPr>
          </m:num>
          <m:den>
            <m:r>
              <w:rPr>
                <w:rFonts w:ascii="Cambria Math" w:hAnsi="Cambria Math"/>
                <w:sz w:val="13"/>
                <w:szCs w:val="10"/>
              </w:rPr>
              <m:t>A</m:t>
            </m:r>
            <m:r>
              <m:rPr>
                <m:sty m:val="p"/>
              </m:rPr>
              <w:rPr>
                <w:rFonts w:ascii="Cambria Math" w:hAnsi="Cambria Math" w:hint="eastAsia"/>
                <w:sz w:val="13"/>
                <w:szCs w:val="10"/>
              </w:rPr>
              <m:t>Δ</m:t>
            </m:r>
            <m:r>
              <w:rPr>
                <w:rFonts w:ascii="Cambria Math" w:hAnsi="Cambria Math"/>
                <w:sz w:val="13"/>
                <w:szCs w:val="10"/>
              </w:rPr>
              <m:t>t</m:t>
            </m:r>
            <m:ctrlPr>
              <w:rPr>
                <w:rFonts w:ascii="Cambria Math" w:hAnsi="Cambria Math"/>
                <w:bCs/>
                <w:i/>
                <w:sz w:val="13"/>
                <w:szCs w:val="10"/>
              </w:rPr>
            </m:ctrlPr>
          </m:den>
        </m:f>
      </m:oMath>
      <w:r w:rsidR="00B278AB">
        <w:rPr>
          <w:bCs/>
          <w:sz w:val="13"/>
          <w:szCs w:val="10"/>
        </w:rPr>
        <w:t xml:space="preserve"> , </w:t>
      </w:r>
      <w:r w:rsidR="00E1116F" w:rsidRPr="00E1116F">
        <w:rPr>
          <w:rFonts w:hint="eastAsia"/>
          <w:bCs/>
          <w:sz w:val="13"/>
          <w:szCs w:val="10"/>
        </w:rPr>
        <w:t>能量通量</w:t>
      </w:r>
      <m:oMath>
        <m:r>
          <m:rPr>
            <m:sty m:val="p"/>
          </m:rPr>
          <w:rPr>
            <w:rFonts w:ascii="Cambria Math" w:hAnsi="Cambria Math" w:hint="eastAsia"/>
            <w:sz w:val="13"/>
            <w:szCs w:val="10"/>
          </w:rPr>
          <m:t>Ψ</m:t>
        </m:r>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Nhν</m:t>
            </m:r>
            <m:ctrlPr>
              <w:rPr>
                <w:rFonts w:ascii="Cambria Math" w:hAnsi="Cambria Math"/>
                <w:bCs/>
                <w:i/>
                <w:sz w:val="13"/>
                <w:szCs w:val="10"/>
              </w:rPr>
            </m:ctrlPr>
          </m:num>
          <m:den>
            <m:r>
              <w:rPr>
                <w:rFonts w:ascii="Cambria Math" w:hAnsi="Cambria Math"/>
                <w:sz w:val="13"/>
                <w:szCs w:val="10"/>
              </w:rPr>
              <m:t>A</m:t>
            </m:r>
            <m:ctrlPr>
              <w:rPr>
                <w:rFonts w:ascii="Cambria Math" w:hAnsi="Cambria Math"/>
                <w:bCs/>
                <w:i/>
                <w:sz w:val="13"/>
                <w:szCs w:val="10"/>
              </w:rPr>
            </m:ctrlPr>
          </m:den>
        </m:f>
      </m:oMath>
    </w:p>
    <w:p w14:paraId="3DDF7065" w14:textId="396B32B3" w:rsidR="00B278AB" w:rsidRPr="00D21C19" w:rsidRDefault="00B278AB" w:rsidP="00585906">
      <w:pPr>
        <w:pBdr>
          <w:bottom w:val="single" w:sz="4" w:space="1" w:color="auto"/>
        </w:pBdr>
        <w:spacing w:line="0" w:lineRule="atLeast"/>
        <w:rPr>
          <w:bCs/>
          <w:sz w:val="13"/>
          <w:szCs w:val="10"/>
        </w:rPr>
      </w:pPr>
      <w:r w:rsidRPr="00CC6AFE">
        <w:rPr>
          <w:rFonts w:hint="eastAsia"/>
          <w:bCs/>
          <w:sz w:val="13"/>
          <w:szCs w:val="10"/>
        </w:rPr>
        <w:t>强度：</w:t>
      </w:r>
      <m:oMath>
        <m:r>
          <w:rPr>
            <w:rFonts w:ascii="Cambria Math" w:hAnsi="Cambria Math"/>
            <w:sz w:val="13"/>
            <w:szCs w:val="10"/>
          </w:rPr>
          <m:t>I</m:t>
        </m:r>
        <m:d>
          <m:dPr>
            <m:ctrlPr>
              <w:rPr>
                <w:rFonts w:ascii="Cambria Math" w:hAnsi="Cambria Math"/>
                <w:bCs/>
                <w:i/>
                <w:sz w:val="13"/>
                <w:szCs w:val="10"/>
              </w:rPr>
            </m:ctrlPr>
          </m:dPr>
          <m:e>
            <m:r>
              <w:rPr>
                <w:rFonts w:ascii="Cambria Math" w:hAnsi="Cambria Math"/>
                <w:sz w:val="13"/>
                <w:szCs w:val="10"/>
              </w:rPr>
              <m:t>E</m:t>
            </m:r>
          </m:e>
        </m:d>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NE</m:t>
            </m:r>
            <m:ctrlPr>
              <w:rPr>
                <w:rFonts w:ascii="Cambria Math" w:hAnsi="Cambria Math"/>
                <w:bCs/>
                <w:i/>
                <w:sz w:val="13"/>
                <w:szCs w:val="10"/>
              </w:rPr>
            </m:ctrlPr>
          </m:num>
          <m:den>
            <m:r>
              <w:rPr>
                <w:rFonts w:ascii="Cambria Math" w:hAnsi="Cambria Math"/>
                <w:sz w:val="13"/>
                <w:szCs w:val="10"/>
              </w:rPr>
              <m:t>A</m:t>
            </m:r>
            <m:r>
              <m:rPr>
                <m:sty m:val="p"/>
              </m:rPr>
              <w:rPr>
                <w:rFonts w:ascii="Cambria Math" w:hAnsi="Cambria Math" w:hint="eastAsia"/>
                <w:sz w:val="13"/>
                <w:szCs w:val="10"/>
              </w:rPr>
              <m:t>Δ</m:t>
            </m:r>
            <m:r>
              <w:rPr>
                <w:rFonts w:ascii="Cambria Math" w:hAnsi="Cambria Math"/>
                <w:sz w:val="13"/>
                <w:szCs w:val="10"/>
              </w:rPr>
              <m:t>t</m:t>
            </m:r>
            <m:ctrlPr>
              <w:rPr>
                <w:rFonts w:ascii="Cambria Math" w:hAnsi="Cambria Math"/>
                <w:bCs/>
                <w:i/>
                <w:sz w:val="13"/>
                <w:szCs w:val="10"/>
              </w:rPr>
            </m:ctrlPr>
          </m:den>
        </m:f>
      </m:oMath>
      <w:r w:rsidR="00D21C19">
        <w:rPr>
          <w:rFonts w:hint="eastAsia"/>
          <w:bCs/>
          <w:sz w:val="13"/>
          <w:szCs w:val="10"/>
        </w:rPr>
        <w:t xml:space="preserve"> </w:t>
      </w:r>
      <w:r w:rsidR="00D21C19">
        <w:rPr>
          <w:bCs/>
          <w:sz w:val="13"/>
          <w:szCs w:val="10"/>
        </w:rPr>
        <w:t xml:space="preserve">  </w:t>
      </w:r>
      <w:r w:rsidR="00AA7AAC" w:rsidRPr="00AA7AAC">
        <w:rPr>
          <w:rFonts w:hint="eastAsia"/>
          <w:bCs/>
          <w:sz w:val="15"/>
          <w:szCs w:val="11"/>
        </w:rPr>
        <w:t>X</w:t>
      </w:r>
      <w:r w:rsidR="00AA7AAC" w:rsidRPr="00AA7AAC">
        <w:rPr>
          <w:rFonts w:hint="eastAsia"/>
          <w:bCs/>
          <w:sz w:val="15"/>
          <w:szCs w:val="11"/>
        </w:rPr>
        <w:t>射线能谱</w:t>
      </w:r>
      <w:r w:rsidR="00AA7AAC" w:rsidRPr="00AA7AAC">
        <w:rPr>
          <w:rFonts w:ascii="Cambria Math" w:hAnsi="Cambria Math" w:cs="Cambria Math"/>
          <w:bCs/>
          <w:sz w:val="15"/>
          <w:szCs w:val="11"/>
        </w:rPr>
        <w:t>𝑆</w:t>
      </w:r>
      <w:r w:rsidR="00AA7AAC" w:rsidRPr="00AA7AAC">
        <w:rPr>
          <w:rFonts w:hint="eastAsia"/>
          <w:bCs/>
          <w:sz w:val="15"/>
          <w:szCs w:val="11"/>
        </w:rPr>
        <w:t>(</w:t>
      </w:r>
      <w:r w:rsidR="00AA7AAC" w:rsidRPr="00AA7AAC">
        <w:rPr>
          <w:rFonts w:ascii="Cambria Math" w:hAnsi="Cambria Math" w:cs="Cambria Math"/>
          <w:bCs/>
          <w:sz w:val="15"/>
          <w:szCs w:val="11"/>
        </w:rPr>
        <w:t>𝐸</w:t>
      </w:r>
      <w:r w:rsidR="00AA7AAC" w:rsidRPr="00AA7AAC">
        <w:rPr>
          <w:rFonts w:hint="eastAsia"/>
          <w:bCs/>
          <w:sz w:val="15"/>
          <w:szCs w:val="11"/>
        </w:rPr>
        <w:t>)</w:t>
      </w:r>
    </w:p>
    <w:p w14:paraId="7B0B2D54" w14:textId="04E6F329" w:rsidR="00AA7AAC" w:rsidRPr="00CC6AFE" w:rsidRDefault="00AA7AAC" w:rsidP="00585906">
      <w:pPr>
        <w:pBdr>
          <w:bottom w:val="single" w:sz="4" w:space="1" w:color="auto"/>
        </w:pBdr>
        <w:spacing w:line="0" w:lineRule="atLeast"/>
        <w:rPr>
          <w:bCs/>
          <w:sz w:val="13"/>
          <w:szCs w:val="10"/>
        </w:rPr>
      </w:pPr>
      <w:r w:rsidRPr="00CC6AFE">
        <w:rPr>
          <w:bCs/>
          <w:sz w:val="13"/>
          <w:szCs w:val="10"/>
        </w:rPr>
        <w:t xml:space="preserve"> </w:t>
      </w:r>
      <m:oMath>
        <m:r>
          <m:rPr>
            <m:sty m:val="p"/>
          </m:rPr>
          <w:rPr>
            <w:rFonts w:ascii="Cambria Math" w:hAnsi="Cambria Math"/>
            <w:sz w:val="13"/>
            <w:szCs w:val="10"/>
          </w:rPr>
          <m:t>ϕ</m:t>
        </m:r>
        <m:r>
          <w:rPr>
            <w:rFonts w:ascii="Cambria Math" w:hAnsi="Cambria Math"/>
            <w:sz w:val="13"/>
            <w:szCs w:val="10"/>
          </w:rPr>
          <m:t>=</m:t>
        </m:r>
        <m:nary>
          <m:naryPr>
            <m:ctrlPr>
              <w:rPr>
                <w:rFonts w:ascii="Cambria Math" w:hAnsi="Cambria Math"/>
                <w:bCs/>
                <w:sz w:val="13"/>
                <w:szCs w:val="10"/>
              </w:rPr>
            </m:ctrlPr>
          </m:naryPr>
          <m:sub>
            <m:r>
              <w:rPr>
                <w:rFonts w:ascii="Cambria Math" w:hAnsi="Cambria Math"/>
                <w:sz w:val="13"/>
                <w:szCs w:val="10"/>
              </w:rPr>
              <m:t>0</m:t>
            </m:r>
            <m:ctrlPr>
              <w:rPr>
                <w:rFonts w:ascii="Cambria Math" w:hAnsi="Cambria Math"/>
                <w:bCs/>
                <w:i/>
                <w:sz w:val="13"/>
                <w:szCs w:val="10"/>
              </w:rPr>
            </m:ctrlPr>
          </m:sub>
          <m:sup>
            <m:r>
              <m:rPr>
                <m:sty m:val="p"/>
              </m:rPr>
              <w:rPr>
                <w:rFonts w:ascii="Cambria Math" w:hAnsi="Cambria Math" w:hint="eastAsia"/>
                <w:sz w:val="13"/>
                <w:szCs w:val="10"/>
              </w:rPr>
              <m:t>∞</m:t>
            </m:r>
            <m:ctrlPr>
              <w:rPr>
                <w:rFonts w:ascii="Cambria Math" w:hAnsi="Cambria Math"/>
                <w:bCs/>
                <w:i/>
                <w:sz w:val="13"/>
                <w:szCs w:val="10"/>
              </w:rPr>
            </m:ctrlPr>
          </m:sup>
          <m:e>
            <m:r>
              <w:rPr>
                <w:rFonts w:ascii="Cambria Math" w:hAnsi="Cambria Math"/>
                <w:sz w:val="13"/>
                <w:szCs w:val="10"/>
              </w:rPr>
              <m:t>S</m:t>
            </m:r>
            <m:d>
              <m:dPr>
                <m:ctrlPr>
                  <w:rPr>
                    <w:rFonts w:ascii="Cambria Math" w:hAnsi="Cambria Math"/>
                    <w:bCs/>
                    <w:i/>
                    <w:sz w:val="13"/>
                    <w:szCs w:val="10"/>
                  </w:rPr>
                </m:ctrlPr>
              </m:dPr>
              <m:e>
                <m:sSup>
                  <m:sSupPr>
                    <m:ctrlPr>
                      <w:rPr>
                        <w:rFonts w:ascii="Cambria Math" w:hAnsi="Cambria Math"/>
                        <w:bCs/>
                        <w:i/>
                        <w:sz w:val="13"/>
                        <w:szCs w:val="10"/>
                      </w:rPr>
                    </m:ctrlPr>
                  </m:sSupPr>
                  <m:e>
                    <m:r>
                      <w:rPr>
                        <w:rFonts w:ascii="Cambria Math" w:hAnsi="Cambria Math"/>
                        <w:sz w:val="13"/>
                        <w:szCs w:val="10"/>
                      </w:rPr>
                      <m:t>E</m:t>
                    </m:r>
                  </m:e>
                  <m:sup>
                    <m:r>
                      <m:rPr>
                        <m:sty m:val="p"/>
                      </m:rPr>
                      <w:rPr>
                        <w:rFonts w:ascii="Cambria Math" w:hAnsi="Cambria Math" w:hint="eastAsia"/>
                        <w:sz w:val="13"/>
                        <w:szCs w:val="10"/>
                      </w:rPr>
                      <m:t>'</m:t>
                    </m:r>
                  </m:sup>
                </m:sSup>
              </m:e>
            </m:d>
            <m:r>
              <w:rPr>
                <w:rFonts w:ascii="Cambria Math" w:hAnsi="Cambria Math"/>
                <w:sz w:val="13"/>
                <w:szCs w:val="10"/>
              </w:rPr>
              <m:t>d</m:t>
            </m:r>
            <m:ctrlPr>
              <w:rPr>
                <w:rFonts w:ascii="Cambria Math" w:hAnsi="Cambria Math"/>
                <w:bCs/>
                <w:i/>
                <w:sz w:val="13"/>
                <w:szCs w:val="10"/>
              </w:rPr>
            </m:ctrlPr>
          </m:e>
        </m:nary>
        <m:sSup>
          <m:sSupPr>
            <m:ctrlPr>
              <w:rPr>
                <w:rFonts w:ascii="Cambria Math" w:hAnsi="Cambria Math"/>
                <w:bCs/>
                <w:i/>
                <w:sz w:val="13"/>
                <w:szCs w:val="10"/>
              </w:rPr>
            </m:ctrlPr>
          </m:sSupPr>
          <m:e>
            <m:r>
              <w:rPr>
                <w:rFonts w:ascii="Cambria Math" w:hAnsi="Cambria Math"/>
                <w:sz w:val="13"/>
                <w:szCs w:val="10"/>
              </w:rPr>
              <m:t>E</m:t>
            </m:r>
          </m:e>
          <m:sup>
            <m:r>
              <m:rPr>
                <m:sty m:val="p"/>
              </m:rPr>
              <w:rPr>
                <w:rFonts w:ascii="Cambria Math" w:hAnsi="Cambria Math" w:hint="eastAsia"/>
                <w:sz w:val="13"/>
                <w:szCs w:val="10"/>
              </w:rPr>
              <m:t>'</m:t>
            </m:r>
          </m:sup>
        </m:sSup>
        <m:r>
          <w:rPr>
            <w:rFonts w:ascii="Cambria Math" w:hAnsi="Cambria Math"/>
            <w:sz w:val="13"/>
            <w:szCs w:val="10"/>
          </w:rPr>
          <m:t>,I=</m:t>
        </m:r>
        <m:nary>
          <m:naryPr>
            <m:ctrlPr>
              <w:rPr>
                <w:rFonts w:ascii="Cambria Math" w:hAnsi="Cambria Math"/>
                <w:bCs/>
                <w:sz w:val="13"/>
                <w:szCs w:val="10"/>
              </w:rPr>
            </m:ctrlPr>
          </m:naryPr>
          <m:sub>
            <m:r>
              <w:rPr>
                <w:rFonts w:ascii="Cambria Math" w:hAnsi="Cambria Math"/>
                <w:sz w:val="13"/>
                <w:szCs w:val="10"/>
              </w:rPr>
              <m:t>0</m:t>
            </m:r>
            <m:ctrlPr>
              <w:rPr>
                <w:rFonts w:ascii="Cambria Math" w:hAnsi="Cambria Math"/>
                <w:bCs/>
                <w:i/>
                <w:sz w:val="13"/>
                <w:szCs w:val="10"/>
              </w:rPr>
            </m:ctrlPr>
          </m:sub>
          <m:sup>
            <m:r>
              <m:rPr>
                <m:sty m:val="p"/>
              </m:rPr>
              <w:rPr>
                <w:rFonts w:ascii="Cambria Math" w:hAnsi="Cambria Math" w:hint="eastAsia"/>
                <w:sz w:val="13"/>
                <w:szCs w:val="10"/>
              </w:rPr>
              <m:t>∞</m:t>
            </m:r>
            <m:ctrlPr>
              <w:rPr>
                <w:rFonts w:ascii="Cambria Math" w:hAnsi="Cambria Math"/>
                <w:bCs/>
                <w:i/>
                <w:sz w:val="13"/>
                <w:szCs w:val="10"/>
              </w:rPr>
            </m:ctrlPr>
          </m:sup>
          <m:e>
            <m:sSup>
              <m:sSupPr>
                <m:ctrlPr>
                  <w:rPr>
                    <w:rFonts w:ascii="Cambria Math" w:hAnsi="Cambria Math"/>
                    <w:bCs/>
                    <w:i/>
                    <w:sz w:val="13"/>
                    <w:szCs w:val="10"/>
                  </w:rPr>
                </m:ctrlPr>
              </m:sSupPr>
              <m:e>
                <m:r>
                  <w:rPr>
                    <w:rFonts w:ascii="Cambria Math" w:hAnsi="Cambria Math"/>
                    <w:sz w:val="13"/>
                    <w:szCs w:val="10"/>
                  </w:rPr>
                  <m:t>E</m:t>
                </m:r>
              </m:e>
              <m:sup>
                <m:r>
                  <m:rPr>
                    <m:sty m:val="p"/>
                  </m:rPr>
                  <w:rPr>
                    <w:rFonts w:ascii="Cambria Math" w:hAnsi="Cambria Math" w:hint="eastAsia"/>
                    <w:sz w:val="13"/>
                    <w:szCs w:val="10"/>
                  </w:rPr>
                  <m:t>'</m:t>
                </m:r>
              </m:sup>
            </m:sSup>
            <m:ctrlPr>
              <w:rPr>
                <w:rFonts w:ascii="Cambria Math" w:hAnsi="Cambria Math"/>
                <w:bCs/>
                <w:i/>
                <w:sz w:val="13"/>
                <w:szCs w:val="10"/>
              </w:rPr>
            </m:ctrlPr>
          </m:e>
        </m:nary>
        <m:r>
          <w:rPr>
            <w:rFonts w:ascii="Cambria Math" w:hAnsi="Cambria Math"/>
            <w:sz w:val="13"/>
            <w:szCs w:val="10"/>
          </w:rPr>
          <m:t>S</m:t>
        </m:r>
        <m:d>
          <m:dPr>
            <m:ctrlPr>
              <w:rPr>
                <w:rFonts w:ascii="Cambria Math" w:hAnsi="Cambria Math"/>
                <w:bCs/>
                <w:i/>
                <w:sz w:val="13"/>
                <w:szCs w:val="10"/>
              </w:rPr>
            </m:ctrlPr>
          </m:dPr>
          <m:e>
            <m:sSup>
              <m:sSupPr>
                <m:ctrlPr>
                  <w:rPr>
                    <w:rFonts w:ascii="Cambria Math" w:hAnsi="Cambria Math"/>
                    <w:bCs/>
                    <w:i/>
                    <w:sz w:val="13"/>
                    <w:szCs w:val="10"/>
                  </w:rPr>
                </m:ctrlPr>
              </m:sSupPr>
              <m:e>
                <m:r>
                  <w:rPr>
                    <w:rFonts w:ascii="Cambria Math" w:hAnsi="Cambria Math"/>
                    <w:sz w:val="13"/>
                    <w:szCs w:val="10"/>
                  </w:rPr>
                  <m:t>E</m:t>
                </m:r>
              </m:e>
              <m:sup>
                <m:r>
                  <m:rPr>
                    <m:sty m:val="p"/>
                  </m:rPr>
                  <w:rPr>
                    <w:rFonts w:ascii="Cambria Math" w:hAnsi="Cambria Math" w:hint="eastAsia"/>
                    <w:sz w:val="13"/>
                    <w:szCs w:val="10"/>
                  </w:rPr>
                  <m:t>'</m:t>
                </m:r>
              </m:sup>
            </m:sSup>
          </m:e>
        </m:d>
        <m:r>
          <w:rPr>
            <w:rFonts w:ascii="Cambria Math" w:hAnsi="Cambria Math"/>
            <w:sz w:val="13"/>
            <w:szCs w:val="10"/>
          </w:rPr>
          <m:t>d</m:t>
        </m:r>
        <m:sSup>
          <m:sSupPr>
            <m:ctrlPr>
              <w:rPr>
                <w:rFonts w:ascii="Cambria Math" w:hAnsi="Cambria Math"/>
                <w:bCs/>
                <w:i/>
                <w:sz w:val="13"/>
                <w:szCs w:val="10"/>
              </w:rPr>
            </m:ctrlPr>
          </m:sSupPr>
          <m:e>
            <m:r>
              <w:rPr>
                <w:rFonts w:ascii="Cambria Math" w:hAnsi="Cambria Math"/>
                <w:sz w:val="13"/>
                <w:szCs w:val="10"/>
              </w:rPr>
              <m:t>E</m:t>
            </m:r>
          </m:e>
          <m:sup>
            <m:r>
              <m:rPr>
                <m:sty m:val="p"/>
              </m:rPr>
              <w:rPr>
                <w:rFonts w:ascii="Cambria Math" w:hAnsi="Cambria Math" w:hint="eastAsia"/>
                <w:sz w:val="13"/>
                <w:szCs w:val="10"/>
              </w:rPr>
              <m:t>'</m:t>
            </m:r>
          </m:sup>
        </m:sSup>
      </m:oMath>
    </w:p>
    <w:p w14:paraId="50460D92" w14:textId="1DF7773C" w:rsidR="00AA7AAC" w:rsidRPr="00AA7AAC" w:rsidRDefault="00A8670D" w:rsidP="00585906">
      <w:pPr>
        <w:pBdr>
          <w:bottom w:val="single" w:sz="4" w:space="1" w:color="auto"/>
        </w:pBdr>
        <w:spacing w:line="0" w:lineRule="atLeast"/>
        <w:rPr>
          <w:bCs/>
          <w:sz w:val="15"/>
          <w:szCs w:val="11"/>
        </w:rPr>
      </w:pPr>
      <w:r w:rsidRPr="00A8670D">
        <w:rPr>
          <w:rFonts w:hint="eastAsia"/>
          <w:bCs/>
          <w:sz w:val="15"/>
          <w:szCs w:val="11"/>
          <w:highlight w:val="yellow"/>
        </w:rPr>
        <w:t>X</w:t>
      </w:r>
      <w:r w:rsidRPr="00A8670D">
        <w:rPr>
          <w:rFonts w:hint="eastAsia"/>
          <w:bCs/>
          <w:sz w:val="15"/>
          <w:szCs w:val="11"/>
          <w:highlight w:val="yellow"/>
        </w:rPr>
        <w:t>射线衰减</w:t>
      </w:r>
      <w:r w:rsidR="00A37EA8">
        <w:rPr>
          <w:rFonts w:hint="eastAsia"/>
          <w:bCs/>
          <w:sz w:val="15"/>
          <w:szCs w:val="11"/>
          <w:highlight w:val="yellow"/>
        </w:rPr>
        <w:t>/</w:t>
      </w:r>
      <w:r w:rsidR="00A37EA8">
        <w:rPr>
          <w:rFonts w:hint="eastAsia"/>
          <w:bCs/>
          <w:sz w:val="15"/>
          <w:szCs w:val="11"/>
          <w:highlight w:val="yellow"/>
        </w:rPr>
        <w:t>减少</w:t>
      </w:r>
      <w:r w:rsidRPr="00A8670D">
        <w:rPr>
          <w:rFonts w:hint="eastAsia"/>
          <w:bCs/>
          <w:sz w:val="15"/>
          <w:szCs w:val="11"/>
          <w:highlight w:val="yellow"/>
        </w:rPr>
        <w:t>的几何特性</w:t>
      </w:r>
    </w:p>
    <w:p w14:paraId="2EE177E3" w14:textId="47AD3F0D" w:rsidR="000A4AF2" w:rsidRPr="000A4AF2" w:rsidRDefault="000A4AF2" w:rsidP="00585906">
      <w:pPr>
        <w:pBdr>
          <w:bottom w:val="single" w:sz="4" w:space="1" w:color="auto"/>
        </w:pBdr>
        <w:spacing w:line="0" w:lineRule="atLeast"/>
        <w:rPr>
          <w:bCs/>
          <w:sz w:val="15"/>
          <w:szCs w:val="11"/>
          <w:u w:val="single"/>
        </w:rPr>
      </w:pPr>
      <w:proofErr w:type="gramStart"/>
      <w:r w:rsidRPr="000A4AF2">
        <w:rPr>
          <w:rFonts w:hint="eastAsia"/>
          <w:bCs/>
          <w:sz w:val="15"/>
          <w:szCs w:val="11"/>
          <w:u w:val="single"/>
        </w:rPr>
        <w:t>窄</w:t>
      </w:r>
      <w:proofErr w:type="gramEnd"/>
      <w:r w:rsidRPr="000A4AF2">
        <w:rPr>
          <w:rFonts w:hint="eastAsia"/>
          <w:bCs/>
          <w:sz w:val="15"/>
          <w:szCs w:val="11"/>
          <w:u w:val="single"/>
        </w:rPr>
        <w:t>射线、单能光子</w:t>
      </w:r>
    </w:p>
    <w:p w14:paraId="3AC595DE" w14:textId="6B1C0422" w:rsidR="00791D73" w:rsidRPr="00777EC2" w:rsidRDefault="00791D73" w:rsidP="00034AA7">
      <w:pPr>
        <w:pBdr>
          <w:bottom w:val="single" w:sz="4" w:space="1" w:color="auto"/>
        </w:pBdr>
        <w:spacing w:line="0" w:lineRule="atLeast"/>
        <w:jc w:val="center"/>
        <w:rPr>
          <w:bCs/>
          <w:sz w:val="15"/>
          <w:szCs w:val="11"/>
        </w:rPr>
      </w:pPr>
      <m:oMath>
        <m:r>
          <w:rPr>
            <w:rFonts w:ascii="Cambria Math" w:hAnsi="Cambria Math"/>
            <w:sz w:val="15"/>
            <w:szCs w:val="11"/>
          </w:rPr>
          <m:t>N=</m:t>
        </m:r>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0</m:t>
            </m:r>
          </m:sub>
        </m:sSub>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-μ∆</m:t>
            </m:r>
            <m:r>
              <w:rPr>
                <w:rFonts w:ascii="Cambria Math" w:hAnsi="Cambria Math" w:cs="Malgun Gothic" w:hint="eastAsia"/>
                <w:sz w:val="15"/>
                <w:szCs w:val="11"/>
              </w:rPr>
              <m:t>x</m:t>
            </m:r>
          </m:sup>
        </m:sSup>
      </m:oMath>
      <w:r w:rsidR="00034AA7">
        <w:rPr>
          <w:rFonts w:hint="eastAsia"/>
          <w:bCs/>
          <w:sz w:val="15"/>
          <w:szCs w:val="11"/>
        </w:rPr>
        <w:t>,</w:t>
      </w:r>
      <m:oMath>
        <m:r>
          <w:rPr>
            <w:rFonts w:ascii="Cambria Math" w:hAnsi="Cambria Math"/>
            <w:sz w:val="15"/>
            <w:szCs w:val="11"/>
          </w:rPr>
          <m:t xml:space="preserve"> HVL = 0.693</m:t>
        </m:r>
        <m:r>
          <m:rPr>
            <m:lit/>
          </m:rPr>
          <w:rPr>
            <w:rFonts w:ascii="Cambria Math" w:hAnsi="Cambria Math"/>
            <w:sz w:val="15"/>
            <w:szCs w:val="11"/>
          </w:rPr>
          <m:t>/</m:t>
        </m:r>
        <m:r>
          <m:rPr>
            <m:sty m:val="p"/>
          </m:rPr>
          <w:rPr>
            <w:rFonts w:ascii="Cambria Math" w:hAnsi="Cambria Math" w:cs="Malgun Gothic"/>
            <w:sz w:val="15"/>
            <w:szCs w:val="11"/>
          </w:rPr>
          <m:t>μ</m:t>
        </m:r>
      </m:oMath>
    </w:p>
    <w:p w14:paraId="50B360FA" w14:textId="31C06124" w:rsidR="00777EC2" w:rsidRPr="000A4AF2" w:rsidRDefault="000A4AF2" w:rsidP="00585906">
      <w:pPr>
        <w:pBdr>
          <w:bottom w:val="single" w:sz="4" w:space="1" w:color="auto"/>
        </w:pBdr>
        <w:spacing w:line="0" w:lineRule="atLeast"/>
        <w:rPr>
          <w:bCs/>
          <w:sz w:val="15"/>
          <w:szCs w:val="11"/>
          <w:u w:val="single"/>
        </w:rPr>
      </w:pPr>
      <w:proofErr w:type="gramStart"/>
      <w:r w:rsidRPr="000A4AF2">
        <w:rPr>
          <w:rFonts w:hint="eastAsia"/>
          <w:bCs/>
          <w:sz w:val="15"/>
          <w:szCs w:val="11"/>
          <w:u w:val="single"/>
        </w:rPr>
        <w:t>窄</w:t>
      </w:r>
      <w:proofErr w:type="gramEnd"/>
      <w:r w:rsidRPr="000A4AF2">
        <w:rPr>
          <w:rFonts w:hint="eastAsia"/>
          <w:bCs/>
          <w:sz w:val="15"/>
          <w:szCs w:val="11"/>
          <w:u w:val="single"/>
        </w:rPr>
        <w:t>射线、多能光子</w:t>
      </w:r>
      <w:r w:rsidR="00034AA7" w:rsidRPr="00034AA7">
        <w:rPr>
          <w:rFonts w:hint="eastAsia"/>
          <w:bCs/>
          <w:sz w:val="15"/>
          <w:szCs w:val="11"/>
        </w:rPr>
        <w:t xml:space="preserve"> </w:t>
      </w:r>
      <w:r w:rsidR="00034AA7" w:rsidRPr="00034AA7">
        <w:rPr>
          <w:bCs/>
          <w:sz w:val="15"/>
          <w:szCs w:val="11"/>
        </w:rPr>
        <w:t xml:space="preserve"> </w:t>
      </w:r>
      <w:r w:rsidR="00D45403" w:rsidRPr="00AA2C7E">
        <w:rPr>
          <w:rFonts w:hint="eastAsia"/>
          <w:bCs/>
          <w:sz w:val="13"/>
          <w:szCs w:val="10"/>
        </w:rPr>
        <w:t>能谱</w:t>
      </w:r>
    </w:p>
    <w:p w14:paraId="4EDC5042" w14:textId="78FD52B0" w:rsidR="00791D73" w:rsidRPr="00D45403" w:rsidRDefault="007F503F" w:rsidP="007F503F">
      <w:pPr>
        <w:pBdr>
          <w:bottom w:val="single" w:sz="4" w:space="1" w:color="auto"/>
        </w:pBdr>
        <w:spacing w:line="0" w:lineRule="atLeast"/>
        <w:jc w:val="left"/>
        <w:rPr>
          <w:bCs/>
          <w:sz w:val="11"/>
          <w:szCs w:val="11"/>
        </w:rPr>
      </w:pPr>
      <m:oMathPara>
        <m:oMath>
          <m:r>
            <w:rPr>
              <w:rFonts w:ascii="Cambria Math" w:hAnsi="Cambria Math"/>
              <w:sz w:val="10"/>
              <w:szCs w:val="10"/>
            </w:rPr>
            <m:t>I</m:t>
          </m:r>
          <m:d>
            <m:dPr>
              <m:ctrlPr>
                <w:rPr>
                  <w:rFonts w:ascii="Cambria Math" w:hAnsi="Cambria Math"/>
                  <w:bCs/>
                  <w:i/>
                  <w:sz w:val="10"/>
                  <w:szCs w:val="10"/>
                </w:rPr>
              </m:ctrlPr>
            </m:dPr>
            <m:e>
              <m:r>
                <w:rPr>
                  <w:rFonts w:ascii="Cambria Math" w:hAnsi="Cambria Math"/>
                  <w:sz w:val="10"/>
                  <w:szCs w:val="10"/>
                </w:rPr>
                <m:t>x</m:t>
              </m:r>
            </m:e>
          </m:d>
          <m:r>
            <w:rPr>
              <w:rFonts w:ascii="Cambria Math" w:hAnsi="Cambria Math"/>
              <w:sz w:val="10"/>
              <w:szCs w:val="10"/>
            </w:rPr>
            <m:t>=</m:t>
          </m:r>
          <m:nary>
            <m:naryPr>
              <m:ctrlPr>
                <w:rPr>
                  <w:rFonts w:ascii="Cambria Math" w:hAnsi="Cambria Math"/>
                  <w:bCs/>
                  <w:sz w:val="10"/>
                  <w:szCs w:val="10"/>
                </w:rPr>
              </m:ctrlPr>
            </m:naryPr>
            <m:sub>
              <m:r>
                <w:rPr>
                  <w:rFonts w:ascii="Cambria Math" w:hAnsi="Cambria Math"/>
                  <w:sz w:val="10"/>
                  <w:szCs w:val="10"/>
                </w:rPr>
                <m:t>0</m:t>
              </m:r>
              <m:ctrlPr>
                <w:rPr>
                  <w:rFonts w:ascii="Cambria Math" w:hAnsi="Cambria Math"/>
                  <w:bCs/>
                  <w:i/>
                  <w:sz w:val="10"/>
                  <w:szCs w:val="10"/>
                </w:rPr>
              </m:ctrlPr>
            </m:sub>
            <m:sup>
              <m:r>
                <m:rPr>
                  <m:sty m:val="p"/>
                </m:rPr>
                <w:rPr>
                  <w:rFonts w:ascii="Cambria Math" w:hAnsi="Cambria Math" w:hint="eastAsia"/>
                  <w:sz w:val="10"/>
                  <w:szCs w:val="10"/>
                </w:rPr>
                <m:t>∞</m:t>
              </m:r>
              <m:ctrlPr>
                <w:rPr>
                  <w:rFonts w:ascii="Cambria Math" w:hAnsi="Cambria Math"/>
                  <w:bCs/>
                  <w:i/>
                  <w:sz w:val="10"/>
                  <w:szCs w:val="10"/>
                </w:rPr>
              </m:ctrlPr>
            </m:sup>
            <m:e>
              <m:sSub>
                <m:sSubPr>
                  <m:ctrlPr>
                    <w:rPr>
                      <w:rFonts w:ascii="Cambria Math" w:hAnsi="Cambria Math"/>
                      <w:bCs/>
                      <w:i/>
                      <w:sz w:val="10"/>
                      <w:szCs w:val="10"/>
                    </w:rPr>
                  </m:ctrlPr>
                </m:sSubPr>
                <m:e>
                  <m:r>
                    <w:rPr>
                      <w:rFonts w:ascii="Cambria Math" w:hAnsi="Cambria Math"/>
                      <w:sz w:val="10"/>
                      <w:szCs w:val="10"/>
                    </w:rPr>
                    <m:t>S</m:t>
                  </m:r>
                </m:e>
                <m:sub>
                  <m:r>
                    <w:rPr>
                      <w:rFonts w:ascii="Cambria Math" w:hAnsi="Cambria Math"/>
                      <w:sz w:val="10"/>
                      <w:szCs w:val="10"/>
                    </w:rPr>
                    <m:t>0</m:t>
                  </m:r>
                </m:sub>
              </m:sSub>
              <m:d>
                <m:dPr>
                  <m:ctrlPr>
                    <w:rPr>
                      <w:rFonts w:ascii="Cambria Math" w:hAnsi="Cambria Math"/>
                      <w:bCs/>
                      <w:i/>
                      <w:sz w:val="10"/>
                      <w:szCs w:val="10"/>
                    </w:rPr>
                  </m:ctrlPr>
                </m:dPr>
                <m:e>
                  <m:sSup>
                    <m:sSupPr>
                      <m:ctrlPr>
                        <w:rPr>
                          <w:rFonts w:ascii="Cambria Math" w:hAnsi="Cambria Math"/>
                          <w:bCs/>
                          <w:i/>
                          <w:sz w:val="10"/>
                          <w:szCs w:val="10"/>
                        </w:rPr>
                      </m:ctrlPr>
                    </m:sSupPr>
                    <m:e>
                      <m:r>
                        <w:rPr>
                          <w:rFonts w:ascii="Cambria Math" w:hAnsi="Cambria Math"/>
                          <w:sz w:val="10"/>
                          <w:szCs w:val="10"/>
                        </w:rPr>
                        <m:t>E</m:t>
                      </m:r>
                    </m:e>
                    <m:sup>
                      <m:r>
                        <m:rPr>
                          <m:sty m:val="p"/>
                        </m:rPr>
                        <w:rPr>
                          <w:rFonts w:ascii="Cambria Math" w:hAnsi="Cambria Math" w:hint="eastAsia"/>
                          <w:sz w:val="10"/>
                          <w:szCs w:val="10"/>
                        </w:rPr>
                        <m:t>'</m:t>
                      </m:r>
                    </m:sup>
                  </m:sSup>
                </m:e>
              </m:d>
              <m:sSup>
                <m:sSupPr>
                  <m:ctrlPr>
                    <w:rPr>
                      <w:rFonts w:ascii="Cambria Math" w:hAnsi="Cambria Math"/>
                      <w:bCs/>
                      <w:i/>
                      <w:sz w:val="10"/>
                      <w:szCs w:val="10"/>
                    </w:rPr>
                  </m:ctrlPr>
                </m:sSupPr>
                <m:e>
                  <m:r>
                    <w:rPr>
                      <w:rFonts w:ascii="Cambria Math" w:hAnsi="Cambria Math"/>
                      <w:sz w:val="10"/>
                      <w:szCs w:val="10"/>
                    </w:rPr>
                    <m:t>E</m:t>
                  </m:r>
                </m:e>
                <m:sup>
                  <m:r>
                    <m:rPr>
                      <m:sty m:val="p"/>
                    </m:rPr>
                    <w:rPr>
                      <w:rFonts w:ascii="Cambria Math" w:hAnsi="Cambria Math" w:hint="eastAsia"/>
                      <w:sz w:val="10"/>
                      <w:szCs w:val="10"/>
                    </w:rPr>
                    <m:t>'</m:t>
                  </m:r>
                </m:sup>
              </m:sSup>
              <m:ctrlPr>
                <w:rPr>
                  <w:rFonts w:ascii="Cambria Math" w:hAnsi="Cambria Math"/>
                  <w:bCs/>
                  <w:i/>
                  <w:sz w:val="10"/>
                  <w:szCs w:val="10"/>
                </w:rPr>
              </m:ctrlPr>
            </m:e>
          </m:nary>
          <m:r>
            <m:rPr>
              <m:nor/>
            </m:rPr>
            <w:rPr>
              <w:rFonts w:ascii="Cambria Math" w:hAnsi="Cambria Math"/>
              <w:bCs/>
              <w:sz w:val="10"/>
              <w:szCs w:val="10"/>
            </w:rPr>
            <m:t>exp</m:t>
          </m:r>
          <m:d>
            <m:dPr>
              <m:ctrlPr>
                <w:rPr>
                  <w:rFonts w:ascii="Cambria Math" w:hAnsi="Cambria Math"/>
                  <w:bCs/>
                  <w:i/>
                  <w:sz w:val="10"/>
                  <w:szCs w:val="10"/>
                </w:rPr>
              </m:ctrlPr>
            </m:dPr>
            <m:e>
              <m:r>
                <w:rPr>
                  <w:rFonts w:ascii="Cambria Math" w:hAnsi="Cambria Math"/>
                  <w:sz w:val="10"/>
                  <w:szCs w:val="10"/>
                </w:rPr>
                <m:t>-</m:t>
              </m:r>
              <m:nary>
                <m:naryPr>
                  <m:ctrlPr>
                    <w:rPr>
                      <w:rFonts w:ascii="Cambria Math" w:hAnsi="Cambria Math"/>
                      <w:bCs/>
                      <w:sz w:val="10"/>
                      <w:szCs w:val="10"/>
                    </w:rPr>
                  </m:ctrlPr>
                </m:naryPr>
                <m:sub>
                  <m:r>
                    <w:rPr>
                      <w:rFonts w:ascii="Cambria Math" w:hAnsi="Cambria Math"/>
                      <w:sz w:val="10"/>
                      <w:szCs w:val="10"/>
                    </w:rPr>
                    <m:t>0</m:t>
                  </m:r>
                  <m:ctrlPr>
                    <w:rPr>
                      <w:rFonts w:ascii="Cambria Math" w:hAnsi="Cambria Math"/>
                      <w:bCs/>
                      <w:i/>
                      <w:sz w:val="10"/>
                      <w:szCs w:val="10"/>
                    </w:rPr>
                  </m:ctrlPr>
                </m:sub>
                <m:sup>
                  <m:r>
                    <w:rPr>
                      <w:rFonts w:ascii="Cambria Math" w:hAnsi="Cambria Math"/>
                      <w:sz w:val="10"/>
                      <w:szCs w:val="10"/>
                    </w:rPr>
                    <m:t>x</m:t>
                  </m:r>
                  <m:ctrlPr>
                    <w:rPr>
                      <w:rFonts w:ascii="Cambria Math" w:hAnsi="Cambria Math"/>
                      <w:bCs/>
                      <w:i/>
                      <w:sz w:val="10"/>
                      <w:szCs w:val="10"/>
                    </w:rPr>
                  </m:ctrlPr>
                </m:sup>
                <m:e>
                  <m:r>
                    <m:rPr>
                      <m:sty m:val="p"/>
                    </m:rPr>
                    <w:rPr>
                      <w:rFonts w:ascii="Cambria Math" w:hAnsi="Cambria Math"/>
                      <w:sz w:val="10"/>
                      <w:szCs w:val="10"/>
                    </w:rPr>
                    <m:t>μ</m:t>
                  </m:r>
                  <m:d>
                    <m:dPr>
                      <m:ctrlPr>
                        <w:rPr>
                          <w:rFonts w:ascii="Cambria Math" w:hAnsi="Cambria Math"/>
                          <w:bCs/>
                          <w:i/>
                          <w:sz w:val="10"/>
                          <w:szCs w:val="10"/>
                        </w:rPr>
                      </m:ctrlPr>
                    </m:dPr>
                    <m:e>
                      <m:sSup>
                        <m:sSupPr>
                          <m:ctrlPr>
                            <w:rPr>
                              <w:rFonts w:ascii="Cambria Math" w:hAnsi="Cambria Math"/>
                              <w:bCs/>
                              <w:i/>
                              <w:sz w:val="10"/>
                              <w:szCs w:val="10"/>
                            </w:rPr>
                          </m:ctrlPr>
                        </m:sSupPr>
                        <m:e>
                          <m:r>
                            <w:rPr>
                              <w:rFonts w:ascii="Cambria Math" w:hAnsi="Cambria Math"/>
                              <w:sz w:val="10"/>
                              <w:szCs w:val="10"/>
                            </w:rPr>
                            <m:t>x</m:t>
                          </m:r>
                        </m:e>
                        <m:sup>
                          <m:r>
                            <m:rPr>
                              <m:sty m:val="p"/>
                            </m:rPr>
                            <w:rPr>
                              <w:rFonts w:ascii="Cambria Math" w:hAnsi="Cambria Math" w:hint="eastAsia"/>
                              <w:sz w:val="10"/>
                              <w:szCs w:val="10"/>
                            </w:rPr>
                            <m:t>'</m:t>
                          </m:r>
                        </m:sup>
                      </m:sSup>
                      <m:r>
                        <w:rPr>
                          <w:rFonts w:ascii="Cambria Math" w:hAnsi="Cambria Math"/>
                          <w:sz w:val="10"/>
                          <w:szCs w:val="10"/>
                        </w:rPr>
                        <m:t>;</m:t>
                      </m:r>
                      <m:sSup>
                        <m:sSupPr>
                          <m:ctrlPr>
                            <w:rPr>
                              <w:rFonts w:ascii="Cambria Math" w:hAnsi="Cambria Math"/>
                              <w:bCs/>
                              <w:i/>
                              <w:sz w:val="10"/>
                              <w:szCs w:val="10"/>
                            </w:rPr>
                          </m:ctrlPr>
                        </m:sSupPr>
                        <m:e>
                          <m:r>
                            <w:rPr>
                              <w:rFonts w:ascii="Cambria Math" w:hAnsi="Cambria Math"/>
                              <w:sz w:val="10"/>
                              <w:szCs w:val="10"/>
                            </w:rPr>
                            <m:t>E</m:t>
                          </m:r>
                        </m:e>
                        <m:sup>
                          <m:r>
                            <m:rPr>
                              <m:sty m:val="p"/>
                            </m:rPr>
                            <w:rPr>
                              <w:rFonts w:ascii="Cambria Math" w:hAnsi="Cambria Math" w:hint="eastAsia"/>
                              <w:sz w:val="10"/>
                              <w:szCs w:val="10"/>
                            </w:rPr>
                            <m:t>'</m:t>
                          </m:r>
                        </m:sup>
                      </m:sSup>
                    </m:e>
                  </m:d>
                  <m:r>
                    <w:rPr>
                      <w:rFonts w:ascii="Cambria Math" w:hAnsi="Cambria Math"/>
                      <w:sz w:val="10"/>
                      <w:szCs w:val="10"/>
                    </w:rPr>
                    <m:t>d</m:t>
                  </m:r>
                  <m:sSup>
                    <m:sSupPr>
                      <m:ctrlPr>
                        <w:rPr>
                          <w:rFonts w:ascii="Cambria Math" w:hAnsi="Cambria Math"/>
                          <w:bCs/>
                          <w:i/>
                          <w:sz w:val="10"/>
                          <w:szCs w:val="10"/>
                        </w:rPr>
                      </m:ctrlPr>
                    </m:sSupPr>
                    <m:e>
                      <m:r>
                        <w:rPr>
                          <w:rFonts w:ascii="Cambria Math" w:hAnsi="Cambria Math"/>
                          <w:sz w:val="10"/>
                          <w:szCs w:val="10"/>
                        </w:rPr>
                        <m:t>x</m:t>
                      </m:r>
                    </m:e>
                    <m:sup>
                      <m:r>
                        <m:rPr>
                          <m:sty m:val="p"/>
                        </m:rPr>
                        <w:rPr>
                          <w:rFonts w:ascii="Cambria Math" w:hAnsi="Cambria Math" w:hint="eastAsia"/>
                          <w:sz w:val="10"/>
                          <w:szCs w:val="10"/>
                        </w:rPr>
                        <m:t>'</m:t>
                      </m:r>
                    </m:sup>
                  </m:sSup>
                </m:e>
              </m:nary>
            </m:e>
          </m:d>
          <m:r>
            <w:rPr>
              <w:rFonts w:ascii="Cambria Math" w:hAnsi="Cambria Math"/>
              <w:sz w:val="10"/>
              <w:szCs w:val="10"/>
            </w:rPr>
            <m:t>dE</m:t>
          </m:r>
        </m:oMath>
      </m:oMathPara>
    </w:p>
    <w:p w14:paraId="019CE0AF" w14:textId="40D8AA30" w:rsidR="007F503F" w:rsidRPr="007B5D09" w:rsidRDefault="007B5D09" w:rsidP="007F503F">
      <w:pPr>
        <w:pBdr>
          <w:bottom w:val="single" w:sz="4" w:space="1" w:color="auto"/>
        </w:pBdr>
        <w:spacing w:line="0" w:lineRule="atLeast"/>
        <w:jc w:val="left"/>
        <w:rPr>
          <w:bCs/>
          <w:sz w:val="15"/>
          <w:szCs w:val="11"/>
          <w:u w:val="single"/>
        </w:rPr>
      </w:pPr>
      <w:r w:rsidRPr="007B5D09">
        <w:rPr>
          <w:rFonts w:hint="eastAsia"/>
          <w:bCs/>
          <w:sz w:val="15"/>
          <w:szCs w:val="11"/>
          <w:u w:val="single"/>
        </w:rPr>
        <w:t>宽射线情况</w:t>
      </w:r>
    </w:p>
    <w:p w14:paraId="737112C0" w14:textId="067BCF18" w:rsidR="007F503F" w:rsidRPr="007F503F" w:rsidRDefault="007B5D09" w:rsidP="007B5D09">
      <w:pPr>
        <w:pBdr>
          <w:bottom w:val="single" w:sz="4" w:space="1" w:color="auto"/>
        </w:pBdr>
        <w:spacing w:line="0" w:lineRule="atLeast"/>
        <w:rPr>
          <w:bCs/>
          <w:sz w:val="15"/>
          <w:szCs w:val="11"/>
        </w:rPr>
      </w:pPr>
      <w:r w:rsidRPr="007B5D09">
        <w:rPr>
          <w:rFonts w:hint="eastAsia"/>
          <w:bCs/>
          <w:sz w:val="15"/>
          <w:szCs w:val="11"/>
        </w:rPr>
        <w:t>康普顿散射，更多的光子被探测到</w:t>
      </w:r>
      <w:r>
        <w:rPr>
          <w:rFonts w:hint="eastAsia"/>
          <w:bCs/>
          <w:sz w:val="15"/>
          <w:szCs w:val="11"/>
        </w:rPr>
        <w:t>。</w:t>
      </w:r>
      <w:r w:rsidRPr="007B5D09">
        <w:rPr>
          <w:rFonts w:hint="eastAsia"/>
          <w:bCs/>
          <w:sz w:val="15"/>
          <w:szCs w:val="11"/>
        </w:rPr>
        <w:t>实际探测到的</w:t>
      </w:r>
      <w:proofErr w:type="gramStart"/>
      <w:r w:rsidRPr="007B5D09">
        <w:rPr>
          <w:rFonts w:hint="eastAsia"/>
          <w:bCs/>
          <w:sz w:val="15"/>
          <w:szCs w:val="11"/>
        </w:rPr>
        <w:t>能量比窄射线</w:t>
      </w:r>
      <w:proofErr w:type="gramEnd"/>
      <w:r w:rsidRPr="007B5D09">
        <w:rPr>
          <w:rFonts w:hint="eastAsia"/>
          <w:bCs/>
          <w:sz w:val="15"/>
          <w:szCs w:val="11"/>
        </w:rPr>
        <w:t>情况低</w:t>
      </w:r>
    </w:p>
    <w:p w14:paraId="2A407973" w14:textId="275A59D9" w:rsidR="008C6279" w:rsidRPr="006A1C7F" w:rsidRDefault="006A1C7F" w:rsidP="00585906">
      <w:pPr>
        <w:pBdr>
          <w:bottom w:val="single" w:sz="4" w:space="1" w:color="auto"/>
        </w:pBdr>
        <w:spacing w:line="0" w:lineRule="atLeast"/>
        <w:rPr>
          <w:bCs/>
          <w:sz w:val="15"/>
          <w:szCs w:val="11"/>
          <w:u w:val="single"/>
        </w:rPr>
      </w:pPr>
      <w:r w:rsidRPr="006A1C7F">
        <w:rPr>
          <w:rFonts w:hint="eastAsia"/>
          <w:bCs/>
          <w:sz w:val="15"/>
          <w:szCs w:val="11"/>
          <w:u w:val="single"/>
        </w:rPr>
        <w:t>辐射剂量</w:t>
      </w:r>
    </w:p>
    <w:p w14:paraId="670EFCDD" w14:textId="08CC7797"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曝光：特定体积的空气中由于电磁辐射产生了多少离子对</w:t>
      </w:r>
    </w:p>
    <w:p w14:paraId="450798CE" w14:textId="77777777"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1</w:t>
      </w:r>
      <w:r w:rsidRPr="006A1C7F">
        <w:rPr>
          <w:rFonts w:ascii="Cambria Math" w:hAnsi="Cambria Math" w:cs="Cambria Math"/>
          <w:bCs/>
          <w:sz w:val="15"/>
          <w:szCs w:val="11"/>
        </w:rPr>
        <w:t>𝐶</w:t>
      </w:r>
      <w:r w:rsidRPr="006A1C7F">
        <w:rPr>
          <w:bCs/>
          <w:sz w:val="15"/>
          <w:szCs w:val="11"/>
        </w:rPr>
        <w:t>/</w:t>
      </w:r>
      <w:r w:rsidRPr="006A1C7F">
        <w:rPr>
          <w:rFonts w:ascii="Cambria Math" w:hAnsi="Cambria Math" w:cs="Cambria Math"/>
          <w:bCs/>
          <w:sz w:val="15"/>
          <w:szCs w:val="11"/>
        </w:rPr>
        <w:t>𝑘𝑔</w:t>
      </w:r>
      <w:r w:rsidRPr="006A1C7F">
        <w:rPr>
          <w:bCs/>
          <w:sz w:val="15"/>
          <w:szCs w:val="11"/>
        </w:rPr>
        <w:t xml:space="preserve"> = 3876</w:t>
      </w:r>
      <w:r w:rsidRPr="006A1C7F">
        <w:rPr>
          <w:rFonts w:ascii="Cambria Math" w:hAnsi="Cambria Math" w:cs="Cambria Math"/>
          <w:bCs/>
          <w:sz w:val="15"/>
          <w:szCs w:val="11"/>
        </w:rPr>
        <w:t>𝑅</w:t>
      </w:r>
      <w:r w:rsidRPr="006A1C7F">
        <w:rPr>
          <w:bCs/>
          <w:sz w:val="15"/>
          <w:szCs w:val="11"/>
        </w:rPr>
        <w:t>(</w:t>
      </w:r>
      <w:r w:rsidRPr="006A1C7F">
        <w:rPr>
          <w:rFonts w:ascii="Cambria Math" w:hAnsi="Cambria Math" w:cs="Cambria Math"/>
          <w:bCs/>
          <w:sz w:val="15"/>
          <w:szCs w:val="11"/>
        </w:rPr>
        <w:t>𝑟𝑜𝑒𝑛𝑡𝑔𝑒𝑛</w:t>
      </w:r>
      <w:r w:rsidRPr="006A1C7F">
        <w:rPr>
          <w:bCs/>
          <w:sz w:val="15"/>
          <w:szCs w:val="11"/>
        </w:rPr>
        <w:t>)</w:t>
      </w:r>
    </w:p>
    <w:p w14:paraId="4F7DED9A" w14:textId="6E98337C"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剂量</w:t>
      </w:r>
      <w:r w:rsidRPr="006A1C7F">
        <w:rPr>
          <w:rFonts w:hint="eastAsia"/>
          <w:bCs/>
          <w:sz w:val="15"/>
          <w:szCs w:val="11"/>
        </w:rPr>
        <w:t>:</w:t>
      </w:r>
      <w:r w:rsidRPr="006A1C7F">
        <w:rPr>
          <w:rFonts w:hint="eastAsia"/>
          <w:bCs/>
          <w:sz w:val="15"/>
          <w:szCs w:val="11"/>
        </w:rPr>
        <w:t>单位体积的材料</w:t>
      </w:r>
      <w:r w:rsidRPr="006A1C7F">
        <w:rPr>
          <w:rFonts w:hint="eastAsia"/>
          <w:bCs/>
          <w:sz w:val="15"/>
          <w:szCs w:val="11"/>
        </w:rPr>
        <w:t>/</w:t>
      </w:r>
      <w:r w:rsidRPr="006A1C7F">
        <w:rPr>
          <w:rFonts w:hint="eastAsia"/>
          <w:bCs/>
          <w:sz w:val="15"/>
          <w:szCs w:val="11"/>
        </w:rPr>
        <w:t>组织</w:t>
      </w:r>
      <w:r w:rsidR="00AD1371">
        <w:rPr>
          <w:rFonts w:hint="eastAsia"/>
          <w:bCs/>
          <w:sz w:val="15"/>
          <w:szCs w:val="11"/>
        </w:rPr>
        <w:t>的</w:t>
      </w:r>
      <w:r w:rsidRPr="006A1C7F">
        <w:rPr>
          <w:rFonts w:hint="eastAsia"/>
          <w:bCs/>
          <w:sz w:val="15"/>
          <w:szCs w:val="11"/>
        </w:rPr>
        <w:t>能量</w:t>
      </w:r>
    </w:p>
    <w:p w14:paraId="2D1113D3" w14:textId="562AFED9" w:rsidR="006A1C7F" w:rsidRPr="006A1C7F"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1</w:t>
      </w:r>
      <w:r w:rsidRPr="006A1C7F">
        <w:rPr>
          <w:rFonts w:ascii="Cambria Math" w:hAnsi="Cambria Math" w:cs="Cambria Math"/>
          <w:bCs/>
          <w:sz w:val="15"/>
          <w:szCs w:val="11"/>
        </w:rPr>
        <w:t>𝐺𝑟𝑎𝑦</w:t>
      </w:r>
      <w:r w:rsidRPr="006A1C7F">
        <w:rPr>
          <w:bCs/>
          <w:sz w:val="15"/>
          <w:szCs w:val="11"/>
        </w:rPr>
        <w:t>(</w:t>
      </w:r>
      <w:r w:rsidRPr="006A1C7F">
        <w:rPr>
          <w:rFonts w:ascii="Cambria Math" w:hAnsi="Cambria Math" w:cs="Cambria Math"/>
          <w:bCs/>
          <w:sz w:val="15"/>
          <w:szCs w:val="11"/>
        </w:rPr>
        <w:t>𝐺𝑦</w:t>
      </w:r>
      <w:r w:rsidRPr="006A1C7F">
        <w:rPr>
          <w:bCs/>
          <w:sz w:val="15"/>
          <w:szCs w:val="11"/>
        </w:rPr>
        <w:t>) = 1</w:t>
      </w:r>
      <w:r w:rsidRPr="006A1C7F">
        <w:rPr>
          <w:rFonts w:ascii="Cambria Math" w:hAnsi="Cambria Math" w:cs="Cambria Math"/>
          <w:bCs/>
          <w:sz w:val="15"/>
          <w:szCs w:val="11"/>
        </w:rPr>
        <w:t>𝐽</w:t>
      </w:r>
      <w:r w:rsidRPr="006A1C7F">
        <w:rPr>
          <w:bCs/>
          <w:sz w:val="15"/>
          <w:szCs w:val="11"/>
        </w:rPr>
        <w:t>/</w:t>
      </w:r>
      <w:r w:rsidRPr="006A1C7F">
        <w:rPr>
          <w:rFonts w:ascii="Cambria Math" w:hAnsi="Cambria Math" w:cs="Cambria Math"/>
          <w:bCs/>
          <w:sz w:val="15"/>
          <w:szCs w:val="11"/>
        </w:rPr>
        <w:t>𝑘𝑔</w:t>
      </w:r>
      <w:r w:rsidRPr="006A1C7F">
        <w:rPr>
          <w:bCs/>
          <w:sz w:val="15"/>
          <w:szCs w:val="11"/>
        </w:rPr>
        <w:t xml:space="preserve"> = 100</w:t>
      </w:r>
      <w:r w:rsidRPr="006A1C7F">
        <w:rPr>
          <w:rFonts w:ascii="Cambria Math" w:hAnsi="Cambria Math" w:cs="Cambria Math"/>
          <w:bCs/>
          <w:sz w:val="15"/>
          <w:szCs w:val="11"/>
        </w:rPr>
        <w:t>𝑟𝑎𝑑𝑠</w:t>
      </w:r>
    </w:p>
    <w:p w14:paraId="03324831" w14:textId="4BA47426" w:rsidR="006A1C7F" w:rsidRPr="006A1C7F" w:rsidRDefault="006A1C7F" w:rsidP="006A1C7F">
      <w:pPr>
        <w:pBdr>
          <w:bottom w:val="single" w:sz="4" w:space="1" w:color="auto"/>
        </w:pBdr>
        <w:spacing w:line="0" w:lineRule="atLeast"/>
        <w:rPr>
          <w:bCs/>
          <w:sz w:val="15"/>
          <w:szCs w:val="11"/>
        </w:rPr>
      </w:pPr>
      <w:proofErr w:type="gramStart"/>
      <w:r w:rsidRPr="000A1A0B">
        <w:rPr>
          <w:rFonts w:hint="eastAsia"/>
          <w:bCs/>
          <w:sz w:val="15"/>
          <w:szCs w:val="11"/>
          <w:u w:val="single"/>
        </w:rPr>
        <w:t>比释动能</w:t>
      </w:r>
      <w:proofErr w:type="gramEnd"/>
      <w:r w:rsidRPr="006A1C7F">
        <w:rPr>
          <w:rFonts w:hint="eastAsia"/>
          <w:bCs/>
          <w:sz w:val="15"/>
          <w:szCs w:val="11"/>
        </w:rPr>
        <w:t>:</w:t>
      </w:r>
      <w:r w:rsidRPr="006A1C7F">
        <w:rPr>
          <w:rFonts w:hint="eastAsia"/>
          <w:bCs/>
          <w:sz w:val="15"/>
          <w:szCs w:val="11"/>
        </w:rPr>
        <w:t>打入生物组织的电子</w:t>
      </w:r>
      <w:r w:rsidR="0033200A">
        <w:rPr>
          <w:rFonts w:hint="eastAsia"/>
          <w:bCs/>
          <w:sz w:val="15"/>
          <w:szCs w:val="11"/>
        </w:rPr>
        <w:t>的能量</w:t>
      </w:r>
    </w:p>
    <w:p w14:paraId="7860A9DC" w14:textId="7A8D005D" w:rsidR="008C6279" w:rsidRDefault="006A1C7F" w:rsidP="006A1C7F">
      <w:pPr>
        <w:pBdr>
          <w:bottom w:val="single" w:sz="4" w:space="1" w:color="auto"/>
        </w:pBdr>
        <w:spacing w:line="0" w:lineRule="atLeast"/>
        <w:rPr>
          <w:bCs/>
          <w:sz w:val="15"/>
          <w:szCs w:val="11"/>
        </w:rPr>
      </w:pPr>
      <w:r w:rsidRPr="006A1C7F">
        <w:rPr>
          <w:rFonts w:hint="eastAsia"/>
          <w:bCs/>
          <w:sz w:val="15"/>
          <w:szCs w:val="11"/>
        </w:rPr>
        <w:t>•</w:t>
      </w:r>
      <w:r w:rsidRPr="006A1C7F">
        <w:rPr>
          <w:bCs/>
          <w:sz w:val="15"/>
          <w:szCs w:val="11"/>
        </w:rPr>
        <w:t xml:space="preserve"> </w:t>
      </w:r>
      <w:r w:rsidRPr="006A1C7F">
        <w:rPr>
          <w:rFonts w:hint="eastAsia"/>
          <w:bCs/>
          <w:sz w:val="15"/>
          <w:szCs w:val="11"/>
        </w:rPr>
        <w:t>由于部分电子产生</w:t>
      </w:r>
      <w:proofErr w:type="gramStart"/>
      <w:r w:rsidRPr="006A1C7F">
        <w:rPr>
          <w:rFonts w:hint="eastAsia"/>
          <w:bCs/>
          <w:sz w:val="15"/>
          <w:szCs w:val="11"/>
        </w:rPr>
        <w:t>了韧致辐射</w:t>
      </w:r>
      <w:proofErr w:type="gramEnd"/>
      <w:r w:rsidRPr="006A1C7F">
        <w:rPr>
          <w:rFonts w:hint="eastAsia"/>
          <w:bCs/>
          <w:sz w:val="15"/>
          <w:szCs w:val="11"/>
        </w:rPr>
        <w:t>导致能量辐射出去，</w:t>
      </w:r>
      <w:r w:rsidRPr="006A1C7F">
        <w:rPr>
          <w:bCs/>
          <w:sz w:val="15"/>
          <w:szCs w:val="11"/>
        </w:rPr>
        <w:t>K</w:t>
      </w:r>
      <w:r w:rsidRPr="006A1C7F">
        <w:rPr>
          <w:rFonts w:hint="eastAsia"/>
          <w:bCs/>
          <w:sz w:val="15"/>
          <w:szCs w:val="11"/>
        </w:rPr>
        <w:t>≥</w:t>
      </w:r>
      <w:r w:rsidRPr="006A1C7F">
        <w:rPr>
          <w:bCs/>
          <w:sz w:val="15"/>
          <w:szCs w:val="11"/>
        </w:rPr>
        <w:t>D</w:t>
      </w:r>
    </w:p>
    <w:p w14:paraId="70ED9737" w14:textId="6EF5CDA5" w:rsidR="009216A8" w:rsidRDefault="009216A8" w:rsidP="006A1C7F">
      <w:pPr>
        <w:pBdr>
          <w:bottom w:val="single" w:sz="4" w:space="1" w:color="auto"/>
        </w:pBdr>
        <w:spacing w:line="0" w:lineRule="atLeast"/>
        <w:rPr>
          <w:bCs/>
          <w:sz w:val="15"/>
          <w:szCs w:val="11"/>
        </w:rPr>
      </w:pPr>
      <w:r w:rsidRPr="009216A8">
        <w:rPr>
          <w:rFonts w:hint="eastAsia"/>
          <w:bCs/>
          <w:sz w:val="15"/>
          <w:szCs w:val="11"/>
          <w:highlight w:val="yellow"/>
        </w:rPr>
        <w:t>X</w:t>
      </w:r>
      <w:r w:rsidRPr="009216A8">
        <w:rPr>
          <w:rFonts w:hint="eastAsia"/>
          <w:bCs/>
          <w:sz w:val="15"/>
          <w:szCs w:val="11"/>
          <w:highlight w:val="yellow"/>
        </w:rPr>
        <w:t>射线球馆的构成</w:t>
      </w:r>
    </w:p>
    <w:p w14:paraId="079E7641" w14:textId="2F69048F" w:rsidR="009216A8" w:rsidRDefault="009216A8" w:rsidP="009216A8">
      <w:pPr>
        <w:pBdr>
          <w:bottom w:val="single" w:sz="4" w:space="1" w:color="auto"/>
        </w:pBdr>
        <w:spacing w:line="0" w:lineRule="atLeast"/>
        <w:rPr>
          <w:bCs/>
          <w:sz w:val="15"/>
          <w:szCs w:val="11"/>
        </w:rPr>
      </w:pPr>
      <w:r w:rsidRPr="009216A8">
        <w:rPr>
          <w:rFonts w:hint="eastAsia"/>
          <w:bCs/>
          <w:sz w:val="15"/>
          <w:szCs w:val="11"/>
        </w:rPr>
        <w:t>•</w:t>
      </w:r>
      <w:r w:rsidRPr="009216A8">
        <w:rPr>
          <w:rFonts w:hint="eastAsia"/>
          <w:bCs/>
          <w:sz w:val="13"/>
          <w:szCs w:val="10"/>
        </w:rPr>
        <w:t>电阻</w:t>
      </w:r>
      <w:proofErr w:type="gramStart"/>
      <w:r w:rsidRPr="009216A8">
        <w:rPr>
          <w:rFonts w:hint="eastAsia"/>
          <w:bCs/>
          <w:sz w:val="13"/>
          <w:szCs w:val="10"/>
        </w:rPr>
        <w:t>丝控制球管</w:t>
      </w:r>
      <w:proofErr w:type="gramEnd"/>
      <w:r w:rsidRPr="009216A8">
        <w:rPr>
          <w:rFonts w:hint="eastAsia"/>
          <w:bCs/>
          <w:sz w:val="13"/>
          <w:szCs w:val="10"/>
        </w:rPr>
        <w:t>电流</w:t>
      </w:r>
      <w:r w:rsidR="009E3450">
        <w:rPr>
          <w:rFonts w:hint="eastAsia"/>
          <w:bCs/>
          <w:sz w:val="15"/>
          <w:szCs w:val="11"/>
        </w:rPr>
        <w:t>;</w:t>
      </w:r>
      <w:r w:rsidRPr="009216A8">
        <w:rPr>
          <w:rFonts w:hint="eastAsia"/>
          <w:bCs/>
          <w:sz w:val="13"/>
          <w:szCs w:val="10"/>
        </w:rPr>
        <w:t>阳极</w:t>
      </w:r>
      <w:proofErr w:type="gramStart"/>
      <w:r w:rsidRPr="009216A8">
        <w:rPr>
          <w:rFonts w:hint="eastAsia"/>
          <w:bCs/>
          <w:sz w:val="13"/>
          <w:szCs w:val="10"/>
        </w:rPr>
        <w:t>为钨靶</w:t>
      </w:r>
      <w:proofErr w:type="gramEnd"/>
      <w:r w:rsidRPr="009216A8">
        <w:rPr>
          <w:rFonts w:hint="eastAsia"/>
          <w:bCs/>
          <w:sz w:val="13"/>
          <w:szCs w:val="10"/>
        </w:rPr>
        <w:t>,</w:t>
      </w:r>
      <w:r w:rsidRPr="009216A8">
        <w:rPr>
          <w:rFonts w:hint="eastAsia"/>
          <w:bCs/>
          <w:sz w:val="13"/>
          <w:szCs w:val="10"/>
        </w:rPr>
        <w:t>高压</w:t>
      </w:r>
      <w:r w:rsidR="009E3450">
        <w:rPr>
          <w:rFonts w:hint="eastAsia"/>
          <w:bCs/>
          <w:sz w:val="15"/>
          <w:szCs w:val="11"/>
        </w:rPr>
        <w:t>;</w:t>
      </w:r>
      <w:proofErr w:type="gramStart"/>
      <w:r w:rsidRPr="009E3450">
        <w:rPr>
          <w:rFonts w:hint="eastAsia"/>
          <w:bCs/>
          <w:sz w:val="13"/>
          <w:szCs w:val="10"/>
        </w:rPr>
        <w:t>球管电压</w:t>
      </w:r>
      <w:proofErr w:type="gramEnd"/>
      <w:r w:rsidRPr="009216A8">
        <w:rPr>
          <w:rFonts w:hint="eastAsia"/>
          <w:bCs/>
          <w:sz w:val="15"/>
          <w:szCs w:val="11"/>
        </w:rPr>
        <w:t>30-150kVp</w:t>
      </w:r>
      <w:r w:rsidR="009E3450">
        <w:rPr>
          <w:bCs/>
          <w:sz w:val="15"/>
          <w:szCs w:val="11"/>
        </w:rPr>
        <w:t>;</w:t>
      </w:r>
      <w:r w:rsidRPr="009216A8">
        <w:rPr>
          <w:rFonts w:hint="eastAsia"/>
          <w:bCs/>
          <w:sz w:val="15"/>
          <w:szCs w:val="11"/>
        </w:rPr>
        <w:t>阴极上有聚焦</w:t>
      </w:r>
      <w:proofErr w:type="gramStart"/>
      <w:r w:rsidRPr="009216A8">
        <w:rPr>
          <w:rFonts w:hint="eastAsia"/>
          <w:bCs/>
          <w:sz w:val="15"/>
          <w:szCs w:val="11"/>
        </w:rPr>
        <w:t>罩电子向</w:t>
      </w:r>
      <w:proofErr w:type="gramEnd"/>
      <w:r w:rsidRPr="009216A8">
        <w:rPr>
          <w:rFonts w:hint="eastAsia"/>
          <w:bCs/>
          <w:sz w:val="15"/>
          <w:szCs w:val="11"/>
        </w:rPr>
        <w:t>阳极的某一点轰击</w:t>
      </w:r>
      <w:r w:rsidR="009E3450">
        <w:rPr>
          <w:rFonts w:hint="eastAsia"/>
          <w:bCs/>
          <w:sz w:val="15"/>
          <w:szCs w:val="11"/>
        </w:rPr>
        <w:t>,</w:t>
      </w:r>
      <w:r w:rsidRPr="009216A8">
        <w:rPr>
          <w:rFonts w:hint="eastAsia"/>
          <w:bCs/>
          <w:sz w:val="15"/>
          <w:szCs w:val="11"/>
        </w:rPr>
        <w:t>99%</w:t>
      </w:r>
      <w:r w:rsidRPr="009216A8">
        <w:rPr>
          <w:rFonts w:hint="eastAsia"/>
          <w:bCs/>
          <w:sz w:val="15"/>
          <w:szCs w:val="11"/>
        </w:rPr>
        <w:t>的能量转变为热能</w:t>
      </w:r>
      <w:r w:rsidR="009E3450">
        <w:rPr>
          <w:rFonts w:hint="eastAsia"/>
          <w:bCs/>
          <w:sz w:val="15"/>
          <w:szCs w:val="11"/>
        </w:rPr>
        <w:t>;</w:t>
      </w:r>
      <w:r w:rsidRPr="009216A8">
        <w:rPr>
          <w:rFonts w:hint="eastAsia"/>
          <w:bCs/>
          <w:sz w:val="15"/>
          <w:szCs w:val="11"/>
        </w:rPr>
        <w:t>1%</w:t>
      </w:r>
      <w:r w:rsidRPr="009216A8">
        <w:rPr>
          <w:rFonts w:hint="eastAsia"/>
          <w:bCs/>
          <w:sz w:val="15"/>
          <w:szCs w:val="11"/>
        </w:rPr>
        <w:t>转变为</w:t>
      </w:r>
      <w:r w:rsidRPr="009216A8">
        <w:rPr>
          <w:rFonts w:hint="eastAsia"/>
          <w:bCs/>
          <w:sz w:val="15"/>
          <w:szCs w:val="11"/>
        </w:rPr>
        <w:t>X</w:t>
      </w:r>
      <w:r w:rsidRPr="009216A8">
        <w:rPr>
          <w:rFonts w:hint="eastAsia"/>
          <w:bCs/>
          <w:sz w:val="15"/>
          <w:szCs w:val="11"/>
        </w:rPr>
        <w:t>射线（</w:t>
      </w:r>
      <w:proofErr w:type="gramStart"/>
      <w:r w:rsidRPr="009216A8">
        <w:rPr>
          <w:rFonts w:hint="eastAsia"/>
          <w:bCs/>
          <w:sz w:val="15"/>
          <w:szCs w:val="11"/>
        </w:rPr>
        <w:t>韧致辐射</w:t>
      </w:r>
      <w:proofErr w:type="gramEnd"/>
      <w:r w:rsidRPr="009216A8">
        <w:rPr>
          <w:rFonts w:hint="eastAsia"/>
          <w:bCs/>
          <w:sz w:val="15"/>
          <w:szCs w:val="11"/>
        </w:rPr>
        <w:t>为主）</w:t>
      </w:r>
      <w:r w:rsidR="009E3450">
        <w:rPr>
          <w:rFonts w:hint="eastAsia"/>
          <w:bCs/>
          <w:sz w:val="15"/>
          <w:szCs w:val="11"/>
        </w:rPr>
        <w:t>;</w:t>
      </w:r>
      <w:r w:rsidRPr="009216A8">
        <w:rPr>
          <w:rFonts w:hint="eastAsia"/>
          <w:bCs/>
          <w:sz w:val="15"/>
          <w:szCs w:val="11"/>
        </w:rPr>
        <w:t>阳极以</w:t>
      </w:r>
      <w:r w:rsidRPr="009216A8">
        <w:rPr>
          <w:rFonts w:hint="eastAsia"/>
          <w:bCs/>
          <w:sz w:val="15"/>
          <w:szCs w:val="11"/>
        </w:rPr>
        <w:t>3200-3600rpm</w:t>
      </w:r>
      <w:r w:rsidRPr="009216A8">
        <w:rPr>
          <w:rFonts w:hint="eastAsia"/>
          <w:bCs/>
          <w:sz w:val="15"/>
          <w:szCs w:val="11"/>
        </w:rPr>
        <w:t>的速度旋转，以防高温下融化</w:t>
      </w:r>
      <w:r w:rsidR="009E3450">
        <w:rPr>
          <w:rFonts w:hint="eastAsia"/>
          <w:bCs/>
          <w:sz w:val="15"/>
          <w:szCs w:val="11"/>
        </w:rPr>
        <w:t>;</w:t>
      </w:r>
      <w:r w:rsidRPr="009216A8">
        <w:rPr>
          <w:rFonts w:hint="eastAsia"/>
          <w:bCs/>
          <w:sz w:val="15"/>
          <w:szCs w:val="11"/>
        </w:rPr>
        <w:t>剂量控制</w:t>
      </w:r>
      <w:r w:rsidR="00BA3D49">
        <w:rPr>
          <w:rFonts w:hint="eastAsia"/>
          <w:bCs/>
          <w:sz w:val="15"/>
          <w:szCs w:val="11"/>
        </w:rPr>
        <w:t>:</w:t>
      </w:r>
      <w:proofErr w:type="gramStart"/>
      <w:r w:rsidRPr="009216A8">
        <w:rPr>
          <w:rFonts w:hint="eastAsia"/>
          <w:bCs/>
          <w:sz w:val="15"/>
          <w:szCs w:val="11"/>
        </w:rPr>
        <w:t>球管电流</w:t>
      </w:r>
      <w:proofErr w:type="gramEnd"/>
      <w:r w:rsidRPr="009216A8">
        <w:rPr>
          <w:rFonts w:hint="eastAsia"/>
          <w:bCs/>
          <w:sz w:val="15"/>
          <w:szCs w:val="11"/>
        </w:rPr>
        <w:t>与暴露时间的乘积</w:t>
      </w:r>
    </w:p>
    <w:p w14:paraId="46ED92F9" w14:textId="032F3FF8" w:rsidR="008C6279" w:rsidRDefault="009216A8" w:rsidP="00585906">
      <w:pPr>
        <w:pBdr>
          <w:bottom w:val="single" w:sz="4" w:space="1" w:color="auto"/>
        </w:pBdr>
        <w:spacing w:line="0" w:lineRule="atLeast"/>
        <w:rPr>
          <w:bCs/>
          <w:sz w:val="15"/>
          <w:szCs w:val="11"/>
        </w:rPr>
      </w:pPr>
      <w:r w:rsidRPr="008754C4">
        <w:rPr>
          <w:rFonts w:hint="eastAsia"/>
          <w:bCs/>
          <w:sz w:val="15"/>
          <w:szCs w:val="11"/>
          <w:highlight w:val="yellow"/>
        </w:rPr>
        <w:t>X</w:t>
      </w:r>
      <w:r w:rsidRPr="008754C4">
        <w:rPr>
          <w:rFonts w:hint="eastAsia"/>
          <w:bCs/>
          <w:sz w:val="15"/>
          <w:szCs w:val="11"/>
          <w:highlight w:val="yellow"/>
        </w:rPr>
        <w:t>射线的滤波</w:t>
      </w:r>
      <w:r w:rsidR="008754C4" w:rsidRPr="008754C4">
        <w:rPr>
          <w:rFonts w:hint="eastAsia"/>
          <w:bCs/>
          <w:sz w:val="15"/>
          <w:szCs w:val="11"/>
          <w:highlight w:val="yellow"/>
        </w:rPr>
        <w:t>、准直、补偿、造影</w:t>
      </w:r>
    </w:p>
    <w:p w14:paraId="72327587" w14:textId="31916CFB" w:rsidR="008C6279" w:rsidRDefault="0046518C" w:rsidP="00585906">
      <w:pPr>
        <w:pBdr>
          <w:bottom w:val="single" w:sz="4" w:space="1" w:color="auto"/>
        </w:pBdr>
        <w:spacing w:line="0" w:lineRule="atLeast"/>
        <w:rPr>
          <w:bCs/>
          <w:sz w:val="15"/>
          <w:szCs w:val="11"/>
        </w:rPr>
      </w:pPr>
      <w:r w:rsidRPr="00743D23">
        <w:rPr>
          <w:rFonts w:hint="eastAsia"/>
          <w:bCs/>
          <w:sz w:val="15"/>
          <w:szCs w:val="11"/>
          <w:u w:val="single"/>
        </w:rPr>
        <w:t>滤波</w:t>
      </w:r>
      <w:r w:rsidRPr="0046518C">
        <w:rPr>
          <w:rFonts w:hint="eastAsia"/>
          <w:bCs/>
          <w:sz w:val="15"/>
          <w:szCs w:val="11"/>
        </w:rPr>
        <w:t>：进入人体前被吸收的低能射线</w:t>
      </w:r>
    </w:p>
    <w:p w14:paraId="192EB71E" w14:textId="27FAD6E4" w:rsidR="008C6279" w:rsidRPr="00F800D9" w:rsidRDefault="00F800D9" w:rsidP="00585906">
      <w:pPr>
        <w:pBdr>
          <w:bottom w:val="single" w:sz="4" w:space="1" w:color="auto"/>
        </w:pBdr>
        <w:spacing w:line="0" w:lineRule="atLeast"/>
        <w:rPr>
          <w:bCs/>
          <w:sz w:val="13"/>
          <w:szCs w:val="10"/>
        </w:rPr>
      </w:pPr>
      <w:r w:rsidRPr="00743D23">
        <w:rPr>
          <w:rFonts w:hint="eastAsia"/>
          <w:bCs/>
          <w:sz w:val="13"/>
          <w:szCs w:val="10"/>
          <w:u w:val="single"/>
        </w:rPr>
        <w:t>准直</w:t>
      </w:r>
      <w:r w:rsidRPr="00F800D9">
        <w:rPr>
          <w:rFonts w:hint="eastAsia"/>
          <w:bCs/>
          <w:sz w:val="13"/>
          <w:szCs w:val="10"/>
        </w:rPr>
        <w:t>：让</w:t>
      </w:r>
      <w:r w:rsidRPr="00F800D9">
        <w:rPr>
          <w:rFonts w:hint="eastAsia"/>
          <w:bCs/>
          <w:sz w:val="13"/>
          <w:szCs w:val="10"/>
        </w:rPr>
        <w:t>X</w:t>
      </w:r>
      <w:r w:rsidRPr="00F800D9">
        <w:rPr>
          <w:rFonts w:hint="eastAsia"/>
          <w:bCs/>
          <w:sz w:val="13"/>
          <w:szCs w:val="10"/>
        </w:rPr>
        <w:t>射线聚焦在所感兴趣的组织区域内</w:t>
      </w:r>
    </w:p>
    <w:p w14:paraId="77662A3D" w14:textId="35B023C4" w:rsidR="00A8670D" w:rsidRPr="009630AC" w:rsidRDefault="00B0627F" w:rsidP="00585906">
      <w:pPr>
        <w:pBdr>
          <w:bottom w:val="single" w:sz="4" w:space="1" w:color="auto"/>
        </w:pBdr>
        <w:spacing w:line="0" w:lineRule="atLeast"/>
        <w:rPr>
          <w:bCs/>
          <w:sz w:val="13"/>
          <w:szCs w:val="10"/>
        </w:rPr>
      </w:pPr>
      <w:r w:rsidRPr="00743D23">
        <w:rPr>
          <w:rFonts w:hint="eastAsia"/>
          <w:bCs/>
          <w:sz w:val="13"/>
          <w:szCs w:val="10"/>
          <w:u w:val="single"/>
        </w:rPr>
        <w:t>补偿过滤</w:t>
      </w:r>
      <w:r w:rsidR="009630AC" w:rsidRPr="009630AC">
        <w:rPr>
          <w:rFonts w:hint="eastAsia"/>
          <w:bCs/>
          <w:sz w:val="13"/>
          <w:szCs w:val="10"/>
        </w:rPr>
        <w:t>:</w:t>
      </w:r>
      <w:r w:rsidR="009630AC" w:rsidRPr="009630AC">
        <w:rPr>
          <w:rFonts w:hint="eastAsia"/>
          <w:bCs/>
          <w:sz w:val="13"/>
          <w:szCs w:val="10"/>
        </w:rPr>
        <w:t>身体部位厚度不一致的衰减差异</w:t>
      </w:r>
    </w:p>
    <w:p w14:paraId="6948B901" w14:textId="71F85A6A" w:rsidR="00743D23" w:rsidRPr="00743D23" w:rsidRDefault="00743D23" w:rsidP="00743D23">
      <w:pPr>
        <w:pBdr>
          <w:bottom w:val="single" w:sz="4" w:space="1" w:color="auto"/>
        </w:pBdr>
        <w:spacing w:line="0" w:lineRule="atLeast"/>
        <w:rPr>
          <w:bCs/>
          <w:sz w:val="15"/>
          <w:szCs w:val="11"/>
          <w:u w:val="single"/>
        </w:rPr>
      </w:pPr>
      <w:r w:rsidRPr="00743D23">
        <w:rPr>
          <w:rFonts w:hint="eastAsia"/>
          <w:bCs/>
          <w:sz w:val="15"/>
          <w:szCs w:val="11"/>
          <w:u w:val="single"/>
        </w:rPr>
        <w:t>造影剂</w:t>
      </w:r>
      <w:r w:rsidRPr="00743D23">
        <w:rPr>
          <w:rFonts w:hint="eastAsia"/>
          <w:bCs/>
          <w:sz w:val="15"/>
          <w:szCs w:val="11"/>
          <w:u w:val="single"/>
        </w:rPr>
        <w:t>/</w:t>
      </w:r>
      <w:r w:rsidRPr="00743D23">
        <w:rPr>
          <w:rFonts w:hint="eastAsia"/>
          <w:bCs/>
          <w:sz w:val="15"/>
          <w:szCs w:val="11"/>
          <w:u w:val="single"/>
        </w:rPr>
        <w:t>对比剂</w:t>
      </w:r>
    </w:p>
    <w:p w14:paraId="59D954E6" w14:textId="72D97EF3" w:rsidR="00743D23" w:rsidRPr="00743D23" w:rsidRDefault="00743D23" w:rsidP="00743D23">
      <w:pPr>
        <w:pBdr>
          <w:bottom w:val="single" w:sz="4" w:space="1" w:color="auto"/>
        </w:pBdr>
        <w:spacing w:line="0" w:lineRule="atLeast"/>
        <w:rPr>
          <w:bCs/>
          <w:sz w:val="15"/>
          <w:szCs w:val="11"/>
        </w:rPr>
      </w:pPr>
      <w:r w:rsidRPr="00743D23">
        <w:rPr>
          <w:rFonts w:hint="eastAsia"/>
          <w:bCs/>
          <w:sz w:val="15"/>
          <w:szCs w:val="11"/>
        </w:rPr>
        <w:t>•</w:t>
      </w:r>
      <w:r w:rsidRPr="00743D23">
        <w:rPr>
          <w:rFonts w:hint="eastAsia"/>
          <w:bCs/>
          <w:sz w:val="15"/>
          <w:szCs w:val="11"/>
        </w:rPr>
        <w:t xml:space="preserve"> </w:t>
      </w:r>
      <w:r w:rsidRPr="00DF63D9">
        <w:rPr>
          <w:rFonts w:hint="eastAsia"/>
          <w:bCs/>
          <w:sz w:val="13"/>
          <w:szCs w:val="10"/>
        </w:rPr>
        <w:t>提升注射部位组织对</w:t>
      </w:r>
      <w:r w:rsidRPr="00DF63D9">
        <w:rPr>
          <w:rFonts w:hint="eastAsia"/>
          <w:bCs/>
          <w:sz w:val="13"/>
          <w:szCs w:val="10"/>
        </w:rPr>
        <w:t>X</w:t>
      </w:r>
      <w:r w:rsidRPr="00DF63D9">
        <w:rPr>
          <w:rFonts w:hint="eastAsia"/>
          <w:bCs/>
          <w:sz w:val="13"/>
          <w:szCs w:val="10"/>
        </w:rPr>
        <w:t>射线的吸收率，提高图像对比度</w:t>
      </w:r>
      <w:r w:rsidR="00DF63D9" w:rsidRPr="00DF63D9">
        <w:rPr>
          <w:rFonts w:hint="eastAsia"/>
          <w:bCs/>
          <w:sz w:val="13"/>
          <w:szCs w:val="10"/>
        </w:rPr>
        <w:t>。</w:t>
      </w:r>
      <w:r w:rsidRPr="00DF63D9">
        <w:rPr>
          <w:rFonts w:hint="eastAsia"/>
          <w:bCs/>
          <w:sz w:val="13"/>
          <w:szCs w:val="10"/>
        </w:rPr>
        <w:t>常见</w:t>
      </w:r>
      <w:r w:rsidRPr="00DF63D9">
        <w:rPr>
          <w:rFonts w:hint="eastAsia"/>
          <w:bCs/>
          <w:sz w:val="13"/>
          <w:szCs w:val="10"/>
        </w:rPr>
        <w:t>:</w:t>
      </w:r>
      <w:r w:rsidRPr="00DF63D9">
        <w:rPr>
          <w:rFonts w:hint="eastAsia"/>
          <w:b/>
          <w:sz w:val="13"/>
          <w:szCs w:val="10"/>
        </w:rPr>
        <w:t>碘和钡</w:t>
      </w:r>
      <w:r w:rsidR="00DF63D9" w:rsidRPr="00DF63D9">
        <w:rPr>
          <w:rFonts w:hint="eastAsia"/>
          <w:bCs/>
          <w:sz w:val="13"/>
          <w:szCs w:val="10"/>
        </w:rPr>
        <w:t>。</w:t>
      </w:r>
      <w:r w:rsidRPr="00DF63D9">
        <w:rPr>
          <w:rFonts w:hint="eastAsia"/>
          <w:bCs/>
          <w:sz w:val="13"/>
          <w:szCs w:val="10"/>
        </w:rPr>
        <w:t>K</w:t>
      </w:r>
      <w:r w:rsidRPr="00DF63D9">
        <w:rPr>
          <w:rFonts w:hint="eastAsia"/>
          <w:bCs/>
          <w:sz w:val="13"/>
          <w:szCs w:val="10"/>
        </w:rPr>
        <w:t>层电子结合能正好在诊断用</w:t>
      </w:r>
      <w:r w:rsidRPr="00DF63D9">
        <w:rPr>
          <w:rFonts w:hint="eastAsia"/>
          <w:bCs/>
          <w:sz w:val="13"/>
          <w:szCs w:val="10"/>
        </w:rPr>
        <w:t>X</w:t>
      </w:r>
      <w:r w:rsidRPr="00DF63D9">
        <w:rPr>
          <w:rFonts w:hint="eastAsia"/>
          <w:bCs/>
          <w:sz w:val="13"/>
          <w:szCs w:val="10"/>
        </w:rPr>
        <w:t>射线的能量范围内</w:t>
      </w:r>
    </w:p>
    <w:p w14:paraId="05931412" w14:textId="58F9385D" w:rsidR="00743D23" w:rsidRPr="00743D23" w:rsidRDefault="00743D23" w:rsidP="00743D23">
      <w:pPr>
        <w:pBdr>
          <w:bottom w:val="single" w:sz="4" w:space="1" w:color="auto"/>
        </w:pBdr>
        <w:spacing w:line="0" w:lineRule="atLeast"/>
        <w:rPr>
          <w:bCs/>
          <w:sz w:val="15"/>
          <w:szCs w:val="11"/>
        </w:rPr>
      </w:pPr>
      <w:proofErr w:type="gramStart"/>
      <w:r w:rsidRPr="00743D23">
        <w:rPr>
          <w:rFonts w:hint="eastAsia"/>
          <w:bCs/>
          <w:sz w:val="15"/>
          <w:szCs w:val="11"/>
          <w:u w:val="single"/>
        </w:rPr>
        <w:t>吸收边</w:t>
      </w:r>
      <w:proofErr w:type="gramEnd"/>
      <w:r w:rsidR="00442E21">
        <w:rPr>
          <w:rFonts w:hint="eastAsia"/>
          <w:bCs/>
          <w:sz w:val="15"/>
          <w:szCs w:val="11"/>
        </w:rPr>
        <w:t>-</w:t>
      </w:r>
      <w:r w:rsidRPr="00743D23">
        <w:rPr>
          <w:rFonts w:hint="eastAsia"/>
          <w:bCs/>
          <w:sz w:val="15"/>
          <w:szCs w:val="11"/>
        </w:rPr>
        <w:t>X</w:t>
      </w:r>
      <w:r w:rsidRPr="00743D23">
        <w:rPr>
          <w:rFonts w:hint="eastAsia"/>
          <w:bCs/>
          <w:sz w:val="15"/>
          <w:szCs w:val="11"/>
        </w:rPr>
        <w:t>射线能量</w:t>
      </w:r>
      <w:r w:rsidRPr="00743D23">
        <w:rPr>
          <w:rFonts w:hint="eastAsia"/>
          <w:bCs/>
          <w:i/>
          <w:iCs/>
          <w:sz w:val="15"/>
          <w:szCs w:val="11"/>
        </w:rPr>
        <w:t>略高于</w:t>
      </w:r>
      <w:r w:rsidRPr="00743D23">
        <w:rPr>
          <w:rFonts w:hint="eastAsia"/>
          <w:bCs/>
          <w:sz w:val="15"/>
          <w:szCs w:val="11"/>
        </w:rPr>
        <w:t>K</w:t>
      </w:r>
      <w:r w:rsidRPr="00743D23">
        <w:rPr>
          <w:rFonts w:hint="eastAsia"/>
          <w:bCs/>
          <w:sz w:val="15"/>
          <w:szCs w:val="11"/>
        </w:rPr>
        <w:t>层电子结合能时，衰减系数大大增加</w:t>
      </w:r>
    </w:p>
    <w:p w14:paraId="5639D1E8" w14:textId="7F595E72" w:rsidR="00A8670D" w:rsidRPr="00426467" w:rsidRDefault="00426467" w:rsidP="00585906">
      <w:pPr>
        <w:pBdr>
          <w:bottom w:val="single" w:sz="4" w:space="1" w:color="auto"/>
        </w:pBdr>
        <w:spacing w:line="0" w:lineRule="atLeast"/>
        <w:rPr>
          <w:bCs/>
          <w:sz w:val="15"/>
          <w:szCs w:val="11"/>
          <w:u w:val="single"/>
        </w:rPr>
      </w:pPr>
      <w:r w:rsidRPr="00426467">
        <w:rPr>
          <w:rFonts w:hint="eastAsia"/>
          <w:bCs/>
          <w:sz w:val="15"/>
          <w:szCs w:val="11"/>
          <w:u w:val="single"/>
        </w:rPr>
        <w:t>造影剂</w:t>
      </w:r>
    </w:p>
    <w:p w14:paraId="2AFFF8B6" w14:textId="2D6F561E" w:rsidR="00426467" w:rsidRPr="00426467"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碘</w:t>
      </w:r>
      <w:r w:rsidR="00255103">
        <w:rPr>
          <w:rFonts w:hint="eastAsia"/>
          <w:bCs/>
          <w:sz w:val="15"/>
          <w:szCs w:val="11"/>
        </w:rPr>
        <w:t>-</w:t>
      </w:r>
      <w:r w:rsidRPr="00426467">
        <w:rPr>
          <w:rFonts w:hint="eastAsia"/>
          <w:bCs/>
          <w:i/>
          <w:iCs/>
          <w:sz w:val="15"/>
          <w:szCs w:val="11"/>
        </w:rPr>
        <w:t>静脉注射</w:t>
      </w:r>
      <w:r w:rsidR="00255103" w:rsidRPr="00255103">
        <w:rPr>
          <w:rFonts w:hint="eastAsia"/>
          <w:bCs/>
          <w:sz w:val="15"/>
          <w:szCs w:val="11"/>
        </w:rPr>
        <w:t>-</w:t>
      </w:r>
      <w:r w:rsidRPr="00426467">
        <w:rPr>
          <w:rFonts w:hint="eastAsia"/>
          <w:bCs/>
          <w:sz w:val="15"/>
          <w:szCs w:val="11"/>
        </w:rPr>
        <w:t>提高组织的</w:t>
      </w:r>
      <w:r w:rsidRPr="00426467">
        <w:rPr>
          <w:rFonts w:hint="eastAsia"/>
          <w:bCs/>
          <w:i/>
          <w:iCs/>
          <w:sz w:val="15"/>
          <w:szCs w:val="11"/>
        </w:rPr>
        <w:t>对比度</w:t>
      </w:r>
    </w:p>
    <w:p w14:paraId="38F533FC" w14:textId="3DCC9E3D" w:rsidR="00426467" w:rsidRPr="00426467"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钡</w:t>
      </w:r>
      <w:r w:rsidR="00255103">
        <w:rPr>
          <w:rFonts w:hint="eastAsia"/>
          <w:bCs/>
          <w:sz w:val="15"/>
          <w:szCs w:val="11"/>
        </w:rPr>
        <w:t>-</w:t>
      </w:r>
      <w:r w:rsidRPr="00426467">
        <w:rPr>
          <w:rFonts w:hint="eastAsia"/>
          <w:bCs/>
          <w:i/>
          <w:iCs/>
          <w:sz w:val="15"/>
          <w:szCs w:val="11"/>
          <w:bdr w:val="single" w:sz="4" w:space="0" w:color="auto"/>
        </w:rPr>
        <w:t>胃肠道影像</w:t>
      </w:r>
      <w:r w:rsidRPr="00426467">
        <w:rPr>
          <w:rFonts w:hint="eastAsia"/>
          <w:bCs/>
          <w:sz w:val="15"/>
          <w:szCs w:val="11"/>
        </w:rPr>
        <w:t>，不被消化吸收，</w:t>
      </w:r>
      <w:r w:rsidRPr="00426467">
        <w:rPr>
          <w:rFonts w:hint="eastAsia"/>
          <w:bCs/>
          <w:sz w:val="15"/>
          <w:szCs w:val="11"/>
          <w:bdr w:val="single" w:sz="4" w:space="0" w:color="auto"/>
        </w:rPr>
        <w:t>钡餐</w:t>
      </w:r>
    </w:p>
    <w:p w14:paraId="60332288" w14:textId="30004F2C" w:rsidR="00A8670D" w:rsidRDefault="00426467" w:rsidP="00426467">
      <w:pPr>
        <w:pBdr>
          <w:bottom w:val="single" w:sz="4" w:space="1" w:color="auto"/>
        </w:pBdr>
        <w:spacing w:line="0" w:lineRule="atLeast"/>
        <w:rPr>
          <w:bCs/>
          <w:sz w:val="15"/>
          <w:szCs w:val="11"/>
        </w:rPr>
      </w:pPr>
      <w:r w:rsidRPr="00426467">
        <w:rPr>
          <w:rFonts w:hint="eastAsia"/>
          <w:bCs/>
          <w:sz w:val="15"/>
          <w:szCs w:val="11"/>
        </w:rPr>
        <w:t>•</w:t>
      </w:r>
      <w:r w:rsidRPr="00426467">
        <w:rPr>
          <w:rFonts w:hint="eastAsia"/>
          <w:bCs/>
          <w:sz w:val="15"/>
          <w:szCs w:val="11"/>
        </w:rPr>
        <w:t xml:space="preserve"> </w:t>
      </w:r>
      <w:r w:rsidRPr="00426467">
        <w:rPr>
          <w:rFonts w:hint="eastAsia"/>
          <w:bCs/>
          <w:sz w:val="15"/>
          <w:szCs w:val="11"/>
        </w:rPr>
        <w:t>空气</w:t>
      </w:r>
      <w:r w:rsidRPr="00426467">
        <w:rPr>
          <w:rFonts w:hint="eastAsia"/>
          <w:bCs/>
          <w:i/>
          <w:iCs/>
          <w:sz w:val="15"/>
          <w:szCs w:val="11"/>
        </w:rPr>
        <w:t>反向造影剂</w:t>
      </w:r>
      <w:r w:rsidRPr="00426467">
        <w:rPr>
          <w:rFonts w:hint="eastAsia"/>
          <w:bCs/>
          <w:sz w:val="15"/>
          <w:szCs w:val="11"/>
        </w:rPr>
        <w:t>，例如</w:t>
      </w:r>
      <w:r w:rsidRPr="00426467">
        <w:rPr>
          <w:rFonts w:hint="eastAsia"/>
          <w:bCs/>
          <w:sz w:val="15"/>
          <w:szCs w:val="11"/>
          <w:bdr w:val="single" w:sz="4" w:space="0" w:color="auto"/>
        </w:rPr>
        <w:t>肺部成像</w:t>
      </w:r>
    </w:p>
    <w:p w14:paraId="5D834B0A" w14:textId="23DEB841" w:rsidR="00021521" w:rsidRPr="00021521" w:rsidRDefault="008754C4" w:rsidP="00021521">
      <w:pPr>
        <w:pBdr>
          <w:bottom w:val="single" w:sz="4" w:space="1" w:color="auto"/>
        </w:pBdr>
        <w:spacing w:line="0" w:lineRule="atLeast"/>
        <w:rPr>
          <w:bCs/>
          <w:sz w:val="15"/>
          <w:szCs w:val="11"/>
        </w:rPr>
      </w:pPr>
      <w:r w:rsidRPr="00021521">
        <w:rPr>
          <w:rFonts w:hint="eastAsia"/>
          <w:bCs/>
          <w:sz w:val="15"/>
          <w:szCs w:val="11"/>
          <w:highlight w:val="yellow"/>
        </w:rPr>
        <w:t>散射控制</w:t>
      </w:r>
      <w:r w:rsidR="00021521">
        <w:rPr>
          <w:rFonts w:hint="eastAsia"/>
          <w:bCs/>
          <w:sz w:val="15"/>
          <w:szCs w:val="11"/>
        </w:rPr>
        <w:t>-</w:t>
      </w:r>
      <w:r w:rsidR="00021521" w:rsidRPr="00021521">
        <w:rPr>
          <w:rFonts w:hint="eastAsia"/>
          <w:bCs/>
          <w:sz w:val="15"/>
          <w:szCs w:val="11"/>
        </w:rPr>
        <w:t>减少和控制散射：</w:t>
      </w:r>
    </w:p>
    <w:p w14:paraId="5F7ED172" w14:textId="22F72366" w:rsidR="00021521" w:rsidRPr="00021521"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空气间隙</w:t>
      </w:r>
      <w:r w:rsidR="00255103">
        <w:rPr>
          <w:rFonts w:hint="eastAsia"/>
          <w:bCs/>
          <w:sz w:val="15"/>
          <w:szCs w:val="11"/>
        </w:rPr>
        <w:t>:</w:t>
      </w:r>
      <w:r w:rsidRPr="00021521">
        <w:rPr>
          <w:rFonts w:hint="eastAsia"/>
          <w:bCs/>
          <w:sz w:val="15"/>
          <w:szCs w:val="11"/>
        </w:rPr>
        <w:t>人和探测器间</w:t>
      </w:r>
      <w:proofErr w:type="gramStart"/>
      <w:r w:rsidRPr="00021521">
        <w:rPr>
          <w:rFonts w:hint="eastAsia"/>
          <w:bCs/>
          <w:sz w:val="15"/>
          <w:szCs w:val="11"/>
        </w:rPr>
        <w:t>留空但</w:t>
      </w:r>
      <w:proofErr w:type="gramEnd"/>
      <w:r w:rsidRPr="00021521">
        <w:rPr>
          <w:rFonts w:hint="eastAsia"/>
          <w:bCs/>
          <w:sz w:val="15"/>
          <w:szCs w:val="11"/>
        </w:rPr>
        <w:t>模糊</w:t>
      </w:r>
      <w:r w:rsidR="00255103">
        <w:rPr>
          <w:rFonts w:hint="eastAsia"/>
          <w:bCs/>
          <w:sz w:val="15"/>
          <w:szCs w:val="11"/>
        </w:rPr>
        <w:t>.</w:t>
      </w:r>
    </w:p>
    <w:p w14:paraId="7509A4D6" w14:textId="404E745E" w:rsidR="00021521" w:rsidRPr="00021521"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扫描狭缝：</w:t>
      </w:r>
      <w:r w:rsidR="00255103">
        <w:rPr>
          <w:rFonts w:hint="eastAsia"/>
          <w:bCs/>
          <w:sz w:val="15"/>
          <w:szCs w:val="11"/>
        </w:rPr>
        <w:t>(</w:t>
      </w:r>
      <w:r w:rsidRPr="00021521">
        <w:rPr>
          <w:rFonts w:hint="eastAsia"/>
          <w:bCs/>
          <w:sz w:val="15"/>
          <w:szCs w:val="11"/>
        </w:rPr>
        <w:t>准直器</w:t>
      </w:r>
      <w:r w:rsidR="00255103">
        <w:rPr>
          <w:rFonts w:hint="eastAsia"/>
          <w:bCs/>
          <w:sz w:val="15"/>
          <w:szCs w:val="11"/>
        </w:rPr>
        <w:t>)</w:t>
      </w:r>
      <w:r w:rsidRPr="00021521">
        <w:rPr>
          <w:rFonts w:hint="eastAsia"/>
          <w:bCs/>
          <w:sz w:val="15"/>
          <w:szCs w:val="11"/>
        </w:rPr>
        <w:t>扫描</w:t>
      </w:r>
      <w:r w:rsidR="00255103">
        <w:rPr>
          <w:rFonts w:hint="eastAsia"/>
          <w:bCs/>
          <w:sz w:val="15"/>
          <w:szCs w:val="11"/>
        </w:rPr>
        <w:t>时</w:t>
      </w:r>
      <w:r w:rsidRPr="00021521">
        <w:rPr>
          <w:rFonts w:hint="eastAsia"/>
          <w:bCs/>
          <w:sz w:val="15"/>
          <w:szCs w:val="11"/>
        </w:rPr>
        <w:t>与</w:t>
      </w:r>
      <w:r w:rsidRPr="00021521">
        <w:rPr>
          <w:rFonts w:hint="eastAsia"/>
          <w:bCs/>
          <w:sz w:val="15"/>
          <w:szCs w:val="11"/>
        </w:rPr>
        <w:t>X</w:t>
      </w:r>
      <w:r w:rsidRPr="00021521">
        <w:rPr>
          <w:rFonts w:hint="eastAsia"/>
          <w:bCs/>
          <w:sz w:val="15"/>
          <w:szCs w:val="11"/>
        </w:rPr>
        <w:t>射线一起平移，但扫描时间长，剂量高</w:t>
      </w:r>
    </w:p>
    <w:p w14:paraId="0A2D0E12" w14:textId="0A296AB2" w:rsidR="00B278AB" w:rsidRDefault="00021521" w:rsidP="00021521">
      <w:pPr>
        <w:pBdr>
          <w:bottom w:val="single" w:sz="4" w:space="1" w:color="auto"/>
        </w:pBdr>
        <w:spacing w:line="0" w:lineRule="atLeast"/>
        <w:rPr>
          <w:bCs/>
          <w:sz w:val="15"/>
          <w:szCs w:val="11"/>
        </w:rPr>
      </w:pPr>
      <w:r w:rsidRPr="00021521">
        <w:rPr>
          <w:rFonts w:hint="eastAsia"/>
          <w:bCs/>
          <w:sz w:val="15"/>
          <w:szCs w:val="11"/>
        </w:rPr>
        <w:t>•</w:t>
      </w:r>
      <w:r w:rsidRPr="00021521">
        <w:rPr>
          <w:rFonts w:hint="eastAsia"/>
          <w:bCs/>
          <w:sz w:val="15"/>
          <w:szCs w:val="11"/>
        </w:rPr>
        <w:t xml:space="preserve"> </w:t>
      </w:r>
      <w:r w:rsidRPr="00021521">
        <w:rPr>
          <w:rFonts w:hint="eastAsia"/>
          <w:bCs/>
          <w:sz w:val="15"/>
          <w:szCs w:val="11"/>
        </w:rPr>
        <w:t>网格：与</w:t>
      </w:r>
      <w:r w:rsidRPr="00021521">
        <w:rPr>
          <w:rFonts w:hint="eastAsia"/>
          <w:bCs/>
          <w:sz w:val="15"/>
          <w:szCs w:val="11"/>
        </w:rPr>
        <w:t>X</w:t>
      </w:r>
      <w:r w:rsidRPr="00021521">
        <w:rPr>
          <w:rFonts w:hint="eastAsia"/>
          <w:bCs/>
          <w:sz w:val="15"/>
          <w:szCs w:val="11"/>
        </w:rPr>
        <w:t>射线方向相同的铅格，效率由</w:t>
      </w:r>
      <w:r w:rsidRPr="00021521">
        <w:rPr>
          <w:rFonts w:hint="eastAsia"/>
          <w:bCs/>
          <w:sz w:val="15"/>
          <w:szCs w:val="11"/>
        </w:rPr>
        <w:t>grid ratio = h/b</w:t>
      </w:r>
      <w:r w:rsidRPr="00021521">
        <w:rPr>
          <w:rFonts w:hint="eastAsia"/>
          <w:bCs/>
          <w:sz w:val="15"/>
          <w:szCs w:val="11"/>
        </w:rPr>
        <w:t>衡量，</w:t>
      </w:r>
      <w:r w:rsidRPr="00255103">
        <w:rPr>
          <w:rFonts w:hint="eastAsia"/>
          <w:bCs/>
          <w:sz w:val="13"/>
          <w:szCs w:val="10"/>
        </w:rPr>
        <w:t>但</w:t>
      </w:r>
      <w:r w:rsidR="00255103" w:rsidRPr="00255103">
        <w:rPr>
          <w:rFonts w:hint="eastAsia"/>
          <w:bCs/>
          <w:sz w:val="13"/>
          <w:szCs w:val="10"/>
        </w:rPr>
        <w:t>会使</w:t>
      </w:r>
      <w:r w:rsidRPr="00255103">
        <w:rPr>
          <w:rFonts w:hint="eastAsia"/>
          <w:bCs/>
          <w:sz w:val="13"/>
          <w:szCs w:val="10"/>
        </w:rPr>
        <w:t>信号衰减</w:t>
      </w:r>
    </w:p>
    <w:p w14:paraId="6EAFD265" w14:textId="522B9BE0" w:rsidR="00B278AB" w:rsidRDefault="007F5C65" w:rsidP="00585906">
      <w:pPr>
        <w:pBdr>
          <w:bottom w:val="single" w:sz="4" w:space="1" w:color="auto"/>
        </w:pBdr>
        <w:spacing w:line="0" w:lineRule="atLeast"/>
        <w:rPr>
          <w:bCs/>
          <w:sz w:val="15"/>
          <w:szCs w:val="11"/>
        </w:rPr>
      </w:pPr>
      <w:r w:rsidRPr="007F5C65">
        <w:rPr>
          <w:rFonts w:hint="eastAsia"/>
          <w:bCs/>
          <w:sz w:val="15"/>
          <w:szCs w:val="11"/>
          <w:highlight w:val="yellow"/>
        </w:rPr>
        <w:t>X</w:t>
      </w:r>
      <w:r w:rsidRPr="007F5C65">
        <w:rPr>
          <w:rFonts w:hint="eastAsia"/>
          <w:bCs/>
          <w:sz w:val="15"/>
          <w:szCs w:val="11"/>
          <w:highlight w:val="yellow"/>
        </w:rPr>
        <w:t>射线信号</w:t>
      </w:r>
      <w:r w:rsidRPr="007F5C65">
        <w:rPr>
          <w:rFonts w:hint="eastAsia"/>
          <w:bCs/>
          <w:sz w:val="15"/>
          <w:szCs w:val="11"/>
          <w:highlight w:val="yellow"/>
        </w:rPr>
        <w:t>-</w:t>
      </w:r>
      <w:r w:rsidRPr="007F5C65">
        <w:rPr>
          <w:rFonts w:hint="eastAsia"/>
          <w:bCs/>
          <w:sz w:val="15"/>
          <w:szCs w:val="11"/>
          <w:highlight w:val="yellow"/>
        </w:rPr>
        <w:t>几何效应</w:t>
      </w:r>
    </w:p>
    <w:p w14:paraId="02928116" w14:textId="44363FCF" w:rsidR="00B278AB" w:rsidRPr="005B1FD6" w:rsidRDefault="00AA5054" w:rsidP="00585906">
      <w:pPr>
        <w:pBdr>
          <w:bottom w:val="single" w:sz="4" w:space="1" w:color="auto"/>
        </w:pBdr>
        <w:spacing w:line="0" w:lineRule="atLeast"/>
        <w:rPr>
          <w:bCs/>
          <w:sz w:val="13"/>
          <w:szCs w:val="10"/>
        </w:rPr>
      </w:pPr>
      <w:r w:rsidRPr="005B1FD6">
        <w:rPr>
          <w:rFonts w:hint="eastAsia"/>
          <w:bCs/>
          <w:sz w:val="13"/>
          <w:szCs w:val="10"/>
        </w:rPr>
        <w:t>逆平方、倾斜、</w:t>
      </w:r>
      <w:r w:rsidRPr="005B1FD6">
        <w:rPr>
          <w:rFonts w:hint="eastAsia"/>
          <w:bCs/>
          <w:strike/>
          <w:sz w:val="13"/>
          <w:szCs w:val="10"/>
        </w:rPr>
        <w:t>阳极跟</w:t>
      </w:r>
      <w:r w:rsidRPr="005B1FD6">
        <w:rPr>
          <w:rFonts w:hint="eastAsia"/>
          <w:bCs/>
          <w:sz w:val="13"/>
          <w:szCs w:val="10"/>
        </w:rPr>
        <w:t>、</w:t>
      </w:r>
      <w:r w:rsidR="00647A1D" w:rsidRPr="005B1FD6">
        <w:rPr>
          <w:rFonts w:hint="eastAsia"/>
          <w:bCs/>
          <w:sz w:val="13"/>
          <w:szCs w:val="10"/>
        </w:rPr>
        <w:t>路径长</w:t>
      </w:r>
      <w:r w:rsidR="005B1FD6">
        <w:rPr>
          <w:rFonts w:hint="eastAsia"/>
          <w:bCs/>
          <w:sz w:val="13"/>
          <w:szCs w:val="10"/>
        </w:rPr>
        <w:t>,</w:t>
      </w:r>
      <w:r w:rsidR="00647A1D" w:rsidRPr="005B1FD6">
        <w:rPr>
          <w:rFonts w:hint="eastAsia"/>
          <w:bCs/>
          <w:sz w:val="13"/>
          <w:szCs w:val="10"/>
        </w:rPr>
        <w:t>深度依赖放大</w:t>
      </w:r>
    </w:p>
    <w:p w14:paraId="5CAE5FFE" w14:textId="4D4AF03A" w:rsidR="007C11FB" w:rsidRPr="007C11FB" w:rsidRDefault="007C11FB" w:rsidP="00585906">
      <w:pPr>
        <w:pBdr>
          <w:bottom w:val="single" w:sz="4" w:space="1" w:color="auto"/>
        </w:pBdr>
        <w:spacing w:line="0" w:lineRule="atLeast"/>
        <w:rPr>
          <w:bCs/>
          <w:sz w:val="15"/>
          <w:szCs w:val="11"/>
        </w:rPr>
      </w:pPr>
      <w:r w:rsidRPr="0033667A">
        <w:rPr>
          <w:rFonts w:hint="eastAsia"/>
          <w:bCs/>
          <w:sz w:val="13"/>
          <w:szCs w:val="10"/>
        </w:rPr>
        <w:t>物高：</w:t>
      </w:r>
      <m:oMath>
        <m:sSub>
          <m:sSubPr>
            <m:ctrlPr>
              <w:rPr>
                <w:rFonts w:ascii="Cambria Math" w:hAnsi="Cambria Math"/>
                <w:bCs/>
                <w:i/>
                <w:sz w:val="13"/>
                <w:szCs w:val="10"/>
              </w:rPr>
            </m:ctrlPr>
          </m:sSubPr>
          <m:e>
            <m:r>
              <w:rPr>
                <w:rFonts w:ascii="Cambria Math" w:hAnsi="Cambria Math"/>
                <w:sz w:val="13"/>
                <w:szCs w:val="10"/>
              </w:rPr>
              <m:t>w</m:t>
            </m:r>
          </m:e>
          <m:sub>
            <m:r>
              <w:rPr>
                <w:rFonts w:ascii="Cambria Math" w:hAnsi="Cambria Math"/>
                <w:sz w:val="13"/>
                <w:szCs w:val="10"/>
              </w:rPr>
              <m:t>Z</m:t>
            </m:r>
          </m:sub>
        </m:sSub>
        <m:r>
          <w:rPr>
            <w:rFonts w:ascii="Cambria Math" w:hAnsi="Cambria Math"/>
            <w:sz w:val="13"/>
            <w:szCs w:val="10"/>
          </w:rPr>
          <m:t>=w</m:t>
        </m:r>
        <m:r>
          <m:rPr>
            <m:sty m:val="p"/>
          </m:rPr>
          <w:rPr>
            <w:rFonts w:ascii="Cambria Math" w:hAnsi="Cambria Math"/>
            <w:sz w:val="13"/>
            <w:szCs w:val="10"/>
          </w:rPr>
          <m:t>⋅</m:t>
        </m:r>
        <m:r>
          <w:rPr>
            <w:rFonts w:ascii="Cambria Math" w:hAnsi="Cambria Math"/>
            <w:sz w:val="13"/>
            <w:szCs w:val="10"/>
          </w:rPr>
          <m:t>d</m:t>
        </m:r>
        <m:r>
          <m:rPr>
            <m:lit/>
          </m:rPr>
          <w:rPr>
            <w:rFonts w:ascii="Cambria Math" w:hAnsi="Cambria Math"/>
            <w:sz w:val="13"/>
            <w:szCs w:val="10"/>
          </w:rPr>
          <m:t>/</m:t>
        </m:r>
        <m:r>
          <w:rPr>
            <w:rFonts w:ascii="Cambria Math" w:hAnsi="Cambria Math"/>
            <w:sz w:val="13"/>
            <w:szCs w:val="10"/>
          </w:rPr>
          <m:t>z</m:t>
        </m:r>
      </m:oMath>
      <w:r w:rsidR="005B1FD6">
        <w:rPr>
          <w:rFonts w:hint="eastAsia"/>
          <w:bCs/>
          <w:sz w:val="15"/>
          <w:szCs w:val="11"/>
        </w:rPr>
        <w:t>,</w:t>
      </w:r>
      <w:r w:rsidR="005B1FD6">
        <w:rPr>
          <w:bCs/>
          <w:sz w:val="15"/>
          <w:szCs w:val="11"/>
        </w:rPr>
        <w:t xml:space="preserve">  </w:t>
      </w:r>
      <w:r w:rsidR="001B6F52" w:rsidRPr="001B6F52">
        <w:rPr>
          <w:rFonts w:ascii="Cambria Math" w:hAnsi="Cambria Math" w:cs="Cambria Math"/>
          <w:bCs/>
          <w:sz w:val="15"/>
          <w:szCs w:val="11"/>
        </w:rPr>
        <w:t>𝑀</w:t>
      </w:r>
      <w:r w:rsidR="001B6F52" w:rsidRPr="001B6F52">
        <w:rPr>
          <w:rFonts w:hint="eastAsia"/>
          <w:bCs/>
          <w:sz w:val="15"/>
          <w:szCs w:val="11"/>
        </w:rPr>
        <w:t>(</w:t>
      </w:r>
      <w:r w:rsidR="001B6F52" w:rsidRPr="001B6F52">
        <w:rPr>
          <w:rFonts w:ascii="Cambria Math" w:hAnsi="Cambria Math" w:cs="Cambria Math"/>
          <w:bCs/>
          <w:sz w:val="15"/>
          <w:szCs w:val="11"/>
        </w:rPr>
        <w:t>𝑧</w:t>
      </w:r>
      <w:r w:rsidR="001B6F52" w:rsidRPr="001B6F52">
        <w:rPr>
          <w:rFonts w:hint="eastAsia"/>
          <w:bCs/>
          <w:sz w:val="15"/>
          <w:szCs w:val="11"/>
        </w:rPr>
        <w:t>)=</w:t>
      </w:r>
      <w:r w:rsidR="001B6F52">
        <w:rPr>
          <w:rFonts w:hint="eastAsia"/>
          <w:bCs/>
          <w:sz w:val="15"/>
          <w:szCs w:val="11"/>
        </w:rPr>
        <w:t xml:space="preserve"> </w:t>
      </w:r>
      <w:r w:rsidR="001B6F52">
        <w:rPr>
          <w:bCs/>
          <w:sz w:val="15"/>
          <w:szCs w:val="11"/>
        </w:rPr>
        <w:t>d / z</w:t>
      </w:r>
    </w:p>
    <w:p w14:paraId="7EF15E2D" w14:textId="7DDBA909" w:rsidR="00B87C23" w:rsidRDefault="00B20876" w:rsidP="00585906">
      <w:pPr>
        <w:pBdr>
          <w:bottom w:val="single" w:sz="4" w:space="1" w:color="auto"/>
        </w:pBdr>
        <w:spacing w:line="0" w:lineRule="atLeast"/>
        <w:rPr>
          <w:bCs/>
          <w:sz w:val="15"/>
          <w:szCs w:val="11"/>
          <w:u w:val="single"/>
        </w:rPr>
      </w:pPr>
      <w:r w:rsidRPr="00B20876">
        <w:rPr>
          <w:rFonts w:hint="eastAsia"/>
          <w:bCs/>
          <w:sz w:val="15"/>
          <w:szCs w:val="11"/>
          <w:u w:val="single"/>
        </w:rPr>
        <w:t>综合</w:t>
      </w:r>
    </w:p>
    <w:p w14:paraId="07F9B705" w14:textId="03E97CF1" w:rsidR="007022E4" w:rsidRPr="005B1FD6" w:rsidRDefault="007022E4" w:rsidP="00585906">
      <w:pPr>
        <w:pBdr>
          <w:bottom w:val="single" w:sz="4" w:space="1" w:color="auto"/>
        </w:pBdr>
        <w:spacing w:line="0" w:lineRule="atLeast"/>
        <w:rPr>
          <w:bCs/>
          <w:sz w:val="13"/>
          <w:szCs w:val="10"/>
        </w:rPr>
      </w:pPr>
      <w:r w:rsidRPr="005B1FD6">
        <w:rPr>
          <w:rFonts w:hint="eastAsia"/>
          <w:bCs/>
          <w:sz w:val="13"/>
          <w:szCs w:val="10"/>
        </w:rPr>
        <w:t>透射率</w:t>
      </w:r>
      <m:oMath>
        <m:sSub>
          <m:sSubPr>
            <m:ctrlPr>
              <w:rPr>
                <w:rFonts w:ascii="Cambria Math" w:hAnsi="Cambria Math"/>
                <w:bCs/>
                <w:i/>
                <w:sz w:val="11"/>
                <w:szCs w:val="8"/>
              </w:rPr>
            </m:ctrlPr>
          </m:sSubPr>
          <m:e>
            <m:r>
              <w:rPr>
                <w:rFonts w:ascii="Cambria Math" w:hAnsi="Cambria Math"/>
                <w:sz w:val="11"/>
                <w:szCs w:val="8"/>
              </w:rPr>
              <m:t>t</m:t>
            </m:r>
          </m:e>
          <m:sub>
            <m:r>
              <w:rPr>
                <w:rFonts w:ascii="Cambria Math" w:hAnsi="Cambria Math"/>
                <w:sz w:val="11"/>
                <w:szCs w:val="8"/>
              </w:rPr>
              <m:t>z</m:t>
            </m:r>
          </m:sub>
        </m:sSub>
        <m:d>
          <m:dPr>
            <m:ctrlPr>
              <w:rPr>
                <w:rFonts w:ascii="Cambria Math" w:hAnsi="Cambria Math"/>
                <w:bCs/>
                <w:i/>
                <w:sz w:val="11"/>
                <w:szCs w:val="8"/>
              </w:rPr>
            </m:ctrlPr>
          </m:dPr>
          <m:e>
            <m:r>
              <w:rPr>
                <w:rFonts w:ascii="Cambria Math" w:hAnsi="Cambria Math"/>
                <w:sz w:val="11"/>
                <w:szCs w:val="8"/>
              </w:rPr>
              <m:t>x,y</m:t>
            </m:r>
          </m:e>
        </m:d>
        <m:r>
          <w:rPr>
            <w:rFonts w:ascii="Cambria Math" w:hAnsi="Cambria Math"/>
            <w:sz w:val="11"/>
            <w:szCs w:val="8"/>
          </w:rPr>
          <m:t>=</m:t>
        </m:r>
        <m:func>
          <m:funcPr>
            <m:ctrlPr>
              <w:rPr>
                <w:rFonts w:ascii="Cambria Math" w:hAnsi="Cambria Math"/>
                <w:bCs/>
                <w:sz w:val="11"/>
                <w:szCs w:val="8"/>
              </w:rPr>
            </m:ctrlPr>
          </m:funcPr>
          <m:fName>
            <m:r>
              <m:rPr>
                <m:sty m:val="p"/>
              </m:rPr>
              <w:rPr>
                <w:rFonts w:ascii="Cambria Math" w:hAnsi="Cambria Math"/>
                <w:sz w:val="11"/>
                <w:szCs w:val="8"/>
              </w:rPr>
              <m:t>exp</m:t>
            </m:r>
            <m:ctrlPr>
              <w:rPr>
                <w:rFonts w:ascii="Cambria Math" w:hAnsi="Cambria Math"/>
                <w:bCs/>
                <w:i/>
                <w:sz w:val="11"/>
                <w:szCs w:val="8"/>
              </w:rPr>
            </m:ctrlPr>
          </m:fName>
          <m:e>
            <m:d>
              <m:dPr>
                <m:ctrlPr>
                  <w:rPr>
                    <w:rFonts w:ascii="Cambria Math" w:hAnsi="Cambria Math"/>
                    <w:bCs/>
                    <w:i/>
                    <w:sz w:val="11"/>
                    <w:szCs w:val="8"/>
                  </w:rPr>
                </m:ctrlPr>
              </m:dPr>
              <m:e>
                <m:r>
                  <w:rPr>
                    <w:rFonts w:ascii="Cambria Math" w:hAnsi="Cambria Math"/>
                    <w:sz w:val="11"/>
                    <w:szCs w:val="8"/>
                  </w:rPr>
                  <m:t>-</m:t>
                </m:r>
                <m:r>
                  <m:rPr>
                    <m:sty m:val="p"/>
                  </m:rPr>
                  <w:rPr>
                    <w:rFonts w:ascii="Cambria Math" w:hAnsi="Cambria Math"/>
                    <w:sz w:val="11"/>
                    <w:szCs w:val="8"/>
                  </w:rPr>
                  <m:t>μ</m:t>
                </m:r>
                <m:d>
                  <m:dPr>
                    <m:ctrlPr>
                      <w:rPr>
                        <w:rFonts w:ascii="Cambria Math" w:hAnsi="Cambria Math"/>
                        <w:bCs/>
                        <w:i/>
                        <w:sz w:val="11"/>
                        <w:szCs w:val="8"/>
                      </w:rPr>
                    </m:ctrlPr>
                  </m:dPr>
                  <m:e>
                    <m:r>
                      <w:rPr>
                        <w:rFonts w:ascii="Cambria Math" w:hAnsi="Cambria Math"/>
                        <w:sz w:val="11"/>
                        <w:szCs w:val="8"/>
                      </w:rPr>
                      <m:t>x,y</m:t>
                    </m:r>
                  </m:e>
                </m:d>
                <m:r>
                  <m:rPr>
                    <m:sty m:val="p"/>
                  </m:rPr>
                  <w:rPr>
                    <w:rFonts w:ascii="Cambria Math" w:hAnsi="Cambria Math" w:hint="eastAsia"/>
                    <w:sz w:val="11"/>
                    <w:szCs w:val="8"/>
                  </w:rPr>
                  <m:t>Δ</m:t>
                </m:r>
                <m:r>
                  <w:rPr>
                    <w:rFonts w:ascii="Cambria Math" w:hAnsi="Cambria Math"/>
                    <w:sz w:val="11"/>
                    <w:szCs w:val="8"/>
                  </w:rPr>
                  <m:t>z</m:t>
                </m:r>
              </m:e>
            </m:d>
          </m:e>
        </m:func>
      </m:oMath>
    </w:p>
    <w:p w14:paraId="1DD2FDDF" w14:textId="346AFABD" w:rsidR="007022E4" w:rsidRPr="005B1FD6" w:rsidRDefault="007022E4" w:rsidP="00585906">
      <w:pPr>
        <w:pBdr>
          <w:bottom w:val="single" w:sz="4" w:space="1" w:color="auto"/>
        </w:pBdr>
        <w:spacing w:line="0" w:lineRule="atLeast"/>
        <w:rPr>
          <w:bCs/>
          <w:sz w:val="13"/>
          <w:szCs w:val="10"/>
        </w:rPr>
      </w:pPr>
      <w:r w:rsidRPr="005B1FD6">
        <w:rPr>
          <w:rFonts w:hint="eastAsia"/>
          <w:bCs/>
          <w:sz w:val="13"/>
          <w:szCs w:val="10"/>
        </w:rPr>
        <w:t>则</w:t>
      </w:r>
      <w:r w:rsidRPr="005B1FD6">
        <w:rPr>
          <w:rFonts w:hint="eastAsia"/>
          <w:bCs/>
          <w:sz w:val="13"/>
          <w:szCs w:val="10"/>
        </w:rPr>
        <w:t xml:space="preserve"> </w:t>
      </w:r>
      <m:oMath>
        <m:sSub>
          <m:sSubPr>
            <m:ctrlPr>
              <w:rPr>
                <w:rFonts w:ascii="Cambria Math" w:hAnsi="Cambria Math"/>
                <w:bCs/>
                <w:i/>
                <w:sz w:val="13"/>
                <w:szCs w:val="10"/>
              </w:rPr>
            </m:ctrlPr>
          </m:sSubPr>
          <m:e>
            <m:r>
              <w:rPr>
                <w:rFonts w:ascii="Cambria Math" w:hAnsi="Cambria Math"/>
                <w:sz w:val="13"/>
                <w:szCs w:val="10"/>
              </w:rPr>
              <m:t>I</m:t>
            </m:r>
          </m:e>
          <m:sub>
            <m:r>
              <w:rPr>
                <w:rFonts w:ascii="Cambria Math" w:hAnsi="Cambria Math"/>
                <w:sz w:val="13"/>
                <w:szCs w:val="10"/>
              </w:rPr>
              <m:t>d</m:t>
            </m:r>
          </m:sub>
        </m:sSub>
        <m:d>
          <m:dPr>
            <m:ctrlPr>
              <w:rPr>
                <w:rFonts w:ascii="Cambria Math" w:hAnsi="Cambria Math"/>
                <w:bCs/>
                <w:i/>
                <w:sz w:val="13"/>
                <w:szCs w:val="10"/>
              </w:rPr>
            </m:ctrlPr>
          </m:dPr>
          <m:e>
            <m:r>
              <w:rPr>
                <w:rFonts w:ascii="Cambria Math" w:hAnsi="Cambria Math"/>
                <w:sz w:val="13"/>
                <w:szCs w:val="10"/>
              </w:rPr>
              <m:t>x,y</m:t>
            </m:r>
          </m:e>
        </m:d>
        <m:r>
          <w:rPr>
            <w:rFonts w:ascii="Cambria Math" w:hAnsi="Cambria Math"/>
            <w:sz w:val="13"/>
            <w:szCs w:val="10"/>
          </w:rPr>
          <m:t>=</m:t>
        </m:r>
        <m:sSub>
          <m:sSubPr>
            <m:ctrlPr>
              <w:rPr>
                <w:rFonts w:ascii="Cambria Math" w:hAnsi="Cambria Math"/>
                <w:bCs/>
                <w:i/>
                <w:sz w:val="13"/>
                <w:szCs w:val="10"/>
              </w:rPr>
            </m:ctrlPr>
          </m:sSubPr>
          <m:e>
            <m:r>
              <w:rPr>
                <w:rFonts w:ascii="Cambria Math" w:hAnsi="Cambria Math"/>
                <w:sz w:val="13"/>
                <w:szCs w:val="10"/>
              </w:rPr>
              <m:t>I</m:t>
            </m:r>
          </m:e>
          <m:sub>
            <m:r>
              <w:rPr>
                <w:rFonts w:ascii="Cambria Math" w:hAnsi="Cambria Math"/>
                <w:sz w:val="13"/>
                <w:szCs w:val="10"/>
              </w:rPr>
              <m:t>0</m:t>
            </m:r>
          </m:sub>
        </m:sSub>
        <m:r>
          <w:rPr>
            <w:rFonts w:ascii="Cambria Math" w:hAnsi="Cambria Math"/>
            <w:sz w:val="13"/>
            <w:szCs w:val="10"/>
          </w:rPr>
          <m:t>co</m:t>
        </m:r>
        <m:sSup>
          <m:sSupPr>
            <m:ctrlPr>
              <w:rPr>
                <w:rFonts w:ascii="Cambria Math" w:hAnsi="Cambria Math"/>
                <w:bCs/>
                <w:i/>
                <w:sz w:val="13"/>
                <w:szCs w:val="10"/>
              </w:rPr>
            </m:ctrlPr>
          </m:sSupPr>
          <m:e>
            <m:r>
              <w:rPr>
                <w:rFonts w:ascii="Cambria Math" w:hAnsi="Cambria Math"/>
                <w:sz w:val="13"/>
                <w:szCs w:val="10"/>
              </w:rPr>
              <m:t>s</m:t>
            </m:r>
          </m:e>
          <m:sup>
            <m:r>
              <w:rPr>
                <w:rFonts w:ascii="Cambria Math" w:hAnsi="Cambria Math"/>
                <w:sz w:val="13"/>
                <w:szCs w:val="10"/>
              </w:rPr>
              <m:t>3</m:t>
            </m:r>
          </m:sup>
        </m:sSup>
        <m:r>
          <m:rPr>
            <m:sty m:val="p"/>
          </m:rPr>
          <w:rPr>
            <w:rFonts w:ascii="Cambria Math" w:hAnsi="Cambria Math"/>
            <w:sz w:val="13"/>
            <w:szCs w:val="10"/>
          </w:rPr>
          <m:t>θ</m:t>
        </m:r>
        <m:sSub>
          <m:sSubPr>
            <m:ctrlPr>
              <w:rPr>
                <w:rFonts w:ascii="Cambria Math" w:hAnsi="Cambria Math"/>
                <w:bCs/>
                <w:i/>
                <w:sz w:val="13"/>
                <w:szCs w:val="10"/>
              </w:rPr>
            </m:ctrlPr>
          </m:sSubPr>
          <m:e>
            <m:r>
              <w:rPr>
                <w:rFonts w:ascii="Cambria Math" w:hAnsi="Cambria Math"/>
                <w:sz w:val="13"/>
                <w:szCs w:val="10"/>
              </w:rPr>
              <m:t>t</m:t>
            </m:r>
          </m:e>
          <m:sub>
            <m:r>
              <w:rPr>
                <w:rFonts w:ascii="Cambria Math" w:hAnsi="Cambria Math"/>
                <w:sz w:val="13"/>
                <w:szCs w:val="10"/>
              </w:rPr>
              <m:t>z</m:t>
            </m:r>
          </m:sub>
        </m:sSub>
        <m:d>
          <m:dPr>
            <m:ctrlPr>
              <w:rPr>
                <w:rFonts w:ascii="Cambria Math" w:hAnsi="Cambria Math"/>
                <w:bCs/>
                <w:i/>
                <w:sz w:val="13"/>
                <w:szCs w:val="10"/>
              </w:rPr>
            </m:ctrlPr>
          </m:dPr>
          <m:e>
            <m:f>
              <m:fPr>
                <m:ctrlPr>
                  <w:rPr>
                    <w:rFonts w:ascii="Cambria Math" w:hAnsi="Cambria Math"/>
                    <w:bCs/>
                    <w:sz w:val="13"/>
                    <w:szCs w:val="10"/>
                  </w:rPr>
                </m:ctrlPr>
              </m:fPr>
              <m:num>
                <m:r>
                  <w:rPr>
                    <w:rFonts w:ascii="Cambria Math" w:hAnsi="Cambria Math"/>
                    <w:sz w:val="13"/>
                    <w:szCs w:val="10"/>
                  </w:rPr>
                  <m:t>x</m:t>
                </m:r>
                <m:ctrlPr>
                  <w:rPr>
                    <w:rFonts w:ascii="Cambria Math" w:hAnsi="Cambria Math"/>
                    <w:bCs/>
                    <w:i/>
                    <w:sz w:val="13"/>
                    <w:szCs w:val="10"/>
                  </w:rPr>
                </m:ctrlPr>
              </m:num>
              <m:den>
                <m:r>
                  <w:rPr>
                    <w:rFonts w:ascii="Cambria Math" w:hAnsi="Cambria Math"/>
                    <w:sz w:val="13"/>
                    <w:szCs w:val="10"/>
                  </w:rPr>
                  <m:t>M</m:t>
                </m:r>
                <m:d>
                  <m:dPr>
                    <m:ctrlPr>
                      <w:rPr>
                        <w:rFonts w:ascii="Cambria Math" w:hAnsi="Cambria Math"/>
                        <w:bCs/>
                        <w:i/>
                        <w:sz w:val="13"/>
                        <w:szCs w:val="10"/>
                      </w:rPr>
                    </m:ctrlPr>
                  </m:dPr>
                  <m:e>
                    <m:r>
                      <w:rPr>
                        <w:rFonts w:ascii="Cambria Math" w:hAnsi="Cambria Math"/>
                        <w:sz w:val="13"/>
                        <w:szCs w:val="10"/>
                      </w:rPr>
                      <m:t>z</m:t>
                    </m:r>
                  </m:e>
                </m:d>
                <m:ctrlPr>
                  <w:rPr>
                    <w:rFonts w:ascii="Cambria Math" w:hAnsi="Cambria Math"/>
                    <w:bCs/>
                    <w:i/>
                    <w:sz w:val="13"/>
                    <w:szCs w:val="10"/>
                  </w:rPr>
                </m:ctrlPr>
              </m:den>
            </m:f>
            <m:r>
              <w:rPr>
                <w:rFonts w:ascii="Cambria Math" w:hAnsi="Cambria Math"/>
                <w:sz w:val="13"/>
                <w:szCs w:val="10"/>
              </w:rPr>
              <m:t>,</m:t>
            </m:r>
            <m:f>
              <m:fPr>
                <m:ctrlPr>
                  <w:rPr>
                    <w:rFonts w:ascii="Cambria Math" w:hAnsi="Cambria Math"/>
                    <w:bCs/>
                    <w:sz w:val="13"/>
                    <w:szCs w:val="10"/>
                  </w:rPr>
                </m:ctrlPr>
              </m:fPr>
              <m:num>
                <m:r>
                  <w:rPr>
                    <w:rFonts w:ascii="Cambria Math" w:hAnsi="Cambria Math"/>
                    <w:sz w:val="13"/>
                    <w:szCs w:val="10"/>
                  </w:rPr>
                  <m:t>y</m:t>
                </m:r>
                <m:ctrlPr>
                  <w:rPr>
                    <w:rFonts w:ascii="Cambria Math" w:hAnsi="Cambria Math"/>
                    <w:bCs/>
                    <w:i/>
                    <w:sz w:val="13"/>
                    <w:szCs w:val="10"/>
                  </w:rPr>
                </m:ctrlPr>
              </m:num>
              <m:den>
                <m:r>
                  <w:rPr>
                    <w:rFonts w:ascii="Cambria Math" w:hAnsi="Cambria Math"/>
                    <w:sz w:val="13"/>
                    <w:szCs w:val="10"/>
                  </w:rPr>
                  <m:t>M</m:t>
                </m:r>
                <m:d>
                  <m:dPr>
                    <m:ctrlPr>
                      <w:rPr>
                        <w:rFonts w:ascii="Cambria Math" w:hAnsi="Cambria Math"/>
                        <w:bCs/>
                        <w:i/>
                        <w:sz w:val="13"/>
                        <w:szCs w:val="10"/>
                      </w:rPr>
                    </m:ctrlPr>
                  </m:dPr>
                  <m:e>
                    <m:r>
                      <w:rPr>
                        <w:rFonts w:ascii="Cambria Math" w:hAnsi="Cambria Math"/>
                        <w:sz w:val="13"/>
                        <w:szCs w:val="10"/>
                      </w:rPr>
                      <m:t>z</m:t>
                    </m:r>
                  </m:e>
                </m:d>
                <m:ctrlPr>
                  <w:rPr>
                    <w:rFonts w:ascii="Cambria Math" w:hAnsi="Cambria Math"/>
                    <w:bCs/>
                    <w:i/>
                    <w:sz w:val="13"/>
                    <w:szCs w:val="10"/>
                  </w:rPr>
                </m:ctrlPr>
              </m:den>
            </m:f>
          </m:e>
        </m:d>
      </m:oMath>
    </w:p>
    <w:p w14:paraId="7453368D" w14:textId="0AE54773" w:rsidR="00E2051F" w:rsidRDefault="009305A6" w:rsidP="00585906">
      <w:pPr>
        <w:pBdr>
          <w:bottom w:val="single" w:sz="4" w:space="1" w:color="auto"/>
        </w:pBdr>
        <w:spacing w:line="0" w:lineRule="atLeast"/>
        <w:rPr>
          <w:bCs/>
          <w:sz w:val="15"/>
          <w:szCs w:val="11"/>
        </w:rPr>
      </w:pPr>
      <w:r w:rsidRPr="009305A6">
        <w:rPr>
          <w:rFonts w:hint="eastAsia"/>
          <w:bCs/>
          <w:sz w:val="15"/>
          <w:szCs w:val="11"/>
        </w:rPr>
        <w:t>扩展源效应</w:t>
      </w:r>
    </w:p>
    <w:p w14:paraId="5CCD052D" w14:textId="45933C92" w:rsidR="00B87C23" w:rsidRDefault="009305A6" w:rsidP="00585906">
      <w:pPr>
        <w:pBdr>
          <w:bottom w:val="single" w:sz="4" w:space="1" w:color="auto"/>
        </w:pBdr>
        <w:spacing w:line="0" w:lineRule="atLeast"/>
        <w:rPr>
          <w:bCs/>
          <w:sz w:val="15"/>
          <w:szCs w:val="11"/>
        </w:rPr>
      </w:pPr>
      <w:r w:rsidRPr="009305A6">
        <w:rPr>
          <w:rFonts w:hint="eastAsia"/>
          <w:bCs/>
          <w:sz w:val="15"/>
          <w:szCs w:val="11"/>
        </w:rPr>
        <w:t>胶片</w:t>
      </w:r>
      <w:r w:rsidRPr="009305A6">
        <w:rPr>
          <w:rFonts w:hint="eastAsia"/>
          <w:bCs/>
          <w:sz w:val="15"/>
          <w:szCs w:val="11"/>
        </w:rPr>
        <w:t>-</w:t>
      </w:r>
      <w:r w:rsidRPr="009305A6">
        <w:rPr>
          <w:rFonts w:hint="eastAsia"/>
          <w:bCs/>
          <w:sz w:val="15"/>
          <w:szCs w:val="11"/>
        </w:rPr>
        <w:t>屏幕模糊</w:t>
      </w:r>
    </w:p>
    <w:p w14:paraId="509CAEE4" w14:textId="058F4500" w:rsidR="00B87C23" w:rsidRDefault="0039563A" w:rsidP="00585906">
      <w:pPr>
        <w:pBdr>
          <w:bottom w:val="single" w:sz="4" w:space="1" w:color="auto"/>
        </w:pBdr>
        <w:spacing w:line="0" w:lineRule="atLeast"/>
        <w:rPr>
          <w:bCs/>
          <w:sz w:val="15"/>
          <w:szCs w:val="11"/>
        </w:rPr>
      </w:pPr>
      <w:r w:rsidRPr="0039563A">
        <w:rPr>
          <w:rFonts w:hint="eastAsia"/>
          <w:bCs/>
          <w:sz w:val="15"/>
          <w:szCs w:val="11"/>
          <w:highlight w:val="yellow"/>
        </w:rPr>
        <w:t>信噪比</w:t>
      </w:r>
    </w:p>
    <w:p w14:paraId="4E2D2F58" w14:textId="367E182A" w:rsidR="000813E5" w:rsidRPr="000813E5" w:rsidRDefault="0039563A" w:rsidP="00585906">
      <w:pPr>
        <w:pBdr>
          <w:bottom w:val="single" w:sz="4" w:space="1" w:color="auto"/>
        </w:pBdr>
        <w:spacing w:line="0" w:lineRule="atLeast"/>
        <w:rPr>
          <w:bCs/>
          <w:sz w:val="15"/>
          <w:szCs w:val="11"/>
        </w:rPr>
      </w:pPr>
      <w:r>
        <w:rPr>
          <w:rFonts w:hint="eastAsia"/>
          <w:bCs/>
          <w:sz w:val="15"/>
          <w:szCs w:val="11"/>
        </w:rPr>
        <w:t>信噪比</w:t>
      </w:r>
      <m:oMath>
        <m:r>
          <w:rPr>
            <w:rFonts w:ascii="Cambria Math" w:hAnsi="Cambria Math"/>
            <w:sz w:val="15"/>
            <w:szCs w:val="11"/>
          </w:rPr>
          <m:t>SNR=</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σ</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C</m:t>
            </m:r>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σ</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=C</m:t>
        </m:r>
        <m:rad>
          <m:radPr>
            <m:degHide m:val="1"/>
            <m:ctrlPr>
              <w:rPr>
                <w:rFonts w:ascii="Cambria Math" w:hAnsi="Cambria Math"/>
                <w:bCs/>
                <w:sz w:val="15"/>
                <w:szCs w:val="11"/>
              </w:rPr>
            </m:ctrlPr>
          </m:radPr>
          <m:deg>
            <m:ctrlPr>
              <w:rPr>
                <w:rFonts w:ascii="Cambria Math" w:hAnsi="Cambria Math"/>
                <w:bCs/>
                <w:i/>
                <w:sz w:val="15"/>
                <w:szCs w:val="11"/>
              </w:rPr>
            </m:ctrlPr>
          </m:deg>
          <m:e>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b</m:t>
                </m:r>
              </m:sub>
            </m:sSub>
          </m:e>
        </m:rad>
      </m:oMath>
    </w:p>
    <w:p w14:paraId="6350D436" w14:textId="2A4C3F3D" w:rsidR="0039563A" w:rsidRPr="0039563A" w:rsidRDefault="00F143F8" w:rsidP="00585906">
      <w:pPr>
        <w:pBdr>
          <w:bottom w:val="single" w:sz="4" w:space="1" w:color="auto"/>
        </w:pBdr>
        <w:spacing w:line="0" w:lineRule="atLeast"/>
        <w:rPr>
          <w:bCs/>
          <w:sz w:val="15"/>
          <w:szCs w:val="11"/>
        </w:rPr>
      </w:pPr>
      <m:oMath>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b</m:t>
            </m:r>
          </m:sub>
        </m:sSub>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N</m:t>
                </m:r>
              </m:e>
              <m:sub>
                <m:r>
                  <w:rPr>
                    <w:rFonts w:ascii="Cambria Math" w:hAnsi="Cambria Math"/>
                    <w:sz w:val="15"/>
                    <w:szCs w:val="11"/>
                  </w:rPr>
                  <m:t>b</m:t>
                </m:r>
              </m:sub>
            </m:sSub>
            <m:r>
              <w:rPr>
                <w:rFonts w:ascii="Cambria Math" w:hAnsi="Cambria Math"/>
                <w:sz w:val="15"/>
                <w:szCs w:val="11"/>
              </w:rPr>
              <m:t>hv</m:t>
            </m:r>
            <m:ctrlPr>
              <w:rPr>
                <w:rFonts w:ascii="Cambria Math" w:hAnsi="Cambria Math"/>
                <w:bCs/>
                <w:i/>
                <w:sz w:val="15"/>
                <w:szCs w:val="11"/>
              </w:rPr>
            </m:ctrlPr>
          </m:num>
          <m:den>
            <m:r>
              <w:rPr>
                <w:rFonts w:ascii="Cambria Math" w:hAnsi="Cambria Math"/>
                <w:sz w:val="15"/>
                <w:szCs w:val="11"/>
              </w:rPr>
              <m:t>A</m:t>
            </m:r>
            <m:r>
              <m:rPr>
                <m:sty m:val="p"/>
              </m:rPr>
              <w:rPr>
                <w:rFonts w:ascii="Cambria Math" w:hAnsi="Cambria Math" w:hint="eastAsia"/>
                <w:sz w:val="15"/>
                <w:szCs w:val="11"/>
              </w:rPr>
              <m:t>Δ</m:t>
            </m:r>
            <m:r>
              <w:rPr>
                <w:rFonts w:ascii="Cambria Math" w:hAnsi="Cambria Math"/>
                <w:sz w:val="15"/>
                <w:szCs w:val="11"/>
              </w:rPr>
              <m:t>t</m:t>
            </m:r>
            <m:ctrlPr>
              <w:rPr>
                <w:rFonts w:ascii="Cambria Math" w:hAnsi="Cambria Math"/>
                <w:bCs/>
                <w:i/>
                <w:sz w:val="15"/>
                <w:szCs w:val="11"/>
              </w:rPr>
            </m:ctrlPr>
          </m:den>
        </m:f>
      </m:oMath>
      <w:r w:rsidR="000813E5">
        <w:rPr>
          <w:rFonts w:hint="eastAsia"/>
          <w:bCs/>
          <w:sz w:val="15"/>
          <w:szCs w:val="11"/>
        </w:rPr>
        <w:t>-</w:t>
      </w:r>
      <w:r w:rsidR="000813E5">
        <w:rPr>
          <w:bCs/>
          <w:sz w:val="15"/>
          <w:szCs w:val="11"/>
        </w:rPr>
        <w:t>-</w:t>
      </w:r>
      <w:r w:rsidR="0039563A">
        <w:rPr>
          <w:rFonts w:hint="eastAsia"/>
          <w:bCs/>
          <w:sz w:val="15"/>
          <w:szCs w:val="11"/>
        </w:rPr>
        <w:t>背景信号</w:t>
      </w:r>
    </w:p>
    <w:p w14:paraId="391C2441" w14:textId="77777777" w:rsidR="002C2F2F" w:rsidRPr="002C2F2F" w:rsidRDefault="002C2F2F" w:rsidP="002C2F2F">
      <w:pPr>
        <w:pBdr>
          <w:bottom w:val="single" w:sz="4" w:space="1" w:color="auto"/>
        </w:pBdr>
        <w:spacing w:line="0" w:lineRule="atLeast"/>
        <w:rPr>
          <w:bCs/>
          <w:sz w:val="15"/>
          <w:szCs w:val="11"/>
          <w:u w:val="single"/>
        </w:rPr>
      </w:pPr>
      <w:r w:rsidRPr="002C2F2F">
        <w:rPr>
          <w:rFonts w:hint="eastAsia"/>
          <w:bCs/>
          <w:sz w:val="15"/>
          <w:szCs w:val="11"/>
          <w:u w:val="single"/>
        </w:rPr>
        <w:t>提高对比度的方法</w:t>
      </w:r>
    </w:p>
    <w:p w14:paraId="54C4836D" w14:textId="4594E374" w:rsidR="0039563A" w:rsidRPr="0039563A" w:rsidRDefault="002C2F2F" w:rsidP="002C2F2F">
      <w:pPr>
        <w:pBdr>
          <w:bottom w:val="single" w:sz="4" w:space="1" w:color="auto"/>
        </w:pBdr>
        <w:spacing w:line="0" w:lineRule="atLeast"/>
        <w:rPr>
          <w:bCs/>
          <w:sz w:val="15"/>
          <w:szCs w:val="11"/>
        </w:rPr>
      </w:pPr>
      <w:r w:rsidRPr="002C2F2F">
        <w:rPr>
          <w:rFonts w:hint="eastAsia"/>
          <w:bCs/>
          <w:sz w:val="15"/>
          <w:szCs w:val="11"/>
        </w:rPr>
        <w:t>改</w:t>
      </w:r>
      <w:r w:rsidRPr="002C2F2F">
        <w:rPr>
          <w:rFonts w:hint="eastAsia"/>
          <w:bCs/>
          <w:sz w:val="15"/>
          <w:szCs w:val="11"/>
        </w:rPr>
        <w:t>X</w:t>
      </w:r>
      <w:r w:rsidRPr="002C2F2F">
        <w:rPr>
          <w:rFonts w:hint="eastAsia"/>
          <w:bCs/>
          <w:sz w:val="15"/>
          <w:szCs w:val="11"/>
        </w:rPr>
        <w:t>射线能量</w:t>
      </w:r>
      <w:r>
        <w:rPr>
          <w:rFonts w:hint="eastAsia"/>
          <w:bCs/>
          <w:sz w:val="15"/>
          <w:szCs w:val="11"/>
        </w:rPr>
        <w:t>,</w:t>
      </w:r>
      <w:r w:rsidRPr="002C2F2F">
        <w:rPr>
          <w:rFonts w:hint="eastAsia"/>
          <w:bCs/>
          <w:sz w:val="15"/>
          <w:szCs w:val="11"/>
        </w:rPr>
        <w:t>使用对比</w:t>
      </w:r>
      <w:r>
        <w:rPr>
          <w:rFonts w:hint="eastAsia"/>
          <w:bCs/>
          <w:sz w:val="15"/>
          <w:szCs w:val="11"/>
        </w:rPr>
        <w:t>剂</w:t>
      </w:r>
      <w:r>
        <w:rPr>
          <w:rFonts w:hint="eastAsia"/>
          <w:bCs/>
          <w:sz w:val="15"/>
          <w:szCs w:val="11"/>
        </w:rPr>
        <w:t>,</w:t>
      </w:r>
      <w:r w:rsidRPr="002C2F2F">
        <w:rPr>
          <w:rFonts w:hint="eastAsia"/>
          <w:bCs/>
          <w:sz w:val="15"/>
          <w:szCs w:val="11"/>
        </w:rPr>
        <w:t>双能量技术</w:t>
      </w:r>
    </w:p>
    <w:p w14:paraId="478E604F" w14:textId="77777777" w:rsidR="002C2F2F" w:rsidRPr="002C2F2F" w:rsidRDefault="002C2F2F" w:rsidP="002C2F2F">
      <w:pPr>
        <w:pBdr>
          <w:bottom w:val="single" w:sz="4" w:space="1" w:color="auto"/>
        </w:pBdr>
        <w:spacing w:line="0" w:lineRule="atLeast"/>
        <w:rPr>
          <w:bCs/>
          <w:sz w:val="15"/>
          <w:szCs w:val="11"/>
          <w:u w:val="single"/>
        </w:rPr>
      </w:pPr>
      <w:r w:rsidRPr="002C2F2F">
        <w:rPr>
          <w:rFonts w:hint="eastAsia"/>
          <w:bCs/>
          <w:sz w:val="15"/>
          <w:szCs w:val="11"/>
          <w:u w:val="single"/>
        </w:rPr>
        <w:t>增加探测器检测到的光子数量的方法</w:t>
      </w:r>
    </w:p>
    <w:p w14:paraId="11D12962" w14:textId="297D28A6" w:rsidR="0039563A" w:rsidRPr="006B3E10" w:rsidRDefault="002C2F2F" w:rsidP="002C2F2F">
      <w:pPr>
        <w:pBdr>
          <w:bottom w:val="single" w:sz="4" w:space="1" w:color="auto"/>
        </w:pBdr>
        <w:spacing w:line="0" w:lineRule="atLeast"/>
        <w:ind w:firstLineChars="100" w:firstLine="130"/>
        <w:rPr>
          <w:bCs/>
          <w:sz w:val="13"/>
          <w:szCs w:val="10"/>
        </w:rPr>
      </w:pPr>
      <w:r w:rsidRPr="006B3E10">
        <w:rPr>
          <w:rFonts w:hint="eastAsia"/>
          <w:bCs/>
          <w:sz w:val="13"/>
          <w:szCs w:val="10"/>
        </w:rPr>
        <w:t>加灯丝电流、延长脉冲持续时间、提高射线能量</w:t>
      </w:r>
      <w:r w:rsidR="00A27539">
        <w:rPr>
          <w:rFonts w:hint="eastAsia"/>
          <w:bCs/>
          <w:sz w:val="13"/>
          <w:szCs w:val="10"/>
        </w:rPr>
        <w:t>,</w:t>
      </w:r>
      <w:r w:rsidRPr="006B3E10">
        <w:rPr>
          <w:rFonts w:hint="eastAsia"/>
          <w:bCs/>
          <w:sz w:val="13"/>
          <w:szCs w:val="10"/>
        </w:rPr>
        <w:t>用更大面积的像素单元</w:t>
      </w:r>
      <w:r w:rsidR="00A27539">
        <w:rPr>
          <w:rFonts w:hint="eastAsia"/>
          <w:bCs/>
          <w:sz w:val="13"/>
          <w:szCs w:val="10"/>
        </w:rPr>
        <w:t>,</w:t>
      </w:r>
      <w:r w:rsidRPr="006B3E10">
        <w:rPr>
          <w:rFonts w:hint="eastAsia"/>
          <w:bCs/>
          <w:sz w:val="13"/>
          <w:szCs w:val="10"/>
        </w:rPr>
        <w:t>更高效的探测器</w:t>
      </w:r>
    </w:p>
    <w:p w14:paraId="55DD8D32" w14:textId="66D7FE3C" w:rsidR="00B87C23" w:rsidRDefault="0032700F" w:rsidP="00585906">
      <w:pPr>
        <w:pBdr>
          <w:bottom w:val="single" w:sz="4" w:space="1" w:color="auto"/>
        </w:pBdr>
        <w:spacing w:line="0" w:lineRule="atLeast"/>
        <w:rPr>
          <w:bCs/>
          <w:sz w:val="15"/>
          <w:szCs w:val="11"/>
        </w:rPr>
      </w:pPr>
      <w:r w:rsidRPr="00A463C0">
        <w:rPr>
          <w:rFonts w:hint="eastAsia"/>
          <w:bCs/>
          <w:sz w:val="15"/>
          <w:szCs w:val="11"/>
          <w:highlight w:val="yellow"/>
        </w:rPr>
        <w:t>C</w:t>
      </w:r>
      <w:r w:rsidRPr="00A463C0">
        <w:rPr>
          <w:bCs/>
          <w:sz w:val="15"/>
          <w:szCs w:val="11"/>
          <w:highlight w:val="yellow"/>
        </w:rPr>
        <w:t>T</w:t>
      </w:r>
      <w:r w:rsidRPr="00A463C0">
        <w:rPr>
          <w:rFonts w:hint="eastAsia"/>
          <w:bCs/>
          <w:sz w:val="15"/>
          <w:szCs w:val="11"/>
          <w:highlight w:val="yellow"/>
        </w:rPr>
        <w:t>信号与图像重建</w:t>
      </w:r>
      <w:r w:rsidRPr="00A463C0">
        <w:rPr>
          <w:rFonts w:hint="eastAsia"/>
          <w:bCs/>
          <w:sz w:val="15"/>
          <w:szCs w:val="11"/>
          <w:highlight w:val="yellow"/>
        </w:rPr>
        <w:t>-</w:t>
      </w:r>
      <w:r w:rsidRPr="00A463C0">
        <w:rPr>
          <w:bCs/>
          <w:sz w:val="15"/>
          <w:szCs w:val="11"/>
          <w:highlight w:val="yellow"/>
        </w:rPr>
        <w:t>CT</w:t>
      </w:r>
      <w:r w:rsidRPr="00A463C0">
        <w:rPr>
          <w:rFonts w:hint="eastAsia"/>
          <w:bCs/>
          <w:sz w:val="15"/>
          <w:szCs w:val="11"/>
          <w:highlight w:val="yellow"/>
        </w:rPr>
        <w:t>信号</w:t>
      </w:r>
    </w:p>
    <w:p w14:paraId="0741286E" w14:textId="53B86B49" w:rsidR="0032700F" w:rsidRPr="0032700F" w:rsidRDefault="0032700F" w:rsidP="00585906">
      <w:pPr>
        <w:pBdr>
          <w:bottom w:val="single" w:sz="4" w:space="1" w:color="auto"/>
        </w:pBdr>
        <w:spacing w:line="0" w:lineRule="atLeast"/>
        <w:rPr>
          <w:bCs/>
          <w:sz w:val="15"/>
          <w:szCs w:val="11"/>
        </w:rPr>
      </w:pPr>
      <w:r>
        <w:rPr>
          <w:rFonts w:hint="eastAsia"/>
          <w:bCs/>
          <w:sz w:val="15"/>
          <w:szCs w:val="11"/>
        </w:rPr>
        <w:t>投影：</w:t>
      </w:r>
      <m:oMath>
        <m:sSub>
          <m:sSubPr>
            <m:ctrlPr>
              <w:rPr>
                <w:rFonts w:ascii="Cambria Math" w:hAnsi="Cambria Math"/>
                <w:bCs/>
                <w:i/>
                <w:sz w:val="15"/>
                <w:szCs w:val="11"/>
              </w:rPr>
            </m:ctrlPr>
          </m:sSubPr>
          <m:e>
            <m:r>
              <w:rPr>
                <w:rFonts w:ascii="Cambria Math" w:hAnsi="Cambria Math"/>
                <w:sz w:val="15"/>
                <w:szCs w:val="11"/>
              </w:rPr>
              <m:t>g</m:t>
            </m:r>
          </m:e>
          <m:sub>
            <m:r>
              <w:rPr>
                <w:rFonts w:ascii="Cambria Math" w:hAnsi="Cambria Math"/>
                <w:sz w:val="15"/>
                <w:szCs w:val="11"/>
              </w:rPr>
              <m:t>d</m:t>
            </m:r>
          </m:sub>
        </m:sSub>
        <m:r>
          <w:rPr>
            <w:rFonts w:ascii="Cambria Math" w:hAnsi="Cambria Math"/>
            <w:sz w:val="15"/>
            <w:szCs w:val="11"/>
          </w:rPr>
          <m:t>=-</m:t>
        </m:r>
        <m:func>
          <m:funcPr>
            <m:ctrlPr>
              <w:rPr>
                <w:rFonts w:ascii="Cambria Math" w:hAnsi="Cambria Math"/>
                <w:bCs/>
                <w:sz w:val="15"/>
                <w:szCs w:val="11"/>
              </w:rPr>
            </m:ctrlPr>
          </m:funcPr>
          <m:fName>
            <m:r>
              <m:rPr>
                <m:sty m:val="p"/>
              </m:rPr>
              <w:rPr>
                <w:rFonts w:ascii="Cambria Math" w:hAnsi="Cambria Math"/>
                <w:sz w:val="15"/>
                <w:szCs w:val="11"/>
              </w:rPr>
              <m:t>ln</m:t>
            </m:r>
            <m:ctrlPr>
              <w:rPr>
                <w:rFonts w:ascii="Cambria Math" w:hAnsi="Cambria Math"/>
                <w:bCs/>
                <w:i/>
                <w:sz w:val="15"/>
                <w:szCs w:val="11"/>
              </w:rPr>
            </m:ctrlPr>
          </m:fName>
          <m:e>
            <m:d>
              <m:dPr>
                <m:ctrlPr>
                  <w:rPr>
                    <w:rFonts w:ascii="Cambria Math" w:hAnsi="Cambria Math"/>
                    <w:bCs/>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l</m:t>
                        </m:r>
                      </m:e>
                      <m:sub>
                        <m:r>
                          <w:rPr>
                            <w:rFonts w:ascii="Cambria Math" w:hAnsi="Cambria Math"/>
                            <w:sz w:val="15"/>
                            <w:szCs w:val="11"/>
                          </w:rPr>
                          <m:t>d</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l</m:t>
                        </m:r>
                      </m:e>
                      <m:sub>
                        <m:r>
                          <w:rPr>
                            <w:rFonts w:ascii="Cambria Math" w:hAnsi="Cambria Math"/>
                            <w:sz w:val="15"/>
                            <w:szCs w:val="11"/>
                          </w:rPr>
                          <m:t>0</m:t>
                        </m:r>
                      </m:sub>
                    </m:sSub>
                    <m:ctrlPr>
                      <w:rPr>
                        <w:rFonts w:ascii="Cambria Math" w:hAnsi="Cambria Math"/>
                        <w:bCs/>
                        <w:i/>
                        <w:sz w:val="15"/>
                        <w:szCs w:val="11"/>
                      </w:rPr>
                    </m:ctrlPr>
                  </m:den>
                </m:f>
                <m:ctrlPr>
                  <w:rPr>
                    <w:rFonts w:ascii="Cambria Math" w:hAnsi="Cambria Math"/>
                    <w:bCs/>
                    <w:i/>
                    <w:sz w:val="15"/>
                    <w:szCs w:val="11"/>
                  </w:rPr>
                </m:ctrlPr>
              </m:e>
            </m:d>
          </m:e>
        </m:func>
        <m:r>
          <w:rPr>
            <w:rFonts w:ascii="Cambria Math" w:hAnsi="Cambria Math"/>
            <w:sz w:val="15"/>
            <w:szCs w:val="11"/>
          </w:rPr>
          <m:t>=</m:t>
        </m:r>
        <m:nary>
          <m:naryPr>
            <m:ctrlPr>
              <w:rPr>
                <w:rFonts w:ascii="Cambria Math" w:hAnsi="Cambria Math"/>
                <w:bCs/>
                <w:sz w:val="15"/>
                <w:szCs w:val="11"/>
              </w:rPr>
            </m:ctrlPr>
          </m:naryPr>
          <m:sub>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0</m:t>
                </m:r>
              </m:sub>
            </m:sSub>
            <m:ctrlPr>
              <w:rPr>
                <w:rFonts w:ascii="Cambria Math" w:hAnsi="Cambria Math"/>
                <w:bCs/>
                <w:i/>
                <w:sz w:val="15"/>
                <w:szCs w:val="11"/>
              </w:rPr>
            </m:ctrlPr>
          </m:sub>
          <m:sup>
            <m:r>
              <w:rPr>
                <w:rFonts w:ascii="Cambria Math" w:hAnsi="Cambria Math"/>
                <w:sz w:val="15"/>
                <w:szCs w:val="11"/>
              </w:rPr>
              <m:t>d</m:t>
            </m:r>
            <m:ctrlPr>
              <w:rPr>
                <w:rFonts w:ascii="Cambria Math" w:hAnsi="Cambria Math"/>
                <w:bCs/>
                <w:i/>
                <w:sz w:val="15"/>
                <w:szCs w:val="11"/>
              </w:rPr>
            </m:ctrlPr>
          </m:sup>
          <m:e>
            <m:r>
              <m:rPr>
                <m:sty m:val="p"/>
              </m:rPr>
              <w:rPr>
                <w:rFonts w:ascii="Cambria Math" w:hAnsi="Cambria Math"/>
                <w:sz w:val="15"/>
                <w:szCs w:val="11"/>
              </w:rPr>
              <m:t>μ</m:t>
            </m:r>
            <m:d>
              <m:dPr>
                <m:ctrlPr>
                  <w:rPr>
                    <w:rFonts w:ascii="Cambria Math" w:hAnsi="Cambria Math"/>
                    <w:bCs/>
                    <w:i/>
                    <w:sz w:val="15"/>
                    <w:szCs w:val="11"/>
                  </w:rPr>
                </m:ctrlPr>
              </m:dPr>
              <m:e>
                <m:r>
                  <w:rPr>
                    <w:rFonts w:ascii="Cambria Math" w:hAnsi="Cambria Math"/>
                    <w:sz w:val="15"/>
                    <w:szCs w:val="11"/>
                  </w:rPr>
                  <m:t>s;E</m:t>
                </m:r>
              </m:e>
            </m:d>
            <m:r>
              <w:rPr>
                <w:rFonts w:ascii="Cambria Math" w:hAnsi="Cambria Math"/>
                <w:sz w:val="15"/>
                <w:szCs w:val="11"/>
              </w:rPr>
              <m:t>ds</m:t>
            </m:r>
          </m:e>
        </m:nary>
      </m:oMath>
    </w:p>
    <w:p w14:paraId="3BA4C1CF" w14:textId="0A600B9E" w:rsidR="00832E10" w:rsidRPr="005A0308" w:rsidRDefault="00832E10" w:rsidP="00832E10">
      <w:pPr>
        <w:pBdr>
          <w:bottom w:val="single" w:sz="4" w:space="1" w:color="auto"/>
        </w:pBdr>
        <w:spacing w:line="0" w:lineRule="atLeast"/>
        <w:rPr>
          <w:rFonts w:ascii="Cambria Math" w:hAnsi="Cambria Math" w:cs="Cambria Math"/>
          <w:bCs/>
          <w:sz w:val="15"/>
          <w:szCs w:val="11"/>
        </w:rPr>
      </w:pPr>
      <w:r w:rsidRPr="00832E10">
        <w:rPr>
          <w:rFonts w:hint="eastAsia"/>
          <w:bCs/>
          <w:sz w:val="15"/>
          <w:szCs w:val="11"/>
        </w:rPr>
        <w:t>CT</w:t>
      </w:r>
      <w:r w:rsidRPr="00832E10">
        <w:rPr>
          <w:rFonts w:hint="eastAsia"/>
          <w:bCs/>
          <w:sz w:val="15"/>
          <w:szCs w:val="11"/>
        </w:rPr>
        <w:t>值</w:t>
      </w:r>
      <w:r w:rsidR="006B3E10">
        <w:rPr>
          <w:rFonts w:hint="eastAsia"/>
          <w:bCs/>
          <w:sz w:val="15"/>
          <w:szCs w:val="11"/>
        </w:rPr>
        <w:t xml:space="preserve"> </w:t>
      </w:r>
      <w:r w:rsidR="006B3E10" w:rsidRPr="00832E10">
        <w:rPr>
          <w:bCs/>
          <w:sz w:val="15"/>
          <w:szCs w:val="11"/>
        </w:rPr>
        <w:t>ℎ=1000×</w:t>
      </w:r>
      <w:r w:rsidR="006B3E10">
        <w:rPr>
          <w:bCs/>
          <w:sz w:val="15"/>
          <w:szCs w:val="11"/>
        </w:rPr>
        <w:t>(</w:t>
      </w:r>
      <w:r w:rsidR="006B3E10" w:rsidRPr="00832E10">
        <w:rPr>
          <w:rFonts w:ascii="Cambria Math" w:hAnsi="Cambria Math" w:cs="Cambria Math"/>
          <w:bCs/>
          <w:sz w:val="15"/>
          <w:szCs w:val="11"/>
        </w:rPr>
        <w:t>𝜇</w:t>
      </w:r>
      <w:r w:rsidR="006B3E10" w:rsidRPr="00832E10">
        <w:rPr>
          <w:bCs/>
          <w:sz w:val="15"/>
          <w:szCs w:val="11"/>
        </w:rPr>
        <w:t>−</w:t>
      </w:r>
      <w:r w:rsidR="006B3E10" w:rsidRPr="00832E10">
        <w:rPr>
          <w:rFonts w:ascii="Cambria Math" w:hAnsi="Cambria Math" w:cs="Cambria Math"/>
          <w:bCs/>
          <w:sz w:val="15"/>
          <w:szCs w:val="11"/>
        </w:rPr>
        <w:t>𝜇𝑤𝑎𝑡𝑒𝑟</w:t>
      </w:r>
      <w:r w:rsidR="006B3E10">
        <w:rPr>
          <w:bCs/>
          <w:sz w:val="15"/>
          <w:szCs w:val="11"/>
        </w:rPr>
        <w:t>)/</w:t>
      </w:r>
      <w:r w:rsidR="006B3E10" w:rsidRPr="00832E10">
        <w:rPr>
          <w:rFonts w:ascii="Cambria Math" w:hAnsi="Cambria Math" w:cs="Cambria Math"/>
          <w:bCs/>
          <w:sz w:val="15"/>
          <w:szCs w:val="11"/>
        </w:rPr>
        <w:t xml:space="preserve"> 𝜇𝑤𝑎𝑡𝑒𝑟</w:t>
      </w:r>
    </w:p>
    <w:p w14:paraId="3ECCA5B6" w14:textId="5EF49405" w:rsidR="00A463C0" w:rsidRPr="005A0308" w:rsidRDefault="00A463C0" w:rsidP="00832E10">
      <w:pPr>
        <w:pBdr>
          <w:bottom w:val="single" w:sz="4" w:space="1" w:color="auto"/>
        </w:pBdr>
        <w:spacing w:line="0" w:lineRule="atLeast"/>
        <w:rPr>
          <w:b/>
          <w:sz w:val="15"/>
          <w:szCs w:val="11"/>
          <w:u w:val="single"/>
        </w:rPr>
      </w:pPr>
      <w:r w:rsidRPr="005A0308">
        <w:rPr>
          <w:rFonts w:hint="eastAsia"/>
          <w:b/>
          <w:sz w:val="15"/>
          <w:szCs w:val="11"/>
          <w:u w:val="single"/>
        </w:rPr>
        <w:t>2D</w:t>
      </w:r>
      <w:r w:rsidRPr="005A0308">
        <w:rPr>
          <w:rFonts w:hint="eastAsia"/>
          <w:b/>
          <w:sz w:val="15"/>
          <w:szCs w:val="11"/>
          <w:u w:val="single"/>
        </w:rPr>
        <w:t>拉东变换</w:t>
      </w:r>
    </w:p>
    <w:p w14:paraId="76BBE0A9" w14:textId="109903FA" w:rsidR="00832E10" w:rsidRPr="00832E10" w:rsidRDefault="00832E10" w:rsidP="00832E10">
      <w:pPr>
        <w:pBdr>
          <w:bottom w:val="single" w:sz="4" w:space="1" w:color="auto"/>
        </w:pBdr>
        <w:spacing w:line="0" w:lineRule="atLeast"/>
        <w:jc w:val="left"/>
        <w:rPr>
          <w:bCs/>
          <w:sz w:val="11"/>
          <w:szCs w:val="8"/>
        </w:rPr>
      </w:pPr>
      <m:oMathPara>
        <m:oMath>
          <m:r>
            <w:rPr>
              <w:rFonts w:ascii="Cambria Math" w:hAnsi="Cambria Math"/>
              <w:sz w:val="11"/>
              <w:szCs w:val="8"/>
            </w:rPr>
            <m:t>g</m:t>
          </m:r>
          <m:d>
            <m:dPr>
              <m:ctrlPr>
                <w:rPr>
                  <w:rFonts w:ascii="Cambria Math" w:hAnsi="Cambria Math"/>
                  <w:bCs/>
                  <w:i/>
                  <w:sz w:val="11"/>
                  <w:szCs w:val="8"/>
                </w:rPr>
              </m:ctrlPr>
            </m:dPr>
            <m:e>
              <m:r>
                <m:rPr>
                  <m:sty m:val="p"/>
                </m:rPr>
                <w:rPr>
                  <w:rFonts w:ascii="Cambria Math" w:hAnsi="Cambria Math"/>
                  <w:sz w:val="11"/>
                  <w:szCs w:val="8"/>
                </w:rPr>
                <m:t>l</m:t>
              </m:r>
              <m:r>
                <w:rPr>
                  <w:rFonts w:ascii="Cambria Math" w:hAnsi="Cambria Math"/>
                  <w:sz w:val="11"/>
                  <w:szCs w:val="8"/>
                </w:rPr>
                <m:t>,</m:t>
              </m:r>
              <m:r>
                <m:rPr>
                  <m:sty m:val="p"/>
                </m:rPr>
                <w:rPr>
                  <w:rFonts w:ascii="Cambria Math" w:hAnsi="Cambria Math"/>
                  <w:sz w:val="11"/>
                  <w:szCs w:val="8"/>
                </w:rPr>
                <m:t>θ</m:t>
              </m:r>
            </m:e>
          </m:d>
          <m:r>
            <w:rPr>
              <w:rFonts w:ascii="Cambria Math" w:hAnsi="Cambria Math"/>
              <w:sz w:val="11"/>
              <w:szCs w:val="8"/>
            </w:rPr>
            <m:t>=</m:t>
          </m:r>
          <m:nary>
            <m:naryPr>
              <m:ctrlPr>
                <w:rPr>
                  <w:rFonts w:ascii="Cambria Math" w:hAnsi="Cambria Math"/>
                  <w:bCs/>
                  <w:sz w:val="11"/>
                  <w:szCs w:val="8"/>
                </w:rPr>
              </m:ctrlPr>
            </m:naryPr>
            <m:sub>
              <m:r>
                <w:rPr>
                  <w:rFonts w:ascii="Cambria Math" w:hAnsi="Cambria Math"/>
                  <w:sz w:val="11"/>
                  <w:szCs w:val="8"/>
                </w:rPr>
                <m:t>-</m:t>
              </m:r>
              <m:r>
                <m:rPr>
                  <m:sty m:val="p"/>
                </m:rPr>
                <w:rPr>
                  <w:rFonts w:ascii="Cambria Math" w:hAnsi="Cambria Math" w:hint="eastAsia"/>
                  <w:sz w:val="11"/>
                  <w:szCs w:val="8"/>
                </w:rPr>
                <m:t>∞</m:t>
              </m:r>
              <m:ctrlPr>
                <w:rPr>
                  <w:rFonts w:ascii="Cambria Math" w:hAnsi="Cambria Math"/>
                  <w:bCs/>
                  <w:i/>
                  <w:sz w:val="11"/>
                  <w:szCs w:val="8"/>
                </w:rPr>
              </m:ctrlPr>
            </m:sub>
            <m:sup>
              <m:r>
                <m:rPr>
                  <m:sty m:val="p"/>
                </m:rPr>
                <w:rPr>
                  <w:rFonts w:ascii="Cambria Math" w:hAnsi="Cambria Math" w:hint="eastAsia"/>
                  <w:sz w:val="11"/>
                  <w:szCs w:val="8"/>
                </w:rPr>
                <m:t>∞</m:t>
              </m:r>
              <m:ctrlPr>
                <w:rPr>
                  <w:rFonts w:ascii="Cambria Math" w:hAnsi="Cambria Math"/>
                  <w:bCs/>
                  <w:i/>
                  <w:sz w:val="11"/>
                  <w:szCs w:val="8"/>
                </w:rPr>
              </m:ctrlPr>
            </m:sup>
            <m:e>
              <m:nary>
                <m:naryPr>
                  <m:ctrlPr>
                    <w:rPr>
                      <w:rFonts w:ascii="Cambria Math" w:hAnsi="Cambria Math"/>
                      <w:bCs/>
                      <w:sz w:val="11"/>
                      <w:szCs w:val="8"/>
                    </w:rPr>
                  </m:ctrlPr>
                </m:naryPr>
                <m:sub>
                  <m:r>
                    <w:rPr>
                      <w:rFonts w:ascii="Cambria Math" w:hAnsi="Cambria Math"/>
                      <w:sz w:val="11"/>
                      <w:szCs w:val="8"/>
                    </w:rPr>
                    <m:t>-</m:t>
                  </m:r>
                  <m:r>
                    <m:rPr>
                      <m:sty m:val="p"/>
                    </m:rPr>
                    <w:rPr>
                      <w:rFonts w:ascii="Cambria Math" w:hAnsi="Cambria Math" w:hint="eastAsia"/>
                      <w:sz w:val="11"/>
                      <w:szCs w:val="8"/>
                    </w:rPr>
                    <m:t>∞</m:t>
                  </m:r>
                  <m:ctrlPr>
                    <w:rPr>
                      <w:rFonts w:ascii="Cambria Math" w:hAnsi="Cambria Math"/>
                      <w:bCs/>
                      <w:i/>
                      <w:sz w:val="11"/>
                      <w:szCs w:val="8"/>
                    </w:rPr>
                  </m:ctrlPr>
                </m:sub>
                <m:sup>
                  <m:r>
                    <m:rPr>
                      <m:sty m:val="p"/>
                    </m:rPr>
                    <w:rPr>
                      <w:rFonts w:ascii="Cambria Math" w:hAnsi="Cambria Math" w:hint="eastAsia"/>
                      <w:sz w:val="11"/>
                      <w:szCs w:val="8"/>
                    </w:rPr>
                    <m:t>∞</m:t>
                  </m:r>
                  <m:ctrlPr>
                    <w:rPr>
                      <w:rFonts w:ascii="Cambria Math" w:hAnsi="Cambria Math"/>
                      <w:bCs/>
                      <w:i/>
                      <w:sz w:val="11"/>
                      <w:szCs w:val="8"/>
                    </w:rPr>
                  </m:ctrlPr>
                </m:sup>
                <m:e>
                  <m:r>
                    <w:rPr>
                      <w:rFonts w:ascii="Cambria Math" w:hAnsi="Cambria Math"/>
                      <w:sz w:val="11"/>
                      <w:szCs w:val="8"/>
                    </w:rPr>
                    <m:t>f</m:t>
                  </m:r>
                  <m:d>
                    <m:dPr>
                      <m:ctrlPr>
                        <w:rPr>
                          <w:rFonts w:ascii="Cambria Math" w:hAnsi="Cambria Math"/>
                          <w:bCs/>
                          <w:i/>
                          <w:sz w:val="11"/>
                          <w:szCs w:val="8"/>
                        </w:rPr>
                      </m:ctrlPr>
                    </m:dPr>
                    <m:e>
                      <m:r>
                        <w:rPr>
                          <w:rFonts w:ascii="Cambria Math" w:hAnsi="Cambria Math"/>
                          <w:sz w:val="11"/>
                          <w:szCs w:val="8"/>
                        </w:rPr>
                        <m:t>x,y</m:t>
                      </m:r>
                    </m:e>
                  </m:d>
                  <m:r>
                    <m:rPr>
                      <m:sty m:val="p"/>
                    </m:rPr>
                    <w:rPr>
                      <w:rFonts w:ascii="Cambria Math" w:hAnsi="Cambria Math"/>
                      <w:sz w:val="11"/>
                      <w:szCs w:val="8"/>
                    </w:rPr>
                    <m:t>δ</m:t>
                  </m:r>
                  <m:d>
                    <m:dPr>
                      <m:ctrlPr>
                        <w:rPr>
                          <w:rFonts w:ascii="Cambria Math" w:hAnsi="Cambria Math"/>
                          <w:bCs/>
                          <w:i/>
                          <w:sz w:val="11"/>
                          <w:szCs w:val="8"/>
                        </w:rPr>
                      </m:ctrlPr>
                    </m:dPr>
                    <m:e>
                      <m:r>
                        <w:rPr>
                          <w:rFonts w:ascii="Cambria Math" w:hAnsi="Cambria Math"/>
                          <w:sz w:val="11"/>
                          <w:szCs w:val="8"/>
                        </w:rPr>
                        <m:t>xcos</m:t>
                      </m:r>
                      <m:r>
                        <m:rPr>
                          <m:sty m:val="p"/>
                        </m:rPr>
                        <w:rPr>
                          <w:rFonts w:ascii="Cambria Math" w:hAnsi="Cambria Math"/>
                          <w:sz w:val="11"/>
                          <w:szCs w:val="8"/>
                        </w:rPr>
                        <m:t>θ</m:t>
                      </m:r>
                      <m:r>
                        <w:rPr>
                          <w:rFonts w:ascii="Cambria Math" w:hAnsi="Cambria Math"/>
                          <w:sz w:val="11"/>
                          <w:szCs w:val="8"/>
                        </w:rPr>
                        <m:t>+ysin</m:t>
                      </m:r>
                      <m:r>
                        <m:rPr>
                          <m:sty m:val="p"/>
                        </m:rPr>
                        <w:rPr>
                          <w:rFonts w:ascii="Cambria Math" w:hAnsi="Cambria Math"/>
                          <w:sz w:val="11"/>
                          <w:szCs w:val="8"/>
                        </w:rPr>
                        <m:t>θ</m:t>
                      </m:r>
                      <m:r>
                        <w:rPr>
                          <w:rFonts w:ascii="Cambria Math" w:hAnsi="Cambria Math"/>
                          <w:sz w:val="11"/>
                          <w:szCs w:val="8"/>
                        </w:rPr>
                        <m:t>-</m:t>
                      </m:r>
                      <m:r>
                        <m:rPr>
                          <m:sty m:val="p"/>
                        </m:rPr>
                        <w:rPr>
                          <w:rFonts w:ascii="Cambria Math" w:hAnsi="Cambria Math"/>
                          <w:sz w:val="11"/>
                          <w:szCs w:val="8"/>
                        </w:rPr>
                        <m:t>l</m:t>
                      </m:r>
                    </m:e>
                  </m:d>
                  <m:r>
                    <w:rPr>
                      <w:rFonts w:ascii="Cambria Math" w:hAnsi="Cambria Math"/>
                      <w:sz w:val="11"/>
                      <w:szCs w:val="8"/>
                    </w:rPr>
                    <m:t>dx</m:t>
                  </m:r>
                  <m:ctrlPr>
                    <w:rPr>
                      <w:rFonts w:ascii="Cambria Math" w:hAnsi="Cambria Math"/>
                      <w:bCs/>
                      <w:i/>
                      <w:sz w:val="11"/>
                      <w:szCs w:val="8"/>
                    </w:rPr>
                  </m:ctrlPr>
                </m:e>
              </m:nary>
              <m:r>
                <w:rPr>
                  <w:rFonts w:ascii="Cambria Math" w:hAnsi="Cambria Math"/>
                  <w:sz w:val="11"/>
                  <w:szCs w:val="8"/>
                </w:rPr>
                <m:t>dy</m:t>
              </m:r>
            </m:e>
          </m:nary>
        </m:oMath>
      </m:oMathPara>
    </w:p>
    <w:p w14:paraId="09B3FAA4" w14:textId="77777777" w:rsidR="00D5658E" w:rsidRPr="00D5658E" w:rsidRDefault="00D5658E" w:rsidP="00D5658E">
      <w:pPr>
        <w:pBdr>
          <w:bottom w:val="single" w:sz="4" w:space="1" w:color="auto"/>
        </w:pBdr>
        <w:spacing w:line="0" w:lineRule="atLeast"/>
        <w:rPr>
          <w:bCs/>
          <w:sz w:val="15"/>
          <w:szCs w:val="11"/>
        </w:rPr>
      </w:pPr>
      <w:r w:rsidRPr="00DD3D50">
        <w:rPr>
          <w:rFonts w:hint="eastAsia"/>
          <w:bCs/>
          <w:sz w:val="15"/>
          <w:szCs w:val="11"/>
          <w:highlight w:val="yellow"/>
        </w:rPr>
        <w:t>正弦图（</w:t>
      </w:r>
      <w:r w:rsidRPr="00DD3D50">
        <w:rPr>
          <w:rFonts w:hint="eastAsia"/>
          <w:bCs/>
          <w:sz w:val="15"/>
          <w:szCs w:val="11"/>
          <w:highlight w:val="yellow"/>
        </w:rPr>
        <w:t>Sinogram</w:t>
      </w:r>
      <w:r w:rsidRPr="00DD3D50">
        <w:rPr>
          <w:rFonts w:hint="eastAsia"/>
          <w:bCs/>
          <w:sz w:val="15"/>
          <w:szCs w:val="11"/>
          <w:highlight w:val="yellow"/>
        </w:rPr>
        <w:t>）</w:t>
      </w:r>
    </w:p>
    <w:p w14:paraId="6EB82D2B" w14:textId="4B10723A" w:rsidR="00D5658E" w:rsidRPr="00D5658E" w:rsidRDefault="00D5658E" w:rsidP="00D5658E">
      <w:pPr>
        <w:pBdr>
          <w:bottom w:val="single" w:sz="4" w:space="1" w:color="auto"/>
        </w:pBdr>
        <w:spacing w:line="0" w:lineRule="atLeast"/>
        <w:rPr>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正弦图是函数</w:t>
      </w:r>
      <w:r w:rsidRPr="00D5658E">
        <w:rPr>
          <w:rFonts w:ascii="Cambria Math" w:hAnsi="Cambria Math" w:cs="Cambria Math"/>
          <w:bCs/>
          <w:sz w:val="15"/>
          <w:szCs w:val="11"/>
        </w:rPr>
        <w:t>𝑔</w:t>
      </w:r>
      <w:r w:rsidRPr="00D5658E">
        <w:rPr>
          <w:rFonts w:hint="eastAsia"/>
          <w:bCs/>
          <w:sz w:val="15"/>
          <w:szCs w:val="11"/>
        </w:rPr>
        <w:t>的图像，使用</w:t>
      </w:r>
      <w:r w:rsidRPr="00D5658E">
        <w:rPr>
          <w:bCs/>
          <w:sz w:val="15"/>
          <w:szCs w:val="11"/>
        </w:rPr>
        <w:t>ℓ</w:t>
      </w:r>
      <w:r w:rsidRPr="00D5658E">
        <w:rPr>
          <w:rFonts w:hint="eastAsia"/>
          <w:bCs/>
          <w:sz w:val="15"/>
          <w:szCs w:val="11"/>
        </w:rPr>
        <w:t>和</w:t>
      </w:r>
      <w:r w:rsidRPr="00D5658E">
        <w:rPr>
          <w:rFonts w:ascii="Cambria Math" w:hAnsi="Cambria Math" w:cs="Cambria Math"/>
          <w:bCs/>
          <w:sz w:val="15"/>
          <w:szCs w:val="11"/>
        </w:rPr>
        <w:t>𝜃</w:t>
      </w:r>
      <w:r w:rsidRPr="00D5658E">
        <w:rPr>
          <w:rFonts w:hint="eastAsia"/>
          <w:bCs/>
          <w:sz w:val="15"/>
          <w:szCs w:val="11"/>
        </w:rPr>
        <w:t>作为直角坐标轴，是</w:t>
      </w:r>
      <w:r w:rsidRPr="00D5658E">
        <w:rPr>
          <w:rFonts w:hint="eastAsia"/>
          <w:bCs/>
          <w:sz w:val="15"/>
          <w:szCs w:val="11"/>
        </w:rPr>
        <w:t>Radon</w:t>
      </w:r>
      <w:r w:rsidRPr="00D5658E">
        <w:rPr>
          <w:rFonts w:hint="eastAsia"/>
          <w:bCs/>
          <w:sz w:val="15"/>
          <w:szCs w:val="11"/>
        </w:rPr>
        <w:t>变换的图像</w:t>
      </w:r>
    </w:p>
    <w:p w14:paraId="2AA9BF83" w14:textId="7802E71D" w:rsidR="00D5658E" w:rsidRPr="00D5658E" w:rsidRDefault="00D5658E" w:rsidP="00D5658E">
      <w:pPr>
        <w:pBdr>
          <w:bottom w:val="single" w:sz="4" w:space="1" w:color="auto"/>
        </w:pBdr>
        <w:spacing w:line="0" w:lineRule="atLeast"/>
        <w:rPr>
          <w:bCs/>
          <w:sz w:val="15"/>
          <w:szCs w:val="11"/>
        </w:rPr>
      </w:pPr>
      <w:r w:rsidRPr="00D5658E">
        <w:rPr>
          <w:rFonts w:hint="eastAsia"/>
          <w:bCs/>
          <w:sz w:val="15"/>
          <w:szCs w:val="11"/>
        </w:rPr>
        <w:t>•</w:t>
      </w:r>
      <w:r w:rsidRPr="00D5658E">
        <w:rPr>
          <w:rFonts w:hint="eastAsia"/>
          <w:bCs/>
          <w:sz w:val="15"/>
          <w:szCs w:val="11"/>
        </w:rPr>
        <w:t xml:space="preserve"> </w:t>
      </w:r>
      <w:r w:rsidR="00821BC0">
        <w:rPr>
          <w:rFonts w:hint="eastAsia"/>
          <w:bCs/>
          <w:sz w:val="15"/>
          <w:szCs w:val="11"/>
        </w:rPr>
        <w:t>是</w:t>
      </w:r>
      <w:r w:rsidRPr="00D5658E">
        <w:rPr>
          <w:rFonts w:hint="eastAsia"/>
          <w:bCs/>
          <w:sz w:val="15"/>
          <w:szCs w:val="11"/>
        </w:rPr>
        <w:t>重建原始图像</w:t>
      </w:r>
      <w:r w:rsidRPr="00D5658E">
        <w:rPr>
          <w:rFonts w:ascii="Cambria Math" w:hAnsi="Cambria Math" w:cs="Cambria Math"/>
          <w:bCs/>
          <w:sz w:val="15"/>
          <w:szCs w:val="11"/>
        </w:rPr>
        <w:t>𝑓</w:t>
      </w:r>
      <w:r w:rsidRPr="00D5658E">
        <w:rPr>
          <w:rFonts w:hint="eastAsia"/>
          <w:bCs/>
          <w:sz w:val="15"/>
          <w:szCs w:val="11"/>
        </w:rPr>
        <w:t>(</w:t>
      </w:r>
      <w:r w:rsidRPr="00D5658E">
        <w:rPr>
          <w:rFonts w:ascii="Cambria Math" w:hAnsi="Cambria Math" w:cs="Cambria Math"/>
          <w:bCs/>
          <w:sz w:val="15"/>
          <w:szCs w:val="11"/>
        </w:rPr>
        <w:t>𝑥</w:t>
      </w:r>
      <w:r w:rsidRPr="00D5658E">
        <w:rPr>
          <w:rFonts w:hint="eastAsia"/>
          <w:bCs/>
          <w:sz w:val="15"/>
          <w:szCs w:val="11"/>
        </w:rPr>
        <w:t>,</w:t>
      </w:r>
      <w:r w:rsidRPr="00D5658E">
        <w:rPr>
          <w:rFonts w:ascii="Cambria Math" w:hAnsi="Cambria Math" w:cs="Cambria Math"/>
          <w:bCs/>
          <w:sz w:val="15"/>
          <w:szCs w:val="11"/>
        </w:rPr>
        <w:t>𝑦</w:t>
      </w:r>
      <w:r w:rsidRPr="00D5658E">
        <w:rPr>
          <w:rFonts w:hint="eastAsia"/>
          <w:bCs/>
          <w:sz w:val="15"/>
          <w:szCs w:val="11"/>
        </w:rPr>
        <w:t>)</w:t>
      </w:r>
      <w:r w:rsidR="000624AD">
        <w:rPr>
          <w:rFonts w:hint="eastAsia"/>
          <w:bCs/>
          <w:sz w:val="15"/>
          <w:szCs w:val="11"/>
        </w:rPr>
        <w:t>的</w:t>
      </w:r>
      <w:r w:rsidRPr="00D5658E">
        <w:rPr>
          <w:rFonts w:hint="eastAsia"/>
          <w:bCs/>
          <w:sz w:val="15"/>
          <w:szCs w:val="11"/>
        </w:rPr>
        <w:t>所需数据</w:t>
      </w:r>
    </w:p>
    <w:p w14:paraId="4D24DCEE" w14:textId="77777777" w:rsidR="00D5658E" w:rsidRPr="000624AD" w:rsidRDefault="00D5658E" w:rsidP="00D5658E">
      <w:pPr>
        <w:pBdr>
          <w:bottom w:val="single" w:sz="4" w:space="1" w:color="auto"/>
        </w:pBdr>
        <w:spacing w:line="0" w:lineRule="atLeast"/>
        <w:rPr>
          <w:b/>
          <w:sz w:val="15"/>
          <w:szCs w:val="11"/>
          <w:u w:val="single"/>
        </w:rPr>
      </w:pPr>
      <w:r w:rsidRPr="000624AD">
        <w:rPr>
          <w:rFonts w:hint="eastAsia"/>
          <w:b/>
          <w:sz w:val="15"/>
          <w:szCs w:val="11"/>
          <w:u w:val="single"/>
        </w:rPr>
        <w:t>Sinogram</w:t>
      </w:r>
      <w:r w:rsidRPr="000624AD">
        <w:rPr>
          <w:rFonts w:hint="eastAsia"/>
          <w:b/>
          <w:sz w:val="15"/>
          <w:szCs w:val="11"/>
          <w:u w:val="single"/>
        </w:rPr>
        <w:t>的特征</w:t>
      </w:r>
    </w:p>
    <w:p w14:paraId="1C90216E" w14:textId="03F39314" w:rsidR="00D5658E" w:rsidRPr="00D5658E" w:rsidRDefault="00D5658E" w:rsidP="00D5658E">
      <w:pPr>
        <w:pBdr>
          <w:bottom w:val="single" w:sz="4" w:space="1" w:color="auto"/>
        </w:pBdr>
        <w:spacing w:line="0" w:lineRule="atLeast"/>
        <w:rPr>
          <w:bCs/>
          <w:sz w:val="15"/>
          <w:szCs w:val="11"/>
        </w:rPr>
      </w:pPr>
      <w:r w:rsidRPr="00800C41">
        <w:rPr>
          <w:rFonts w:hint="eastAsia"/>
          <w:bCs/>
          <w:sz w:val="13"/>
          <w:szCs w:val="10"/>
        </w:rPr>
        <w:t>底部行</w:t>
      </w:r>
      <w:r w:rsidR="00800C41">
        <w:rPr>
          <w:rFonts w:hint="eastAsia"/>
          <w:bCs/>
          <w:sz w:val="15"/>
          <w:szCs w:val="11"/>
        </w:rPr>
        <w:t>:</w:t>
      </w:r>
      <w:r w:rsidRPr="00D5658E">
        <w:rPr>
          <w:rFonts w:ascii="Cambria Math" w:hAnsi="Cambria Math" w:cs="Cambria Math"/>
          <w:bCs/>
          <w:sz w:val="15"/>
          <w:szCs w:val="11"/>
        </w:rPr>
        <w:t>𝜃</w:t>
      </w:r>
      <w:r w:rsidRPr="00D5658E">
        <w:rPr>
          <w:rFonts w:hint="eastAsia"/>
          <w:bCs/>
          <w:sz w:val="15"/>
          <w:szCs w:val="11"/>
        </w:rPr>
        <w:t>=0</w:t>
      </w:r>
      <w:r w:rsidR="00800C41">
        <w:rPr>
          <w:bCs/>
          <w:sz w:val="15"/>
          <w:szCs w:val="11"/>
        </w:rPr>
        <w:t>(</w:t>
      </w:r>
      <w:r w:rsidRPr="00800C41">
        <w:rPr>
          <w:rFonts w:hint="eastAsia"/>
          <w:bCs/>
          <w:sz w:val="13"/>
          <w:szCs w:val="10"/>
        </w:rPr>
        <w:t>垂直积分</w:t>
      </w:r>
      <w:r w:rsidR="00800C41">
        <w:rPr>
          <w:rFonts w:hint="eastAsia"/>
          <w:bCs/>
          <w:sz w:val="15"/>
          <w:szCs w:val="11"/>
        </w:rPr>
        <w:t>);</w:t>
      </w:r>
      <w:r w:rsidRPr="00800C41">
        <w:rPr>
          <w:rFonts w:hint="eastAsia"/>
          <w:bCs/>
          <w:sz w:val="13"/>
          <w:szCs w:val="10"/>
        </w:rPr>
        <w:t>顶部行</w:t>
      </w:r>
      <w:r w:rsidR="00800C41">
        <w:rPr>
          <w:rFonts w:ascii="Cambria Math" w:hAnsi="Cambria Math" w:cs="Cambria Math"/>
          <w:bCs/>
          <w:sz w:val="15"/>
          <w:szCs w:val="11"/>
        </w:rPr>
        <w:t>:</w:t>
      </w:r>
      <w:r w:rsidRPr="00D5658E">
        <w:rPr>
          <w:rFonts w:ascii="Cambria Math" w:hAnsi="Cambria Math" w:cs="Cambria Math"/>
          <w:bCs/>
          <w:sz w:val="15"/>
          <w:szCs w:val="11"/>
        </w:rPr>
        <w:t>𝜃</w:t>
      </w:r>
      <w:r w:rsidRPr="00D5658E">
        <w:rPr>
          <w:rFonts w:hint="eastAsia"/>
          <w:bCs/>
          <w:sz w:val="15"/>
          <w:szCs w:val="11"/>
        </w:rPr>
        <w:t>≈</w:t>
      </w:r>
      <w:r w:rsidRPr="00D5658E">
        <w:rPr>
          <w:rFonts w:ascii="Cambria Math" w:hAnsi="Cambria Math" w:cs="Cambria Math"/>
          <w:bCs/>
          <w:sz w:val="15"/>
          <w:szCs w:val="11"/>
        </w:rPr>
        <w:t>𝜋</w:t>
      </w:r>
      <w:r w:rsidR="00800C41" w:rsidRPr="00821BC0">
        <w:rPr>
          <w:rFonts w:hint="eastAsia"/>
          <w:bCs/>
          <w:sz w:val="13"/>
          <w:szCs w:val="10"/>
        </w:rPr>
        <w:t xml:space="preserve"> </w:t>
      </w:r>
      <w:r w:rsidR="00821BC0" w:rsidRPr="00821BC0">
        <w:rPr>
          <w:rFonts w:hint="eastAsia"/>
          <w:bCs/>
          <w:sz w:val="13"/>
          <w:szCs w:val="10"/>
        </w:rPr>
        <w:t>(</w:t>
      </w:r>
      <w:r w:rsidRPr="00821BC0">
        <w:rPr>
          <w:rFonts w:hint="eastAsia"/>
          <w:bCs/>
          <w:sz w:val="13"/>
          <w:szCs w:val="10"/>
        </w:rPr>
        <w:t>近垂直</w:t>
      </w:r>
      <w:r w:rsidR="00821BC0" w:rsidRPr="00821BC0">
        <w:rPr>
          <w:rFonts w:hint="eastAsia"/>
          <w:bCs/>
          <w:sz w:val="13"/>
          <w:szCs w:val="10"/>
        </w:rPr>
        <w:t>)</w:t>
      </w:r>
    </w:p>
    <w:p w14:paraId="605F3FB1" w14:textId="5C1A7A8D" w:rsidR="00D5658E" w:rsidRPr="00800C41" w:rsidRDefault="00D5658E" w:rsidP="00D5658E">
      <w:pPr>
        <w:pBdr>
          <w:bottom w:val="single" w:sz="4" w:space="1" w:color="auto"/>
        </w:pBdr>
        <w:spacing w:line="0" w:lineRule="atLeast"/>
        <w:rPr>
          <w:bCs/>
          <w:sz w:val="15"/>
          <w:szCs w:val="11"/>
          <w:u w:val="single"/>
        </w:rPr>
      </w:pPr>
      <w:r w:rsidRPr="00800C41">
        <w:rPr>
          <w:rFonts w:hint="eastAsia"/>
          <w:bCs/>
          <w:sz w:val="15"/>
          <w:szCs w:val="11"/>
          <w:u w:val="single"/>
        </w:rPr>
        <w:t>投影宽度变化：</w:t>
      </w:r>
    </w:p>
    <w:p w14:paraId="411B551F" w14:textId="77777777" w:rsidR="00D5658E" w:rsidRPr="00D5658E" w:rsidRDefault="00D5658E" w:rsidP="00D5658E">
      <w:pPr>
        <w:pBdr>
          <w:bottom w:val="single" w:sz="4" w:space="1" w:color="auto"/>
        </w:pBdr>
        <w:spacing w:line="0" w:lineRule="atLeast"/>
        <w:rPr>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物体水平方向最宽时，对应投影最宽</w:t>
      </w:r>
    </w:p>
    <w:p w14:paraId="509D6EB6" w14:textId="77777777" w:rsidR="00D5658E" w:rsidRPr="00D5658E" w:rsidRDefault="00D5658E" w:rsidP="00D5658E">
      <w:pPr>
        <w:pBdr>
          <w:bottom w:val="single" w:sz="4" w:space="1" w:color="auto"/>
        </w:pBdr>
        <w:spacing w:line="0" w:lineRule="atLeast"/>
        <w:rPr>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角度增大，投影变窄，在</w:t>
      </w:r>
      <w:r w:rsidRPr="00D5658E">
        <w:rPr>
          <w:rFonts w:ascii="Cambria Math" w:hAnsi="Cambria Math" w:cs="Cambria Math"/>
          <w:bCs/>
          <w:sz w:val="15"/>
          <w:szCs w:val="11"/>
        </w:rPr>
        <w:t>𝜃</w:t>
      </w:r>
      <w:r w:rsidRPr="00D5658E">
        <w:rPr>
          <w:rFonts w:hint="eastAsia"/>
          <w:bCs/>
          <w:sz w:val="15"/>
          <w:szCs w:val="11"/>
        </w:rPr>
        <w:t>=</w:t>
      </w:r>
      <w:r w:rsidRPr="00D5658E">
        <w:rPr>
          <w:rFonts w:ascii="Cambria Math" w:hAnsi="Cambria Math" w:cs="Cambria Math"/>
          <w:bCs/>
          <w:sz w:val="15"/>
          <w:szCs w:val="11"/>
        </w:rPr>
        <w:t>𝜋</w:t>
      </w:r>
      <w:r w:rsidRPr="00D5658E">
        <w:rPr>
          <w:rFonts w:hint="eastAsia"/>
          <w:bCs/>
          <w:sz w:val="15"/>
          <w:szCs w:val="11"/>
        </w:rPr>
        <w:t>/2</w:t>
      </w:r>
      <w:r w:rsidRPr="00D5658E">
        <w:rPr>
          <w:rFonts w:hint="eastAsia"/>
          <w:bCs/>
          <w:sz w:val="15"/>
          <w:szCs w:val="11"/>
        </w:rPr>
        <w:t>达到最窄（水平积分）</w:t>
      </w:r>
    </w:p>
    <w:p w14:paraId="4F3E46E1" w14:textId="6B8CE6CA" w:rsidR="00D5658E" w:rsidRPr="00D5658E" w:rsidRDefault="00D5658E" w:rsidP="00D5658E">
      <w:pPr>
        <w:pBdr>
          <w:bottom w:val="single" w:sz="4" w:space="1" w:color="auto"/>
        </w:pBdr>
        <w:spacing w:line="0" w:lineRule="atLeast"/>
        <w:rPr>
          <w:bCs/>
          <w:sz w:val="15"/>
          <w:szCs w:val="11"/>
        </w:rPr>
      </w:pP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正弦特征</w:t>
      </w:r>
      <w:r w:rsidR="0022243C">
        <w:rPr>
          <w:rFonts w:hint="eastAsia"/>
          <w:bCs/>
          <w:sz w:val="15"/>
          <w:szCs w:val="11"/>
        </w:rPr>
        <w:t>:</w:t>
      </w:r>
      <w:r w:rsidR="0022243C">
        <w:rPr>
          <w:bCs/>
          <w:sz w:val="15"/>
          <w:szCs w:val="11"/>
        </w:rPr>
        <w:t xml:space="preserve"> </w:t>
      </w:r>
      <w:r w:rsidRPr="00D5658E">
        <w:rPr>
          <w:rFonts w:hint="eastAsia"/>
          <w:bCs/>
          <w:sz w:val="15"/>
          <w:szCs w:val="11"/>
        </w:rPr>
        <w:t>在</w:t>
      </w:r>
      <w:r w:rsidRPr="00D5658E">
        <w:rPr>
          <w:rFonts w:hint="eastAsia"/>
          <w:bCs/>
          <w:sz w:val="15"/>
          <w:szCs w:val="11"/>
        </w:rPr>
        <w:t>sinogram</w:t>
      </w:r>
      <w:r w:rsidRPr="00D5658E">
        <w:rPr>
          <w:rFonts w:hint="eastAsia"/>
          <w:bCs/>
          <w:sz w:val="15"/>
          <w:szCs w:val="11"/>
        </w:rPr>
        <w:t>中，物体的不同部分形成纵向的“波动”</w:t>
      </w:r>
      <w:r w:rsidR="0022243C">
        <w:rPr>
          <w:rFonts w:hint="eastAsia"/>
          <w:bCs/>
          <w:sz w:val="15"/>
          <w:szCs w:val="11"/>
        </w:rPr>
        <w:t>;</w:t>
      </w:r>
      <w:r w:rsidRPr="00D5658E">
        <w:rPr>
          <w:rFonts w:hint="eastAsia"/>
          <w:bCs/>
          <w:sz w:val="15"/>
          <w:szCs w:val="11"/>
        </w:rPr>
        <w:t>旋转</w:t>
      </w:r>
      <w:r w:rsidRPr="00D5658E">
        <w:rPr>
          <w:rFonts w:hint="eastAsia"/>
          <w:bCs/>
          <w:sz w:val="15"/>
          <w:szCs w:val="11"/>
        </w:rPr>
        <w:t>90</w:t>
      </w:r>
      <w:r w:rsidRPr="00D5658E">
        <w:rPr>
          <w:rFonts w:hint="eastAsia"/>
          <w:bCs/>
          <w:sz w:val="15"/>
          <w:szCs w:val="11"/>
        </w:rPr>
        <w:t>°，波动呈现正弦曲线</w:t>
      </w:r>
      <w:r w:rsidR="0022243C">
        <w:rPr>
          <w:rFonts w:hint="eastAsia"/>
          <w:bCs/>
          <w:sz w:val="15"/>
          <w:szCs w:val="11"/>
        </w:rPr>
        <w:t xml:space="preserve"> </w:t>
      </w:r>
      <w:r w:rsidR="0022243C">
        <w:rPr>
          <w:bCs/>
          <w:sz w:val="15"/>
          <w:szCs w:val="11"/>
        </w:rPr>
        <w:t xml:space="preserve">    </w:t>
      </w:r>
      <w:r w:rsidR="0022243C">
        <w:rPr>
          <w:rFonts w:hint="eastAsia"/>
          <w:bCs/>
          <w:sz w:val="15"/>
          <w:szCs w:val="11"/>
        </w:rPr>
        <w:t xml:space="preserve"> </w:t>
      </w:r>
      <w:r w:rsidRPr="00D5658E">
        <w:rPr>
          <w:rFonts w:hint="eastAsia"/>
          <w:bCs/>
          <w:sz w:val="15"/>
          <w:szCs w:val="11"/>
        </w:rPr>
        <w:t>•</w:t>
      </w:r>
      <w:r w:rsidRPr="00D5658E">
        <w:rPr>
          <w:rFonts w:hint="eastAsia"/>
          <w:bCs/>
          <w:sz w:val="15"/>
          <w:szCs w:val="11"/>
        </w:rPr>
        <w:t xml:space="preserve"> </w:t>
      </w:r>
      <w:r w:rsidRPr="00D5658E">
        <w:rPr>
          <w:rFonts w:hint="eastAsia"/>
          <w:bCs/>
          <w:sz w:val="15"/>
          <w:szCs w:val="11"/>
        </w:rPr>
        <w:t>周期性结构</w:t>
      </w:r>
    </w:p>
    <w:p w14:paraId="37146D61" w14:textId="1DE68EC7" w:rsidR="007B630C" w:rsidRDefault="00821BC0" w:rsidP="00585906">
      <w:pPr>
        <w:pBdr>
          <w:bottom w:val="single" w:sz="4" w:space="1" w:color="auto"/>
        </w:pBdr>
        <w:spacing w:line="0" w:lineRule="atLeast"/>
        <w:rPr>
          <w:bCs/>
          <w:sz w:val="15"/>
          <w:szCs w:val="11"/>
        </w:rPr>
      </w:pPr>
      <w:r w:rsidRPr="00821BC0">
        <w:rPr>
          <w:rFonts w:hint="eastAsia"/>
          <w:bCs/>
          <w:sz w:val="15"/>
          <w:szCs w:val="11"/>
          <w:highlight w:val="yellow"/>
        </w:rPr>
        <w:t>反投影</w:t>
      </w:r>
    </w:p>
    <w:p w14:paraId="295472AA" w14:textId="212D1388" w:rsidR="007B630C" w:rsidRPr="00821BC0" w:rsidRDefault="00821BC0" w:rsidP="00585906">
      <w:pPr>
        <w:pBdr>
          <w:bottom w:val="single" w:sz="4" w:space="1" w:color="auto"/>
        </w:pBdr>
        <w:spacing w:line="0" w:lineRule="atLeast"/>
        <w:rPr>
          <w:bCs/>
          <w:sz w:val="13"/>
          <w:szCs w:val="10"/>
        </w:rPr>
      </w:pPr>
      <w:r w:rsidRPr="00821BC0">
        <w:rPr>
          <w:rFonts w:hint="eastAsia"/>
          <w:bCs/>
          <w:sz w:val="13"/>
          <w:szCs w:val="10"/>
        </w:rPr>
        <w:t>反投影图像</w:t>
      </w:r>
      <w:r>
        <w:rPr>
          <w:rFonts w:hint="eastAsia"/>
          <w:bCs/>
          <w:sz w:val="13"/>
          <w:szCs w:val="10"/>
        </w:rPr>
        <w:t>：</w:t>
      </w:r>
      <m:oMath>
        <m:sSub>
          <m:sSubPr>
            <m:ctrlPr>
              <w:rPr>
                <w:rFonts w:ascii="Cambria Math" w:hAnsi="Cambria Math"/>
                <w:bCs/>
                <w:i/>
                <w:sz w:val="13"/>
                <w:szCs w:val="10"/>
              </w:rPr>
            </m:ctrlPr>
          </m:sSubPr>
          <m:e>
            <m:r>
              <w:rPr>
                <w:rFonts w:ascii="Cambria Math" w:hAnsi="Cambria Math"/>
                <w:sz w:val="13"/>
                <w:szCs w:val="10"/>
              </w:rPr>
              <m:t>b</m:t>
            </m:r>
          </m:e>
          <m:sub>
            <m:r>
              <m:rPr>
                <m:sty m:val="p"/>
              </m:rPr>
              <w:rPr>
                <w:rFonts w:ascii="Cambria Math" w:hAnsi="Cambria Math"/>
                <w:sz w:val="13"/>
                <w:szCs w:val="10"/>
              </w:rPr>
              <m:t>θ</m:t>
            </m:r>
          </m:sub>
        </m:sSub>
        <m:d>
          <m:dPr>
            <m:ctrlPr>
              <w:rPr>
                <w:rFonts w:ascii="Cambria Math" w:hAnsi="Cambria Math"/>
                <w:bCs/>
                <w:i/>
                <w:sz w:val="13"/>
                <w:szCs w:val="10"/>
              </w:rPr>
            </m:ctrlPr>
          </m:dPr>
          <m:e>
            <m:r>
              <w:rPr>
                <w:rFonts w:ascii="Cambria Math" w:hAnsi="Cambria Math"/>
                <w:sz w:val="13"/>
                <w:szCs w:val="10"/>
              </w:rPr>
              <m:t>x,y</m:t>
            </m:r>
          </m:e>
        </m:d>
        <m:r>
          <w:rPr>
            <w:rFonts w:ascii="Cambria Math" w:hAnsi="Cambria Math"/>
            <w:sz w:val="13"/>
            <w:szCs w:val="10"/>
          </w:rPr>
          <m:t>=g</m:t>
        </m:r>
        <m:d>
          <m:dPr>
            <m:ctrlPr>
              <w:rPr>
                <w:rFonts w:ascii="Cambria Math" w:hAnsi="Cambria Math"/>
                <w:bCs/>
                <w:i/>
                <w:sz w:val="13"/>
                <w:szCs w:val="10"/>
              </w:rPr>
            </m:ctrlPr>
          </m:dPr>
          <m:e>
            <m:r>
              <w:rPr>
                <w:rFonts w:ascii="Cambria Math" w:hAnsi="Cambria Math"/>
                <w:sz w:val="13"/>
                <w:szCs w:val="10"/>
              </w:rPr>
              <m:t>xcos</m:t>
            </m:r>
            <m:r>
              <m:rPr>
                <m:sty m:val="p"/>
              </m:rPr>
              <w:rPr>
                <w:rFonts w:ascii="Cambria Math" w:hAnsi="Cambria Math"/>
                <w:sz w:val="13"/>
                <w:szCs w:val="10"/>
              </w:rPr>
              <m:t>θ</m:t>
            </m:r>
            <m:r>
              <w:rPr>
                <w:rFonts w:ascii="Cambria Math" w:hAnsi="Cambria Math"/>
                <w:sz w:val="13"/>
                <w:szCs w:val="10"/>
              </w:rPr>
              <m:t>+ysin</m:t>
            </m:r>
            <m:r>
              <m:rPr>
                <m:sty m:val="p"/>
              </m:rPr>
              <w:rPr>
                <w:rFonts w:ascii="Cambria Math" w:hAnsi="Cambria Math"/>
                <w:sz w:val="13"/>
                <w:szCs w:val="10"/>
              </w:rPr>
              <m:t>θ</m:t>
            </m:r>
            <m:r>
              <w:rPr>
                <w:rFonts w:ascii="Cambria Math" w:hAnsi="Cambria Math"/>
                <w:sz w:val="13"/>
                <w:szCs w:val="10"/>
              </w:rPr>
              <m:t>,</m:t>
            </m:r>
            <m:r>
              <m:rPr>
                <m:sty m:val="p"/>
              </m:rPr>
              <w:rPr>
                <w:rFonts w:ascii="Cambria Math" w:hAnsi="Cambria Math"/>
                <w:sz w:val="13"/>
                <w:szCs w:val="10"/>
              </w:rPr>
              <m:t>θ</m:t>
            </m:r>
          </m:e>
        </m:d>
      </m:oMath>
    </w:p>
    <w:p w14:paraId="75007337" w14:textId="54501380" w:rsidR="00821BC0" w:rsidRPr="00821BC0" w:rsidRDefault="00722812" w:rsidP="00585906">
      <w:pPr>
        <w:pBdr>
          <w:bottom w:val="single" w:sz="4" w:space="1" w:color="auto"/>
        </w:pBdr>
        <w:spacing w:line="0" w:lineRule="atLeast"/>
        <w:rPr>
          <w:bCs/>
          <w:sz w:val="15"/>
          <w:szCs w:val="11"/>
        </w:rPr>
      </w:pPr>
      <w:r w:rsidRPr="00722812">
        <w:rPr>
          <w:rFonts w:hint="eastAsia"/>
          <w:bCs/>
          <w:sz w:val="15"/>
          <w:szCs w:val="11"/>
          <w:highlight w:val="yellow"/>
        </w:rPr>
        <w:t>平行射线信号的重建</w:t>
      </w:r>
    </w:p>
    <w:p w14:paraId="020D25EE" w14:textId="180F32F4" w:rsidR="007B630C" w:rsidRPr="00722812" w:rsidRDefault="00722812" w:rsidP="00585906">
      <w:pPr>
        <w:pBdr>
          <w:bottom w:val="single" w:sz="4" w:space="1" w:color="auto"/>
        </w:pBdr>
        <w:spacing w:line="0" w:lineRule="atLeast"/>
        <w:rPr>
          <w:bCs/>
          <w:sz w:val="15"/>
          <w:szCs w:val="11"/>
          <w:u w:val="single"/>
        </w:rPr>
      </w:pPr>
      <w:r w:rsidRPr="00722812">
        <w:rPr>
          <w:rFonts w:hint="eastAsia"/>
          <w:bCs/>
          <w:sz w:val="15"/>
          <w:szCs w:val="11"/>
          <w:u w:val="single"/>
        </w:rPr>
        <w:t>投影</w:t>
      </w:r>
      <w:r w:rsidRPr="00722812">
        <w:rPr>
          <w:rFonts w:hint="eastAsia"/>
          <w:bCs/>
          <w:sz w:val="15"/>
          <w:szCs w:val="11"/>
          <w:u w:val="single"/>
        </w:rPr>
        <w:t>-</w:t>
      </w:r>
      <w:r w:rsidRPr="00722812">
        <w:rPr>
          <w:rFonts w:hint="eastAsia"/>
          <w:bCs/>
          <w:sz w:val="15"/>
          <w:szCs w:val="11"/>
          <w:u w:val="single"/>
        </w:rPr>
        <w:t>切片定理</w:t>
      </w:r>
    </w:p>
    <w:p w14:paraId="15841B3E" w14:textId="04258E00" w:rsidR="007B630C" w:rsidRPr="00E516AB" w:rsidRDefault="00722812" w:rsidP="00E516AB">
      <w:pPr>
        <w:pBdr>
          <w:bottom w:val="single" w:sz="4" w:space="1" w:color="auto"/>
        </w:pBdr>
        <w:spacing w:line="0" w:lineRule="atLeast"/>
        <w:rPr>
          <w:bCs/>
          <w:color w:val="FF0000"/>
          <w:sz w:val="13"/>
          <w:szCs w:val="10"/>
        </w:rPr>
      </w:pPr>
      <w:r w:rsidRPr="00E516AB">
        <w:rPr>
          <w:rFonts w:hint="eastAsia"/>
          <w:bCs/>
          <w:color w:val="FF0000"/>
          <w:sz w:val="13"/>
          <w:szCs w:val="10"/>
        </w:rPr>
        <w:t>投影的</w:t>
      </w:r>
      <w:proofErr w:type="gramStart"/>
      <w:r w:rsidRPr="00E516AB">
        <w:rPr>
          <w:rFonts w:hint="eastAsia"/>
          <w:bCs/>
          <w:color w:val="FF0000"/>
          <w:sz w:val="13"/>
          <w:szCs w:val="10"/>
        </w:rPr>
        <w:t>一维傅变</w:t>
      </w:r>
      <w:proofErr w:type="gramEnd"/>
      <w:r w:rsidRPr="00E516AB">
        <w:rPr>
          <w:rFonts w:hint="eastAsia"/>
          <w:bCs/>
          <w:color w:val="FF0000"/>
          <w:sz w:val="13"/>
          <w:szCs w:val="10"/>
        </w:rPr>
        <w:t>=</w:t>
      </w:r>
      <w:r w:rsidRPr="00E516AB">
        <w:rPr>
          <w:rFonts w:hint="eastAsia"/>
          <w:bCs/>
          <w:color w:val="FF0000"/>
          <w:sz w:val="13"/>
          <w:szCs w:val="10"/>
        </w:rPr>
        <w:t>原始图像二</w:t>
      </w:r>
      <w:proofErr w:type="gramStart"/>
      <w:r w:rsidRPr="00E516AB">
        <w:rPr>
          <w:rFonts w:hint="eastAsia"/>
          <w:bCs/>
          <w:color w:val="FF0000"/>
          <w:sz w:val="13"/>
          <w:szCs w:val="10"/>
        </w:rPr>
        <w:t>维傅变</w:t>
      </w:r>
      <w:proofErr w:type="gramEnd"/>
      <w:r w:rsidRPr="00E516AB">
        <w:rPr>
          <w:rFonts w:hint="eastAsia"/>
          <w:bCs/>
          <w:color w:val="FF0000"/>
          <w:sz w:val="13"/>
          <w:szCs w:val="10"/>
        </w:rPr>
        <w:t>的一个中心切片</w:t>
      </w:r>
      <w:r w:rsidR="00667016" w:rsidRPr="00E516AB">
        <w:rPr>
          <w:rFonts w:hint="eastAsia"/>
          <w:bCs/>
          <w:color w:val="FF0000"/>
          <w:sz w:val="13"/>
          <w:szCs w:val="10"/>
        </w:rPr>
        <w:t>/</w:t>
      </w:r>
      <w:r w:rsidR="00667016" w:rsidRPr="00E516AB">
        <w:rPr>
          <w:rFonts w:hint="eastAsia"/>
          <w:bCs/>
          <w:color w:val="FF0000"/>
          <w:sz w:val="13"/>
          <w:szCs w:val="10"/>
        </w:rPr>
        <w:t>对应角度下通过原点的一条直线</w:t>
      </w:r>
    </w:p>
    <w:p w14:paraId="4ABC0443" w14:textId="0F6E0657" w:rsidR="007B630C" w:rsidRPr="00E516AB" w:rsidRDefault="00F5379B" w:rsidP="00585906">
      <w:pPr>
        <w:pBdr>
          <w:bottom w:val="single" w:sz="4" w:space="1" w:color="auto"/>
        </w:pBdr>
        <w:spacing w:line="0" w:lineRule="atLeast"/>
        <w:rPr>
          <w:b/>
          <w:sz w:val="15"/>
          <w:szCs w:val="11"/>
          <w:u w:val="single"/>
        </w:rPr>
      </w:pPr>
      <w:proofErr w:type="gramStart"/>
      <w:r w:rsidRPr="00E516AB">
        <w:rPr>
          <w:rFonts w:hint="eastAsia"/>
          <w:b/>
          <w:sz w:val="13"/>
          <w:szCs w:val="10"/>
          <w:u w:val="single"/>
        </w:rPr>
        <w:t>傅里叶</w:t>
      </w:r>
      <w:proofErr w:type="gramEnd"/>
      <w:r w:rsidRPr="00E516AB">
        <w:rPr>
          <w:rFonts w:hint="eastAsia"/>
          <w:b/>
          <w:sz w:val="13"/>
          <w:szCs w:val="10"/>
          <w:u w:val="single"/>
        </w:rPr>
        <w:t>重建、滤波反投影法、卷积反投影法</w:t>
      </w:r>
    </w:p>
    <w:p w14:paraId="584A1E39" w14:textId="77777777" w:rsidR="00FF6033" w:rsidRPr="00FF6033" w:rsidRDefault="00FF6033" w:rsidP="00FF6033">
      <w:pPr>
        <w:pBdr>
          <w:bottom w:val="single" w:sz="4" w:space="1" w:color="auto"/>
        </w:pBdr>
        <w:spacing w:line="0" w:lineRule="atLeast"/>
        <w:rPr>
          <w:bCs/>
          <w:sz w:val="15"/>
          <w:szCs w:val="11"/>
        </w:rPr>
      </w:pPr>
      <w:r w:rsidRPr="00E516AB">
        <w:rPr>
          <w:rFonts w:hint="eastAsia"/>
          <w:bCs/>
          <w:sz w:val="15"/>
          <w:szCs w:val="11"/>
          <w:highlight w:val="yellow"/>
        </w:rPr>
        <w:t>CT</w:t>
      </w:r>
      <w:r w:rsidRPr="00E516AB">
        <w:rPr>
          <w:rFonts w:hint="eastAsia"/>
          <w:bCs/>
          <w:sz w:val="15"/>
          <w:szCs w:val="11"/>
          <w:highlight w:val="yellow"/>
        </w:rPr>
        <w:t>重建三步骤</w:t>
      </w:r>
      <w:r w:rsidRPr="00FF6033">
        <w:rPr>
          <w:rFonts w:hint="eastAsia"/>
          <w:bCs/>
          <w:sz w:val="15"/>
          <w:szCs w:val="11"/>
        </w:rPr>
        <w:t>：</w:t>
      </w:r>
    </w:p>
    <w:p w14:paraId="4A8143E7" w14:textId="23401A67" w:rsidR="00FF6033" w:rsidRDefault="00FF6033" w:rsidP="00FF6033">
      <w:pPr>
        <w:pBdr>
          <w:bottom w:val="single" w:sz="4" w:space="1" w:color="auto"/>
        </w:pBdr>
        <w:spacing w:line="0" w:lineRule="atLeast"/>
        <w:rPr>
          <w:bCs/>
          <w:sz w:val="15"/>
          <w:szCs w:val="11"/>
        </w:rPr>
      </w:pPr>
      <w:r w:rsidRPr="00FF6033">
        <w:rPr>
          <w:rFonts w:hint="eastAsia"/>
          <w:bCs/>
          <w:sz w:val="15"/>
          <w:szCs w:val="11"/>
        </w:rPr>
        <w:t>卷积</w:t>
      </w:r>
      <w:r>
        <w:rPr>
          <w:rFonts w:hint="eastAsia"/>
          <w:bCs/>
          <w:sz w:val="15"/>
          <w:szCs w:val="11"/>
        </w:rPr>
        <w:t>、</w:t>
      </w:r>
      <w:r w:rsidRPr="00FF6033">
        <w:rPr>
          <w:rFonts w:hint="eastAsia"/>
          <w:bCs/>
          <w:sz w:val="15"/>
          <w:szCs w:val="11"/>
        </w:rPr>
        <w:t>反投影</w:t>
      </w:r>
      <w:r>
        <w:rPr>
          <w:rFonts w:hint="eastAsia"/>
          <w:bCs/>
          <w:sz w:val="15"/>
          <w:szCs w:val="11"/>
        </w:rPr>
        <w:t>、</w:t>
      </w:r>
      <w:r w:rsidRPr="00FF6033">
        <w:rPr>
          <w:rFonts w:hint="eastAsia"/>
          <w:bCs/>
          <w:sz w:val="15"/>
          <w:szCs w:val="11"/>
        </w:rPr>
        <w:t>求和</w:t>
      </w:r>
    </w:p>
    <w:p w14:paraId="514B48D2" w14:textId="16BBF6EA" w:rsidR="007B630C" w:rsidRPr="007F117D" w:rsidRDefault="00A4705F" w:rsidP="007F117D">
      <w:pPr>
        <w:spacing w:line="0" w:lineRule="atLeast"/>
        <w:rPr>
          <w:rFonts w:ascii="Calibri" w:hAnsi="Calibri" w:cs="Calibri"/>
          <w:b/>
          <w:bCs/>
          <w:sz w:val="18"/>
          <w:szCs w:val="18"/>
          <w:highlight w:val="cyan"/>
        </w:rPr>
      </w:pPr>
      <w:r w:rsidRPr="007F117D">
        <w:rPr>
          <w:rFonts w:ascii="Calibri" w:hAnsi="Calibri" w:cs="Calibri" w:hint="eastAsia"/>
          <w:b/>
          <w:bCs/>
          <w:sz w:val="18"/>
          <w:szCs w:val="18"/>
          <w:highlight w:val="cyan"/>
        </w:rPr>
        <w:t>P</w:t>
      </w:r>
      <w:r w:rsidRPr="007F117D">
        <w:rPr>
          <w:rFonts w:ascii="Calibri" w:hAnsi="Calibri" w:cs="Calibri"/>
          <w:b/>
          <w:bCs/>
          <w:sz w:val="18"/>
          <w:szCs w:val="18"/>
          <w:highlight w:val="cyan"/>
        </w:rPr>
        <w:t>ET</w:t>
      </w:r>
      <w:r w:rsidR="00761AC8" w:rsidRPr="007F117D">
        <w:rPr>
          <w:rFonts w:ascii="Calibri" w:hAnsi="Calibri" w:cs="Calibri" w:hint="eastAsia"/>
          <w:b/>
          <w:bCs/>
          <w:sz w:val="18"/>
          <w:szCs w:val="18"/>
          <w:highlight w:val="cyan"/>
        </w:rPr>
        <w:t>-</w:t>
      </w:r>
      <w:r w:rsidR="00761AC8" w:rsidRPr="007F117D">
        <w:rPr>
          <w:rFonts w:ascii="Calibri" w:hAnsi="Calibri" w:cs="Calibri" w:hint="eastAsia"/>
          <w:b/>
          <w:bCs/>
          <w:sz w:val="18"/>
          <w:szCs w:val="18"/>
          <w:highlight w:val="cyan"/>
        </w:rPr>
        <w:t>正电子发射断层成像</w:t>
      </w:r>
    </w:p>
    <w:p w14:paraId="6CF43769" w14:textId="1A4D065C" w:rsidR="00A4705F" w:rsidRPr="00AC2F8E" w:rsidRDefault="00A4705F" w:rsidP="00A4705F">
      <w:pPr>
        <w:pBdr>
          <w:bottom w:val="single" w:sz="4" w:space="1" w:color="auto"/>
        </w:pBdr>
        <w:spacing w:line="0" w:lineRule="atLeast"/>
        <w:rPr>
          <w:bCs/>
          <w:sz w:val="13"/>
          <w:szCs w:val="10"/>
        </w:rPr>
      </w:pPr>
      <w:r w:rsidRPr="00A4705F">
        <w:rPr>
          <w:rFonts w:hint="eastAsia"/>
          <w:b/>
          <w:sz w:val="15"/>
          <w:szCs w:val="11"/>
        </w:rPr>
        <w:t>同位素</w:t>
      </w:r>
      <w:r w:rsidRPr="00A4705F">
        <w:rPr>
          <w:rFonts w:hint="eastAsia"/>
          <w:b/>
          <w:sz w:val="15"/>
          <w:szCs w:val="11"/>
        </w:rPr>
        <w:t>:</w:t>
      </w:r>
      <w:r w:rsidRPr="00AC2F8E">
        <w:rPr>
          <w:bCs/>
          <w:sz w:val="13"/>
          <w:szCs w:val="10"/>
        </w:rPr>
        <w:t>Z</w:t>
      </w:r>
      <w:r w:rsidRPr="00AC2F8E">
        <w:rPr>
          <w:rFonts w:hint="eastAsia"/>
          <w:bCs/>
          <w:sz w:val="13"/>
          <w:szCs w:val="10"/>
        </w:rPr>
        <w:t>相同</w:t>
      </w:r>
      <w:r w:rsidRPr="00AC2F8E">
        <w:rPr>
          <w:rFonts w:hint="eastAsia"/>
          <w:bCs/>
          <w:sz w:val="13"/>
          <w:szCs w:val="10"/>
        </w:rPr>
        <w:t>,A</w:t>
      </w:r>
      <w:r w:rsidRPr="00AC2F8E">
        <w:rPr>
          <w:rFonts w:hint="eastAsia"/>
          <w:bCs/>
          <w:sz w:val="13"/>
          <w:szCs w:val="10"/>
        </w:rPr>
        <w:t>不同</w:t>
      </w:r>
      <w:r w:rsidR="00AC2F8E" w:rsidRPr="00AC2F8E">
        <w:rPr>
          <w:rFonts w:hint="eastAsia"/>
          <w:bCs/>
          <w:sz w:val="13"/>
          <w:szCs w:val="10"/>
        </w:rPr>
        <w:t>(</w:t>
      </w:r>
      <w:r w:rsidR="00AC2F8E" w:rsidRPr="00AC2F8E">
        <w:rPr>
          <w:rFonts w:hint="eastAsia"/>
          <w:bCs/>
          <w:sz w:val="13"/>
          <w:szCs w:val="10"/>
        </w:rPr>
        <w:t>原子序数与质量数与</w:t>
      </w:r>
      <w:r w:rsidR="00AC2F8E" w:rsidRPr="00AC2F8E">
        <w:rPr>
          <w:bCs/>
          <w:sz w:val="13"/>
          <w:szCs w:val="10"/>
        </w:rPr>
        <w:t>)</w:t>
      </w:r>
    </w:p>
    <w:p w14:paraId="6FFEB3F9" w14:textId="77777777" w:rsidR="00A4705F" w:rsidRPr="00A4705F" w:rsidRDefault="00A4705F" w:rsidP="00A4705F">
      <w:pPr>
        <w:pBdr>
          <w:bottom w:val="single" w:sz="4" w:space="1" w:color="auto"/>
        </w:pBdr>
        <w:spacing w:line="0" w:lineRule="atLeast"/>
        <w:rPr>
          <w:bCs/>
          <w:sz w:val="15"/>
          <w:szCs w:val="11"/>
        </w:rPr>
      </w:pPr>
      <w:r w:rsidRPr="00A4705F">
        <w:rPr>
          <w:rFonts w:hint="eastAsia"/>
          <w:bCs/>
          <w:sz w:val="15"/>
          <w:szCs w:val="11"/>
        </w:rPr>
        <w:t>同量素</w:t>
      </w:r>
      <w:r w:rsidRPr="00A4705F">
        <w:rPr>
          <w:rFonts w:hint="eastAsia"/>
          <w:bCs/>
          <w:sz w:val="15"/>
          <w:szCs w:val="11"/>
        </w:rPr>
        <w:t>:</w:t>
      </w:r>
      <w:r w:rsidRPr="00A4705F">
        <w:rPr>
          <w:bCs/>
          <w:sz w:val="15"/>
          <w:szCs w:val="11"/>
        </w:rPr>
        <w:t>A</w:t>
      </w:r>
      <w:r w:rsidRPr="00A4705F">
        <w:rPr>
          <w:rFonts w:hint="eastAsia"/>
          <w:bCs/>
          <w:sz w:val="15"/>
          <w:szCs w:val="11"/>
        </w:rPr>
        <w:t>相同</w:t>
      </w:r>
      <w:r w:rsidRPr="00A4705F">
        <w:rPr>
          <w:rFonts w:hint="eastAsia"/>
          <w:bCs/>
          <w:sz w:val="15"/>
          <w:szCs w:val="11"/>
        </w:rPr>
        <w:t>,</w:t>
      </w:r>
      <w:r w:rsidRPr="00A4705F">
        <w:rPr>
          <w:bCs/>
          <w:sz w:val="15"/>
          <w:szCs w:val="11"/>
        </w:rPr>
        <w:t>Z</w:t>
      </w:r>
      <w:r w:rsidRPr="00A4705F">
        <w:rPr>
          <w:rFonts w:hint="eastAsia"/>
          <w:bCs/>
          <w:sz w:val="15"/>
          <w:szCs w:val="11"/>
        </w:rPr>
        <w:t>不同</w:t>
      </w:r>
    </w:p>
    <w:p w14:paraId="194B48FA" w14:textId="77777777" w:rsidR="00A4705F" w:rsidRPr="00A4705F" w:rsidRDefault="00A4705F" w:rsidP="00A4705F">
      <w:pPr>
        <w:pBdr>
          <w:bottom w:val="single" w:sz="4" w:space="1" w:color="auto"/>
        </w:pBdr>
        <w:spacing w:line="0" w:lineRule="atLeast"/>
        <w:rPr>
          <w:bCs/>
          <w:sz w:val="15"/>
          <w:szCs w:val="11"/>
        </w:rPr>
      </w:pPr>
      <w:r w:rsidRPr="00A4705F">
        <w:rPr>
          <w:rFonts w:hint="eastAsia"/>
          <w:bCs/>
          <w:sz w:val="15"/>
          <w:szCs w:val="11"/>
        </w:rPr>
        <w:t>同中子异核素</w:t>
      </w:r>
      <w:r w:rsidRPr="00A4705F">
        <w:rPr>
          <w:bCs/>
          <w:sz w:val="15"/>
          <w:szCs w:val="11"/>
        </w:rPr>
        <w:t>:A-Z</w:t>
      </w:r>
      <w:r w:rsidRPr="00A4705F">
        <w:rPr>
          <w:rFonts w:hint="eastAsia"/>
          <w:bCs/>
          <w:sz w:val="15"/>
          <w:szCs w:val="11"/>
        </w:rPr>
        <w:t>相同</w:t>
      </w:r>
      <w:r w:rsidRPr="00A4705F">
        <w:rPr>
          <w:rFonts w:hint="eastAsia"/>
          <w:bCs/>
          <w:sz w:val="15"/>
          <w:szCs w:val="11"/>
        </w:rPr>
        <w:t>,</w:t>
      </w:r>
      <w:r w:rsidRPr="00A4705F">
        <w:rPr>
          <w:bCs/>
          <w:sz w:val="15"/>
          <w:szCs w:val="11"/>
        </w:rPr>
        <w:t>A</w:t>
      </w:r>
      <w:r w:rsidRPr="00A4705F">
        <w:rPr>
          <w:rFonts w:hint="eastAsia"/>
          <w:bCs/>
          <w:sz w:val="15"/>
          <w:szCs w:val="11"/>
        </w:rPr>
        <w:t>不同</w:t>
      </w:r>
    </w:p>
    <w:p w14:paraId="783B597C" w14:textId="77777777" w:rsidR="00A4705F" w:rsidRPr="00A4705F" w:rsidRDefault="00A4705F" w:rsidP="00A4705F">
      <w:pPr>
        <w:pBdr>
          <w:bottom w:val="single" w:sz="4" w:space="1" w:color="auto"/>
        </w:pBdr>
        <w:spacing w:line="0" w:lineRule="atLeast"/>
        <w:rPr>
          <w:bCs/>
          <w:sz w:val="15"/>
          <w:szCs w:val="11"/>
        </w:rPr>
      </w:pPr>
      <w:r w:rsidRPr="00A4705F">
        <w:rPr>
          <w:rFonts w:hint="eastAsia"/>
          <w:b/>
          <w:sz w:val="15"/>
          <w:szCs w:val="11"/>
        </w:rPr>
        <w:t>同质异能素</w:t>
      </w:r>
      <w:r w:rsidRPr="00A4705F">
        <w:rPr>
          <w:rFonts w:hint="eastAsia"/>
          <w:bCs/>
          <w:sz w:val="15"/>
          <w:szCs w:val="11"/>
        </w:rPr>
        <w:t>:</w:t>
      </w:r>
      <w:r w:rsidRPr="00A4705F">
        <w:rPr>
          <w:bCs/>
          <w:sz w:val="15"/>
          <w:szCs w:val="11"/>
        </w:rPr>
        <w:t>AZ</w:t>
      </w:r>
      <w:r w:rsidRPr="00A4705F">
        <w:rPr>
          <w:rFonts w:hint="eastAsia"/>
          <w:bCs/>
          <w:sz w:val="15"/>
          <w:szCs w:val="11"/>
        </w:rPr>
        <w:t>相同</w:t>
      </w:r>
      <w:r w:rsidRPr="00A4705F">
        <w:rPr>
          <w:rFonts w:hint="eastAsia"/>
          <w:bCs/>
          <w:sz w:val="15"/>
          <w:szCs w:val="11"/>
        </w:rPr>
        <w:t>,</w:t>
      </w:r>
      <w:r w:rsidRPr="00A4705F">
        <w:rPr>
          <w:rFonts w:hint="eastAsia"/>
          <w:bCs/>
          <w:sz w:val="15"/>
          <w:szCs w:val="11"/>
        </w:rPr>
        <w:t>能级状态不同</w:t>
      </w:r>
    </w:p>
    <w:p w14:paraId="4689DFC7" w14:textId="77777777" w:rsidR="00923BAA" w:rsidRDefault="00923BAA" w:rsidP="00923BAA">
      <w:pPr>
        <w:pBdr>
          <w:bottom w:val="single" w:sz="4" w:space="1" w:color="auto"/>
        </w:pBdr>
        <w:spacing w:line="0" w:lineRule="atLeast"/>
        <w:rPr>
          <w:bCs/>
          <w:sz w:val="15"/>
          <w:szCs w:val="11"/>
        </w:rPr>
      </w:pPr>
      <w:r>
        <w:rPr>
          <w:rFonts w:hint="eastAsia"/>
          <w:bCs/>
          <w:sz w:val="15"/>
          <w:szCs w:val="11"/>
        </w:rPr>
        <w:t>α衰变</w:t>
      </w:r>
      <w:r>
        <w:rPr>
          <w:rFonts w:hint="eastAsia"/>
          <w:bCs/>
          <w:sz w:val="15"/>
          <w:szCs w:val="11"/>
        </w:rPr>
        <w:t>:</w:t>
      </w:r>
      <w:r>
        <w:rPr>
          <w:rFonts w:hint="eastAsia"/>
          <w:bCs/>
          <w:sz w:val="15"/>
          <w:szCs w:val="11"/>
        </w:rPr>
        <w:t>释放</w:t>
      </w:r>
      <w:r>
        <w:rPr>
          <w:rFonts w:hint="eastAsia"/>
          <w:bCs/>
          <w:sz w:val="15"/>
          <w:szCs w:val="11"/>
        </w:rPr>
        <w:t>He</w:t>
      </w:r>
      <w:r>
        <w:rPr>
          <w:bCs/>
          <w:sz w:val="15"/>
          <w:szCs w:val="11"/>
        </w:rPr>
        <w:t>4/2</w:t>
      </w:r>
    </w:p>
    <w:p w14:paraId="325AAEFC" w14:textId="77777777" w:rsidR="00923BAA" w:rsidRDefault="00F143F8" w:rsidP="00923BAA">
      <w:pPr>
        <w:pBdr>
          <w:bottom w:val="single" w:sz="4" w:space="1" w:color="auto"/>
        </w:pBdr>
        <w:spacing w:line="0" w:lineRule="atLeast"/>
        <w:rPr>
          <w:bCs/>
          <w:sz w:val="15"/>
          <w:szCs w:val="11"/>
        </w:rPr>
      </w:pPr>
      <m:oMath>
        <m:sSup>
          <m:sSupPr>
            <m:ctrlPr>
              <w:rPr>
                <w:rFonts w:ascii="Cambria Math" w:hAnsi="Cambria Math"/>
                <w:bCs/>
                <w:i/>
                <w:sz w:val="15"/>
                <w:szCs w:val="11"/>
              </w:rPr>
            </m:ctrlPr>
          </m:sSupPr>
          <m:e>
            <m:r>
              <m:rPr>
                <m:sty m:val="p"/>
              </m:rPr>
              <w:rPr>
                <w:rFonts w:ascii="Cambria Math" w:hAnsi="Cambria Math"/>
                <w:sz w:val="15"/>
                <w:szCs w:val="11"/>
              </w:rPr>
              <m:t>β</m:t>
            </m:r>
            <m:ctrlPr>
              <w:rPr>
                <w:rFonts w:ascii="Cambria Math" w:hAnsi="Cambria Math"/>
                <w:bCs/>
                <w:sz w:val="15"/>
                <w:szCs w:val="11"/>
              </w:rPr>
            </m:ctrlPr>
          </m:e>
          <m:sup>
            <m:r>
              <w:rPr>
                <w:rFonts w:ascii="Cambria Math" w:hAnsi="Cambria Math"/>
                <w:sz w:val="15"/>
                <w:szCs w:val="11"/>
              </w:rPr>
              <m:t>-</m:t>
            </m:r>
          </m:sup>
        </m:sSup>
      </m:oMath>
      <w:r w:rsidR="00923BAA">
        <w:rPr>
          <w:rFonts w:hint="eastAsia"/>
          <w:bCs/>
          <w:sz w:val="15"/>
          <w:szCs w:val="11"/>
        </w:rPr>
        <w:t>衰变</w:t>
      </w:r>
      <w:r w:rsidR="00923BAA">
        <w:rPr>
          <w:rFonts w:hint="eastAsia"/>
          <w:bCs/>
          <w:sz w:val="15"/>
          <w:szCs w:val="11"/>
        </w:rPr>
        <w:t>:</w:t>
      </w:r>
      <w:r w:rsidR="00923BAA">
        <w:rPr>
          <w:rFonts w:hint="eastAsia"/>
          <w:bCs/>
          <w:sz w:val="15"/>
          <w:szCs w:val="11"/>
        </w:rPr>
        <w:t>中子→质子</w:t>
      </w:r>
      <w:r w:rsidR="00923BAA">
        <w:rPr>
          <w:rFonts w:hint="eastAsia"/>
          <w:bCs/>
          <w:sz w:val="15"/>
          <w:szCs w:val="11"/>
        </w:rPr>
        <w:t>+</w:t>
      </w:r>
      <w:r w:rsidR="00923BAA">
        <w:rPr>
          <w:rFonts w:hint="eastAsia"/>
          <w:bCs/>
          <w:sz w:val="15"/>
          <w:szCs w:val="11"/>
        </w:rPr>
        <w:t>电子</w:t>
      </w:r>
      <w:r w:rsidR="00923BAA">
        <w:rPr>
          <w:rFonts w:hint="eastAsia"/>
          <w:bCs/>
          <w:sz w:val="15"/>
          <w:szCs w:val="11"/>
        </w:rPr>
        <w:t>+</w:t>
      </w:r>
      <w:r w:rsidR="00923BAA">
        <w:rPr>
          <w:rFonts w:hint="eastAsia"/>
          <w:bCs/>
          <w:sz w:val="15"/>
          <w:szCs w:val="11"/>
        </w:rPr>
        <w:t>反中微子</w:t>
      </w:r>
    </w:p>
    <w:p w14:paraId="5BF7BD48" w14:textId="3EC376AC" w:rsidR="00923BAA" w:rsidRDefault="004311C7" w:rsidP="00923BAA">
      <w:pPr>
        <w:pBdr>
          <w:bottom w:val="single" w:sz="4" w:space="1" w:color="auto"/>
        </w:pBdr>
        <w:spacing w:line="0" w:lineRule="atLeast"/>
        <w:rPr>
          <w:bCs/>
          <w:sz w:val="15"/>
          <w:szCs w:val="11"/>
        </w:rPr>
      </w:pPr>
      <w:r>
        <w:rPr>
          <w:rFonts w:hint="eastAsia"/>
          <w:bCs/>
          <w:sz w:val="15"/>
          <w:szCs w:val="11"/>
        </w:rPr>
        <w:t>★</w:t>
      </w:r>
      <w:r>
        <w:rPr>
          <w:rFonts w:hint="eastAsia"/>
          <w:bCs/>
          <w:sz w:val="15"/>
          <w:szCs w:val="11"/>
        </w:rPr>
        <w:t xml:space="preserve"> </w:t>
      </w:r>
      <m:oMath>
        <m:sSup>
          <m:sSupPr>
            <m:ctrlPr>
              <w:rPr>
                <w:rFonts w:ascii="Cambria Math" w:hAnsi="Cambria Math"/>
                <w:bCs/>
                <w:i/>
                <w:sz w:val="15"/>
                <w:szCs w:val="11"/>
              </w:rPr>
            </m:ctrlPr>
          </m:sSupPr>
          <m:e>
            <m:r>
              <w:rPr>
                <w:rFonts w:ascii="Cambria Math" w:hAnsi="Cambria Math"/>
                <w:sz w:val="15"/>
                <w:szCs w:val="11"/>
              </w:rPr>
              <m:t>β</m:t>
            </m:r>
            <m:ctrlPr>
              <w:rPr>
                <w:rFonts w:ascii="Cambria Math" w:hAnsi="Cambria Math"/>
                <w:bCs/>
                <w:sz w:val="15"/>
                <w:szCs w:val="11"/>
              </w:rPr>
            </m:ctrlPr>
          </m:e>
          <m:sup>
            <m:r>
              <w:rPr>
                <w:rFonts w:ascii="Cambria Math" w:hAnsi="Cambria Math"/>
                <w:sz w:val="15"/>
                <w:szCs w:val="11"/>
              </w:rPr>
              <m:t>+</m:t>
            </m:r>
          </m:sup>
        </m:sSup>
      </m:oMath>
      <w:r w:rsidR="00923BAA">
        <w:rPr>
          <w:rFonts w:hint="eastAsia"/>
          <w:bCs/>
          <w:sz w:val="15"/>
          <w:szCs w:val="11"/>
        </w:rPr>
        <w:t>衰变</w:t>
      </w:r>
      <w:r w:rsidR="00923BAA">
        <w:rPr>
          <w:rFonts w:hint="eastAsia"/>
          <w:bCs/>
          <w:sz w:val="15"/>
          <w:szCs w:val="11"/>
        </w:rPr>
        <w:t>:</w:t>
      </w:r>
      <w:r w:rsidR="00923BAA">
        <w:rPr>
          <w:rFonts w:hint="eastAsia"/>
          <w:bCs/>
          <w:sz w:val="15"/>
          <w:szCs w:val="11"/>
        </w:rPr>
        <w:t>质子→中子</w:t>
      </w:r>
      <w:r w:rsidR="00923BAA">
        <w:rPr>
          <w:rFonts w:hint="eastAsia"/>
          <w:bCs/>
          <w:sz w:val="15"/>
          <w:szCs w:val="11"/>
        </w:rPr>
        <w:t>+</w:t>
      </w:r>
      <w:r w:rsidR="00923BAA">
        <w:rPr>
          <w:rFonts w:hint="eastAsia"/>
          <w:bCs/>
          <w:sz w:val="15"/>
          <w:szCs w:val="11"/>
        </w:rPr>
        <w:t>正电子</w:t>
      </w:r>
      <w:r w:rsidR="00923BAA">
        <w:rPr>
          <w:rFonts w:hint="eastAsia"/>
          <w:bCs/>
          <w:sz w:val="15"/>
          <w:szCs w:val="11"/>
        </w:rPr>
        <w:t>+</w:t>
      </w:r>
      <w:r w:rsidR="00923BAA">
        <w:rPr>
          <w:rFonts w:hint="eastAsia"/>
          <w:bCs/>
          <w:sz w:val="15"/>
          <w:szCs w:val="11"/>
        </w:rPr>
        <w:t>中微子</w:t>
      </w:r>
      <w:r w:rsidR="00923BAA">
        <w:rPr>
          <w:rFonts w:hint="eastAsia"/>
          <w:bCs/>
          <w:sz w:val="15"/>
          <w:szCs w:val="11"/>
        </w:rPr>
        <w:t xml:space="preserve"> </w:t>
      </w:r>
    </w:p>
    <w:p w14:paraId="4A2554CA" w14:textId="77777777" w:rsidR="00923BAA" w:rsidRDefault="00923BAA" w:rsidP="00923BAA">
      <w:pPr>
        <w:pBdr>
          <w:bottom w:val="single" w:sz="4" w:space="1" w:color="auto"/>
        </w:pBdr>
        <w:spacing w:line="0" w:lineRule="atLeast"/>
        <w:rPr>
          <w:bCs/>
          <w:sz w:val="15"/>
          <w:szCs w:val="11"/>
        </w:rPr>
      </w:pPr>
      <m:oMath>
        <m:r>
          <m:rPr>
            <m:sty m:val="p"/>
          </m:rPr>
          <w:rPr>
            <w:rFonts w:ascii="Cambria Math" w:hAnsi="Cambria Math"/>
            <w:sz w:val="15"/>
            <w:szCs w:val="11"/>
          </w:rPr>
          <m:t>γ</m:t>
        </m:r>
      </m:oMath>
      <w:r>
        <w:rPr>
          <w:rFonts w:hint="eastAsia"/>
          <w:bCs/>
          <w:sz w:val="15"/>
          <w:szCs w:val="11"/>
        </w:rPr>
        <w:t>衰变</w:t>
      </w:r>
      <w:r>
        <w:rPr>
          <w:rFonts w:hint="eastAsia"/>
          <w:bCs/>
          <w:sz w:val="15"/>
          <w:szCs w:val="11"/>
        </w:rPr>
        <w:t>:</w:t>
      </w:r>
      <w:r>
        <w:rPr>
          <w:rFonts w:hint="eastAsia"/>
          <w:bCs/>
          <w:sz w:val="15"/>
          <w:szCs w:val="11"/>
        </w:rPr>
        <w:t>原子核从高能态跃迁到低能态</w:t>
      </w:r>
      <w:r>
        <w:rPr>
          <w:rFonts w:hint="eastAsia"/>
          <w:bCs/>
          <w:sz w:val="15"/>
          <w:szCs w:val="11"/>
        </w:rPr>
        <w:t>,</w:t>
      </w:r>
      <w:r>
        <w:rPr>
          <w:rFonts w:hint="eastAsia"/>
          <w:bCs/>
          <w:sz w:val="15"/>
          <w:szCs w:val="11"/>
        </w:rPr>
        <w:t>发射高能光子</w:t>
      </w:r>
      <w:r>
        <w:rPr>
          <w:rFonts w:hint="eastAsia"/>
          <w:bCs/>
          <w:sz w:val="15"/>
          <w:szCs w:val="11"/>
        </w:rPr>
        <w:t>(</w:t>
      </w:r>
      <w:r>
        <w:rPr>
          <w:rFonts w:hint="eastAsia"/>
          <w:bCs/>
          <w:sz w:val="15"/>
          <w:szCs w:val="11"/>
        </w:rPr>
        <w:t>γ射线</w:t>
      </w:r>
      <w:r>
        <w:rPr>
          <w:bCs/>
          <w:sz w:val="15"/>
          <w:szCs w:val="11"/>
        </w:rPr>
        <w:t>)</w:t>
      </w:r>
    </w:p>
    <w:p w14:paraId="30BA5D38" w14:textId="463833F6" w:rsidR="007B630C" w:rsidRPr="00923BAA" w:rsidRDefault="00436CFF" w:rsidP="00585906">
      <w:pPr>
        <w:pBdr>
          <w:bottom w:val="single" w:sz="4" w:space="1" w:color="auto"/>
        </w:pBdr>
        <w:spacing w:line="0" w:lineRule="atLeast"/>
        <w:rPr>
          <w:bCs/>
          <w:sz w:val="15"/>
          <w:szCs w:val="11"/>
        </w:rPr>
      </w:pPr>
      <w:r w:rsidRPr="00A75E52">
        <w:rPr>
          <w:rFonts w:hint="eastAsia"/>
          <w:bCs/>
          <w:sz w:val="15"/>
          <w:szCs w:val="11"/>
          <w:highlight w:val="green"/>
        </w:rPr>
        <w:t>放射性测量</w:t>
      </w:r>
    </w:p>
    <w:p w14:paraId="4517DBAF" w14:textId="631D932A" w:rsidR="00436CFF" w:rsidRPr="00436CFF" w:rsidRDefault="00436CFF" w:rsidP="00436CFF">
      <w:pPr>
        <w:pBdr>
          <w:bottom w:val="single" w:sz="4" w:space="1" w:color="auto"/>
        </w:pBdr>
        <w:spacing w:line="0" w:lineRule="atLeast"/>
        <w:rPr>
          <w:bCs/>
          <w:sz w:val="15"/>
          <w:szCs w:val="11"/>
        </w:rPr>
      </w:pPr>
      <w:proofErr w:type="spellStart"/>
      <w:r>
        <w:rPr>
          <w:bCs/>
          <w:sz w:val="15"/>
          <w:szCs w:val="11"/>
        </w:rPr>
        <w:t>B</w:t>
      </w:r>
      <w:r>
        <w:rPr>
          <w:rFonts w:hint="eastAsia"/>
          <w:bCs/>
          <w:sz w:val="15"/>
          <w:szCs w:val="11"/>
        </w:rPr>
        <w:t>q</w:t>
      </w:r>
      <w:proofErr w:type="spellEnd"/>
      <w:r>
        <w:rPr>
          <w:bCs/>
          <w:sz w:val="15"/>
          <w:szCs w:val="11"/>
        </w:rPr>
        <w:t>(1</w:t>
      </w:r>
      <w:r>
        <w:rPr>
          <w:rFonts w:hint="eastAsia"/>
          <w:bCs/>
          <w:sz w:val="15"/>
          <w:szCs w:val="11"/>
        </w:rPr>
        <w:t>次衰变</w:t>
      </w:r>
      <w:r>
        <w:rPr>
          <w:rFonts w:hint="eastAsia"/>
          <w:bCs/>
          <w:sz w:val="15"/>
          <w:szCs w:val="11"/>
        </w:rPr>
        <w:t>/</w:t>
      </w:r>
      <w:r>
        <w:rPr>
          <w:rFonts w:hint="eastAsia"/>
          <w:bCs/>
          <w:sz w:val="15"/>
          <w:szCs w:val="11"/>
        </w:rPr>
        <w:t>秒</w:t>
      </w:r>
      <w:r>
        <w:rPr>
          <w:bCs/>
          <w:sz w:val="15"/>
          <w:szCs w:val="11"/>
        </w:rPr>
        <w:t>)</w:t>
      </w:r>
      <w:r>
        <w:rPr>
          <w:rFonts w:ascii="Cambria Math" w:hAnsi="Cambria Math"/>
          <w:i/>
          <w:sz w:val="15"/>
          <w:szCs w:val="11"/>
        </w:rPr>
        <w:t xml:space="preserve"> </w:t>
      </w:r>
      <m:oMath>
        <m:r>
          <w:rPr>
            <w:rFonts w:ascii="Cambria Math" w:hAnsi="Cambria Math"/>
            <w:sz w:val="15"/>
            <w:szCs w:val="11"/>
          </w:rPr>
          <m:t>1Ci=3.7×</m:t>
        </m:r>
        <m:sSup>
          <m:sSupPr>
            <m:ctrlPr>
              <w:rPr>
                <w:rFonts w:ascii="Cambria Math" w:hAnsi="Cambria Math"/>
                <w:bCs/>
                <w:i/>
                <w:sz w:val="15"/>
                <w:szCs w:val="11"/>
              </w:rPr>
            </m:ctrlPr>
          </m:sSupPr>
          <m:e>
            <m:r>
              <w:rPr>
                <w:rFonts w:ascii="Cambria Math" w:hAnsi="Cambria Math"/>
                <w:sz w:val="15"/>
                <w:szCs w:val="11"/>
              </w:rPr>
              <m:t>10</m:t>
            </m:r>
          </m:e>
          <m:sup>
            <m:r>
              <w:rPr>
                <w:rFonts w:ascii="Cambria Math" w:hAnsi="Cambria Math"/>
                <w:sz w:val="15"/>
                <w:szCs w:val="11"/>
              </w:rPr>
              <m:t>10</m:t>
            </m:r>
          </m:sup>
        </m:sSup>
        <m:r>
          <w:rPr>
            <w:rFonts w:ascii="Cambria Math" w:hAnsi="Cambria Math"/>
            <w:sz w:val="15"/>
            <w:szCs w:val="11"/>
          </w:rPr>
          <m:t>Bq</m:t>
        </m:r>
      </m:oMath>
    </w:p>
    <w:p w14:paraId="604C6749" w14:textId="14F639E6" w:rsidR="00436CFF" w:rsidRPr="00EF7D42" w:rsidRDefault="00436CFF" w:rsidP="00436CFF">
      <w:pPr>
        <w:pBdr>
          <w:bottom w:val="single" w:sz="4" w:space="1" w:color="auto"/>
        </w:pBdr>
        <w:spacing w:line="0" w:lineRule="atLeast"/>
        <w:rPr>
          <w:bCs/>
          <w:sz w:val="15"/>
          <w:szCs w:val="11"/>
        </w:rPr>
      </w:pPr>
      <w:r>
        <w:rPr>
          <w:bCs/>
          <w:sz w:val="15"/>
          <w:szCs w:val="11"/>
        </w:rPr>
        <w:t>C</w:t>
      </w:r>
      <w:r>
        <w:rPr>
          <w:rFonts w:hint="eastAsia"/>
          <w:bCs/>
          <w:sz w:val="15"/>
          <w:szCs w:val="11"/>
        </w:rPr>
        <w:t>i(</w:t>
      </w:r>
      <w:r>
        <w:rPr>
          <w:bCs/>
          <w:sz w:val="15"/>
          <w:szCs w:val="11"/>
        </w:rPr>
        <w:t>1g</w:t>
      </w:r>
      <w:r>
        <w:rPr>
          <w:rFonts w:hint="eastAsia"/>
          <w:bCs/>
          <w:sz w:val="15"/>
          <w:szCs w:val="11"/>
        </w:rPr>
        <w:t>镭的放射性</w:t>
      </w:r>
      <w:r>
        <w:rPr>
          <w:bCs/>
          <w:sz w:val="15"/>
          <w:szCs w:val="11"/>
        </w:rPr>
        <w:t>)</w:t>
      </w:r>
    </w:p>
    <w:p w14:paraId="18F04519" w14:textId="2FEA1E5C" w:rsidR="004B46B8" w:rsidRPr="004B46B8" w:rsidRDefault="004B46B8" w:rsidP="004B46B8">
      <w:pPr>
        <w:pBdr>
          <w:bottom w:val="single" w:sz="4" w:space="1" w:color="auto"/>
        </w:pBdr>
        <w:spacing w:line="0" w:lineRule="atLeast"/>
        <w:rPr>
          <w:b/>
          <w:iCs/>
          <w:sz w:val="20"/>
          <w:szCs w:val="16"/>
        </w:rPr>
      </w:pPr>
      <w:r w:rsidRPr="004B46B8">
        <w:rPr>
          <w:rFonts w:hint="eastAsia"/>
          <w:bCs/>
          <w:sz w:val="15"/>
          <w:szCs w:val="11"/>
        </w:rPr>
        <w:t>辐射强度</w:t>
      </w:r>
      <m:oMath>
        <m:r>
          <m:rPr>
            <m:sty m:val="p"/>
          </m:rPr>
          <w:rPr>
            <w:rFonts w:ascii="Cambria Math" w:hAnsi="Cambria Math"/>
            <w:sz w:val="15"/>
            <w:szCs w:val="11"/>
          </w:rPr>
          <m:t>I=</m:t>
        </m:r>
        <m:f>
          <m:fPr>
            <m:ctrlPr>
              <w:rPr>
                <w:rFonts w:ascii="Cambria Math" w:hAnsi="Cambria Math"/>
                <w:bCs/>
                <w:iCs/>
                <w:sz w:val="15"/>
                <w:szCs w:val="11"/>
              </w:rPr>
            </m:ctrlPr>
          </m:fPr>
          <m:num>
            <m:r>
              <m:rPr>
                <m:sty m:val="p"/>
              </m:rPr>
              <w:rPr>
                <w:rFonts w:ascii="Cambria Math" w:hAnsi="Cambria Math"/>
                <w:sz w:val="15"/>
                <w:szCs w:val="11"/>
              </w:rPr>
              <m:t>A∙E</m:t>
            </m:r>
          </m:num>
          <m:den>
            <m:r>
              <m:rPr>
                <m:sty m:val="p"/>
              </m:rPr>
              <w:rPr>
                <w:rFonts w:ascii="Cambria Math" w:hAnsi="Cambria Math"/>
                <w:sz w:val="15"/>
                <w:szCs w:val="11"/>
              </w:rPr>
              <m:t>4π</m:t>
            </m:r>
            <m:sSup>
              <m:sSupPr>
                <m:ctrlPr>
                  <w:rPr>
                    <w:rFonts w:ascii="Cambria Math" w:hAnsi="Cambria Math"/>
                    <w:bCs/>
                    <w:iCs/>
                    <w:sz w:val="15"/>
                    <w:szCs w:val="11"/>
                  </w:rPr>
                </m:ctrlPr>
              </m:sSupPr>
              <m:e>
                <m:r>
                  <m:rPr>
                    <m:sty m:val="p"/>
                  </m:rPr>
                  <w:rPr>
                    <w:rFonts w:ascii="Cambria Math" w:hAnsi="Cambria Math"/>
                    <w:sz w:val="15"/>
                    <w:szCs w:val="11"/>
                  </w:rPr>
                  <m:t>r</m:t>
                </m:r>
              </m:e>
              <m:sup>
                <m:r>
                  <m:rPr>
                    <m:sty m:val="p"/>
                  </m:rPr>
                  <w:rPr>
                    <w:rFonts w:ascii="Cambria Math" w:hAnsi="Cambria Math"/>
                    <w:sz w:val="15"/>
                    <w:szCs w:val="11"/>
                  </w:rPr>
                  <m:t>2</m:t>
                </m:r>
              </m:sup>
            </m:sSup>
          </m:den>
        </m:f>
      </m:oMath>
      <w:r w:rsidR="001534D1">
        <w:rPr>
          <w:rFonts w:hint="eastAsia"/>
          <w:bCs/>
          <w:iCs/>
          <w:sz w:val="15"/>
          <w:szCs w:val="11"/>
        </w:rPr>
        <w:t>，</w:t>
      </w:r>
      <w:r w:rsidR="001534D1" w:rsidRPr="001534D1">
        <w:rPr>
          <w:rFonts w:hint="eastAsia"/>
          <w:bCs/>
          <w:iCs/>
          <w:sz w:val="11"/>
          <w:szCs w:val="11"/>
        </w:rPr>
        <w:t>A</w:t>
      </w:r>
      <w:r w:rsidR="001534D1">
        <w:rPr>
          <w:bCs/>
          <w:iCs/>
          <w:sz w:val="11"/>
          <w:szCs w:val="11"/>
        </w:rPr>
        <w:t>-</w:t>
      </w:r>
      <w:r w:rsidR="001534D1" w:rsidRPr="001534D1">
        <w:rPr>
          <w:rFonts w:hint="eastAsia"/>
          <w:bCs/>
          <w:iCs/>
          <w:sz w:val="11"/>
          <w:szCs w:val="11"/>
        </w:rPr>
        <w:t>放射性活度</w:t>
      </w:r>
      <w:r w:rsidR="001534D1">
        <w:rPr>
          <w:rFonts w:hint="eastAsia"/>
          <w:bCs/>
          <w:iCs/>
          <w:sz w:val="11"/>
          <w:szCs w:val="11"/>
        </w:rPr>
        <w:t>,</w:t>
      </w:r>
      <w:r w:rsidR="001534D1">
        <w:rPr>
          <w:bCs/>
          <w:iCs/>
          <w:sz w:val="11"/>
          <w:szCs w:val="11"/>
        </w:rPr>
        <w:t>E-</w:t>
      </w:r>
      <w:r w:rsidR="001534D1" w:rsidRPr="001534D1">
        <w:rPr>
          <w:rFonts w:hint="eastAsia"/>
          <w:bCs/>
          <w:iCs/>
          <w:sz w:val="11"/>
          <w:szCs w:val="11"/>
        </w:rPr>
        <w:t>光子能量</w:t>
      </w:r>
    </w:p>
    <w:p w14:paraId="2E2DA39B" w14:textId="3C9F0E53" w:rsidR="001534D1" w:rsidRPr="001534D1" w:rsidRDefault="001534D1" w:rsidP="001534D1">
      <w:pPr>
        <w:pBdr>
          <w:bottom w:val="single" w:sz="4" w:space="1" w:color="auto"/>
        </w:pBdr>
        <w:spacing w:line="0" w:lineRule="atLeast"/>
        <w:rPr>
          <w:sz w:val="15"/>
          <w:szCs w:val="11"/>
        </w:rPr>
      </w:pPr>
      <w:r w:rsidRPr="001534D1">
        <w:rPr>
          <w:rFonts w:hint="eastAsia"/>
          <w:sz w:val="15"/>
          <w:szCs w:val="11"/>
        </w:rPr>
        <w:t>衰变定律</w:t>
      </w:r>
      <w:r w:rsidRPr="001534D1">
        <w:rPr>
          <w:rFonts w:hint="eastAsia"/>
          <w:sz w:val="15"/>
          <w:szCs w:val="11"/>
        </w:rPr>
        <w:t>:</w:t>
      </w:r>
      <m:oMath>
        <m:r>
          <w:rPr>
            <w:rFonts w:ascii="Cambria Math" w:hAnsi="Cambria Math"/>
            <w:sz w:val="15"/>
            <w:szCs w:val="11"/>
          </w:rPr>
          <m:t>N</m:t>
        </m:r>
        <m:d>
          <m:dPr>
            <m:ctrlPr>
              <w:rPr>
                <w:rFonts w:ascii="Cambria Math" w:hAnsi="Cambria Math"/>
                <w:i/>
                <w:sz w:val="15"/>
                <w:szCs w:val="11"/>
              </w:rPr>
            </m:ctrlPr>
          </m:dPr>
          <m:e>
            <m:r>
              <w:rPr>
                <w:rFonts w:ascii="Cambria Math" w:hAnsi="Cambria Math"/>
                <w:sz w:val="15"/>
                <w:szCs w:val="11"/>
              </w:rPr>
              <m:t>t</m:t>
            </m:r>
          </m:e>
        </m:d>
        <m:r>
          <w:rPr>
            <w:rFonts w:ascii="Cambria Math" w:hAnsi="Cambria Math"/>
            <w:sz w:val="15"/>
            <w:szCs w:val="11"/>
          </w:rPr>
          <m:t>=</m:t>
        </m:r>
        <m:sSub>
          <m:sSubPr>
            <m:ctrlPr>
              <w:rPr>
                <w:rFonts w:ascii="Cambria Math" w:hAnsi="Cambria Math"/>
                <w:i/>
                <w:sz w:val="15"/>
                <w:szCs w:val="11"/>
              </w:rPr>
            </m:ctrlPr>
          </m:sSubPr>
          <m:e>
            <m:r>
              <w:rPr>
                <w:rFonts w:ascii="Cambria Math" w:hAnsi="Cambria Math"/>
                <w:sz w:val="15"/>
                <w:szCs w:val="11"/>
              </w:rPr>
              <m:t>N</m:t>
            </m:r>
          </m:e>
          <m:sub>
            <m:r>
              <w:rPr>
                <w:rFonts w:ascii="Cambria Math" w:hAnsi="Cambria Math"/>
                <w:sz w:val="15"/>
                <w:szCs w:val="11"/>
              </w:rPr>
              <m:t>0</m:t>
            </m:r>
          </m:sub>
        </m:sSub>
        <m:sSup>
          <m:sSupPr>
            <m:ctrlPr>
              <w:rPr>
                <w:rFonts w:ascii="Cambria Math" w:hAnsi="Cambria Math"/>
                <w:i/>
                <w:sz w:val="15"/>
                <w:szCs w:val="11"/>
              </w:rPr>
            </m:ctrlPr>
          </m:sSupPr>
          <m:e>
            <m:r>
              <w:rPr>
                <w:rFonts w:ascii="Cambria Math" w:hAnsi="Cambria Math"/>
                <w:sz w:val="15"/>
                <w:szCs w:val="11"/>
              </w:rPr>
              <m:t>e</m:t>
            </m:r>
          </m:e>
          <m:sup>
            <m:r>
              <w:rPr>
                <w:rFonts w:ascii="Cambria Math" w:hAnsi="Cambria Math"/>
                <w:sz w:val="15"/>
                <w:szCs w:val="11"/>
              </w:rPr>
              <m:t>-</m:t>
            </m:r>
            <m:r>
              <m:rPr>
                <m:sty m:val="p"/>
              </m:rPr>
              <w:rPr>
                <w:rFonts w:ascii="Cambria Math" w:hAnsi="Cambria Math"/>
                <w:sz w:val="15"/>
                <w:szCs w:val="11"/>
              </w:rPr>
              <m:t>λ</m:t>
            </m:r>
            <m:r>
              <w:rPr>
                <w:rFonts w:ascii="Cambria Math" w:hAnsi="Cambria Math"/>
                <w:sz w:val="15"/>
                <w:szCs w:val="11"/>
              </w:rPr>
              <m:t>t</m:t>
            </m:r>
          </m:sup>
        </m:sSup>
      </m:oMath>
      <w:r>
        <w:rPr>
          <w:rFonts w:hint="eastAsia"/>
          <w:sz w:val="15"/>
          <w:szCs w:val="11"/>
        </w:rPr>
        <w:t>,</w:t>
      </w:r>
      <m:oMath>
        <m:sSub>
          <m:sSubPr>
            <m:ctrlPr>
              <w:rPr>
                <w:rFonts w:ascii="Cambria Math" w:hAnsi="Cambria Math"/>
                <w:i/>
                <w:sz w:val="15"/>
                <w:szCs w:val="11"/>
              </w:rPr>
            </m:ctrlPr>
          </m:sSubPr>
          <m:e>
            <m:r>
              <w:rPr>
                <w:rFonts w:ascii="Cambria Math" w:hAnsi="Cambria Math" w:hint="eastAsia"/>
                <w:sz w:val="15"/>
                <w:szCs w:val="11"/>
              </w:rPr>
              <m:t>t</m:t>
            </m:r>
          </m:e>
          <m:sub>
            <m:r>
              <w:rPr>
                <w:rFonts w:ascii="Cambria Math" w:hAnsi="Cambria Math"/>
                <w:sz w:val="15"/>
                <w:szCs w:val="11"/>
              </w:rPr>
              <m:t>1</m:t>
            </m:r>
            <m:r>
              <m:rPr>
                <m:lit/>
              </m:rPr>
              <w:rPr>
                <w:rFonts w:ascii="Cambria Math" w:hAnsi="Cambria Math"/>
                <w:sz w:val="15"/>
                <w:szCs w:val="11"/>
              </w:rPr>
              <m:t>/</m:t>
            </m:r>
            <m:r>
              <w:rPr>
                <w:rFonts w:ascii="Cambria Math" w:hAnsi="Cambria Math"/>
                <w:sz w:val="15"/>
                <w:szCs w:val="11"/>
              </w:rPr>
              <m:t>2</m:t>
            </m:r>
          </m:sub>
        </m:sSub>
        <m:r>
          <w:rPr>
            <w:rFonts w:ascii="Cambria Math" w:hAnsi="Cambria Math"/>
            <w:sz w:val="15"/>
            <w:szCs w:val="11"/>
          </w:rPr>
          <m:t>=</m:t>
        </m:r>
        <m:f>
          <m:fPr>
            <m:ctrlPr>
              <w:rPr>
                <w:rFonts w:ascii="Cambria Math" w:hAnsi="Cambria Math"/>
                <w:i/>
                <w:sz w:val="15"/>
                <w:szCs w:val="11"/>
              </w:rPr>
            </m:ctrlPr>
          </m:fPr>
          <m:num>
            <m:r>
              <w:rPr>
                <w:rFonts w:ascii="Cambria Math" w:hAnsi="Cambria Math"/>
                <w:sz w:val="15"/>
                <w:szCs w:val="11"/>
              </w:rPr>
              <m:t>ln2</m:t>
            </m:r>
          </m:num>
          <m:den>
            <m:r>
              <w:rPr>
                <w:rFonts w:ascii="Cambria Math" w:hAnsi="Cambria Math"/>
                <w:sz w:val="15"/>
                <w:szCs w:val="11"/>
              </w:rPr>
              <m:t>λ</m:t>
            </m:r>
          </m:den>
        </m:f>
        <m:r>
          <w:rPr>
            <w:rFonts w:ascii="Cambria Math" w:hAnsi="Cambria Math"/>
            <w:sz w:val="15"/>
            <w:szCs w:val="11"/>
          </w:rPr>
          <m:t>~</m:t>
        </m:r>
        <m:f>
          <m:fPr>
            <m:ctrlPr>
              <w:rPr>
                <w:rFonts w:ascii="Cambria Math" w:hAnsi="Cambria Math"/>
                <w:i/>
                <w:sz w:val="15"/>
                <w:szCs w:val="11"/>
              </w:rPr>
            </m:ctrlPr>
          </m:fPr>
          <m:num>
            <m:r>
              <w:rPr>
                <w:rFonts w:ascii="Cambria Math" w:hAnsi="Cambria Math"/>
                <w:sz w:val="15"/>
                <w:szCs w:val="11"/>
              </w:rPr>
              <m:t>0.693</m:t>
            </m:r>
          </m:num>
          <m:den>
            <m:r>
              <w:rPr>
                <w:rFonts w:ascii="Cambria Math" w:hAnsi="Cambria Math"/>
                <w:sz w:val="15"/>
                <w:szCs w:val="11"/>
              </w:rPr>
              <m:t>λ</m:t>
            </m:r>
          </m:den>
        </m:f>
      </m:oMath>
    </w:p>
    <w:p w14:paraId="79C31405" w14:textId="205BA3DF" w:rsidR="00F629F2" w:rsidRPr="001534D1" w:rsidRDefault="001534D1" w:rsidP="001534D1">
      <w:pPr>
        <w:pBdr>
          <w:bottom w:val="single" w:sz="4" w:space="1" w:color="auto"/>
        </w:pBdr>
        <w:spacing w:line="0" w:lineRule="atLeast"/>
        <w:rPr>
          <w:sz w:val="15"/>
          <w:szCs w:val="11"/>
        </w:rPr>
      </w:pPr>
      <w:r w:rsidRPr="001534D1">
        <w:rPr>
          <w:rFonts w:hint="eastAsia"/>
          <w:sz w:val="15"/>
          <w:szCs w:val="11"/>
        </w:rPr>
        <w:t>衰减</w:t>
      </w:r>
      <w:r w:rsidRPr="001534D1">
        <w:rPr>
          <w:rFonts w:hint="eastAsia"/>
          <w:sz w:val="15"/>
          <w:szCs w:val="11"/>
        </w:rPr>
        <w:t>:</w:t>
      </w:r>
      <m:oMath>
        <m:r>
          <w:rPr>
            <w:rFonts w:ascii="Cambria Math" w:hAnsi="Cambria Math" w:hint="eastAsia"/>
            <w:sz w:val="15"/>
            <w:szCs w:val="11"/>
          </w:rPr>
          <m:t>I</m:t>
        </m:r>
        <m:r>
          <w:rPr>
            <w:rFonts w:ascii="Cambria Math" w:hAnsi="Cambria Math"/>
            <w:sz w:val="15"/>
            <w:szCs w:val="11"/>
          </w:rPr>
          <m:t>=</m:t>
        </m:r>
        <m:sSub>
          <m:sSubPr>
            <m:ctrlPr>
              <w:rPr>
                <w:rFonts w:ascii="Cambria Math" w:hAnsi="Cambria Math"/>
                <w:i/>
                <w:sz w:val="15"/>
                <w:szCs w:val="11"/>
              </w:rPr>
            </m:ctrlPr>
          </m:sSubPr>
          <m:e>
            <m:r>
              <w:rPr>
                <w:rFonts w:ascii="Cambria Math" w:hAnsi="Cambria Math"/>
                <w:sz w:val="15"/>
                <w:szCs w:val="11"/>
              </w:rPr>
              <m:t>I</m:t>
            </m:r>
          </m:e>
          <m:sub>
            <m:r>
              <w:rPr>
                <w:rFonts w:ascii="Cambria Math" w:hAnsi="Cambria Math"/>
                <w:sz w:val="15"/>
                <w:szCs w:val="11"/>
              </w:rPr>
              <m:t>0</m:t>
            </m:r>
          </m:sub>
        </m:sSub>
        <m:sSup>
          <m:sSupPr>
            <m:ctrlPr>
              <w:rPr>
                <w:rFonts w:ascii="Cambria Math" w:hAnsi="Cambria Math"/>
                <w:i/>
                <w:sz w:val="15"/>
                <w:szCs w:val="11"/>
              </w:rPr>
            </m:ctrlPr>
          </m:sSupPr>
          <m:e>
            <m:r>
              <w:rPr>
                <w:rFonts w:ascii="Cambria Math" w:hAnsi="Cambria Math"/>
                <w:sz w:val="15"/>
                <w:szCs w:val="11"/>
              </w:rPr>
              <m:t>e</m:t>
            </m:r>
          </m:e>
          <m:sup>
            <m:r>
              <w:rPr>
                <w:rFonts w:ascii="Cambria Math" w:hAnsi="Cambria Math"/>
                <w:sz w:val="15"/>
                <w:szCs w:val="11"/>
              </w:rPr>
              <m:t>-</m:t>
            </m:r>
            <m:r>
              <m:rPr>
                <m:sty m:val="p"/>
              </m:rPr>
              <w:rPr>
                <w:rFonts w:ascii="Cambria Math" w:hAnsi="Cambria Math"/>
                <w:sz w:val="15"/>
                <w:szCs w:val="11"/>
              </w:rPr>
              <m:t>μ</m:t>
            </m:r>
            <m:r>
              <w:rPr>
                <w:rFonts w:ascii="Cambria Math" w:hAnsi="Cambria Math"/>
                <w:sz w:val="15"/>
                <w:szCs w:val="11"/>
              </w:rPr>
              <m:t>x</m:t>
            </m:r>
          </m:sup>
        </m:sSup>
      </m:oMath>
    </w:p>
    <w:p w14:paraId="447CD807" w14:textId="77777777" w:rsidR="00C223AD" w:rsidRPr="00C223AD" w:rsidRDefault="00C223AD" w:rsidP="00C223AD">
      <w:pPr>
        <w:pBdr>
          <w:bottom w:val="single" w:sz="4" w:space="1" w:color="auto"/>
        </w:pBdr>
        <w:spacing w:line="0" w:lineRule="atLeast"/>
        <w:rPr>
          <w:bCs/>
          <w:sz w:val="15"/>
          <w:szCs w:val="11"/>
        </w:rPr>
      </w:pPr>
      <w:r w:rsidRPr="00C223AD">
        <w:rPr>
          <w:rFonts w:hint="eastAsia"/>
          <w:bCs/>
          <w:sz w:val="15"/>
          <w:szCs w:val="11"/>
        </w:rPr>
        <w:t>•</w:t>
      </w:r>
      <w:r w:rsidRPr="00C223AD">
        <w:rPr>
          <w:rFonts w:hint="eastAsia"/>
          <w:bCs/>
          <w:sz w:val="15"/>
          <w:szCs w:val="11"/>
        </w:rPr>
        <w:t xml:space="preserve"> </w:t>
      </w:r>
      <w:r w:rsidRPr="00C223AD">
        <w:rPr>
          <w:rFonts w:hint="eastAsia"/>
          <w:bCs/>
          <w:sz w:val="15"/>
          <w:szCs w:val="11"/>
        </w:rPr>
        <w:t>生物半衰期</w:t>
      </w:r>
      <w:r w:rsidRPr="00C223AD">
        <w:rPr>
          <w:rFonts w:hint="eastAsia"/>
          <w:bCs/>
          <w:sz w:val="15"/>
          <w:szCs w:val="11"/>
        </w:rPr>
        <w:t xml:space="preserve">(TB): </w:t>
      </w:r>
      <w:r w:rsidRPr="00C223AD">
        <w:rPr>
          <w:rFonts w:hint="eastAsia"/>
          <w:bCs/>
          <w:sz w:val="15"/>
          <w:szCs w:val="11"/>
        </w:rPr>
        <w:t>指放射性物质通过生物代谢排出体外减少一半的时间。</w:t>
      </w:r>
    </w:p>
    <w:p w14:paraId="030581D1" w14:textId="6123B843" w:rsidR="00F629F2" w:rsidRPr="00C223AD" w:rsidRDefault="00C223AD" w:rsidP="00C223AD">
      <w:pPr>
        <w:pBdr>
          <w:bottom w:val="single" w:sz="4" w:space="1" w:color="auto"/>
        </w:pBdr>
        <w:spacing w:line="0" w:lineRule="atLeast"/>
        <w:rPr>
          <w:bCs/>
          <w:sz w:val="15"/>
          <w:szCs w:val="11"/>
        </w:rPr>
      </w:pPr>
      <w:r w:rsidRPr="00C223AD">
        <w:rPr>
          <w:rFonts w:hint="eastAsia"/>
          <w:bCs/>
          <w:sz w:val="15"/>
          <w:szCs w:val="11"/>
        </w:rPr>
        <w:t>•</w:t>
      </w:r>
      <w:r w:rsidRPr="00C223AD">
        <w:rPr>
          <w:rFonts w:hint="eastAsia"/>
          <w:bCs/>
          <w:sz w:val="15"/>
          <w:szCs w:val="11"/>
        </w:rPr>
        <w:t xml:space="preserve"> </w:t>
      </w:r>
      <w:r w:rsidRPr="00C223AD">
        <w:rPr>
          <w:rFonts w:hint="eastAsia"/>
          <w:bCs/>
          <w:sz w:val="15"/>
          <w:szCs w:val="11"/>
        </w:rPr>
        <w:t>有效半衰期</w:t>
      </w:r>
      <w:r w:rsidRPr="00C223AD">
        <w:rPr>
          <w:rFonts w:hint="eastAsia"/>
          <w:bCs/>
          <w:sz w:val="15"/>
          <w:szCs w:val="11"/>
        </w:rPr>
        <w:t xml:space="preserve">(TE): </w:t>
      </w:r>
      <w:r w:rsidRPr="00C223AD">
        <w:rPr>
          <w:rFonts w:hint="eastAsia"/>
          <w:bCs/>
          <w:sz w:val="15"/>
          <w:szCs w:val="11"/>
        </w:rPr>
        <w:t>结合物理衰变和生物排泄</w:t>
      </w:r>
      <w:r>
        <w:rPr>
          <w:rFonts w:hint="eastAsia"/>
          <w:bCs/>
          <w:sz w:val="15"/>
          <w:szCs w:val="11"/>
        </w:rPr>
        <w:t>:</w:t>
      </w:r>
      <w:r>
        <w:rPr>
          <w:bCs/>
          <w:sz w:val="15"/>
          <w:szCs w:val="11"/>
        </w:rPr>
        <w:t xml:space="preserve"> </w:t>
      </w:r>
      <m:oMath>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E</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B</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t</m:t>
                </m:r>
              </m:e>
              <m:sub>
                <m:r>
                  <w:rPr>
                    <w:rFonts w:ascii="Cambria Math" w:hAnsi="Cambria Math"/>
                    <w:sz w:val="15"/>
                    <w:szCs w:val="11"/>
                  </w:rPr>
                  <m:t>1</m:t>
                </m:r>
                <m:r>
                  <m:rPr>
                    <m:lit/>
                  </m:rPr>
                  <w:rPr>
                    <w:rFonts w:ascii="Cambria Math" w:hAnsi="Cambria Math"/>
                    <w:sz w:val="15"/>
                    <w:szCs w:val="11"/>
                  </w:rPr>
                  <m:t>/</m:t>
                </m:r>
                <m:r>
                  <w:rPr>
                    <w:rFonts w:ascii="Cambria Math" w:hAnsi="Cambria Math"/>
                    <w:sz w:val="15"/>
                    <w:szCs w:val="11"/>
                  </w:rPr>
                  <m:t>2</m:t>
                </m:r>
              </m:sub>
            </m:sSub>
            <m:ctrlPr>
              <w:rPr>
                <w:rFonts w:ascii="Cambria Math" w:hAnsi="Cambria Math"/>
                <w:bCs/>
                <w:i/>
                <w:sz w:val="15"/>
                <w:szCs w:val="11"/>
              </w:rPr>
            </m:ctrlPr>
          </m:den>
        </m:f>
      </m:oMath>
    </w:p>
    <w:p w14:paraId="29F676FC" w14:textId="496C8F59" w:rsidR="00760FB7" w:rsidRDefault="00760FB7" w:rsidP="00760FB7">
      <w:pPr>
        <w:pBdr>
          <w:bottom w:val="single" w:sz="4" w:space="1" w:color="auto"/>
        </w:pBdr>
        <w:spacing w:line="0" w:lineRule="atLeast"/>
        <w:rPr>
          <w:bCs/>
          <w:sz w:val="15"/>
          <w:szCs w:val="11"/>
        </w:rPr>
      </w:pPr>
      <w:r w:rsidRPr="00760FB7">
        <w:rPr>
          <w:rFonts w:hint="eastAsia"/>
          <w:b/>
          <w:bCs/>
          <w:sz w:val="15"/>
          <w:szCs w:val="11"/>
        </w:rPr>
        <w:t>放射性示踪剂</w:t>
      </w:r>
      <w:r w:rsidRPr="00760FB7">
        <w:rPr>
          <w:rFonts w:hint="eastAsia"/>
          <w:b/>
          <w:bCs/>
          <w:sz w:val="15"/>
          <w:szCs w:val="11"/>
        </w:rPr>
        <w:t>:</w:t>
      </w:r>
      <w:r w:rsidRPr="00760FB7">
        <w:rPr>
          <w:rFonts w:hint="eastAsia"/>
          <w:bCs/>
          <w:sz w:val="15"/>
          <w:szCs w:val="11"/>
        </w:rPr>
        <w:t>能量适中</w:t>
      </w:r>
      <w:r w:rsidRPr="00760FB7">
        <w:rPr>
          <w:rFonts w:hint="eastAsia"/>
          <w:bCs/>
          <w:sz w:val="15"/>
          <w:szCs w:val="11"/>
        </w:rPr>
        <w:t>(</w:t>
      </w:r>
      <w:r w:rsidRPr="00760FB7">
        <w:rPr>
          <w:bCs/>
          <w:sz w:val="15"/>
          <w:szCs w:val="11"/>
        </w:rPr>
        <w:t>70-511keV)(</w:t>
      </w:r>
      <w:proofErr w:type="gramStart"/>
      <w:r w:rsidRPr="00760FB7">
        <w:rPr>
          <w:rFonts w:hint="eastAsia"/>
          <w:bCs/>
          <w:sz w:val="15"/>
          <w:szCs w:val="11"/>
        </w:rPr>
        <w:t>低被吸收</w:t>
      </w:r>
      <w:proofErr w:type="gramEnd"/>
      <w:r w:rsidRPr="00760FB7">
        <w:rPr>
          <w:rFonts w:hint="eastAsia"/>
          <w:bCs/>
          <w:sz w:val="15"/>
          <w:szCs w:val="11"/>
        </w:rPr>
        <w:t>/</w:t>
      </w:r>
      <w:r w:rsidRPr="00760FB7">
        <w:rPr>
          <w:rFonts w:hint="eastAsia"/>
          <w:bCs/>
          <w:sz w:val="15"/>
          <w:szCs w:val="11"/>
        </w:rPr>
        <w:t>高难捕获</w:t>
      </w:r>
      <w:r w:rsidRPr="00760FB7">
        <w:rPr>
          <w:bCs/>
          <w:sz w:val="15"/>
          <w:szCs w:val="11"/>
        </w:rPr>
        <w:t>)/</w:t>
      </w:r>
      <w:r w:rsidRPr="00760FB7">
        <w:rPr>
          <w:rFonts w:hint="eastAsia"/>
          <w:bCs/>
          <w:sz w:val="15"/>
          <w:szCs w:val="11"/>
        </w:rPr>
        <w:t>半衰期适中</w:t>
      </w:r>
      <w:r w:rsidRPr="00760FB7">
        <w:rPr>
          <w:rFonts w:hint="eastAsia"/>
          <w:bCs/>
          <w:sz w:val="15"/>
          <w:szCs w:val="11"/>
        </w:rPr>
        <w:t>(</w:t>
      </w:r>
      <w:r w:rsidRPr="00760FB7">
        <w:rPr>
          <w:bCs/>
          <w:sz w:val="15"/>
          <w:szCs w:val="11"/>
        </w:rPr>
        <w:t>min-h)</w:t>
      </w:r>
      <w:r>
        <w:rPr>
          <w:bCs/>
          <w:sz w:val="15"/>
          <w:szCs w:val="11"/>
        </w:rPr>
        <w:t>(</w:t>
      </w:r>
      <w:proofErr w:type="gramStart"/>
      <w:r>
        <w:rPr>
          <w:rFonts w:hint="eastAsia"/>
          <w:bCs/>
          <w:sz w:val="15"/>
          <w:szCs w:val="11"/>
        </w:rPr>
        <w:t>短不够</w:t>
      </w:r>
      <w:proofErr w:type="gramEnd"/>
      <w:r>
        <w:rPr>
          <w:rFonts w:hint="eastAsia"/>
          <w:bCs/>
          <w:sz w:val="15"/>
          <w:szCs w:val="11"/>
        </w:rPr>
        <w:t>成像，长辐射</w:t>
      </w:r>
      <w:r>
        <w:rPr>
          <w:bCs/>
          <w:sz w:val="15"/>
          <w:szCs w:val="11"/>
        </w:rPr>
        <w:t>)</w:t>
      </w:r>
      <w:r w:rsidRPr="00760FB7">
        <w:rPr>
          <w:bCs/>
          <w:sz w:val="15"/>
          <w:szCs w:val="11"/>
        </w:rPr>
        <w:t>/</w:t>
      </w:r>
      <w:r w:rsidRPr="00760FB7">
        <w:rPr>
          <w:rFonts w:hint="eastAsia"/>
          <w:bCs/>
          <w:sz w:val="15"/>
          <w:szCs w:val="11"/>
        </w:rPr>
        <w:t>无颗粒辐射</w:t>
      </w:r>
      <w:r w:rsidRPr="00760FB7">
        <w:rPr>
          <w:rFonts w:hint="eastAsia"/>
          <w:bCs/>
          <w:sz w:val="15"/>
          <w:szCs w:val="11"/>
        </w:rPr>
        <w:t>(</w:t>
      </w:r>
      <m:oMath>
        <m:r>
          <m:rPr>
            <m:sty m:val="p"/>
          </m:rPr>
          <w:rPr>
            <w:rFonts w:ascii="Cambria Math" w:hAnsi="Cambria Math"/>
            <w:sz w:val="15"/>
            <w:szCs w:val="11"/>
          </w:rPr>
          <m:t>α</m:t>
        </m:r>
        <m:r>
          <w:rPr>
            <w:rFonts w:ascii="Cambria Math" w:hAnsi="Cambria Math"/>
            <w:sz w:val="15"/>
            <w:szCs w:val="11"/>
          </w:rPr>
          <m:t>,</m:t>
        </m:r>
        <m:r>
          <m:rPr>
            <m:sty m:val="p"/>
          </m:rPr>
          <w:rPr>
            <w:rFonts w:ascii="Cambria Math" w:hAnsi="Cambria Math"/>
            <w:sz w:val="15"/>
            <w:szCs w:val="11"/>
          </w:rPr>
          <m:t>β</m:t>
        </m:r>
      </m:oMath>
      <w:r w:rsidRPr="00760FB7">
        <w:rPr>
          <w:bCs/>
          <w:sz w:val="15"/>
          <w:szCs w:val="11"/>
        </w:rPr>
        <w:t>)/</w:t>
      </w:r>
      <w:r w:rsidRPr="00760FB7">
        <w:rPr>
          <w:rFonts w:hint="eastAsia"/>
          <w:bCs/>
          <w:sz w:val="15"/>
          <w:szCs w:val="11"/>
        </w:rPr>
        <w:t>易标记</w:t>
      </w:r>
      <w:r w:rsidRPr="00760FB7">
        <w:rPr>
          <w:bCs/>
          <w:sz w:val="15"/>
          <w:szCs w:val="11"/>
        </w:rPr>
        <w:t>,</w:t>
      </w:r>
      <w:r w:rsidRPr="00760FB7">
        <w:rPr>
          <w:rFonts w:hint="eastAsia"/>
          <w:bCs/>
          <w:sz w:val="15"/>
          <w:szCs w:val="11"/>
        </w:rPr>
        <w:t>不改变生物活性</w:t>
      </w:r>
      <w:r>
        <w:rPr>
          <w:rFonts w:hint="eastAsia"/>
          <w:bCs/>
          <w:sz w:val="15"/>
          <w:szCs w:val="11"/>
        </w:rPr>
        <w:t>；</w:t>
      </w:r>
    </w:p>
    <w:p w14:paraId="64C43680" w14:textId="00C82BA7" w:rsidR="00A17481" w:rsidRPr="00760FB7" w:rsidRDefault="00A17481" w:rsidP="00760FB7">
      <w:pPr>
        <w:pBdr>
          <w:bottom w:val="single" w:sz="4" w:space="1" w:color="auto"/>
        </w:pBdr>
        <w:spacing w:line="0" w:lineRule="atLeast"/>
        <w:rPr>
          <w:bCs/>
          <w:sz w:val="15"/>
          <w:szCs w:val="11"/>
        </w:rPr>
      </w:pPr>
      <w:r w:rsidRPr="00A17481">
        <w:rPr>
          <w:rFonts w:hint="eastAsia"/>
          <w:bCs/>
          <w:sz w:val="15"/>
          <w:szCs w:val="11"/>
        </w:rPr>
        <w:t>成像原理：发射</w:t>
      </w:r>
      <w:r w:rsidRPr="00A17481">
        <w:rPr>
          <w:rFonts w:hint="eastAsia"/>
          <w:bCs/>
          <w:sz w:val="15"/>
          <w:szCs w:val="11"/>
        </w:rPr>
        <w:t xml:space="preserve">vs. </w:t>
      </w:r>
      <w:r w:rsidRPr="00A17481">
        <w:rPr>
          <w:rFonts w:hint="eastAsia"/>
          <w:bCs/>
          <w:sz w:val="15"/>
          <w:szCs w:val="11"/>
        </w:rPr>
        <w:t>透射</w:t>
      </w:r>
    </w:p>
    <w:p w14:paraId="0BBBCF6C" w14:textId="22B77E80" w:rsidR="00C223AD" w:rsidRPr="00097D73" w:rsidRDefault="00097D73" w:rsidP="00C223AD">
      <w:pPr>
        <w:pBdr>
          <w:bottom w:val="single" w:sz="4" w:space="1" w:color="auto"/>
        </w:pBdr>
        <w:spacing w:line="0" w:lineRule="atLeast"/>
        <w:rPr>
          <w:bCs/>
          <w:sz w:val="15"/>
          <w:szCs w:val="11"/>
        </w:rPr>
      </w:pPr>
      <w:r w:rsidRPr="00A75E52">
        <w:rPr>
          <w:rFonts w:hint="eastAsia"/>
          <w:bCs/>
          <w:sz w:val="15"/>
          <w:szCs w:val="11"/>
          <w:highlight w:val="green"/>
        </w:rPr>
        <w:t>平面闪烁显像</w:t>
      </w:r>
      <w:r w:rsidRPr="00097D73">
        <w:rPr>
          <w:rFonts w:hint="eastAsia"/>
          <w:bCs/>
          <w:sz w:val="15"/>
          <w:szCs w:val="11"/>
        </w:rPr>
        <w:t>：使用产生</w:t>
      </w:r>
      <w:r w:rsidRPr="00097D73">
        <w:rPr>
          <w:rFonts w:hint="eastAsia"/>
          <w:bCs/>
          <w:sz w:val="15"/>
          <w:szCs w:val="11"/>
        </w:rPr>
        <w:t xml:space="preserve"> </w:t>
      </w:r>
      <m:oMath>
        <m:r>
          <m:rPr>
            <m:sty m:val="p"/>
          </m:rPr>
          <w:rPr>
            <w:rFonts w:ascii="Cambria Math" w:hAnsi="Cambria Math"/>
            <w:sz w:val="15"/>
            <w:szCs w:val="11"/>
          </w:rPr>
          <m:t>γ</m:t>
        </m:r>
      </m:oMath>
      <w:r w:rsidRPr="00097D73">
        <w:rPr>
          <w:rFonts w:hint="eastAsia"/>
          <w:bCs/>
          <w:sz w:val="15"/>
          <w:szCs w:val="11"/>
        </w:rPr>
        <w:t>衰变的放射性示踪剂，一次在一个随机方向产生一个光子。仅在</w:t>
      </w:r>
      <w:r w:rsidRPr="00856AA6">
        <w:rPr>
          <w:rFonts w:hint="eastAsia"/>
          <w:bCs/>
          <w:i/>
          <w:iCs/>
          <w:sz w:val="15"/>
          <w:szCs w:val="11"/>
          <w:u w:val="single"/>
        </w:rPr>
        <w:t>一个方向</w:t>
      </w:r>
      <w:r w:rsidRPr="004C760C">
        <w:rPr>
          <w:rFonts w:hint="eastAsia"/>
          <w:bCs/>
          <w:sz w:val="15"/>
          <w:szCs w:val="11"/>
          <w:bdr w:val="single" w:sz="4" w:space="0" w:color="auto"/>
        </w:rPr>
        <w:t>捕捉光子</w:t>
      </w:r>
      <w:r w:rsidRPr="00097D73">
        <w:rPr>
          <w:rFonts w:hint="eastAsia"/>
          <w:bCs/>
          <w:sz w:val="15"/>
          <w:szCs w:val="11"/>
        </w:rPr>
        <w:t>，但用的是患者体内发射的</w:t>
      </w:r>
      <w:r>
        <w:rPr>
          <w:rFonts w:hint="eastAsia"/>
          <w:bCs/>
          <w:sz w:val="15"/>
          <w:szCs w:val="11"/>
        </w:rPr>
        <w:t>γ</w:t>
      </w:r>
    </w:p>
    <w:p w14:paraId="4D9D92DA" w14:textId="37513FF5" w:rsidR="00A17481" w:rsidRPr="00A17481" w:rsidRDefault="00A17481" w:rsidP="00A17481">
      <w:pPr>
        <w:pBdr>
          <w:bottom w:val="single" w:sz="4" w:space="1" w:color="auto"/>
        </w:pBdr>
        <w:spacing w:line="0" w:lineRule="atLeast"/>
        <w:rPr>
          <w:bCs/>
          <w:sz w:val="15"/>
          <w:szCs w:val="11"/>
        </w:rPr>
      </w:pPr>
      <w:r w:rsidRPr="00A17481">
        <w:rPr>
          <w:rFonts w:hint="eastAsia"/>
          <w:bCs/>
          <w:sz w:val="15"/>
          <w:szCs w:val="11"/>
          <w:highlight w:val="green"/>
        </w:rPr>
        <w:t>Anger</w:t>
      </w:r>
      <w:r w:rsidR="00C617A5" w:rsidRPr="00A75E52">
        <w:rPr>
          <w:bCs/>
          <w:sz w:val="15"/>
          <w:szCs w:val="11"/>
          <w:highlight w:val="green"/>
        </w:rPr>
        <w:t>/</w:t>
      </w:r>
      <w:r w:rsidR="00C617A5" w:rsidRPr="00A75E52">
        <w:rPr>
          <w:rFonts w:hint="eastAsia"/>
          <w:bCs/>
          <w:sz w:val="15"/>
          <w:szCs w:val="11"/>
          <w:highlight w:val="green"/>
        </w:rPr>
        <w:t>γ</w:t>
      </w:r>
      <w:r w:rsidRPr="00A17481">
        <w:rPr>
          <w:rFonts w:hint="eastAsia"/>
          <w:bCs/>
          <w:sz w:val="15"/>
          <w:szCs w:val="11"/>
          <w:highlight w:val="green"/>
        </w:rPr>
        <w:t>相机</w:t>
      </w:r>
    </w:p>
    <w:p w14:paraId="3117927B" w14:textId="77777777" w:rsidR="00A17481" w:rsidRPr="00A17481" w:rsidRDefault="00A17481" w:rsidP="00A17481">
      <w:pPr>
        <w:pBdr>
          <w:bottom w:val="single" w:sz="4" w:space="1" w:color="auto"/>
        </w:pBdr>
        <w:spacing w:line="0" w:lineRule="atLeast"/>
        <w:rPr>
          <w:bCs/>
          <w:sz w:val="15"/>
          <w:szCs w:val="11"/>
        </w:rPr>
      </w:pPr>
      <w:r w:rsidRPr="00A17481">
        <w:rPr>
          <w:rFonts w:hint="eastAsia"/>
          <w:bCs/>
          <w:sz w:val="15"/>
          <w:szCs w:val="11"/>
        </w:rPr>
        <w:t>投射成像</w:t>
      </w:r>
      <w:r w:rsidRPr="00A17481">
        <w:rPr>
          <w:bCs/>
          <w:sz w:val="15"/>
          <w:szCs w:val="11"/>
        </w:rPr>
        <w:t>(</w:t>
      </w:r>
      <w:r w:rsidRPr="00A17481">
        <w:rPr>
          <w:rFonts w:hint="eastAsia"/>
          <w:bCs/>
          <w:sz w:val="15"/>
          <w:szCs w:val="11"/>
        </w:rPr>
        <w:t>体外射线源</w:t>
      </w:r>
      <w:r w:rsidRPr="00A17481">
        <w:rPr>
          <w:rFonts w:hint="eastAsia"/>
          <w:bCs/>
          <w:sz w:val="15"/>
          <w:szCs w:val="11"/>
        </w:rPr>
        <w:t>/</w:t>
      </w:r>
      <w:r w:rsidRPr="00A17481">
        <w:rPr>
          <w:rFonts w:hint="eastAsia"/>
          <w:bCs/>
          <w:sz w:val="15"/>
          <w:szCs w:val="11"/>
        </w:rPr>
        <w:t>解剖结构</w:t>
      </w:r>
      <w:r w:rsidRPr="00A17481">
        <w:rPr>
          <w:bCs/>
          <w:sz w:val="15"/>
          <w:szCs w:val="11"/>
        </w:rPr>
        <w:t>)</w:t>
      </w:r>
      <w:r w:rsidRPr="00A17481">
        <w:rPr>
          <w:rFonts w:hint="eastAsia"/>
          <w:bCs/>
          <w:sz w:val="15"/>
          <w:szCs w:val="11"/>
        </w:rPr>
        <w:t>v</w:t>
      </w:r>
      <w:r w:rsidRPr="00A17481">
        <w:rPr>
          <w:bCs/>
          <w:sz w:val="15"/>
          <w:szCs w:val="11"/>
        </w:rPr>
        <w:t>s</w:t>
      </w:r>
      <w:r w:rsidRPr="00A17481">
        <w:rPr>
          <w:rFonts w:hint="eastAsia"/>
          <w:bCs/>
          <w:sz w:val="15"/>
          <w:szCs w:val="11"/>
        </w:rPr>
        <w:t>发射成像</w:t>
      </w:r>
      <w:r w:rsidRPr="00A17481">
        <w:rPr>
          <w:rFonts w:hint="eastAsia"/>
          <w:bCs/>
          <w:sz w:val="15"/>
          <w:szCs w:val="11"/>
        </w:rPr>
        <w:t>(</w:t>
      </w:r>
      <w:r w:rsidRPr="00A17481">
        <w:rPr>
          <w:rFonts w:hint="eastAsia"/>
          <w:bCs/>
          <w:sz w:val="15"/>
          <w:szCs w:val="11"/>
        </w:rPr>
        <w:t>内部射线源</w:t>
      </w:r>
      <w:r w:rsidRPr="00A17481">
        <w:rPr>
          <w:rFonts w:hint="eastAsia"/>
          <w:bCs/>
          <w:sz w:val="15"/>
          <w:szCs w:val="11"/>
        </w:rPr>
        <w:t>/</w:t>
      </w:r>
      <w:r w:rsidRPr="00A17481">
        <w:rPr>
          <w:rFonts w:hint="eastAsia"/>
          <w:bCs/>
          <w:sz w:val="15"/>
          <w:szCs w:val="11"/>
        </w:rPr>
        <w:t>生理功能</w:t>
      </w:r>
      <w:r w:rsidRPr="00A17481">
        <w:rPr>
          <w:bCs/>
          <w:sz w:val="15"/>
          <w:szCs w:val="11"/>
        </w:rPr>
        <w:t>)</w:t>
      </w:r>
    </w:p>
    <w:p w14:paraId="705B57FD" w14:textId="03CB082E" w:rsidR="00A17481" w:rsidRPr="00A17481" w:rsidRDefault="00A17481" w:rsidP="00A17481">
      <w:pPr>
        <w:pBdr>
          <w:bottom w:val="single" w:sz="4" w:space="1" w:color="auto"/>
        </w:pBdr>
        <w:spacing w:line="0" w:lineRule="atLeast"/>
        <w:rPr>
          <w:sz w:val="15"/>
          <w:szCs w:val="11"/>
        </w:rPr>
      </w:pPr>
      <w:r w:rsidRPr="00A17481">
        <w:rPr>
          <w:rFonts w:hint="eastAsia"/>
          <w:sz w:val="15"/>
          <w:szCs w:val="11"/>
          <w:u w:val="single"/>
        </w:rPr>
        <w:t>准直器</w:t>
      </w:r>
      <w:r w:rsidRPr="00A17481">
        <w:rPr>
          <w:rFonts w:hint="eastAsia"/>
          <w:sz w:val="15"/>
          <w:szCs w:val="11"/>
        </w:rPr>
        <w:t>:</w:t>
      </w:r>
      <w:r w:rsidRPr="00A17481">
        <w:rPr>
          <w:rFonts w:hint="eastAsia"/>
          <w:sz w:val="15"/>
          <w:szCs w:val="11"/>
        </w:rPr>
        <w:t>铅</w:t>
      </w:r>
      <w:r w:rsidRPr="00A17481">
        <w:rPr>
          <w:rFonts w:hint="eastAsia"/>
          <w:sz w:val="15"/>
          <w:szCs w:val="11"/>
        </w:rPr>
        <w:t>/</w:t>
      </w:r>
      <w:r w:rsidRPr="00A17481">
        <w:rPr>
          <w:rFonts w:hint="eastAsia"/>
          <w:sz w:val="15"/>
          <w:szCs w:val="11"/>
        </w:rPr>
        <w:t>平行孔</w:t>
      </w:r>
      <w:r w:rsidRPr="00A17481">
        <w:rPr>
          <w:rFonts w:hint="eastAsia"/>
          <w:sz w:val="15"/>
          <w:szCs w:val="11"/>
        </w:rPr>
        <w:t>/</w:t>
      </w:r>
      <w:r w:rsidRPr="00A17481">
        <w:rPr>
          <w:rFonts w:hint="eastAsia"/>
          <w:sz w:val="15"/>
          <w:szCs w:val="11"/>
        </w:rPr>
        <w:t>针孔</w:t>
      </w:r>
      <w:r w:rsidRPr="00A17481">
        <w:rPr>
          <w:rFonts w:hint="eastAsia"/>
          <w:sz w:val="15"/>
          <w:szCs w:val="11"/>
        </w:rPr>
        <w:t>(</w:t>
      </w:r>
      <w:r w:rsidRPr="00A17481">
        <w:rPr>
          <w:rFonts w:hint="eastAsia"/>
          <w:sz w:val="15"/>
          <w:szCs w:val="11"/>
        </w:rPr>
        <w:t>小器官放大</w:t>
      </w:r>
      <w:r w:rsidRPr="00A17481">
        <w:rPr>
          <w:sz w:val="15"/>
          <w:szCs w:val="11"/>
        </w:rPr>
        <w:t>)</w:t>
      </w:r>
      <w:r w:rsidRPr="00A17481">
        <w:rPr>
          <w:rFonts w:hint="eastAsia"/>
          <w:sz w:val="15"/>
          <w:szCs w:val="11"/>
        </w:rPr>
        <w:t>/</w:t>
      </w:r>
      <w:r w:rsidRPr="00A17481">
        <w:rPr>
          <w:rFonts w:hint="eastAsia"/>
          <w:sz w:val="15"/>
          <w:szCs w:val="11"/>
        </w:rPr>
        <w:t>发散</w:t>
      </w:r>
      <w:r w:rsidRPr="00A17481">
        <w:rPr>
          <w:rFonts w:hint="eastAsia"/>
          <w:sz w:val="15"/>
          <w:szCs w:val="11"/>
        </w:rPr>
        <w:t>/</w:t>
      </w:r>
      <w:r w:rsidRPr="00A17481">
        <w:rPr>
          <w:rFonts w:hint="eastAsia"/>
          <w:sz w:val="15"/>
          <w:szCs w:val="11"/>
        </w:rPr>
        <w:t>汇聚孔</w:t>
      </w:r>
      <w:r w:rsidR="00692090" w:rsidRPr="00092141">
        <w:rPr>
          <w:rFonts w:hint="eastAsia"/>
          <w:sz w:val="15"/>
          <w:szCs w:val="11"/>
        </w:rPr>
        <w:t>。汇聚孔也是放大</w:t>
      </w:r>
    </w:p>
    <w:p w14:paraId="163D66F7" w14:textId="475CA491" w:rsidR="00BF6730" w:rsidRPr="00BF6730" w:rsidRDefault="00BF6730" w:rsidP="00A17481">
      <w:pPr>
        <w:pBdr>
          <w:bottom w:val="single" w:sz="4" w:space="1" w:color="auto"/>
        </w:pBdr>
        <w:spacing w:line="0" w:lineRule="atLeast"/>
        <w:rPr>
          <w:sz w:val="13"/>
          <w:szCs w:val="10"/>
        </w:rPr>
      </w:pPr>
      <w:r w:rsidRPr="00A75E52">
        <w:rPr>
          <w:rFonts w:hint="eastAsia"/>
          <w:sz w:val="13"/>
          <w:szCs w:val="10"/>
          <w:highlight w:val="yellow"/>
        </w:rPr>
        <w:t>看得清（高</w:t>
      </w:r>
      <w:r w:rsidRPr="00A75E52">
        <w:rPr>
          <w:rFonts w:hint="eastAsia"/>
          <w:sz w:val="13"/>
          <w:szCs w:val="10"/>
          <w:highlight w:val="yellow"/>
          <w:u w:val="single"/>
        </w:rPr>
        <w:t>分辨率</w:t>
      </w:r>
      <w:r w:rsidRPr="00A75E52">
        <w:rPr>
          <w:rFonts w:hint="eastAsia"/>
          <w:sz w:val="13"/>
          <w:szCs w:val="10"/>
          <w:highlight w:val="yellow"/>
        </w:rPr>
        <w:t>）</w:t>
      </w:r>
      <w:r w:rsidRPr="00A75E52">
        <w:rPr>
          <w:rFonts w:hint="eastAsia"/>
          <w:sz w:val="13"/>
          <w:szCs w:val="10"/>
          <w:highlight w:val="yellow"/>
        </w:rPr>
        <w:t>-</w:t>
      </w:r>
      <w:r w:rsidRPr="00A75E52">
        <w:rPr>
          <w:rFonts w:hint="eastAsia"/>
          <w:sz w:val="13"/>
          <w:szCs w:val="10"/>
          <w:highlight w:val="yellow"/>
        </w:rPr>
        <w:t>牺牲信号强度（低</w:t>
      </w:r>
      <w:r w:rsidRPr="00A75E52">
        <w:rPr>
          <w:rFonts w:hint="eastAsia"/>
          <w:sz w:val="13"/>
          <w:szCs w:val="10"/>
          <w:highlight w:val="yellow"/>
          <w:u w:val="single"/>
        </w:rPr>
        <w:t>灵敏度</w:t>
      </w:r>
      <w:r w:rsidRPr="00A75E52">
        <w:rPr>
          <w:rFonts w:hint="eastAsia"/>
          <w:sz w:val="13"/>
          <w:szCs w:val="10"/>
          <w:highlight w:val="yellow"/>
        </w:rPr>
        <w:t>）</w:t>
      </w:r>
    </w:p>
    <w:p w14:paraId="7B4B86E8" w14:textId="768638C9" w:rsidR="00A17481" w:rsidRPr="00A17481" w:rsidRDefault="00A17481" w:rsidP="00A17481">
      <w:pPr>
        <w:pBdr>
          <w:bottom w:val="single" w:sz="4" w:space="1" w:color="auto"/>
        </w:pBdr>
        <w:spacing w:line="0" w:lineRule="atLeast"/>
        <w:rPr>
          <w:sz w:val="15"/>
          <w:szCs w:val="11"/>
        </w:rPr>
      </w:pPr>
      <w:r w:rsidRPr="00A17481">
        <w:rPr>
          <w:rFonts w:hint="eastAsia"/>
          <w:sz w:val="15"/>
          <w:szCs w:val="11"/>
        </w:rPr>
        <w:lastRenderedPageBreak/>
        <w:t>分辨率</w:t>
      </w:r>
      <m:oMath>
        <m:sSub>
          <m:sSubPr>
            <m:ctrlPr>
              <w:rPr>
                <w:rFonts w:ascii="Cambria Math" w:hAnsi="Cambria Math"/>
                <w:sz w:val="15"/>
                <w:szCs w:val="11"/>
              </w:rPr>
            </m:ctrlPr>
          </m:sSubPr>
          <m:e>
            <m:r>
              <m:rPr>
                <m:sty m:val="p"/>
              </m:rPr>
              <w:rPr>
                <w:rFonts w:ascii="Cambria Math" w:hAnsi="Cambria Math"/>
                <w:sz w:val="15"/>
                <w:szCs w:val="11"/>
              </w:rPr>
              <m:t>R</m:t>
            </m:r>
          </m:e>
          <m:sub>
            <m:r>
              <m:rPr>
                <m:sty m:val="p"/>
              </m:rPr>
              <w:rPr>
                <w:rFonts w:ascii="Cambria Math" w:hAnsi="Cambria Math"/>
                <w:sz w:val="15"/>
                <w:szCs w:val="11"/>
              </w:rPr>
              <m:t>g</m:t>
            </m:r>
          </m:sub>
        </m:sSub>
        <m:r>
          <m:rPr>
            <m:sty m:val="p"/>
          </m:rPr>
          <w:rPr>
            <w:rFonts w:ascii="Cambria Math" w:hAnsi="Cambria Math"/>
            <w:sz w:val="15"/>
            <w:szCs w:val="11"/>
          </w:rPr>
          <m:t>=</m:t>
        </m:r>
        <m:f>
          <m:fPr>
            <m:ctrlPr>
              <w:rPr>
                <w:rFonts w:ascii="Cambria Math" w:hAnsi="Cambria Math"/>
                <w:sz w:val="15"/>
                <w:szCs w:val="11"/>
              </w:rPr>
            </m:ctrlPr>
          </m:fPr>
          <m:num>
            <m:r>
              <m:rPr>
                <m:sty m:val="p"/>
              </m:rPr>
              <w:rPr>
                <w:rFonts w:ascii="Cambria Math" w:hAnsi="Cambria Math"/>
                <w:sz w:val="15"/>
                <w:szCs w:val="11"/>
              </w:rPr>
              <m:t>d</m:t>
            </m:r>
            <m:d>
              <m:dPr>
                <m:ctrlPr>
                  <w:rPr>
                    <w:rFonts w:ascii="Cambria Math" w:hAnsi="Cambria Math"/>
                    <w:sz w:val="15"/>
                    <w:szCs w:val="11"/>
                  </w:rPr>
                </m:ctrlPr>
              </m:dPr>
              <m:e>
                <m:sSub>
                  <m:sSubPr>
                    <m:ctrlPr>
                      <w:rPr>
                        <w:rFonts w:ascii="Cambria Math" w:hAnsi="Cambria Math"/>
                        <w:sz w:val="15"/>
                        <w:szCs w:val="11"/>
                      </w:rPr>
                    </m:ctrlPr>
                  </m:sSubPr>
                  <m:e>
                    <m:r>
                      <m:rPr>
                        <m:sty m:val="p"/>
                      </m:rPr>
                      <w:rPr>
                        <w:rFonts w:ascii="Cambria Math" w:hAnsi="Cambria Math"/>
                        <w:sz w:val="15"/>
                        <w:szCs w:val="11"/>
                      </w:rPr>
                      <m:t>l</m:t>
                    </m:r>
                  </m:e>
                  <m:sub>
                    <m:r>
                      <m:rPr>
                        <m:sty m:val="p"/>
                      </m:rPr>
                      <w:rPr>
                        <w:rFonts w:ascii="Cambria Math" w:hAnsi="Cambria Math"/>
                        <w:sz w:val="15"/>
                        <w:szCs w:val="11"/>
                      </w:rPr>
                      <m:t>eff</m:t>
                    </m:r>
                  </m:sub>
                </m:sSub>
                <m:r>
                  <m:rPr>
                    <m:sty m:val="p"/>
                  </m:rPr>
                  <w:rPr>
                    <w:rFonts w:ascii="Cambria Math" w:hAnsi="Cambria Math"/>
                    <w:sz w:val="15"/>
                    <w:szCs w:val="11"/>
                  </w:rPr>
                  <m:t>+r</m:t>
                </m:r>
              </m:e>
            </m:d>
          </m:num>
          <m:den>
            <m:sSub>
              <m:sSubPr>
                <m:ctrlPr>
                  <w:rPr>
                    <w:rFonts w:ascii="Cambria Math" w:hAnsi="Cambria Math"/>
                    <w:sz w:val="15"/>
                    <w:szCs w:val="11"/>
                  </w:rPr>
                </m:ctrlPr>
              </m:sSubPr>
              <m:e>
                <m:r>
                  <m:rPr>
                    <m:sty m:val="p"/>
                  </m:rPr>
                  <w:rPr>
                    <w:rFonts w:ascii="Cambria Math" w:hAnsi="Cambria Math"/>
                    <w:sz w:val="15"/>
                    <w:szCs w:val="11"/>
                  </w:rPr>
                  <m:t>l</m:t>
                </m:r>
              </m:e>
              <m:sub>
                <m:r>
                  <m:rPr>
                    <m:sty m:val="p"/>
                  </m:rPr>
                  <w:rPr>
                    <w:rFonts w:ascii="Cambria Math" w:hAnsi="Cambria Math"/>
                    <w:sz w:val="15"/>
                    <w:szCs w:val="11"/>
                  </w:rPr>
                  <m:t>eff</m:t>
                </m:r>
              </m:sub>
            </m:sSub>
          </m:den>
        </m:f>
        <m:r>
          <w:rPr>
            <w:rFonts w:ascii="Cambria Math" w:hAnsi="Cambria Math"/>
            <w:sz w:val="15"/>
            <w:szCs w:val="11"/>
          </w:rPr>
          <m:t xml:space="preserve"> </m:t>
        </m:r>
      </m:oMath>
      <w:r w:rsidRPr="00A17481">
        <w:rPr>
          <w:sz w:val="15"/>
          <w:szCs w:val="11"/>
        </w:rPr>
        <w:t>d</w:t>
      </w:r>
      <w:r w:rsidRPr="00A17481">
        <w:rPr>
          <w:rFonts w:hint="eastAsia"/>
          <w:sz w:val="15"/>
          <w:szCs w:val="11"/>
        </w:rPr>
        <w:t>孔径</w:t>
      </w:r>
      <w:r w:rsidRPr="00A17481">
        <w:rPr>
          <w:rFonts w:hint="eastAsia"/>
          <w:sz w:val="15"/>
          <w:szCs w:val="11"/>
        </w:rPr>
        <w:t>/</w:t>
      </w:r>
      <m:oMath>
        <m:r>
          <w:rPr>
            <w:rFonts w:ascii="Cambria Math" w:hAnsi="Cambria Math"/>
            <w:sz w:val="15"/>
            <w:szCs w:val="11"/>
          </w:rPr>
          <m:t>l</m:t>
        </m:r>
      </m:oMath>
      <w:proofErr w:type="gramStart"/>
      <w:r w:rsidRPr="00A17481">
        <w:rPr>
          <w:rFonts w:hint="eastAsia"/>
          <w:sz w:val="15"/>
          <w:szCs w:val="11"/>
        </w:rPr>
        <w:t>孔长</w:t>
      </w:r>
      <w:proofErr w:type="gramEnd"/>
      <w:r w:rsidRPr="00A17481">
        <w:rPr>
          <w:rFonts w:hint="eastAsia"/>
          <w:sz w:val="15"/>
          <w:szCs w:val="11"/>
        </w:rPr>
        <w:t>/r</w:t>
      </w:r>
      <w:r w:rsidRPr="00A17481">
        <w:rPr>
          <w:rFonts w:hint="eastAsia"/>
          <w:sz w:val="15"/>
          <w:szCs w:val="11"/>
        </w:rPr>
        <w:t>距离</w:t>
      </w:r>
    </w:p>
    <w:p w14:paraId="1B83782E" w14:textId="5131CB54" w:rsidR="00A17481" w:rsidRDefault="00A17481" w:rsidP="00A17481">
      <w:pPr>
        <w:pBdr>
          <w:bottom w:val="single" w:sz="4" w:space="1" w:color="auto"/>
        </w:pBdr>
        <w:spacing w:line="0" w:lineRule="atLeast"/>
        <w:rPr>
          <w:sz w:val="15"/>
          <w:szCs w:val="11"/>
        </w:rPr>
      </w:pPr>
      <w:r w:rsidRPr="00A17481">
        <w:rPr>
          <w:rFonts w:hint="eastAsia"/>
          <w:sz w:val="15"/>
          <w:szCs w:val="11"/>
        </w:rPr>
        <w:t>灵敏度</w:t>
      </w:r>
      <m:oMath>
        <m:r>
          <m:rPr>
            <m:sty m:val="p"/>
          </m:rPr>
          <w:rPr>
            <w:rFonts w:ascii="Cambria Math" w:hAnsi="Cambria Math"/>
            <w:sz w:val="15"/>
            <w:szCs w:val="11"/>
          </w:rPr>
          <m:t>ξ:∝</m:t>
        </m:r>
        <m:sSup>
          <m:sSupPr>
            <m:ctrlPr>
              <w:rPr>
                <w:rFonts w:ascii="Cambria Math" w:hAnsi="Cambria Math"/>
                <w:sz w:val="15"/>
                <w:szCs w:val="11"/>
              </w:rPr>
            </m:ctrlPr>
          </m:sSupPr>
          <m:e>
            <m:d>
              <m:dPr>
                <m:ctrlPr>
                  <w:rPr>
                    <w:rFonts w:ascii="Cambria Math" w:hAnsi="Cambria Math"/>
                    <w:sz w:val="15"/>
                    <w:szCs w:val="11"/>
                  </w:rPr>
                </m:ctrlPr>
              </m:dPr>
              <m:e>
                <m:f>
                  <m:fPr>
                    <m:ctrlPr>
                      <w:rPr>
                        <w:rFonts w:ascii="Cambria Math" w:hAnsi="Cambria Math"/>
                        <w:sz w:val="15"/>
                        <w:szCs w:val="11"/>
                      </w:rPr>
                    </m:ctrlPr>
                  </m:fPr>
                  <m:num>
                    <m:r>
                      <m:rPr>
                        <m:sty m:val="p"/>
                      </m:rPr>
                      <w:rPr>
                        <w:rFonts w:ascii="Cambria Math" w:hAnsi="Cambria Math"/>
                        <w:sz w:val="15"/>
                        <w:szCs w:val="11"/>
                      </w:rPr>
                      <m:t>K</m:t>
                    </m:r>
                    <m:sSup>
                      <m:sSupPr>
                        <m:ctrlPr>
                          <w:rPr>
                            <w:rFonts w:ascii="Cambria Math" w:hAnsi="Cambria Math"/>
                            <w:sz w:val="15"/>
                            <w:szCs w:val="11"/>
                          </w:rPr>
                        </m:ctrlPr>
                      </m:sSupPr>
                      <m:e>
                        <m:r>
                          <m:rPr>
                            <m:sty m:val="p"/>
                          </m:rPr>
                          <w:rPr>
                            <w:rFonts w:ascii="Cambria Math" w:hAnsi="Cambria Math"/>
                            <w:sz w:val="15"/>
                            <w:szCs w:val="11"/>
                          </w:rPr>
                          <m:t>d</m:t>
                        </m:r>
                      </m:e>
                      <m:sup>
                        <m:r>
                          <m:rPr>
                            <m:sty m:val="p"/>
                          </m:rPr>
                          <w:rPr>
                            <w:rFonts w:ascii="Cambria Math" w:hAnsi="Cambria Math"/>
                            <w:sz w:val="15"/>
                            <w:szCs w:val="11"/>
                          </w:rPr>
                          <m:t>2</m:t>
                        </m:r>
                      </m:sup>
                    </m:sSup>
                  </m:num>
                  <m:den>
                    <m:r>
                      <m:rPr>
                        <m:sty m:val="p"/>
                      </m:rPr>
                      <w:rPr>
                        <w:rFonts w:ascii="Cambria Math" w:hAnsi="Cambria Math"/>
                        <w:sz w:val="15"/>
                        <w:szCs w:val="11"/>
                      </w:rPr>
                      <m:t>l</m:t>
                    </m:r>
                    <m:d>
                      <m:dPr>
                        <m:ctrlPr>
                          <w:rPr>
                            <w:rFonts w:ascii="Cambria Math" w:hAnsi="Cambria Math"/>
                            <w:sz w:val="15"/>
                            <w:szCs w:val="11"/>
                          </w:rPr>
                        </m:ctrlPr>
                      </m:dPr>
                      <m:e>
                        <m:r>
                          <m:rPr>
                            <m:sty m:val="p"/>
                          </m:rPr>
                          <w:rPr>
                            <w:rFonts w:ascii="Cambria Math" w:hAnsi="Cambria Math"/>
                            <w:sz w:val="15"/>
                            <w:szCs w:val="11"/>
                          </w:rPr>
                          <m:t>d+h</m:t>
                        </m:r>
                      </m:e>
                    </m:d>
                  </m:den>
                </m:f>
              </m:e>
            </m:d>
          </m:e>
          <m:sup>
            <m:r>
              <m:rPr>
                <m:sty m:val="p"/>
              </m:rPr>
              <w:rPr>
                <w:rFonts w:ascii="Cambria Math" w:hAnsi="Cambria Math"/>
                <w:sz w:val="15"/>
                <w:szCs w:val="11"/>
              </w:rPr>
              <m:t>2</m:t>
            </m:r>
          </m:sup>
        </m:sSup>
      </m:oMath>
    </w:p>
    <w:p w14:paraId="1DA646F8" w14:textId="0BA9D8E7" w:rsidR="00A17481" w:rsidRPr="00A17481" w:rsidRDefault="00A17481" w:rsidP="00BE0F04">
      <w:pPr>
        <w:pBdr>
          <w:bottom w:val="single" w:sz="4" w:space="1" w:color="auto"/>
        </w:pBdr>
        <w:spacing w:line="0" w:lineRule="atLeast"/>
        <w:rPr>
          <w:sz w:val="15"/>
          <w:szCs w:val="11"/>
        </w:rPr>
      </w:pPr>
      <w:r w:rsidRPr="00A17481">
        <w:rPr>
          <w:rFonts w:hint="eastAsia"/>
          <w:sz w:val="15"/>
          <w:szCs w:val="11"/>
          <w:highlight w:val="yellow"/>
        </w:rPr>
        <w:t>闪烁晶体</w:t>
      </w:r>
      <w:r w:rsidR="00BE0F04" w:rsidRPr="00BE0F04">
        <w:rPr>
          <w:rFonts w:hint="eastAsia"/>
          <w:sz w:val="15"/>
          <w:szCs w:val="11"/>
        </w:rPr>
        <w:t>光谱转换</w:t>
      </w:r>
      <w:r w:rsidR="00BE0F04">
        <w:rPr>
          <w:rFonts w:hint="eastAsia"/>
          <w:sz w:val="15"/>
          <w:szCs w:val="11"/>
        </w:rPr>
        <w:t>:</w:t>
      </w:r>
      <w:r w:rsidRPr="00A17481">
        <w:rPr>
          <w:rFonts w:hint="eastAsia"/>
          <w:sz w:val="15"/>
          <w:szCs w:val="11"/>
        </w:rPr>
        <w:t>光子</w:t>
      </w:r>
      <w:r w:rsidR="00BE0F04">
        <w:rPr>
          <w:rFonts w:hint="eastAsia"/>
          <w:sz w:val="15"/>
          <w:szCs w:val="11"/>
        </w:rPr>
        <w:t>-</w:t>
      </w:r>
      <w:r w:rsidRPr="00A17481">
        <w:rPr>
          <w:rFonts w:hint="eastAsia"/>
          <w:sz w:val="15"/>
          <w:szCs w:val="11"/>
        </w:rPr>
        <w:t>电子</w:t>
      </w:r>
      <w:r w:rsidRPr="00A17481">
        <w:rPr>
          <w:sz w:val="15"/>
          <w:szCs w:val="11"/>
        </w:rPr>
        <w:t>(</w:t>
      </w:r>
      <w:r w:rsidRPr="00A17481">
        <w:rPr>
          <w:rFonts w:hint="eastAsia"/>
          <w:sz w:val="15"/>
          <w:szCs w:val="11"/>
        </w:rPr>
        <w:t>光电效应</w:t>
      </w:r>
      <w:r w:rsidRPr="00A17481">
        <w:rPr>
          <w:sz w:val="15"/>
          <w:szCs w:val="11"/>
        </w:rPr>
        <w:t>)</w:t>
      </w:r>
      <w:r w:rsidR="00BE0F04">
        <w:rPr>
          <w:rFonts w:hint="eastAsia"/>
          <w:sz w:val="15"/>
          <w:szCs w:val="11"/>
        </w:rPr>
        <w:t>-</w:t>
      </w:r>
      <w:r w:rsidRPr="00A17481">
        <w:rPr>
          <w:rFonts w:hint="eastAsia"/>
          <w:sz w:val="15"/>
          <w:szCs w:val="11"/>
        </w:rPr>
        <w:t>可见光光子</w:t>
      </w:r>
      <w:r w:rsidRPr="00A17481">
        <w:rPr>
          <w:rFonts w:hint="eastAsia"/>
          <w:sz w:val="15"/>
          <w:szCs w:val="11"/>
        </w:rPr>
        <w:t>(</w:t>
      </w:r>
      <w:r w:rsidRPr="00A17481">
        <w:rPr>
          <w:rFonts w:hint="eastAsia"/>
          <w:sz w:val="15"/>
          <w:szCs w:val="11"/>
        </w:rPr>
        <w:t>激发晶格</w:t>
      </w:r>
      <w:r w:rsidRPr="00A17481">
        <w:rPr>
          <w:sz w:val="15"/>
          <w:szCs w:val="11"/>
        </w:rPr>
        <w:t>)</w:t>
      </w:r>
      <w:r w:rsidR="00BE0F04" w:rsidRPr="00BE0F04">
        <w:rPr>
          <w:rFonts w:hint="eastAsia"/>
        </w:rPr>
        <w:t xml:space="preserve"> </w:t>
      </w:r>
      <w:r w:rsidR="00BE0F04" w:rsidRPr="00BE0F04">
        <w:rPr>
          <w:rFonts w:hint="eastAsia"/>
          <w:sz w:val="15"/>
          <w:szCs w:val="11"/>
        </w:rPr>
        <w:t>掺铊的</w:t>
      </w:r>
      <w:proofErr w:type="spellStart"/>
      <w:r w:rsidR="00BE0F04" w:rsidRPr="00BE0F04">
        <w:rPr>
          <w:rFonts w:hint="eastAsia"/>
          <w:sz w:val="15"/>
          <w:szCs w:val="11"/>
        </w:rPr>
        <w:t>NaI</w:t>
      </w:r>
      <w:proofErr w:type="spellEnd"/>
    </w:p>
    <w:p w14:paraId="0B4E2C94" w14:textId="6A93A930" w:rsidR="007A5101" w:rsidRDefault="00A17481" w:rsidP="00A17481">
      <w:pPr>
        <w:pBdr>
          <w:bottom w:val="single" w:sz="4" w:space="1" w:color="auto"/>
        </w:pBdr>
        <w:spacing w:line="0" w:lineRule="atLeast"/>
        <w:rPr>
          <w:sz w:val="15"/>
          <w:szCs w:val="11"/>
        </w:rPr>
      </w:pPr>
      <w:r w:rsidRPr="00A17481">
        <w:rPr>
          <w:rFonts w:hint="eastAsia"/>
          <w:sz w:val="15"/>
          <w:szCs w:val="11"/>
          <w:highlight w:val="yellow"/>
        </w:rPr>
        <w:t>光电倍增管</w:t>
      </w:r>
      <w:r w:rsidRPr="00A17481">
        <w:rPr>
          <w:rFonts w:hint="eastAsia"/>
          <w:sz w:val="15"/>
          <w:szCs w:val="11"/>
          <w:highlight w:val="yellow"/>
        </w:rPr>
        <w:t>(</w:t>
      </w:r>
      <w:r w:rsidRPr="00A17481">
        <w:rPr>
          <w:sz w:val="15"/>
          <w:szCs w:val="11"/>
          <w:highlight w:val="yellow"/>
        </w:rPr>
        <w:t>PMT)</w:t>
      </w:r>
      <w:r w:rsidRPr="00A17481">
        <w:rPr>
          <w:rFonts w:hint="eastAsia"/>
          <w:sz w:val="15"/>
          <w:szCs w:val="11"/>
        </w:rPr>
        <w:t>:</w:t>
      </w:r>
      <w:r w:rsidR="007A5101" w:rsidRPr="007A5101">
        <w:rPr>
          <w:rFonts w:hint="eastAsia"/>
        </w:rPr>
        <w:t xml:space="preserve"> </w:t>
      </w:r>
      <w:r w:rsidR="007A5101" w:rsidRPr="007A5101">
        <w:rPr>
          <w:rFonts w:hint="eastAsia"/>
          <w:sz w:val="15"/>
          <w:szCs w:val="11"/>
        </w:rPr>
        <w:t>微弱的可见光信号转化为电信号并进行放大</w:t>
      </w:r>
      <w:r w:rsidR="007A5101">
        <w:rPr>
          <w:rFonts w:hint="eastAsia"/>
          <w:sz w:val="15"/>
          <w:szCs w:val="11"/>
        </w:rPr>
        <w:t>。</w:t>
      </w:r>
    </w:p>
    <w:p w14:paraId="0EFD4BCC" w14:textId="2891A027" w:rsidR="00A17481" w:rsidRPr="00A17481" w:rsidRDefault="007A5101" w:rsidP="00A17481">
      <w:pPr>
        <w:pBdr>
          <w:bottom w:val="single" w:sz="4" w:space="1" w:color="auto"/>
        </w:pBdr>
        <w:spacing w:line="0" w:lineRule="atLeast"/>
        <w:rPr>
          <w:sz w:val="15"/>
          <w:szCs w:val="11"/>
        </w:rPr>
      </w:pPr>
      <w:r>
        <w:rPr>
          <w:rFonts w:hint="eastAsia"/>
          <w:sz w:val="15"/>
          <w:szCs w:val="11"/>
        </w:rPr>
        <w:t>·</w:t>
      </w:r>
      <w:r w:rsidR="00A17481" w:rsidRPr="00A17481">
        <w:rPr>
          <w:rFonts w:hint="eastAsia"/>
          <w:sz w:val="15"/>
          <w:szCs w:val="11"/>
        </w:rPr>
        <w:t>光电阴极</w:t>
      </w:r>
      <w:r w:rsidR="00A17481" w:rsidRPr="00A17481">
        <w:rPr>
          <w:rFonts w:hint="eastAsia"/>
          <w:sz w:val="15"/>
          <w:szCs w:val="11"/>
        </w:rPr>
        <w:t>(</w:t>
      </w:r>
      <w:r w:rsidRPr="007A5101">
        <w:rPr>
          <w:rFonts w:hint="eastAsia"/>
          <w:sz w:val="15"/>
          <w:szCs w:val="11"/>
        </w:rPr>
        <w:t>接收可见光，发射光电子</w:t>
      </w:r>
      <w:r w:rsidR="00A17481" w:rsidRPr="00A17481">
        <w:rPr>
          <w:sz w:val="15"/>
          <w:szCs w:val="11"/>
        </w:rPr>
        <w:t>)</w:t>
      </w:r>
      <w:r>
        <w:rPr>
          <w:rFonts w:hint="eastAsia"/>
          <w:sz w:val="15"/>
          <w:szCs w:val="11"/>
        </w:rPr>
        <w:t>-</w:t>
      </w:r>
      <w:r w:rsidR="00A17481" w:rsidRPr="00A17481">
        <w:rPr>
          <w:rFonts w:hint="eastAsia"/>
          <w:sz w:val="15"/>
          <w:szCs w:val="11"/>
        </w:rPr>
        <w:t>倍增极</w:t>
      </w:r>
      <w:r>
        <w:rPr>
          <w:rFonts w:hint="eastAsia"/>
          <w:sz w:val="15"/>
          <w:szCs w:val="11"/>
        </w:rPr>
        <w:t>-</w:t>
      </w:r>
      <w:r w:rsidR="00A17481" w:rsidRPr="00A17481">
        <w:rPr>
          <w:rFonts w:hint="eastAsia"/>
          <w:sz w:val="15"/>
          <w:szCs w:val="11"/>
        </w:rPr>
        <w:t>阳极</w:t>
      </w:r>
      <w:r w:rsidR="00A17481" w:rsidRPr="00A17481">
        <w:rPr>
          <w:rFonts w:hint="eastAsia"/>
          <w:sz w:val="15"/>
          <w:szCs w:val="11"/>
        </w:rPr>
        <w:t>(</w:t>
      </w:r>
      <w:r w:rsidR="00A17481" w:rsidRPr="00A17481">
        <w:rPr>
          <w:rFonts w:hint="eastAsia"/>
          <w:sz w:val="15"/>
          <w:szCs w:val="11"/>
        </w:rPr>
        <w:t>电流脉冲</w:t>
      </w:r>
      <w:r w:rsidR="00A17481" w:rsidRPr="00A17481">
        <w:rPr>
          <w:sz w:val="15"/>
          <w:szCs w:val="11"/>
        </w:rPr>
        <w:t>)</w:t>
      </w:r>
    </w:p>
    <w:p w14:paraId="3B8484CC" w14:textId="77777777" w:rsidR="00FF043F" w:rsidRDefault="00A17481" w:rsidP="00A17481">
      <w:pPr>
        <w:pBdr>
          <w:bottom w:val="single" w:sz="4" w:space="1" w:color="auto"/>
        </w:pBdr>
        <w:spacing w:line="0" w:lineRule="atLeast"/>
        <w:rPr>
          <w:sz w:val="15"/>
          <w:szCs w:val="11"/>
        </w:rPr>
      </w:pPr>
      <w:r w:rsidRPr="00A17481">
        <w:rPr>
          <w:rFonts w:hint="eastAsia"/>
          <w:sz w:val="15"/>
          <w:szCs w:val="11"/>
          <w:highlight w:val="yellow"/>
        </w:rPr>
        <w:t>定位逻辑电路</w:t>
      </w:r>
      <w:r w:rsidRPr="00A17481">
        <w:rPr>
          <w:rFonts w:hint="eastAsia"/>
          <w:sz w:val="15"/>
          <w:szCs w:val="11"/>
        </w:rPr>
        <w:t>:</w:t>
      </w:r>
      <w:r w:rsidRPr="00A17481">
        <w:rPr>
          <w:sz w:val="15"/>
          <w:szCs w:val="11"/>
        </w:rPr>
        <w:t>PMT</w:t>
      </w:r>
      <w:r w:rsidRPr="00A17481">
        <w:rPr>
          <w:rFonts w:hint="eastAsia"/>
          <w:sz w:val="15"/>
          <w:szCs w:val="11"/>
        </w:rPr>
        <w:t>信号重心法</w:t>
      </w:r>
    </w:p>
    <w:p w14:paraId="26519153" w14:textId="1741F84C" w:rsidR="00A17481" w:rsidRPr="00A17481" w:rsidRDefault="00092141" w:rsidP="00A17481">
      <w:pPr>
        <w:pBdr>
          <w:bottom w:val="single" w:sz="4" w:space="1" w:color="auto"/>
        </w:pBdr>
        <w:spacing w:line="0" w:lineRule="atLeast"/>
        <w:rPr>
          <w:sz w:val="13"/>
          <w:szCs w:val="10"/>
        </w:rPr>
      </w:pPr>
      <m:oMathPara>
        <m:oMath>
          <m:r>
            <m:rPr>
              <m:sty m:val="p"/>
            </m:rPr>
            <w:rPr>
              <w:rFonts w:ascii="Cambria Math" w:hAnsi="Cambria Math"/>
              <w:sz w:val="13"/>
              <w:szCs w:val="10"/>
            </w:rPr>
            <m:t>Z=</m:t>
          </m:r>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e>
          </m:nary>
          <m:r>
            <m:rPr>
              <m:sty m:val="p"/>
            </m:rPr>
            <w:rPr>
              <w:rFonts w:ascii="Cambria Math" w:hAnsi="Cambria Math"/>
              <w:sz w:val="13"/>
              <w:szCs w:val="10"/>
            </w:rPr>
            <m:t>,</m:t>
          </m:r>
          <m:r>
            <m:rPr>
              <m:sty m:val="p"/>
            </m:rPr>
            <w:rPr>
              <w:rFonts w:ascii="Cambria Math" w:hAnsi="Cambria Math" w:hint="eastAsia"/>
              <w:sz w:val="13"/>
              <w:szCs w:val="10"/>
            </w:rPr>
            <m:t>X</m:t>
          </m:r>
          <m:r>
            <m:rPr>
              <m:sty m:val="p"/>
            </m:rPr>
            <w:rPr>
              <w:rFonts w:ascii="Cambria Math" w:hAnsi="Cambria Math"/>
              <w:sz w:val="13"/>
              <w:szCs w:val="10"/>
            </w:rPr>
            <m:t>=</m:t>
          </m:r>
          <m:f>
            <m:fPr>
              <m:ctrlPr>
                <w:rPr>
                  <w:rFonts w:ascii="Cambria Math" w:hAnsi="Cambria Math"/>
                  <w:sz w:val="13"/>
                  <w:szCs w:val="10"/>
                </w:rPr>
              </m:ctrlPr>
            </m:fPr>
            <m:num>
              <m:r>
                <m:rPr>
                  <m:sty m:val="p"/>
                </m:rPr>
                <w:rPr>
                  <w:rFonts w:ascii="Cambria Math" w:hAnsi="Cambria Math"/>
                  <w:sz w:val="13"/>
                  <w:szCs w:val="10"/>
                </w:rPr>
                <m:t>1</m:t>
              </m:r>
            </m:num>
            <m:den>
              <m:r>
                <m:rPr>
                  <m:sty m:val="p"/>
                </m:rPr>
                <w:rPr>
                  <w:rFonts w:ascii="Cambria Math" w:hAnsi="Cambria Math"/>
                  <w:sz w:val="13"/>
                  <w:szCs w:val="10"/>
                </w:rPr>
                <m:t>Z</m:t>
              </m:r>
            </m:den>
          </m:f>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x</m:t>
                  </m:r>
                </m:e>
                <m:sub>
                  <m:r>
                    <m:rPr>
                      <m:sty m:val="p"/>
                    </m:rPr>
                    <w:rPr>
                      <w:rFonts w:ascii="Cambria Math" w:hAnsi="Cambria Math"/>
                      <w:sz w:val="13"/>
                      <w:szCs w:val="10"/>
                    </w:rPr>
                    <m:t>k</m:t>
                  </m:r>
                </m:sub>
              </m:sSub>
            </m:e>
          </m:nary>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r>
            <m:rPr>
              <m:sty m:val="p"/>
            </m:rPr>
            <w:rPr>
              <w:rFonts w:ascii="Cambria Math" w:hAnsi="Cambria Math"/>
              <w:sz w:val="13"/>
              <w:szCs w:val="10"/>
            </w:rPr>
            <m:t>,Y=</m:t>
          </m:r>
          <m:f>
            <m:fPr>
              <m:ctrlPr>
                <w:rPr>
                  <w:rFonts w:ascii="Cambria Math" w:hAnsi="Cambria Math"/>
                  <w:sz w:val="13"/>
                  <w:szCs w:val="10"/>
                </w:rPr>
              </m:ctrlPr>
            </m:fPr>
            <m:num>
              <m:r>
                <m:rPr>
                  <m:sty m:val="p"/>
                </m:rPr>
                <w:rPr>
                  <w:rFonts w:ascii="Cambria Math" w:hAnsi="Cambria Math"/>
                  <w:sz w:val="13"/>
                  <w:szCs w:val="10"/>
                </w:rPr>
                <m:t>1</m:t>
              </m:r>
            </m:num>
            <m:den>
              <m:r>
                <m:rPr>
                  <m:sty m:val="p"/>
                </m:rPr>
                <w:rPr>
                  <w:rFonts w:ascii="Cambria Math" w:hAnsi="Cambria Math"/>
                  <w:sz w:val="13"/>
                  <w:szCs w:val="10"/>
                </w:rPr>
                <m:t>Z</m:t>
              </m:r>
            </m:den>
          </m:f>
          <m:nary>
            <m:naryPr>
              <m:chr m:val="∑"/>
              <m:subHide m:val="1"/>
              <m:supHide m:val="1"/>
              <m:ctrlPr>
                <w:rPr>
                  <w:rFonts w:ascii="Cambria Math" w:hAnsi="Cambria Math"/>
                  <w:sz w:val="13"/>
                  <w:szCs w:val="10"/>
                </w:rPr>
              </m:ctrlPr>
            </m:naryPr>
            <m:sub/>
            <m:sup/>
            <m:e>
              <m:sSub>
                <m:sSubPr>
                  <m:ctrlPr>
                    <w:rPr>
                      <w:rFonts w:ascii="Cambria Math" w:hAnsi="Cambria Math"/>
                      <w:sz w:val="13"/>
                      <w:szCs w:val="10"/>
                    </w:rPr>
                  </m:ctrlPr>
                </m:sSubPr>
                <m:e>
                  <m:r>
                    <m:rPr>
                      <m:sty m:val="p"/>
                    </m:rPr>
                    <w:rPr>
                      <w:rFonts w:ascii="Cambria Math" w:hAnsi="Cambria Math"/>
                      <w:sz w:val="13"/>
                      <w:szCs w:val="10"/>
                    </w:rPr>
                    <m:t>y</m:t>
                  </m:r>
                </m:e>
                <m:sub>
                  <m:r>
                    <m:rPr>
                      <m:sty m:val="p"/>
                    </m:rPr>
                    <w:rPr>
                      <w:rFonts w:ascii="Cambria Math" w:hAnsi="Cambria Math"/>
                      <w:sz w:val="13"/>
                      <w:szCs w:val="10"/>
                    </w:rPr>
                    <m:t>k</m:t>
                  </m:r>
                </m:sub>
              </m:sSub>
            </m:e>
          </m:nary>
          <m:sSub>
            <m:sSubPr>
              <m:ctrlPr>
                <w:rPr>
                  <w:rFonts w:ascii="Cambria Math" w:hAnsi="Cambria Math"/>
                  <w:sz w:val="13"/>
                  <w:szCs w:val="10"/>
                </w:rPr>
              </m:ctrlPr>
            </m:sSubPr>
            <m:e>
              <m:r>
                <m:rPr>
                  <m:sty m:val="p"/>
                </m:rPr>
                <w:rPr>
                  <w:rFonts w:ascii="Cambria Math" w:hAnsi="Cambria Math"/>
                  <w:sz w:val="13"/>
                  <w:szCs w:val="10"/>
                </w:rPr>
                <m:t>a</m:t>
              </m:r>
            </m:e>
            <m:sub>
              <m:r>
                <m:rPr>
                  <m:sty m:val="p"/>
                </m:rPr>
                <w:rPr>
                  <w:rFonts w:ascii="Cambria Math" w:hAnsi="Cambria Math"/>
                  <w:sz w:val="13"/>
                  <w:szCs w:val="10"/>
                </w:rPr>
                <m:t>k</m:t>
              </m:r>
            </m:sub>
          </m:sSub>
        </m:oMath>
      </m:oMathPara>
    </w:p>
    <w:p w14:paraId="2240EA2E" w14:textId="35E45EB1" w:rsidR="00A17481" w:rsidRDefault="00A17481" w:rsidP="007A5101">
      <w:pPr>
        <w:pBdr>
          <w:bottom w:val="single" w:sz="4" w:space="1" w:color="auto"/>
        </w:pBdr>
        <w:spacing w:line="0" w:lineRule="atLeast"/>
        <w:rPr>
          <w:sz w:val="15"/>
          <w:szCs w:val="11"/>
        </w:rPr>
      </w:pPr>
      <w:r w:rsidRPr="00A17481">
        <w:rPr>
          <w:rFonts w:hint="eastAsia"/>
          <w:sz w:val="15"/>
          <w:szCs w:val="11"/>
        </w:rPr>
        <w:t>Z</w:t>
      </w:r>
      <w:r w:rsidRPr="00A17481">
        <w:rPr>
          <w:sz w:val="15"/>
          <w:szCs w:val="11"/>
        </w:rPr>
        <w:t>:</w:t>
      </w:r>
      <w:r w:rsidR="007A5101" w:rsidRPr="007A5101">
        <w:rPr>
          <w:rFonts w:hint="eastAsia"/>
          <w:sz w:val="15"/>
          <w:szCs w:val="11"/>
        </w:rPr>
        <w:t>归一化位置，代表光子的总能量</w:t>
      </w:r>
    </w:p>
    <w:p w14:paraId="151189D0" w14:textId="05C6AE10" w:rsidR="007A5101" w:rsidRPr="00A17481" w:rsidRDefault="007A5101" w:rsidP="007A5101">
      <w:pPr>
        <w:pBdr>
          <w:bottom w:val="single" w:sz="4" w:space="1" w:color="auto"/>
        </w:pBdr>
        <w:spacing w:line="0" w:lineRule="atLeast"/>
        <w:rPr>
          <w:sz w:val="15"/>
          <w:szCs w:val="11"/>
        </w:rPr>
      </w:pPr>
      <w:r>
        <w:rPr>
          <w:rFonts w:hint="eastAsia"/>
          <w:sz w:val="15"/>
          <w:szCs w:val="11"/>
        </w:rPr>
        <w:t>·</w:t>
      </w:r>
      <w:proofErr w:type="gramStart"/>
      <w:r w:rsidRPr="007A5101">
        <w:rPr>
          <w:rFonts w:hint="eastAsia"/>
          <w:sz w:val="15"/>
          <w:szCs w:val="11"/>
        </w:rPr>
        <w:t>设置能窗</w:t>
      </w:r>
      <w:proofErr w:type="gramEnd"/>
      <w:r>
        <w:rPr>
          <w:rFonts w:hint="eastAsia"/>
          <w:sz w:val="15"/>
          <w:szCs w:val="11"/>
        </w:rPr>
        <w:t>,</w:t>
      </w:r>
      <w:r w:rsidRPr="007A5101">
        <w:rPr>
          <w:rFonts w:hint="eastAsia"/>
          <w:sz w:val="15"/>
          <w:szCs w:val="11"/>
        </w:rPr>
        <w:t>可剔除能量过低的光子</w:t>
      </w:r>
      <w:r>
        <w:rPr>
          <w:rFonts w:hint="eastAsia"/>
          <w:sz w:val="15"/>
          <w:szCs w:val="11"/>
        </w:rPr>
        <w:t>(</w:t>
      </w:r>
      <w:r w:rsidRPr="007A5101">
        <w:rPr>
          <w:rFonts w:hint="eastAsia"/>
          <w:sz w:val="15"/>
          <w:szCs w:val="11"/>
        </w:rPr>
        <w:t>发生康普顿散射的噪声光子</w:t>
      </w:r>
      <w:r>
        <w:rPr>
          <w:rFonts w:hint="eastAsia"/>
          <w:sz w:val="15"/>
          <w:szCs w:val="11"/>
        </w:rPr>
        <w:t>)</w:t>
      </w:r>
      <w:r>
        <w:rPr>
          <w:sz w:val="15"/>
          <w:szCs w:val="11"/>
        </w:rPr>
        <w:t>,</w:t>
      </w:r>
      <w:r w:rsidRPr="007A5101">
        <w:rPr>
          <w:rFonts w:hint="eastAsia"/>
          <w:sz w:val="15"/>
          <w:szCs w:val="11"/>
        </w:rPr>
        <w:t>提高对比度</w:t>
      </w:r>
    </w:p>
    <w:p w14:paraId="2F64B610" w14:textId="77777777" w:rsidR="00A17481" w:rsidRPr="00A17481" w:rsidRDefault="00A17481" w:rsidP="00A17481">
      <w:pPr>
        <w:pBdr>
          <w:bottom w:val="single" w:sz="4" w:space="1" w:color="auto"/>
        </w:pBdr>
        <w:spacing w:line="0" w:lineRule="atLeast"/>
        <w:rPr>
          <w:sz w:val="15"/>
          <w:szCs w:val="11"/>
        </w:rPr>
      </w:pPr>
      <w:r w:rsidRPr="00A17481">
        <w:rPr>
          <w:rFonts w:hint="eastAsia"/>
          <w:sz w:val="15"/>
          <w:szCs w:val="11"/>
          <w:highlight w:val="yellow"/>
        </w:rPr>
        <w:t>数据采集</w:t>
      </w:r>
      <w:r w:rsidRPr="00A17481">
        <w:rPr>
          <w:rFonts w:hint="eastAsia"/>
          <w:sz w:val="15"/>
          <w:szCs w:val="11"/>
        </w:rPr>
        <w:t>:</w:t>
      </w:r>
      <w:r w:rsidRPr="00A17481">
        <w:rPr>
          <w:rFonts w:hint="eastAsia"/>
          <w:sz w:val="15"/>
          <w:szCs w:val="11"/>
        </w:rPr>
        <w:t>静态采集</w:t>
      </w:r>
      <w:r w:rsidRPr="00A17481">
        <w:rPr>
          <w:rFonts w:hint="eastAsia"/>
          <w:sz w:val="15"/>
          <w:szCs w:val="11"/>
        </w:rPr>
        <w:t>/</w:t>
      </w:r>
      <w:r w:rsidRPr="00A17481">
        <w:rPr>
          <w:rFonts w:hint="eastAsia"/>
          <w:sz w:val="15"/>
          <w:szCs w:val="11"/>
        </w:rPr>
        <w:t>动态采集</w:t>
      </w:r>
      <w:r w:rsidRPr="00A17481">
        <w:rPr>
          <w:rFonts w:hint="eastAsia"/>
          <w:sz w:val="15"/>
          <w:szCs w:val="11"/>
        </w:rPr>
        <w:t>(</w:t>
      </w:r>
      <w:r w:rsidRPr="00A17481">
        <w:rPr>
          <w:rFonts w:hint="eastAsia"/>
          <w:sz w:val="15"/>
          <w:szCs w:val="11"/>
        </w:rPr>
        <w:t>生理过程</w:t>
      </w:r>
      <w:r w:rsidRPr="00A17481">
        <w:rPr>
          <w:sz w:val="15"/>
          <w:szCs w:val="11"/>
        </w:rPr>
        <w:t>)/</w:t>
      </w:r>
      <w:r w:rsidRPr="00A17481">
        <w:rPr>
          <w:rFonts w:hint="eastAsia"/>
          <w:sz w:val="15"/>
          <w:szCs w:val="11"/>
        </w:rPr>
        <w:t>门控采集</w:t>
      </w:r>
      <w:r w:rsidRPr="00A17481">
        <w:rPr>
          <w:rFonts w:hint="eastAsia"/>
          <w:sz w:val="15"/>
          <w:szCs w:val="11"/>
        </w:rPr>
        <w:t>(</w:t>
      </w:r>
      <w:r w:rsidRPr="00A17481">
        <w:rPr>
          <w:rFonts w:hint="eastAsia"/>
          <w:sz w:val="15"/>
          <w:szCs w:val="11"/>
        </w:rPr>
        <w:t>心脏成像</w:t>
      </w:r>
      <w:r w:rsidRPr="00A17481">
        <w:rPr>
          <w:sz w:val="15"/>
          <w:szCs w:val="11"/>
        </w:rPr>
        <w:t>)</w:t>
      </w:r>
    </w:p>
    <w:p w14:paraId="2E9B9B4C" w14:textId="28605ADB" w:rsidR="00F629F2" w:rsidRPr="00A17481" w:rsidRDefault="007A08F4" w:rsidP="007A08F4">
      <w:pPr>
        <w:pBdr>
          <w:bottom w:val="single" w:sz="4" w:space="1" w:color="auto"/>
        </w:pBdr>
        <w:spacing w:line="0" w:lineRule="atLeast"/>
        <w:rPr>
          <w:bCs/>
          <w:sz w:val="15"/>
          <w:szCs w:val="11"/>
        </w:rPr>
      </w:pPr>
      <w:r w:rsidRPr="00A75E52">
        <w:rPr>
          <w:bCs/>
          <w:sz w:val="15"/>
          <w:szCs w:val="11"/>
          <w:highlight w:val="green"/>
        </w:rPr>
        <w:t>SPECT-</w:t>
      </w:r>
      <w:r w:rsidRPr="00A75E52">
        <w:rPr>
          <w:rFonts w:hint="eastAsia"/>
          <w:bCs/>
          <w:sz w:val="15"/>
          <w:szCs w:val="11"/>
          <w:highlight w:val="green"/>
        </w:rPr>
        <w:t>单光子发射计算机断层成像</w:t>
      </w:r>
    </w:p>
    <w:p w14:paraId="26C43973" w14:textId="708C6300" w:rsidR="00F629F2" w:rsidRDefault="00465843" w:rsidP="00465843">
      <w:pPr>
        <w:pBdr>
          <w:bottom w:val="single" w:sz="4" w:space="1" w:color="auto"/>
        </w:pBdr>
        <w:spacing w:line="0" w:lineRule="atLeast"/>
        <w:rPr>
          <w:bCs/>
          <w:sz w:val="15"/>
          <w:szCs w:val="11"/>
        </w:rPr>
      </w:pPr>
      <w:r w:rsidRPr="00465843">
        <w:rPr>
          <w:rFonts w:hint="eastAsia"/>
          <w:bCs/>
          <w:sz w:val="15"/>
          <w:szCs w:val="11"/>
        </w:rPr>
        <w:t xml:space="preserve">Anger </w:t>
      </w:r>
      <w:r w:rsidRPr="00465843">
        <w:rPr>
          <w:rFonts w:hint="eastAsia"/>
          <w:bCs/>
          <w:sz w:val="15"/>
          <w:szCs w:val="11"/>
        </w:rPr>
        <w:t>相机旋转</w:t>
      </w:r>
      <w:r>
        <w:rPr>
          <w:rFonts w:hint="eastAsia"/>
          <w:bCs/>
          <w:sz w:val="15"/>
          <w:szCs w:val="11"/>
        </w:rPr>
        <w:t>,</w:t>
      </w:r>
      <w:r w:rsidRPr="00465843">
        <w:rPr>
          <w:rFonts w:hint="eastAsia"/>
          <w:bCs/>
          <w:sz w:val="15"/>
          <w:szCs w:val="11"/>
        </w:rPr>
        <w:t>重建算法（类似</w:t>
      </w:r>
      <w:r w:rsidRPr="00465843">
        <w:rPr>
          <w:rFonts w:hint="eastAsia"/>
          <w:bCs/>
          <w:sz w:val="15"/>
          <w:szCs w:val="11"/>
        </w:rPr>
        <w:t>CT</w:t>
      </w:r>
      <w:r>
        <w:rPr>
          <w:rFonts w:hint="eastAsia"/>
          <w:bCs/>
          <w:sz w:val="15"/>
          <w:szCs w:val="11"/>
        </w:rPr>
        <w:t>）</w:t>
      </w:r>
    </w:p>
    <w:p w14:paraId="3D32AD9B" w14:textId="64D5BE66" w:rsidR="00CE0A24" w:rsidRPr="007F5BF8" w:rsidRDefault="00CE0A24" w:rsidP="00CE0A24">
      <w:pPr>
        <w:pBdr>
          <w:bottom w:val="single" w:sz="4" w:space="1" w:color="auto"/>
        </w:pBdr>
        <w:spacing w:line="0" w:lineRule="atLeast"/>
        <w:rPr>
          <w:bCs/>
          <w:sz w:val="15"/>
          <w:szCs w:val="11"/>
        </w:rPr>
      </w:pPr>
      <w:r w:rsidRPr="00CE0A24">
        <w:rPr>
          <w:rFonts w:hint="eastAsia"/>
          <w:bCs/>
          <w:sz w:val="15"/>
          <w:szCs w:val="11"/>
          <w:u w:val="single"/>
        </w:rPr>
        <w:t>小结</w:t>
      </w:r>
      <w:r>
        <w:rPr>
          <w:bCs/>
          <w:sz w:val="15"/>
          <w:szCs w:val="11"/>
        </w:rPr>
        <w:t>:</w:t>
      </w:r>
      <w:r>
        <w:rPr>
          <w:rFonts w:hint="eastAsia"/>
          <w:bCs/>
          <w:sz w:val="15"/>
          <w:szCs w:val="11"/>
        </w:rPr>
        <w:t>γ</w:t>
      </w:r>
      <w:r w:rsidR="007F5BF8" w:rsidRPr="007F5BF8">
        <w:rPr>
          <w:rFonts w:hint="eastAsia"/>
          <w:bCs/>
          <w:sz w:val="15"/>
          <w:szCs w:val="11"/>
        </w:rPr>
        <w:t>相机通过物理准直确定光子方向，</w:t>
      </w:r>
      <w:r w:rsidRPr="007F5BF8">
        <w:rPr>
          <w:rFonts w:hint="eastAsia"/>
          <w:bCs/>
          <w:sz w:val="15"/>
          <w:szCs w:val="11"/>
        </w:rPr>
        <w:t>光子被</w:t>
      </w:r>
      <w:proofErr w:type="gramStart"/>
      <w:r w:rsidRPr="007F5BF8">
        <w:rPr>
          <w:rFonts w:hint="eastAsia"/>
          <w:bCs/>
          <w:sz w:val="15"/>
          <w:szCs w:val="11"/>
        </w:rPr>
        <w:t>准直器挡</w:t>
      </w:r>
      <w:proofErr w:type="gramEnd"/>
      <w:r>
        <w:rPr>
          <w:rFonts w:hint="eastAsia"/>
          <w:bCs/>
          <w:sz w:val="15"/>
          <w:szCs w:val="11"/>
        </w:rPr>
        <w:t>,</w:t>
      </w:r>
      <w:r w:rsidR="007F5BF8" w:rsidRPr="007F5BF8">
        <w:rPr>
          <w:rFonts w:hint="eastAsia"/>
          <w:bCs/>
          <w:sz w:val="15"/>
          <w:szCs w:val="11"/>
        </w:rPr>
        <w:t>导致了灵敏度低</w:t>
      </w:r>
    </w:p>
    <w:p w14:paraId="3BDC901E" w14:textId="0855D0ED" w:rsidR="00F629F2" w:rsidRDefault="00CE0A24" w:rsidP="007F5BF8">
      <w:pPr>
        <w:pBdr>
          <w:bottom w:val="single" w:sz="4" w:space="1" w:color="auto"/>
        </w:pBdr>
        <w:spacing w:line="0" w:lineRule="atLeast"/>
        <w:rPr>
          <w:bCs/>
          <w:sz w:val="15"/>
          <w:szCs w:val="11"/>
        </w:rPr>
      </w:pPr>
      <w:r w:rsidRPr="00A75E52">
        <w:rPr>
          <w:rFonts w:hint="eastAsia"/>
          <w:bCs/>
          <w:sz w:val="15"/>
          <w:szCs w:val="11"/>
          <w:highlight w:val="green"/>
        </w:rPr>
        <w:t>正电子发射断层成像</w:t>
      </w:r>
      <w:r w:rsidRPr="00A75E52">
        <w:rPr>
          <w:rFonts w:hint="eastAsia"/>
          <w:bCs/>
          <w:sz w:val="15"/>
          <w:szCs w:val="11"/>
          <w:highlight w:val="green"/>
        </w:rPr>
        <w:t>(PET)</w:t>
      </w:r>
    </w:p>
    <w:p w14:paraId="493155C6" w14:textId="56D2BF07" w:rsidR="00F629F2" w:rsidRDefault="00842234" w:rsidP="00842234">
      <w:pPr>
        <w:pBdr>
          <w:bottom w:val="single" w:sz="4" w:space="1" w:color="auto"/>
        </w:pBdr>
        <w:spacing w:line="0" w:lineRule="atLeast"/>
        <w:rPr>
          <w:bCs/>
          <w:sz w:val="15"/>
          <w:szCs w:val="11"/>
        </w:rPr>
      </w:pPr>
      <w:r w:rsidRPr="003B2E08">
        <w:rPr>
          <w:rFonts w:hint="eastAsia"/>
          <w:bCs/>
          <w:sz w:val="13"/>
          <w:szCs w:val="10"/>
        </w:rPr>
        <w:t>探测正电子的</w:t>
      </w:r>
      <w:r w:rsidRPr="003B2E08">
        <w:rPr>
          <w:rFonts w:hint="eastAsia"/>
          <w:bCs/>
          <w:sz w:val="13"/>
          <w:szCs w:val="10"/>
          <w:u w:val="single"/>
        </w:rPr>
        <w:t>湮灭光子</w:t>
      </w:r>
      <w:r w:rsidR="003B2E08">
        <w:rPr>
          <w:bCs/>
          <w:sz w:val="15"/>
          <w:szCs w:val="11"/>
        </w:rPr>
        <w:t>(</w:t>
      </w:r>
      <w:r w:rsidR="003B2E08" w:rsidRPr="003B2E08">
        <w:rPr>
          <w:rFonts w:hint="eastAsia"/>
          <w:bCs/>
          <w:sz w:val="13"/>
          <w:szCs w:val="10"/>
        </w:rPr>
        <w:t>β</w:t>
      </w:r>
      <w:r w:rsidR="003B2E08" w:rsidRPr="003B2E08">
        <w:rPr>
          <w:rFonts w:hint="eastAsia"/>
          <w:bCs/>
          <w:sz w:val="13"/>
          <w:szCs w:val="10"/>
        </w:rPr>
        <w:t>+</w:t>
      </w:r>
      <w:r w:rsidR="003B2E08">
        <w:rPr>
          <w:bCs/>
          <w:sz w:val="15"/>
          <w:szCs w:val="11"/>
        </w:rPr>
        <w:t>)</w:t>
      </w:r>
      <w:r>
        <w:rPr>
          <w:bCs/>
          <w:sz w:val="15"/>
          <w:szCs w:val="11"/>
        </w:rPr>
        <w:t>&lt;</w:t>
      </w:r>
      <w:r>
        <w:rPr>
          <w:rFonts w:hint="eastAsia"/>
          <w:bCs/>
          <w:sz w:val="15"/>
          <w:szCs w:val="11"/>
        </w:rPr>
        <w:t>—</w:t>
      </w:r>
      <w:r>
        <w:rPr>
          <w:bCs/>
          <w:sz w:val="15"/>
          <w:szCs w:val="11"/>
        </w:rPr>
        <w:t>&gt;SPECT/</w:t>
      </w:r>
      <w:r>
        <w:rPr>
          <w:rFonts w:hint="eastAsia"/>
          <w:bCs/>
          <w:sz w:val="15"/>
          <w:szCs w:val="11"/>
        </w:rPr>
        <w:t>γ</w:t>
      </w:r>
    </w:p>
    <w:p w14:paraId="2D589C9F" w14:textId="090A9317" w:rsidR="00372740" w:rsidRDefault="00372740" w:rsidP="00372740">
      <w:pPr>
        <w:pBdr>
          <w:bottom w:val="single" w:sz="4" w:space="1" w:color="auto"/>
        </w:pBdr>
        <w:spacing w:line="0" w:lineRule="atLeast"/>
        <w:rPr>
          <w:bCs/>
          <w:sz w:val="15"/>
          <w:szCs w:val="11"/>
        </w:rPr>
      </w:pPr>
      <w:r w:rsidRPr="00372740">
        <w:rPr>
          <w:rFonts w:hint="eastAsia"/>
          <w:sz w:val="15"/>
          <w:szCs w:val="11"/>
          <w:highlight w:val="yellow"/>
        </w:rPr>
        <w:t>正电子湮灭</w:t>
      </w:r>
      <w:r w:rsidRPr="00372740">
        <w:rPr>
          <w:rFonts w:hint="eastAsia"/>
          <w:b/>
          <w:bCs/>
          <w:sz w:val="15"/>
          <w:szCs w:val="11"/>
        </w:rPr>
        <w:t>:</w:t>
      </w:r>
      <w:r w:rsidRPr="00372740">
        <w:rPr>
          <w:rFonts w:hint="eastAsia"/>
          <w:bCs/>
          <w:sz w:val="15"/>
          <w:szCs w:val="11"/>
        </w:rPr>
        <w:t>游走</w:t>
      </w:r>
      <w:r>
        <w:rPr>
          <w:bCs/>
          <w:sz w:val="15"/>
          <w:szCs w:val="11"/>
        </w:rPr>
        <w:t>:</w:t>
      </w:r>
      <w:r w:rsidRPr="00372740">
        <w:rPr>
          <w:rFonts w:hint="eastAsia"/>
          <w:bCs/>
          <w:sz w:val="15"/>
          <w:szCs w:val="11"/>
        </w:rPr>
        <w:t>动能耗尽</w:t>
      </w:r>
      <w:r>
        <w:rPr>
          <w:bCs/>
          <w:sz w:val="15"/>
          <w:szCs w:val="11"/>
        </w:rPr>
        <w:t>-</w:t>
      </w:r>
      <w:r w:rsidRPr="00372740">
        <w:rPr>
          <w:rFonts w:hint="eastAsia"/>
          <w:bCs/>
          <w:sz w:val="15"/>
          <w:szCs w:val="11"/>
        </w:rPr>
        <w:t>结合</w:t>
      </w:r>
      <w:r>
        <w:rPr>
          <w:bCs/>
          <w:sz w:val="15"/>
          <w:szCs w:val="11"/>
        </w:rPr>
        <w:t>e</w:t>
      </w:r>
      <w:r w:rsidRPr="00372740">
        <w:rPr>
          <w:bCs/>
          <w:sz w:val="15"/>
          <w:szCs w:val="11"/>
          <w:vertAlign w:val="superscript"/>
        </w:rPr>
        <w:t>-</w:t>
      </w:r>
      <w:r>
        <w:rPr>
          <w:rFonts w:hint="eastAsia"/>
          <w:bCs/>
          <w:sz w:val="15"/>
          <w:szCs w:val="11"/>
        </w:rPr>
        <w:t>-</w:t>
      </w:r>
      <w:r w:rsidRPr="00372740">
        <w:rPr>
          <w:rFonts w:hint="eastAsia"/>
          <w:bCs/>
          <w:sz w:val="15"/>
          <w:szCs w:val="11"/>
        </w:rPr>
        <w:t>湮灭</w:t>
      </w:r>
      <m:oMath>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sup>
        </m:sSup>
        <m: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e</m:t>
            </m:r>
          </m:e>
          <m:sup>
            <m:r>
              <w:rPr>
                <w:rFonts w:ascii="Cambria Math" w:hAnsi="Cambria Math"/>
                <w:sz w:val="15"/>
                <w:szCs w:val="11"/>
              </w:rPr>
              <m:t>-</m:t>
            </m:r>
          </m:sup>
        </m:sSup>
        <m:r>
          <m:rPr>
            <m:sty m:val="p"/>
          </m:rPr>
          <w:rPr>
            <w:rFonts w:ascii="Cambria Math" w:hAnsi="Cambria Math" w:hint="eastAsia"/>
            <w:sz w:val="15"/>
            <w:szCs w:val="11"/>
          </w:rPr>
          <m:t>→</m:t>
        </m:r>
        <m:r>
          <m:rPr>
            <m:sty m:val="p"/>
          </m:rPr>
          <w:rPr>
            <w:rFonts w:ascii="Cambria Math" w:hAnsi="Cambria Math"/>
            <w:sz w:val="15"/>
            <w:szCs w:val="11"/>
          </w:rPr>
          <m:t>γ</m:t>
        </m:r>
        <m:r>
          <w:rPr>
            <w:rFonts w:ascii="Cambria Math" w:hAnsi="Cambria Math"/>
            <w:sz w:val="15"/>
            <w:szCs w:val="11"/>
          </w:rPr>
          <m:t>+</m:t>
        </m:r>
        <m:r>
          <m:rPr>
            <m:sty m:val="p"/>
          </m:rPr>
          <w:rPr>
            <w:rFonts w:ascii="Cambria Math" w:hAnsi="Cambria Math"/>
            <w:sz w:val="15"/>
            <w:szCs w:val="11"/>
          </w:rPr>
          <m:t>γ</m:t>
        </m:r>
      </m:oMath>
    </w:p>
    <w:p w14:paraId="2AA8529A" w14:textId="5DBFD941" w:rsidR="00A42BE5" w:rsidRPr="000B26E0" w:rsidRDefault="00A42BE5" w:rsidP="00A42BE5">
      <w:pPr>
        <w:pBdr>
          <w:bottom w:val="single" w:sz="4" w:space="1" w:color="auto"/>
        </w:pBdr>
        <w:spacing w:line="0" w:lineRule="atLeast"/>
        <w:rPr>
          <w:bCs/>
          <w:sz w:val="15"/>
          <w:szCs w:val="11"/>
        </w:rPr>
      </w:pPr>
      <w:r>
        <w:rPr>
          <w:rFonts w:hint="eastAsia"/>
          <w:bCs/>
          <w:sz w:val="15"/>
          <w:szCs w:val="11"/>
        </w:rPr>
        <w:t>特征</w:t>
      </w:r>
      <w:r>
        <w:rPr>
          <w:rFonts w:hint="eastAsia"/>
          <w:bCs/>
          <w:sz w:val="15"/>
          <w:szCs w:val="11"/>
        </w:rPr>
        <w:t>:</w:t>
      </w:r>
      <w:r w:rsidRPr="00A42BE5">
        <w:rPr>
          <w:rFonts w:hint="eastAsia"/>
        </w:rPr>
        <w:t xml:space="preserve"> </w:t>
      </w:r>
      <w:r w:rsidR="000B26E0">
        <w:rPr>
          <w:rFonts w:hint="eastAsia"/>
          <w:bCs/>
          <w:sz w:val="15"/>
          <w:szCs w:val="11"/>
        </w:rPr>
        <w:t>·</w:t>
      </w:r>
      <w:r w:rsidR="000B26E0" w:rsidRPr="00A42BE5">
        <w:rPr>
          <w:rFonts w:hint="eastAsia"/>
          <w:bCs/>
          <w:sz w:val="15"/>
          <w:szCs w:val="11"/>
        </w:rPr>
        <w:t>动量守恒</w:t>
      </w:r>
      <w:r w:rsidR="000B26E0" w:rsidRPr="00A42BE5">
        <w:rPr>
          <w:rFonts w:hint="eastAsia"/>
          <w:bCs/>
          <w:sz w:val="15"/>
          <w:szCs w:val="11"/>
        </w:rPr>
        <w:t xml:space="preserve">: 180 </w:t>
      </w:r>
      <w:r w:rsidR="000B26E0" w:rsidRPr="00A42BE5">
        <w:rPr>
          <w:rFonts w:hint="eastAsia"/>
          <w:bCs/>
          <w:sz w:val="15"/>
          <w:szCs w:val="11"/>
        </w:rPr>
        <w:t>度</w:t>
      </w:r>
    </w:p>
    <w:p w14:paraId="7FCC2036" w14:textId="19D75C03" w:rsidR="00A42BE5" w:rsidRPr="00A42BE5" w:rsidRDefault="00A42BE5" w:rsidP="00A42BE5">
      <w:pPr>
        <w:pBdr>
          <w:bottom w:val="single" w:sz="4" w:space="1" w:color="auto"/>
        </w:pBdr>
        <w:spacing w:line="0" w:lineRule="atLeast"/>
        <w:rPr>
          <w:bCs/>
          <w:sz w:val="15"/>
          <w:szCs w:val="11"/>
        </w:rPr>
      </w:pPr>
      <w:r>
        <w:rPr>
          <w:rFonts w:hint="eastAsia"/>
          <w:bCs/>
          <w:sz w:val="15"/>
          <w:szCs w:val="11"/>
        </w:rPr>
        <w:t>·</w:t>
      </w:r>
      <w:r w:rsidRPr="00A42BE5">
        <w:rPr>
          <w:rFonts w:hint="eastAsia"/>
          <w:bCs/>
          <w:sz w:val="15"/>
          <w:szCs w:val="11"/>
        </w:rPr>
        <w:t>能量守恒</w:t>
      </w:r>
      <w:r w:rsidRPr="00A42BE5">
        <w:rPr>
          <w:rFonts w:hint="eastAsia"/>
          <w:bCs/>
          <w:sz w:val="15"/>
          <w:szCs w:val="11"/>
        </w:rPr>
        <w:t>:</w:t>
      </w:r>
      <w:r w:rsidRPr="00A42BE5">
        <w:rPr>
          <w:rFonts w:hint="eastAsia"/>
          <w:bCs/>
          <w:sz w:val="15"/>
          <w:szCs w:val="11"/>
        </w:rPr>
        <w:t>两个γ光子</w:t>
      </w:r>
      <w:r w:rsidRPr="00A42BE5">
        <w:rPr>
          <w:rFonts w:hint="eastAsia"/>
          <w:bCs/>
          <w:sz w:val="15"/>
          <w:szCs w:val="11"/>
        </w:rPr>
        <w:t>511keV</w:t>
      </w:r>
      <w:r>
        <w:rPr>
          <w:rFonts w:hint="eastAsia"/>
          <w:bCs/>
          <w:sz w:val="15"/>
          <w:szCs w:val="11"/>
        </w:rPr>
        <w:t>=</w:t>
      </w:r>
      <w:r>
        <w:rPr>
          <w:bCs/>
          <w:sz w:val="15"/>
          <w:szCs w:val="11"/>
        </w:rPr>
        <w:t xml:space="preserve"> </w:t>
      </w:r>
      <m:oMath>
        <m:sSub>
          <m:sSubPr>
            <m:ctrlPr>
              <w:rPr>
                <w:rFonts w:ascii="Cambria Math" w:hAnsi="Cambria Math"/>
                <w:bCs/>
                <w:i/>
                <w:sz w:val="15"/>
                <w:szCs w:val="11"/>
              </w:rPr>
            </m:ctrlPr>
          </m:sSubPr>
          <m:e>
            <m:r>
              <w:rPr>
                <w:rFonts w:ascii="Cambria Math" w:hAnsi="Cambria Math"/>
                <w:sz w:val="15"/>
                <w:szCs w:val="11"/>
              </w:rPr>
              <m:t>m</m:t>
            </m:r>
          </m:e>
          <m:sub>
            <m:r>
              <w:rPr>
                <w:rFonts w:ascii="Cambria Math" w:hAnsi="Cambria Math"/>
                <w:sz w:val="15"/>
                <w:szCs w:val="11"/>
              </w:rPr>
              <m:t>0</m:t>
            </m:r>
          </m:sub>
        </m:sSub>
        <m:sSup>
          <m:sSupPr>
            <m:ctrlPr>
              <w:rPr>
                <w:rFonts w:ascii="Cambria Math" w:hAnsi="Cambria Math"/>
                <w:bCs/>
                <w:i/>
                <w:sz w:val="15"/>
                <w:szCs w:val="11"/>
              </w:rPr>
            </m:ctrlPr>
          </m:sSupPr>
          <m:e>
            <m:r>
              <w:rPr>
                <w:rFonts w:ascii="Cambria Math" w:hAnsi="Cambria Math"/>
                <w:sz w:val="15"/>
                <w:szCs w:val="11"/>
              </w:rPr>
              <m:t>c</m:t>
            </m:r>
          </m:e>
          <m:sup>
            <m:r>
              <w:rPr>
                <w:rFonts w:ascii="Cambria Math" w:hAnsi="Cambria Math"/>
                <w:sz w:val="15"/>
                <w:szCs w:val="11"/>
              </w:rPr>
              <m:t>2</m:t>
            </m:r>
          </m:sup>
        </m:sSup>
      </m:oMath>
    </w:p>
    <w:p w14:paraId="16DD507E" w14:textId="6A6730D3" w:rsidR="00F629F2" w:rsidRPr="00821105" w:rsidRDefault="00821105" w:rsidP="00585906">
      <w:pPr>
        <w:pBdr>
          <w:bottom w:val="single" w:sz="4" w:space="1" w:color="auto"/>
        </w:pBdr>
        <w:spacing w:line="0" w:lineRule="atLeast"/>
        <w:rPr>
          <w:bCs/>
          <w:sz w:val="15"/>
          <w:szCs w:val="11"/>
          <w:u w:val="single"/>
        </w:rPr>
      </w:pPr>
      <w:r w:rsidRPr="00A75E52">
        <w:rPr>
          <w:rFonts w:hint="eastAsia"/>
          <w:bCs/>
          <w:sz w:val="15"/>
          <w:szCs w:val="11"/>
          <w:highlight w:val="yellow"/>
        </w:rPr>
        <w:t>电子准直</w:t>
      </w:r>
      <w:r>
        <w:rPr>
          <w:rFonts w:hint="eastAsia"/>
          <w:bCs/>
          <w:sz w:val="15"/>
          <w:szCs w:val="11"/>
          <w:u w:val="single"/>
        </w:rPr>
        <w:t>（本质区分）</w:t>
      </w:r>
    </w:p>
    <w:p w14:paraId="2F6CE3CF" w14:textId="386838A9" w:rsidR="00F629F2" w:rsidRDefault="006C75BF" w:rsidP="006C75BF">
      <w:pPr>
        <w:pBdr>
          <w:bottom w:val="single" w:sz="4" w:space="1" w:color="auto"/>
        </w:pBdr>
        <w:spacing w:line="0" w:lineRule="atLeast"/>
        <w:rPr>
          <w:bCs/>
          <w:sz w:val="15"/>
          <w:szCs w:val="11"/>
        </w:rPr>
      </w:pPr>
      <w:r w:rsidRPr="006C75BF">
        <w:rPr>
          <w:rFonts w:hint="eastAsia"/>
          <w:bCs/>
          <w:sz w:val="15"/>
          <w:szCs w:val="11"/>
        </w:rPr>
        <w:t>连线</w:t>
      </w:r>
      <w:r>
        <w:rPr>
          <w:rFonts w:hint="eastAsia"/>
          <w:bCs/>
          <w:sz w:val="15"/>
          <w:szCs w:val="11"/>
        </w:rPr>
        <w:t>-</w:t>
      </w:r>
      <w:r w:rsidRPr="006C75BF">
        <w:rPr>
          <w:rFonts w:hint="eastAsia"/>
          <w:bCs/>
          <w:i/>
          <w:iCs/>
          <w:sz w:val="15"/>
          <w:szCs w:val="11"/>
        </w:rPr>
        <w:t>时间符合逻辑</w:t>
      </w:r>
      <w:r w:rsidRPr="006C75BF">
        <w:rPr>
          <w:rFonts w:hint="eastAsia"/>
          <w:bCs/>
          <w:sz w:val="15"/>
          <w:szCs w:val="11"/>
        </w:rPr>
        <w:t>确定方向</w:t>
      </w:r>
      <w:r>
        <w:rPr>
          <w:rFonts w:hint="eastAsia"/>
          <w:bCs/>
          <w:sz w:val="15"/>
          <w:szCs w:val="11"/>
        </w:rPr>
        <w:t>-</w:t>
      </w:r>
      <w:r w:rsidRPr="006C75BF">
        <w:rPr>
          <w:rFonts w:hint="eastAsia"/>
          <w:bCs/>
          <w:sz w:val="15"/>
          <w:szCs w:val="11"/>
        </w:rPr>
        <w:t>灵敏度提高</w:t>
      </w:r>
      <w:r w:rsidRPr="006C75BF">
        <w:rPr>
          <w:rFonts w:hint="eastAsia"/>
          <w:bCs/>
          <w:sz w:val="15"/>
          <w:szCs w:val="11"/>
        </w:rPr>
        <w:t>1-2</w:t>
      </w:r>
      <w:r w:rsidRPr="006C75BF">
        <w:rPr>
          <w:rFonts w:hint="eastAsia"/>
          <w:bCs/>
          <w:sz w:val="15"/>
          <w:szCs w:val="11"/>
        </w:rPr>
        <w:t>个数量级</w:t>
      </w:r>
      <w:r w:rsidR="009F345B">
        <w:rPr>
          <w:rFonts w:hint="eastAsia"/>
          <w:bCs/>
          <w:sz w:val="15"/>
          <w:szCs w:val="11"/>
        </w:rPr>
        <w:t>。概念：</w:t>
      </w:r>
      <w:r w:rsidR="009F345B" w:rsidRPr="009F345B">
        <w:rPr>
          <w:rFonts w:hint="eastAsia"/>
          <w:bCs/>
          <w:sz w:val="15"/>
          <w:szCs w:val="11"/>
        </w:rPr>
        <w:t>响应线</w:t>
      </w:r>
      <w:r w:rsidR="009F345B">
        <w:rPr>
          <w:rFonts w:hint="eastAsia"/>
          <w:bCs/>
          <w:sz w:val="15"/>
          <w:szCs w:val="11"/>
        </w:rPr>
        <w:t>（</w:t>
      </w:r>
      <w:r w:rsidR="009F345B" w:rsidRPr="009F345B">
        <w:rPr>
          <w:rFonts w:hint="eastAsia"/>
          <w:bCs/>
          <w:sz w:val="15"/>
          <w:szCs w:val="11"/>
        </w:rPr>
        <w:t>LOR</w:t>
      </w:r>
      <w:r w:rsidR="009F345B">
        <w:rPr>
          <w:rFonts w:hint="eastAsia"/>
          <w:bCs/>
          <w:sz w:val="15"/>
          <w:szCs w:val="11"/>
        </w:rPr>
        <w:t>）</w:t>
      </w:r>
    </w:p>
    <w:p w14:paraId="77FD0885" w14:textId="467D29FE" w:rsidR="00F629F2" w:rsidRPr="00A75E52" w:rsidRDefault="003D5CB2" w:rsidP="00585906">
      <w:pPr>
        <w:pBdr>
          <w:bottom w:val="single" w:sz="4" w:space="1" w:color="auto"/>
        </w:pBdr>
        <w:spacing w:line="0" w:lineRule="atLeast"/>
        <w:rPr>
          <w:bCs/>
          <w:sz w:val="15"/>
          <w:szCs w:val="11"/>
        </w:rPr>
      </w:pPr>
      <w:r w:rsidRPr="00A75E52">
        <w:rPr>
          <w:rFonts w:hint="eastAsia"/>
          <w:bCs/>
          <w:sz w:val="15"/>
          <w:szCs w:val="11"/>
          <w:highlight w:val="yellow"/>
        </w:rPr>
        <w:t>符合探测与噪声</w:t>
      </w:r>
    </w:p>
    <w:p w14:paraId="4878AD36" w14:textId="77777777" w:rsidR="00F40739" w:rsidRPr="00F40739" w:rsidRDefault="00F40739" w:rsidP="00F40739">
      <w:pPr>
        <w:pBdr>
          <w:bottom w:val="single" w:sz="4" w:space="1" w:color="auto"/>
        </w:pBdr>
        <w:spacing w:line="0" w:lineRule="atLeast"/>
        <w:rPr>
          <w:sz w:val="15"/>
          <w:szCs w:val="11"/>
        </w:rPr>
      </w:pPr>
      <w:proofErr w:type="gramStart"/>
      <w:r w:rsidRPr="00F40739">
        <w:rPr>
          <w:rFonts w:hint="eastAsia"/>
          <w:sz w:val="15"/>
          <w:szCs w:val="11"/>
        </w:rPr>
        <w:t>真符合</w:t>
      </w:r>
      <w:proofErr w:type="gramEnd"/>
      <w:r w:rsidRPr="00F40739">
        <w:rPr>
          <w:rFonts w:hint="eastAsia"/>
          <w:sz w:val="15"/>
          <w:szCs w:val="11"/>
        </w:rPr>
        <w:t>:</w:t>
      </w:r>
      <w:r w:rsidRPr="00F40739">
        <w:rPr>
          <w:rFonts w:hint="eastAsia"/>
          <w:sz w:val="15"/>
          <w:szCs w:val="11"/>
        </w:rPr>
        <w:t>未受干扰</w:t>
      </w:r>
    </w:p>
    <w:p w14:paraId="5899D88B" w14:textId="77777777" w:rsidR="00F40739" w:rsidRPr="00F40739" w:rsidRDefault="00F40739" w:rsidP="00F40739">
      <w:pPr>
        <w:pBdr>
          <w:bottom w:val="single" w:sz="4" w:space="1" w:color="auto"/>
        </w:pBdr>
        <w:spacing w:line="0" w:lineRule="atLeast"/>
        <w:rPr>
          <w:sz w:val="15"/>
          <w:szCs w:val="11"/>
        </w:rPr>
      </w:pPr>
      <w:r w:rsidRPr="00F40739">
        <w:rPr>
          <w:rFonts w:hint="eastAsia"/>
          <w:sz w:val="15"/>
          <w:szCs w:val="11"/>
        </w:rPr>
        <w:t>散射符合</w:t>
      </w:r>
      <w:r w:rsidRPr="00F40739">
        <w:rPr>
          <w:rFonts w:hint="eastAsia"/>
          <w:sz w:val="15"/>
          <w:szCs w:val="11"/>
        </w:rPr>
        <w:t>:</w:t>
      </w:r>
      <w:r w:rsidRPr="00F40739">
        <w:rPr>
          <w:rFonts w:hint="eastAsia"/>
          <w:sz w:val="15"/>
          <w:szCs w:val="11"/>
        </w:rPr>
        <w:t>能量窗剔除</w:t>
      </w:r>
      <w:r w:rsidRPr="00F40739">
        <w:rPr>
          <w:rFonts w:hint="eastAsia"/>
          <w:sz w:val="15"/>
          <w:szCs w:val="11"/>
        </w:rPr>
        <w:t>(</w:t>
      </w:r>
      <w:r w:rsidRPr="00F40739">
        <w:rPr>
          <w:rFonts w:hint="eastAsia"/>
          <w:sz w:val="15"/>
          <w:szCs w:val="11"/>
        </w:rPr>
        <w:t>康普顿散射能量损失</w:t>
      </w:r>
      <w:r w:rsidRPr="00F40739">
        <w:rPr>
          <w:sz w:val="15"/>
          <w:szCs w:val="11"/>
        </w:rPr>
        <w:t>)</w:t>
      </w:r>
    </w:p>
    <w:p w14:paraId="55A28233" w14:textId="74E27EF8" w:rsidR="00F629F2" w:rsidRPr="00F40739" w:rsidRDefault="00F40739" w:rsidP="00F40739">
      <w:pPr>
        <w:pBdr>
          <w:bottom w:val="single" w:sz="4" w:space="1" w:color="auto"/>
        </w:pBdr>
        <w:spacing w:line="0" w:lineRule="atLeast"/>
        <w:rPr>
          <w:sz w:val="15"/>
          <w:szCs w:val="11"/>
        </w:rPr>
      </w:pPr>
      <w:r w:rsidRPr="00F40739">
        <w:rPr>
          <w:rFonts w:hint="eastAsia"/>
          <w:sz w:val="15"/>
          <w:szCs w:val="11"/>
        </w:rPr>
        <w:t>随机符合</w:t>
      </w:r>
      <w:r w:rsidRPr="00F40739">
        <w:rPr>
          <w:rFonts w:hint="eastAsia"/>
          <w:sz w:val="15"/>
          <w:szCs w:val="11"/>
        </w:rPr>
        <w:t>:</w:t>
      </w:r>
      <w:r w:rsidRPr="00F40739">
        <w:rPr>
          <w:rFonts w:hint="eastAsia"/>
          <w:sz w:val="15"/>
          <w:szCs w:val="11"/>
        </w:rPr>
        <w:t>全图均匀背景噪声</w:t>
      </w:r>
      <w:r w:rsidRPr="00F40739">
        <w:rPr>
          <w:rFonts w:hint="eastAsia"/>
          <w:sz w:val="15"/>
          <w:szCs w:val="11"/>
        </w:rPr>
        <w:t>/</w:t>
      </w:r>
      <w:r w:rsidRPr="00F40739">
        <w:rPr>
          <w:rFonts w:hint="eastAsia"/>
          <w:sz w:val="15"/>
          <w:szCs w:val="11"/>
        </w:rPr>
        <w:t>概率</w:t>
      </w:r>
      <m:oMath>
        <m:r>
          <w:rPr>
            <w:rFonts w:ascii="Cambria Math" w:hAnsi="Cambria Math"/>
            <w:sz w:val="15"/>
            <w:szCs w:val="11"/>
          </w:rPr>
          <m:t>R=2</m:t>
        </m:r>
        <m:r>
          <m:rPr>
            <m:sty m:val="p"/>
          </m:rPr>
          <w:rPr>
            <w:rFonts w:ascii="Cambria Math" w:hAnsi="Cambria Math"/>
            <w:sz w:val="15"/>
            <w:szCs w:val="11"/>
          </w:rPr>
          <m:t>τ</m:t>
        </m:r>
        <m:sSub>
          <m:sSubPr>
            <m:ctrlPr>
              <w:rPr>
                <w:rFonts w:ascii="Cambria Math" w:hAnsi="Cambria Math"/>
                <w:i/>
                <w:sz w:val="15"/>
                <w:szCs w:val="11"/>
              </w:rPr>
            </m:ctrlPr>
          </m:sSubPr>
          <m:e>
            <m:r>
              <w:rPr>
                <w:rFonts w:ascii="Cambria Math" w:hAnsi="Cambria Math"/>
                <w:sz w:val="15"/>
                <w:szCs w:val="11"/>
              </w:rPr>
              <m:t>R</m:t>
            </m:r>
          </m:e>
          <m:sub>
            <m:r>
              <w:rPr>
                <w:rFonts w:ascii="Cambria Math" w:hAnsi="Cambria Math"/>
                <w:sz w:val="15"/>
                <w:szCs w:val="11"/>
              </w:rPr>
              <m:t>1</m:t>
            </m:r>
          </m:sub>
        </m:sSub>
        <m:sSub>
          <m:sSubPr>
            <m:ctrlPr>
              <w:rPr>
                <w:rFonts w:ascii="Cambria Math" w:hAnsi="Cambria Math"/>
                <w:i/>
                <w:sz w:val="15"/>
                <w:szCs w:val="11"/>
              </w:rPr>
            </m:ctrlPr>
          </m:sSubPr>
          <m:e>
            <m:r>
              <w:rPr>
                <w:rFonts w:ascii="Cambria Math" w:hAnsi="Cambria Math"/>
                <w:sz w:val="15"/>
                <w:szCs w:val="11"/>
              </w:rPr>
              <m:t>R</m:t>
            </m:r>
          </m:e>
          <m:sub>
            <m:r>
              <w:rPr>
                <w:rFonts w:ascii="Cambria Math" w:hAnsi="Cambria Math"/>
                <w:sz w:val="15"/>
                <w:szCs w:val="11"/>
              </w:rPr>
              <m:t>2</m:t>
            </m:r>
          </m:sub>
        </m:sSub>
      </m:oMath>
      <w:r w:rsidRPr="00F40739">
        <w:rPr>
          <w:rFonts w:hint="eastAsia"/>
          <w:sz w:val="15"/>
          <w:szCs w:val="11"/>
        </w:rPr>
        <w:t>τ为时间窗</w:t>
      </w:r>
      <w:r w:rsidRPr="00F40739">
        <w:rPr>
          <w:rFonts w:hint="eastAsia"/>
          <w:sz w:val="15"/>
          <w:szCs w:val="11"/>
        </w:rPr>
        <w:t>/</w:t>
      </w:r>
      <w:r w:rsidRPr="00F40739">
        <w:rPr>
          <w:rFonts w:hint="eastAsia"/>
          <w:sz w:val="15"/>
          <w:szCs w:val="11"/>
        </w:rPr>
        <w:t>延迟窗技术</w:t>
      </w:r>
    </w:p>
    <w:p w14:paraId="3450B79A" w14:textId="77F0A10D" w:rsidR="00F629F2" w:rsidRPr="00F40739" w:rsidRDefault="00E30BB5" w:rsidP="00585906">
      <w:pPr>
        <w:pBdr>
          <w:bottom w:val="single" w:sz="4" w:space="1" w:color="auto"/>
        </w:pBdr>
        <w:spacing w:line="0" w:lineRule="atLeast"/>
        <w:rPr>
          <w:sz w:val="15"/>
          <w:szCs w:val="11"/>
        </w:rPr>
      </w:pPr>
      <w:r w:rsidRPr="00E30BB5">
        <w:rPr>
          <w:rFonts w:hint="eastAsia"/>
          <w:sz w:val="15"/>
          <w:szCs w:val="11"/>
          <w:highlight w:val="yellow"/>
        </w:rPr>
        <w:t xml:space="preserve">PET </w:t>
      </w:r>
      <w:r w:rsidRPr="00E30BB5">
        <w:rPr>
          <w:rFonts w:hint="eastAsia"/>
          <w:sz w:val="15"/>
          <w:szCs w:val="11"/>
          <w:highlight w:val="yellow"/>
        </w:rPr>
        <w:t>探测器技术</w:t>
      </w:r>
    </w:p>
    <w:p w14:paraId="7D76B47E" w14:textId="53C946D6" w:rsidR="00F629F2" w:rsidRDefault="00686762" w:rsidP="00686762">
      <w:pPr>
        <w:pBdr>
          <w:bottom w:val="single" w:sz="4" w:space="1" w:color="auto"/>
        </w:pBdr>
        <w:spacing w:line="0" w:lineRule="atLeast"/>
        <w:rPr>
          <w:bCs/>
          <w:sz w:val="15"/>
          <w:szCs w:val="11"/>
        </w:rPr>
      </w:pPr>
      <w:r w:rsidRPr="00686762">
        <w:rPr>
          <w:rFonts w:hint="eastAsia"/>
          <w:bCs/>
          <w:sz w:val="15"/>
          <w:szCs w:val="11"/>
        </w:rPr>
        <w:t>理想的</w:t>
      </w:r>
      <w:r w:rsidRPr="00686762">
        <w:rPr>
          <w:rFonts w:hint="eastAsia"/>
          <w:bCs/>
          <w:sz w:val="15"/>
          <w:szCs w:val="11"/>
        </w:rPr>
        <w:t>PET</w:t>
      </w:r>
      <w:r w:rsidRPr="00686762">
        <w:rPr>
          <w:rFonts w:hint="eastAsia"/>
          <w:bCs/>
          <w:sz w:val="15"/>
          <w:szCs w:val="11"/>
        </w:rPr>
        <w:t>探测器：高阻止能力、高能量分辨率、高时间分辨率</w:t>
      </w:r>
    </w:p>
    <w:p w14:paraId="22BFF415" w14:textId="0DA5A4D4" w:rsidR="00F629F2" w:rsidRPr="00686762" w:rsidRDefault="00686762" w:rsidP="00585906">
      <w:pPr>
        <w:pBdr>
          <w:bottom w:val="single" w:sz="4" w:space="1" w:color="auto"/>
        </w:pBdr>
        <w:spacing w:line="0" w:lineRule="atLeast"/>
        <w:rPr>
          <w:bCs/>
          <w:sz w:val="15"/>
          <w:szCs w:val="11"/>
          <w:u w:val="single"/>
        </w:rPr>
      </w:pPr>
      <w:r w:rsidRPr="00686762">
        <w:rPr>
          <w:rFonts w:hint="eastAsia"/>
          <w:bCs/>
          <w:sz w:val="15"/>
          <w:szCs w:val="11"/>
          <w:u w:val="single"/>
        </w:rPr>
        <w:t>闪烁晶体材料</w:t>
      </w:r>
    </w:p>
    <w:p w14:paraId="1BE1CD2C" w14:textId="61A901BB" w:rsidR="00686762" w:rsidRPr="00AF4153" w:rsidRDefault="00686762" w:rsidP="00686762">
      <w:pPr>
        <w:pBdr>
          <w:bottom w:val="single" w:sz="4" w:space="1" w:color="auto"/>
        </w:pBdr>
        <w:spacing w:line="0" w:lineRule="atLeast"/>
        <w:rPr>
          <w:bCs/>
          <w:sz w:val="13"/>
          <w:szCs w:val="10"/>
        </w:rPr>
      </w:pPr>
      <w:r w:rsidRPr="00686762">
        <w:rPr>
          <w:rFonts w:hint="eastAsia"/>
          <w:bCs/>
          <w:sz w:val="15"/>
          <w:szCs w:val="11"/>
        </w:rPr>
        <w:t>BGO(</w:t>
      </w:r>
      <w:r w:rsidRPr="00686762">
        <w:rPr>
          <w:rFonts w:hint="eastAsia"/>
          <w:bCs/>
          <w:sz w:val="15"/>
          <w:szCs w:val="11"/>
        </w:rPr>
        <w:t>锗酸铋</w:t>
      </w:r>
      <w:r w:rsidRPr="00686762">
        <w:rPr>
          <w:rFonts w:hint="eastAsia"/>
          <w:bCs/>
          <w:sz w:val="15"/>
          <w:szCs w:val="11"/>
        </w:rPr>
        <w:t>):</w:t>
      </w:r>
      <w:r w:rsidRPr="00AF4153">
        <w:rPr>
          <w:rFonts w:hint="eastAsia"/>
          <w:bCs/>
          <w:sz w:val="13"/>
          <w:szCs w:val="10"/>
        </w:rPr>
        <w:t>·优点</w:t>
      </w:r>
      <w:r w:rsidRPr="00AF4153">
        <w:rPr>
          <w:rFonts w:hint="eastAsia"/>
          <w:bCs/>
          <w:sz w:val="13"/>
          <w:szCs w:val="10"/>
        </w:rPr>
        <w:t xml:space="preserve">: </w:t>
      </w:r>
      <w:r w:rsidRPr="00AF4153">
        <w:rPr>
          <w:rFonts w:hint="eastAsia"/>
          <w:bCs/>
          <w:sz w:val="13"/>
          <w:szCs w:val="10"/>
        </w:rPr>
        <w:t>密度极大</w:t>
      </w:r>
      <w:r w:rsidRPr="00AF4153">
        <w:rPr>
          <w:rFonts w:hint="eastAsia"/>
          <w:bCs/>
          <w:sz w:val="13"/>
          <w:szCs w:val="10"/>
        </w:rPr>
        <w:t>(7.13 g/cm3)</w:t>
      </w:r>
      <w:r w:rsidRPr="00AF4153">
        <w:rPr>
          <w:rFonts w:hint="eastAsia"/>
          <w:bCs/>
          <w:sz w:val="13"/>
          <w:szCs w:val="10"/>
        </w:rPr>
        <w:t>，阻止</w:t>
      </w:r>
      <w:r w:rsidRPr="00AF4153">
        <w:rPr>
          <w:rFonts w:hint="eastAsia"/>
          <w:bCs/>
          <w:sz w:val="13"/>
          <w:szCs w:val="10"/>
        </w:rPr>
        <w:t xml:space="preserve"> 511 keV </w:t>
      </w:r>
      <w:r w:rsidRPr="00AF4153">
        <w:rPr>
          <w:rFonts w:hint="eastAsia"/>
          <w:bCs/>
          <w:sz w:val="13"/>
          <w:szCs w:val="10"/>
        </w:rPr>
        <w:t>光子的能力最强（探测效率高）。·缺点</w:t>
      </w:r>
      <w:r w:rsidRPr="00AF4153">
        <w:rPr>
          <w:rFonts w:hint="eastAsia"/>
          <w:bCs/>
          <w:sz w:val="13"/>
          <w:szCs w:val="10"/>
        </w:rPr>
        <w:t xml:space="preserve">: </w:t>
      </w:r>
      <w:r w:rsidRPr="00AF4153">
        <w:rPr>
          <w:rFonts w:hint="eastAsia"/>
          <w:bCs/>
          <w:sz w:val="13"/>
          <w:szCs w:val="10"/>
        </w:rPr>
        <w:t>发光效率低（暗），衰减时间长（慢，不适合高计数率）。</w:t>
      </w:r>
    </w:p>
    <w:p w14:paraId="4C045AEF" w14:textId="17F2EFF7" w:rsidR="00686762" w:rsidRDefault="00686762" w:rsidP="00686762">
      <w:pPr>
        <w:pBdr>
          <w:bottom w:val="single" w:sz="4" w:space="1" w:color="auto"/>
        </w:pBdr>
        <w:spacing w:line="0" w:lineRule="atLeast"/>
        <w:rPr>
          <w:bCs/>
          <w:sz w:val="15"/>
          <w:szCs w:val="11"/>
        </w:rPr>
      </w:pPr>
      <w:r w:rsidRPr="00686762">
        <w:rPr>
          <w:rFonts w:hint="eastAsia"/>
          <w:bCs/>
          <w:sz w:val="15"/>
          <w:szCs w:val="11"/>
        </w:rPr>
        <w:t>LSO (</w:t>
      </w:r>
      <w:r w:rsidRPr="00686762">
        <w:rPr>
          <w:rFonts w:hint="eastAsia"/>
          <w:bCs/>
          <w:sz w:val="15"/>
          <w:szCs w:val="11"/>
        </w:rPr>
        <w:t>硅酸</w:t>
      </w:r>
      <w:proofErr w:type="gramStart"/>
      <w:r w:rsidRPr="00686762">
        <w:rPr>
          <w:rFonts w:hint="eastAsia"/>
          <w:bCs/>
          <w:sz w:val="15"/>
          <w:szCs w:val="11"/>
        </w:rPr>
        <w:t>镥</w:t>
      </w:r>
      <w:proofErr w:type="gramEnd"/>
      <w:r w:rsidRPr="00686762">
        <w:rPr>
          <w:rFonts w:hint="eastAsia"/>
          <w:bCs/>
          <w:sz w:val="15"/>
          <w:szCs w:val="11"/>
        </w:rPr>
        <w:t xml:space="preserve">): </w:t>
      </w:r>
      <w:r w:rsidRPr="00686762">
        <w:rPr>
          <w:rFonts w:hint="eastAsia"/>
          <w:bCs/>
          <w:sz w:val="15"/>
          <w:szCs w:val="11"/>
        </w:rPr>
        <w:t>现代</w:t>
      </w:r>
      <w:r w:rsidRPr="00686762">
        <w:rPr>
          <w:rFonts w:hint="eastAsia"/>
          <w:bCs/>
          <w:sz w:val="15"/>
          <w:szCs w:val="11"/>
        </w:rPr>
        <w:t xml:space="preserve"> PET </w:t>
      </w:r>
      <w:r w:rsidRPr="00686762">
        <w:rPr>
          <w:rFonts w:hint="eastAsia"/>
          <w:bCs/>
          <w:sz w:val="15"/>
          <w:szCs w:val="11"/>
        </w:rPr>
        <w:t>的主流选择。</w:t>
      </w:r>
    </w:p>
    <w:p w14:paraId="054E4928" w14:textId="38EBFCA3" w:rsidR="00686762" w:rsidRDefault="00686762" w:rsidP="00686762">
      <w:pPr>
        <w:pBdr>
          <w:bottom w:val="single" w:sz="4" w:space="1" w:color="auto"/>
        </w:pBdr>
        <w:spacing w:line="0" w:lineRule="atLeast"/>
        <w:rPr>
          <w:bCs/>
          <w:sz w:val="15"/>
          <w:szCs w:val="11"/>
        </w:rPr>
      </w:pPr>
      <w:r>
        <w:rPr>
          <w:rFonts w:hint="eastAsia"/>
          <w:bCs/>
          <w:sz w:val="15"/>
          <w:szCs w:val="11"/>
        </w:rPr>
        <w:t>·</w:t>
      </w:r>
      <w:r w:rsidRPr="00686762">
        <w:rPr>
          <w:rFonts w:hint="eastAsia"/>
          <w:bCs/>
          <w:sz w:val="15"/>
          <w:szCs w:val="11"/>
        </w:rPr>
        <w:t>优点</w:t>
      </w:r>
      <w:r w:rsidRPr="00686762">
        <w:rPr>
          <w:rFonts w:hint="eastAsia"/>
          <w:bCs/>
          <w:sz w:val="15"/>
          <w:szCs w:val="11"/>
        </w:rPr>
        <w:t xml:space="preserve">: </w:t>
      </w:r>
      <w:r w:rsidRPr="00686762">
        <w:rPr>
          <w:rFonts w:hint="eastAsia"/>
          <w:bCs/>
          <w:sz w:val="15"/>
          <w:szCs w:val="11"/>
        </w:rPr>
        <w:t>密度较高，且发光亮、速度快（衰减时间</w:t>
      </w:r>
      <w:r w:rsidRPr="00686762">
        <w:rPr>
          <w:rFonts w:hint="eastAsia"/>
          <w:bCs/>
          <w:sz w:val="15"/>
          <w:szCs w:val="11"/>
        </w:rPr>
        <w:t>40ns</w:t>
      </w:r>
      <w:r w:rsidR="0097603E">
        <w:rPr>
          <w:bCs/>
          <w:sz w:val="15"/>
          <w:szCs w:val="11"/>
        </w:rPr>
        <w:t xml:space="preserve"> </w:t>
      </w:r>
      <w:r w:rsidRPr="00686762">
        <w:rPr>
          <w:rFonts w:hint="eastAsia"/>
          <w:bCs/>
          <w:sz w:val="15"/>
          <w:szCs w:val="11"/>
        </w:rPr>
        <w:t>vs</w:t>
      </w:r>
      <w:r w:rsidR="0097603E">
        <w:rPr>
          <w:bCs/>
          <w:sz w:val="15"/>
          <w:szCs w:val="11"/>
        </w:rPr>
        <w:t xml:space="preserve"> </w:t>
      </w:r>
      <w:r w:rsidRPr="00686762">
        <w:rPr>
          <w:rFonts w:hint="eastAsia"/>
          <w:bCs/>
          <w:sz w:val="15"/>
          <w:szCs w:val="11"/>
        </w:rPr>
        <w:t>BGO</w:t>
      </w:r>
      <w:r w:rsidRPr="00686762">
        <w:rPr>
          <w:rFonts w:hint="eastAsia"/>
          <w:bCs/>
          <w:sz w:val="15"/>
          <w:szCs w:val="11"/>
        </w:rPr>
        <w:t>的</w:t>
      </w:r>
      <w:r w:rsidRPr="00686762">
        <w:rPr>
          <w:rFonts w:hint="eastAsia"/>
          <w:bCs/>
          <w:sz w:val="15"/>
          <w:szCs w:val="11"/>
        </w:rPr>
        <w:t>300ns</w:t>
      </w:r>
      <w:r w:rsidRPr="00686762">
        <w:rPr>
          <w:rFonts w:hint="eastAsia"/>
          <w:bCs/>
          <w:sz w:val="15"/>
          <w:szCs w:val="11"/>
        </w:rPr>
        <w:t>）。</w:t>
      </w:r>
    </w:p>
    <w:p w14:paraId="592DBCD1" w14:textId="71FCEA61" w:rsidR="00686762" w:rsidRPr="00686762" w:rsidRDefault="00686762" w:rsidP="00686762">
      <w:pPr>
        <w:pBdr>
          <w:bottom w:val="single" w:sz="4" w:space="1" w:color="auto"/>
        </w:pBdr>
        <w:spacing w:line="0" w:lineRule="atLeast"/>
        <w:rPr>
          <w:bCs/>
          <w:sz w:val="15"/>
          <w:szCs w:val="11"/>
        </w:rPr>
      </w:pPr>
      <w:r>
        <w:rPr>
          <w:rFonts w:hint="eastAsia"/>
          <w:bCs/>
          <w:sz w:val="15"/>
          <w:szCs w:val="11"/>
        </w:rPr>
        <w:t>·</w:t>
      </w:r>
      <w:r w:rsidRPr="00686762">
        <w:rPr>
          <w:rFonts w:hint="eastAsia"/>
          <w:bCs/>
          <w:sz w:val="15"/>
          <w:szCs w:val="11"/>
        </w:rPr>
        <w:t>意义</w:t>
      </w:r>
      <w:r w:rsidRPr="00686762">
        <w:rPr>
          <w:rFonts w:hint="eastAsia"/>
          <w:bCs/>
          <w:sz w:val="15"/>
          <w:szCs w:val="11"/>
        </w:rPr>
        <w:t xml:space="preserve">: </w:t>
      </w:r>
      <w:r w:rsidRPr="00686762">
        <w:rPr>
          <w:rFonts w:hint="eastAsia"/>
          <w:bCs/>
          <w:sz w:val="15"/>
          <w:szCs w:val="11"/>
        </w:rPr>
        <w:t>速度快意味着可以缩小符合时间窗，大幅降低随机符合，支持</w:t>
      </w:r>
      <w:r w:rsidRPr="00686762">
        <w:rPr>
          <w:rFonts w:hint="eastAsia"/>
          <w:bCs/>
          <w:sz w:val="15"/>
          <w:szCs w:val="11"/>
        </w:rPr>
        <w:t>TOF</w:t>
      </w:r>
    </w:p>
    <w:p w14:paraId="6306412A" w14:textId="6B259D95" w:rsidR="00F629F2" w:rsidRDefault="00945215" w:rsidP="00585906">
      <w:pPr>
        <w:pBdr>
          <w:bottom w:val="single" w:sz="4" w:space="1" w:color="auto"/>
        </w:pBdr>
        <w:spacing w:line="0" w:lineRule="atLeast"/>
        <w:rPr>
          <w:bCs/>
          <w:sz w:val="15"/>
          <w:szCs w:val="11"/>
          <w:u w:val="single"/>
        </w:rPr>
      </w:pPr>
      <w:r w:rsidRPr="00945215">
        <w:rPr>
          <w:rFonts w:hint="eastAsia"/>
          <w:bCs/>
          <w:sz w:val="15"/>
          <w:szCs w:val="11"/>
          <w:u w:val="single"/>
        </w:rPr>
        <w:t>块探测器设计</w:t>
      </w:r>
      <w:r w:rsidR="00820E17">
        <w:rPr>
          <w:rFonts w:hint="eastAsia"/>
          <w:bCs/>
          <w:sz w:val="15"/>
          <w:szCs w:val="11"/>
          <w:u w:val="single"/>
        </w:rPr>
        <w:t>（针对</w:t>
      </w:r>
      <w:r w:rsidR="00820E17" w:rsidRPr="00820E17">
        <w:rPr>
          <w:bCs/>
          <w:sz w:val="15"/>
          <w:szCs w:val="11"/>
          <w:u w:val="single"/>
        </w:rPr>
        <w:t>PMT</w:t>
      </w:r>
      <w:r w:rsidR="00820E17">
        <w:rPr>
          <w:rFonts w:hint="eastAsia"/>
          <w:bCs/>
          <w:sz w:val="15"/>
          <w:szCs w:val="11"/>
          <w:u w:val="single"/>
        </w:rPr>
        <w:t>）</w:t>
      </w:r>
    </w:p>
    <w:p w14:paraId="2CDEA446" w14:textId="77777777" w:rsidR="00CE7E9D" w:rsidRDefault="00D745CF" w:rsidP="00D745CF">
      <w:pPr>
        <w:pBdr>
          <w:bottom w:val="single" w:sz="4" w:space="1" w:color="auto"/>
        </w:pBdr>
        <w:spacing w:line="0" w:lineRule="atLeast"/>
        <w:rPr>
          <w:bCs/>
          <w:sz w:val="15"/>
          <w:szCs w:val="11"/>
        </w:rPr>
      </w:pPr>
      <w:r w:rsidRPr="00D745CF">
        <w:rPr>
          <w:rFonts w:hint="eastAsia"/>
          <w:bCs/>
          <w:sz w:val="15"/>
          <w:szCs w:val="11"/>
        </w:rPr>
        <w:t>大晶体切割</w:t>
      </w:r>
      <w:r>
        <w:rPr>
          <w:rFonts w:hint="eastAsia"/>
          <w:bCs/>
          <w:sz w:val="15"/>
          <w:szCs w:val="11"/>
        </w:rPr>
        <w:t>,</w:t>
      </w:r>
      <w:r w:rsidRPr="00D745CF">
        <w:rPr>
          <w:rFonts w:hint="eastAsia"/>
        </w:rPr>
        <w:t xml:space="preserve"> </w:t>
      </w:r>
      <w:r w:rsidRPr="00D745CF">
        <w:rPr>
          <w:rFonts w:hint="eastAsia"/>
          <w:bCs/>
          <w:sz w:val="15"/>
          <w:szCs w:val="11"/>
        </w:rPr>
        <w:t>底部保留相连</w:t>
      </w:r>
      <w:r>
        <w:rPr>
          <w:rFonts w:hint="eastAsia"/>
          <w:bCs/>
          <w:sz w:val="15"/>
          <w:szCs w:val="11"/>
        </w:rPr>
        <w:t>(</w:t>
      </w:r>
      <w:r w:rsidRPr="00D745CF">
        <w:rPr>
          <w:rFonts w:hint="eastAsia"/>
          <w:bCs/>
          <w:sz w:val="15"/>
          <w:szCs w:val="11"/>
        </w:rPr>
        <w:t>4</w:t>
      </w:r>
      <w:r w:rsidRPr="00D745CF">
        <w:rPr>
          <w:rFonts w:hint="eastAsia"/>
          <w:bCs/>
          <w:sz w:val="15"/>
          <w:szCs w:val="11"/>
        </w:rPr>
        <w:t>个</w:t>
      </w:r>
      <w:r w:rsidRPr="00D745CF">
        <w:rPr>
          <w:rFonts w:hint="eastAsia"/>
          <w:bCs/>
          <w:sz w:val="15"/>
          <w:szCs w:val="11"/>
        </w:rPr>
        <w:t>PMT</w:t>
      </w:r>
      <w:r>
        <w:rPr>
          <w:bCs/>
          <w:sz w:val="15"/>
          <w:szCs w:val="11"/>
        </w:rPr>
        <w:t>)</w:t>
      </w:r>
    </w:p>
    <w:p w14:paraId="1D1B4030" w14:textId="75C33ED5" w:rsidR="00820E17" w:rsidRPr="00CE7E9D" w:rsidRDefault="00D745CF" w:rsidP="00D745CF">
      <w:pPr>
        <w:pBdr>
          <w:bottom w:val="single" w:sz="4" w:space="1" w:color="auto"/>
        </w:pBdr>
        <w:spacing w:line="0" w:lineRule="atLeast"/>
        <w:rPr>
          <w:bCs/>
          <w:sz w:val="15"/>
          <w:szCs w:val="11"/>
        </w:rPr>
      </w:pPr>
      <w:r>
        <w:rPr>
          <w:rFonts w:hint="eastAsia"/>
          <w:bCs/>
          <w:sz w:val="15"/>
          <w:szCs w:val="11"/>
        </w:rPr>
        <w:t>计算</w:t>
      </w:r>
      <w:r w:rsidR="00CE7E9D">
        <w:rPr>
          <w:rFonts w:hint="eastAsia"/>
          <w:bCs/>
          <w:sz w:val="15"/>
          <w:szCs w:val="11"/>
        </w:rPr>
        <w:t>：</w:t>
      </w:r>
      <m:oMath>
        <m:r>
          <w:rPr>
            <w:rFonts w:ascii="Cambria Math" w:hAnsi="Cambria Math"/>
            <w:sz w:val="15"/>
            <w:szCs w:val="11"/>
          </w:rPr>
          <m:t>X=</m:t>
        </m:r>
        <m:f>
          <m:fPr>
            <m:ctrlPr>
              <w:rPr>
                <w:rFonts w:ascii="Cambria Math" w:hAnsi="Cambria Math"/>
                <w:bCs/>
                <w:sz w:val="15"/>
                <w:szCs w:val="11"/>
              </w:rPr>
            </m:ctrlPr>
          </m:fPr>
          <m:num>
            <m:d>
              <m:dPr>
                <m:ctrlPr>
                  <w:rPr>
                    <w:rFonts w:ascii="Cambria Math" w:hAnsi="Cambria Math"/>
                    <w:bCs/>
                    <w:i/>
                    <w:sz w:val="15"/>
                    <w:szCs w:val="11"/>
                  </w:rPr>
                </m:ctrlPr>
              </m:dPr>
              <m:e>
                <m:r>
                  <w:rPr>
                    <w:rFonts w:ascii="Cambria Math" w:hAnsi="Cambria Math"/>
                    <w:sz w:val="15"/>
                    <w:szCs w:val="11"/>
                  </w:rPr>
                  <m:t>B+D</m:t>
                </m:r>
              </m:e>
            </m:d>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A+C</m:t>
                </m:r>
              </m:e>
            </m:d>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r>
          <w:rPr>
            <w:rFonts w:ascii="Cambria Math" w:hAnsi="Cambria Math"/>
            <w:sz w:val="15"/>
            <w:szCs w:val="11"/>
          </w:rPr>
          <m:t>,</m:t>
        </m:r>
        <m:r>
          <m:rPr>
            <m:sty m:val="p"/>
          </m:rPr>
          <w:rPr>
            <w:rFonts w:ascii="Cambria Math" w:hAnsi="Cambria Math"/>
            <w:sz w:val="15"/>
            <w:szCs w:val="11"/>
          </w:rPr>
          <m:t> </m:t>
        </m:r>
        <m:r>
          <w:rPr>
            <w:rFonts w:ascii="Cambria Math" w:hAnsi="Cambria Math"/>
            <w:sz w:val="15"/>
            <w:szCs w:val="11"/>
          </w:rPr>
          <m:t>Y=</m:t>
        </m:r>
        <m:f>
          <m:fPr>
            <m:ctrlPr>
              <w:rPr>
                <w:rFonts w:ascii="Cambria Math" w:hAnsi="Cambria Math"/>
                <w:bCs/>
                <w:sz w:val="15"/>
                <w:szCs w:val="11"/>
              </w:rPr>
            </m:ctrlPr>
          </m:fPr>
          <m:num>
            <m:d>
              <m:dPr>
                <m:ctrlPr>
                  <w:rPr>
                    <w:rFonts w:ascii="Cambria Math" w:hAnsi="Cambria Math"/>
                    <w:bCs/>
                    <w:i/>
                    <w:sz w:val="15"/>
                    <w:szCs w:val="11"/>
                  </w:rPr>
                </m:ctrlPr>
              </m:dPr>
              <m:e>
                <m:r>
                  <w:rPr>
                    <w:rFonts w:ascii="Cambria Math" w:hAnsi="Cambria Math"/>
                    <w:sz w:val="15"/>
                    <w:szCs w:val="11"/>
                  </w:rPr>
                  <m:t>A+B</m:t>
                </m:r>
              </m:e>
            </m:d>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C+D</m:t>
                </m:r>
              </m:e>
            </m:d>
            <m:ctrlPr>
              <w:rPr>
                <w:rFonts w:ascii="Cambria Math" w:hAnsi="Cambria Math"/>
                <w:bCs/>
                <w:i/>
                <w:sz w:val="15"/>
                <w:szCs w:val="11"/>
              </w:rPr>
            </m:ctrlPr>
          </m:num>
          <m:den>
            <m:r>
              <w:rPr>
                <w:rFonts w:ascii="Cambria Math" w:hAnsi="Cambria Math"/>
                <w:sz w:val="15"/>
                <w:szCs w:val="11"/>
              </w:rPr>
              <m:t>A+B+C+D</m:t>
            </m:r>
            <m:ctrlPr>
              <w:rPr>
                <w:rFonts w:ascii="Cambria Math" w:hAnsi="Cambria Math"/>
                <w:bCs/>
                <w:i/>
                <w:sz w:val="15"/>
                <w:szCs w:val="11"/>
              </w:rPr>
            </m:ctrlPr>
          </m:den>
        </m:f>
      </m:oMath>
    </w:p>
    <w:p w14:paraId="7E3D381F" w14:textId="1FAEDDE0" w:rsidR="00CE7E9D" w:rsidRPr="00CE7E9D" w:rsidRDefault="003423B4" w:rsidP="00D745CF">
      <w:pPr>
        <w:pBdr>
          <w:bottom w:val="single" w:sz="4" w:space="1" w:color="auto"/>
        </w:pBdr>
        <w:spacing w:line="0" w:lineRule="atLeast"/>
        <w:rPr>
          <w:bCs/>
          <w:sz w:val="15"/>
          <w:szCs w:val="11"/>
        </w:rPr>
      </w:pPr>
      <w:r w:rsidRPr="003423B4">
        <w:rPr>
          <w:rFonts w:hint="eastAsia"/>
          <w:bCs/>
          <w:sz w:val="15"/>
          <w:szCs w:val="11"/>
        </w:rPr>
        <w:t>数据采集模式：</w:t>
      </w:r>
      <w:r w:rsidRPr="003423B4">
        <w:rPr>
          <w:rFonts w:hint="eastAsia"/>
          <w:bCs/>
          <w:sz w:val="15"/>
          <w:szCs w:val="11"/>
        </w:rPr>
        <w:t>2D</w:t>
      </w:r>
      <w:r>
        <w:rPr>
          <w:bCs/>
          <w:sz w:val="15"/>
          <w:szCs w:val="11"/>
        </w:rPr>
        <w:t xml:space="preserve"> </w:t>
      </w:r>
      <w:r w:rsidRPr="003423B4">
        <w:rPr>
          <w:rFonts w:hint="eastAsia"/>
          <w:bCs/>
          <w:sz w:val="15"/>
          <w:szCs w:val="11"/>
        </w:rPr>
        <w:t>vs. 3D</w:t>
      </w:r>
    </w:p>
    <w:p w14:paraId="263B54BC" w14:textId="401FE9FF" w:rsidR="003423B4" w:rsidRDefault="003423B4" w:rsidP="003423B4">
      <w:pPr>
        <w:pBdr>
          <w:bottom w:val="single" w:sz="4" w:space="1" w:color="auto"/>
        </w:pBdr>
        <w:spacing w:line="0" w:lineRule="atLeast"/>
        <w:rPr>
          <w:bCs/>
          <w:sz w:val="15"/>
          <w:szCs w:val="11"/>
        </w:rPr>
      </w:pPr>
      <w:r w:rsidRPr="003423B4">
        <w:rPr>
          <w:rFonts w:hint="eastAsia"/>
          <w:bCs/>
          <w:sz w:val="15"/>
          <w:szCs w:val="11"/>
        </w:rPr>
        <w:t xml:space="preserve">2D </w:t>
      </w:r>
      <w:r w:rsidRPr="003423B4">
        <w:rPr>
          <w:rFonts w:hint="eastAsia"/>
          <w:bCs/>
          <w:sz w:val="15"/>
          <w:szCs w:val="11"/>
        </w:rPr>
        <w:t>模式</w:t>
      </w:r>
      <w:r w:rsidR="00447E40">
        <w:rPr>
          <w:rFonts w:hint="eastAsia"/>
          <w:bCs/>
          <w:sz w:val="15"/>
          <w:szCs w:val="11"/>
        </w:rPr>
        <w:t>，</w:t>
      </w:r>
      <w:r w:rsidRPr="003423B4">
        <w:rPr>
          <w:rFonts w:hint="eastAsia"/>
          <w:bCs/>
          <w:sz w:val="15"/>
          <w:szCs w:val="11"/>
        </w:rPr>
        <w:t>探测器环之间</w:t>
      </w:r>
      <w:proofErr w:type="gramStart"/>
      <w:r w:rsidRPr="003423B4">
        <w:rPr>
          <w:rFonts w:hint="eastAsia"/>
          <w:bCs/>
          <w:sz w:val="15"/>
          <w:szCs w:val="11"/>
        </w:rPr>
        <w:t>插入铅隔栅</w:t>
      </w:r>
      <w:proofErr w:type="gramEnd"/>
    </w:p>
    <w:p w14:paraId="269C9CEB" w14:textId="61958519" w:rsidR="00F629F2" w:rsidRDefault="003423B4" w:rsidP="003423B4">
      <w:pPr>
        <w:pBdr>
          <w:bottom w:val="single" w:sz="4" w:space="1" w:color="auto"/>
        </w:pBdr>
        <w:spacing w:line="0" w:lineRule="atLeast"/>
        <w:rPr>
          <w:bCs/>
          <w:sz w:val="15"/>
          <w:szCs w:val="11"/>
        </w:rPr>
      </w:pPr>
      <w:r w:rsidRPr="003423B4">
        <w:rPr>
          <w:rFonts w:hint="eastAsia"/>
          <w:bCs/>
          <w:sz w:val="15"/>
          <w:szCs w:val="11"/>
        </w:rPr>
        <w:t xml:space="preserve">3D </w:t>
      </w:r>
      <w:r w:rsidRPr="003423B4">
        <w:rPr>
          <w:rFonts w:hint="eastAsia"/>
          <w:bCs/>
          <w:sz w:val="15"/>
          <w:szCs w:val="11"/>
        </w:rPr>
        <w:t>模式</w:t>
      </w:r>
      <w:r w:rsidR="00447E40">
        <w:rPr>
          <w:rFonts w:hint="eastAsia"/>
          <w:bCs/>
          <w:sz w:val="15"/>
          <w:szCs w:val="11"/>
        </w:rPr>
        <w:t>，</w:t>
      </w:r>
      <w:r w:rsidRPr="003423B4">
        <w:rPr>
          <w:rFonts w:hint="eastAsia"/>
          <w:bCs/>
          <w:sz w:val="15"/>
          <w:szCs w:val="11"/>
        </w:rPr>
        <w:t>撤去隔栅，全开放。</w:t>
      </w:r>
    </w:p>
    <w:p w14:paraId="247710C0" w14:textId="77777777" w:rsidR="00912A63" w:rsidRPr="007F117D" w:rsidRDefault="00912A63" w:rsidP="007F117D">
      <w:pPr>
        <w:spacing w:line="0" w:lineRule="atLeast"/>
        <w:rPr>
          <w:rFonts w:ascii="Calibri" w:hAnsi="Calibri" w:cs="Calibri"/>
          <w:b/>
          <w:bCs/>
          <w:sz w:val="18"/>
          <w:szCs w:val="18"/>
          <w:highlight w:val="cyan"/>
        </w:rPr>
      </w:pPr>
      <w:r w:rsidRPr="007F117D">
        <w:rPr>
          <w:rFonts w:ascii="Calibri" w:hAnsi="Calibri" w:cs="Calibri" w:hint="eastAsia"/>
          <w:b/>
          <w:bCs/>
          <w:sz w:val="18"/>
          <w:szCs w:val="18"/>
          <w:highlight w:val="cyan"/>
        </w:rPr>
        <w:t>光学</w:t>
      </w:r>
    </w:p>
    <w:p w14:paraId="06CA554B" w14:textId="15046DF5" w:rsidR="00912A63" w:rsidRPr="00912A63" w:rsidRDefault="00AD27DC" w:rsidP="00912A63">
      <w:pPr>
        <w:pBdr>
          <w:bottom w:val="single" w:sz="4" w:space="1" w:color="auto"/>
        </w:pBdr>
        <w:spacing w:line="0" w:lineRule="atLeast"/>
        <w:rPr>
          <w:bCs/>
          <w:sz w:val="15"/>
          <w:szCs w:val="11"/>
        </w:rPr>
      </w:pPr>
      <w:r w:rsidRPr="00AD27DC">
        <w:rPr>
          <w:rFonts w:hint="eastAsia"/>
          <w:b/>
          <w:sz w:val="15"/>
          <w:szCs w:val="11"/>
        </w:rPr>
        <w:t>光学特性：</w:t>
      </w:r>
      <w:r w:rsidR="00912A63" w:rsidRPr="00912A63">
        <w:rPr>
          <w:rFonts w:hint="eastAsia"/>
          <w:bCs/>
          <w:sz w:val="15"/>
          <w:szCs w:val="11"/>
        </w:rPr>
        <w:t>无创诊断与监测</w:t>
      </w:r>
      <w:r w:rsidR="00912A63" w:rsidRPr="00912A63">
        <w:rPr>
          <w:rFonts w:hint="eastAsia"/>
          <w:bCs/>
          <w:sz w:val="15"/>
          <w:szCs w:val="11"/>
        </w:rPr>
        <w:t>/</w:t>
      </w:r>
      <w:proofErr w:type="gramStart"/>
      <w:r w:rsidR="00912A63" w:rsidRPr="00912A63">
        <w:rPr>
          <w:rFonts w:hint="eastAsia"/>
          <w:bCs/>
          <w:sz w:val="15"/>
          <w:szCs w:val="11"/>
        </w:rPr>
        <w:t>高空间</w:t>
      </w:r>
      <w:proofErr w:type="gramEnd"/>
      <w:r w:rsidR="00912A63" w:rsidRPr="00912A63">
        <w:rPr>
          <w:rFonts w:hint="eastAsia"/>
          <w:bCs/>
          <w:sz w:val="15"/>
          <w:szCs w:val="11"/>
        </w:rPr>
        <w:t>和时</w:t>
      </w:r>
      <w:r w:rsidR="00912A63" w:rsidRPr="00912A63">
        <w:rPr>
          <w:rFonts w:hint="eastAsia"/>
          <w:bCs/>
          <w:sz w:val="15"/>
          <w:szCs w:val="11"/>
        </w:rPr>
        <w:t>间分辨率</w:t>
      </w:r>
      <w:r w:rsidR="00912A63" w:rsidRPr="00912A63">
        <w:rPr>
          <w:rFonts w:hint="eastAsia"/>
          <w:bCs/>
          <w:sz w:val="15"/>
          <w:szCs w:val="11"/>
        </w:rPr>
        <w:t>/</w:t>
      </w:r>
      <w:r w:rsidR="00912A63" w:rsidRPr="00912A63">
        <w:rPr>
          <w:rFonts w:hint="eastAsia"/>
          <w:bCs/>
          <w:sz w:val="15"/>
          <w:szCs w:val="11"/>
        </w:rPr>
        <w:t>多参数信息</w:t>
      </w:r>
      <w:r w:rsidR="00912A63" w:rsidRPr="00912A63">
        <w:rPr>
          <w:rFonts w:hint="eastAsia"/>
          <w:bCs/>
          <w:sz w:val="15"/>
          <w:szCs w:val="11"/>
        </w:rPr>
        <w:t>/</w:t>
      </w:r>
      <w:r w:rsidR="00912A63" w:rsidRPr="00912A63">
        <w:rPr>
          <w:rFonts w:hint="eastAsia"/>
          <w:bCs/>
          <w:sz w:val="15"/>
          <w:szCs w:val="11"/>
        </w:rPr>
        <w:t>深度穿透</w:t>
      </w:r>
      <w:r w:rsidR="00912A63" w:rsidRPr="00912A63">
        <w:rPr>
          <w:rFonts w:hint="eastAsia"/>
          <w:bCs/>
          <w:sz w:val="15"/>
          <w:szCs w:val="11"/>
        </w:rPr>
        <w:t>(</w:t>
      </w:r>
      <w:r w:rsidR="00912A63" w:rsidRPr="00912A63">
        <w:rPr>
          <w:rFonts w:hint="eastAsia"/>
          <w:bCs/>
          <w:sz w:val="15"/>
          <w:szCs w:val="11"/>
        </w:rPr>
        <w:t>针对特定组织的窗口</w:t>
      </w:r>
      <w:r w:rsidR="00912A63" w:rsidRPr="00912A63">
        <w:rPr>
          <w:rFonts w:hint="eastAsia"/>
          <w:bCs/>
          <w:sz w:val="15"/>
          <w:szCs w:val="11"/>
        </w:rPr>
        <w:t>/</w:t>
      </w:r>
      <w:r w:rsidR="00912A63" w:rsidRPr="00912A63">
        <w:rPr>
          <w:rFonts w:hint="eastAsia"/>
          <w:bCs/>
          <w:sz w:val="15"/>
          <w:szCs w:val="11"/>
        </w:rPr>
        <w:t>光学窗口</w:t>
      </w:r>
      <w:r w:rsidR="00912A63" w:rsidRPr="00912A63">
        <w:rPr>
          <w:rFonts w:hint="eastAsia"/>
          <w:bCs/>
          <w:sz w:val="15"/>
          <w:szCs w:val="11"/>
        </w:rPr>
        <w:t>)/</w:t>
      </w:r>
      <w:r w:rsidR="00912A63" w:rsidRPr="00912A63">
        <w:rPr>
          <w:rFonts w:hint="eastAsia"/>
          <w:bCs/>
          <w:sz w:val="15"/>
          <w:szCs w:val="11"/>
        </w:rPr>
        <w:t>应用广泛</w:t>
      </w:r>
      <w:r w:rsidR="00912A63" w:rsidRPr="00912A63">
        <w:rPr>
          <w:rFonts w:hint="eastAsia"/>
          <w:bCs/>
          <w:sz w:val="15"/>
          <w:szCs w:val="11"/>
        </w:rPr>
        <w:t>,</w:t>
      </w:r>
      <w:r w:rsidR="00912A63" w:rsidRPr="00912A63">
        <w:rPr>
          <w:rFonts w:hint="eastAsia"/>
          <w:bCs/>
          <w:sz w:val="15"/>
          <w:szCs w:val="11"/>
        </w:rPr>
        <w:t>通用性强</w:t>
      </w:r>
      <w:r w:rsidR="00912A63" w:rsidRPr="00912A63">
        <w:rPr>
          <w:rFonts w:hint="eastAsia"/>
          <w:bCs/>
          <w:sz w:val="15"/>
          <w:szCs w:val="11"/>
        </w:rPr>
        <w:t xml:space="preserve"> </w:t>
      </w:r>
      <w:r w:rsidR="00912A63" w:rsidRPr="00912A63">
        <w:rPr>
          <w:bCs/>
          <w:sz w:val="15"/>
          <w:szCs w:val="11"/>
        </w:rPr>
        <w:t>/</w:t>
      </w:r>
      <w:r w:rsidR="00912A63" w:rsidRPr="00912A63">
        <w:rPr>
          <w:rFonts w:hint="eastAsia"/>
          <w:bCs/>
          <w:sz w:val="15"/>
          <w:szCs w:val="11"/>
        </w:rPr>
        <w:t>实时监测与功能性评估</w:t>
      </w:r>
      <w:r w:rsidR="00912A63" w:rsidRPr="00912A63">
        <w:rPr>
          <w:rFonts w:hint="eastAsia"/>
          <w:bCs/>
          <w:sz w:val="15"/>
          <w:szCs w:val="11"/>
        </w:rPr>
        <w:t>/</w:t>
      </w:r>
      <w:r w:rsidR="00912A63" w:rsidRPr="00912A63">
        <w:rPr>
          <w:rFonts w:hint="eastAsia"/>
          <w:bCs/>
          <w:sz w:val="15"/>
          <w:szCs w:val="11"/>
        </w:rPr>
        <w:t>与其他模态</w:t>
      </w:r>
      <w:r w:rsidR="00912A63" w:rsidRPr="00912A63">
        <w:rPr>
          <w:rFonts w:hint="eastAsia"/>
          <w:bCs/>
          <w:sz w:val="15"/>
          <w:szCs w:val="11"/>
        </w:rPr>
        <w:t>(</w:t>
      </w:r>
      <w:r w:rsidR="00912A63" w:rsidRPr="00912A63">
        <w:rPr>
          <w:rFonts w:hint="eastAsia"/>
          <w:bCs/>
          <w:sz w:val="15"/>
          <w:szCs w:val="11"/>
        </w:rPr>
        <w:t>如</w:t>
      </w:r>
      <w:r w:rsidR="00912A63" w:rsidRPr="00912A63">
        <w:rPr>
          <w:rFonts w:hint="eastAsia"/>
          <w:bCs/>
          <w:sz w:val="15"/>
          <w:szCs w:val="11"/>
        </w:rPr>
        <w:t>CT/MRI</w:t>
      </w:r>
      <w:r w:rsidR="00912A63" w:rsidRPr="00912A63">
        <w:rPr>
          <w:rFonts w:hint="eastAsia"/>
          <w:bCs/>
          <w:sz w:val="15"/>
          <w:szCs w:val="11"/>
        </w:rPr>
        <w:t>等</w:t>
      </w:r>
      <w:r w:rsidR="00912A63" w:rsidRPr="00912A63">
        <w:rPr>
          <w:rFonts w:hint="eastAsia"/>
          <w:bCs/>
          <w:sz w:val="15"/>
          <w:szCs w:val="11"/>
        </w:rPr>
        <w:t>)</w:t>
      </w:r>
      <w:r w:rsidR="00912A63" w:rsidRPr="00912A63">
        <w:rPr>
          <w:rFonts w:hint="eastAsia"/>
          <w:bCs/>
          <w:sz w:val="15"/>
          <w:szCs w:val="11"/>
        </w:rPr>
        <w:t>的兼容性</w:t>
      </w:r>
    </w:p>
    <w:p w14:paraId="7ADBC014" w14:textId="447C7421" w:rsidR="00912A63" w:rsidRPr="00912A63" w:rsidRDefault="00AD27DC" w:rsidP="00912A63">
      <w:pPr>
        <w:pBdr>
          <w:bottom w:val="single" w:sz="4" w:space="1" w:color="auto"/>
        </w:pBdr>
        <w:spacing w:line="0" w:lineRule="atLeast"/>
        <w:rPr>
          <w:b/>
          <w:bCs/>
          <w:sz w:val="15"/>
          <w:szCs w:val="11"/>
        </w:rPr>
      </w:pPr>
      <w:r>
        <w:rPr>
          <w:rFonts w:hint="eastAsia"/>
          <w:b/>
          <w:bCs/>
          <w:sz w:val="15"/>
          <w:szCs w:val="11"/>
          <w:highlight w:val="yellow"/>
        </w:rPr>
        <w:t>模态</w:t>
      </w:r>
      <w:r w:rsidR="00912A63" w:rsidRPr="00912A63">
        <w:rPr>
          <w:rFonts w:hint="eastAsia"/>
          <w:b/>
          <w:bCs/>
          <w:sz w:val="15"/>
          <w:szCs w:val="11"/>
          <w:highlight w:val="yellow"/>
        </w:rPr>
        <w:t>对比</w:t>
      </w:r>
      <w:r w:rsidR="00912A63" w:rsidRPr="00912A63">
        <w:rPr>
          <w:b/>
          <w:bCs/>
          <w:sz w:val="15"/>
          <w:szCs w:val="11"/>
        </w:rPr>
        <w:t xml:space="preserve"> </w:t>
      </w:r>
    </w:p>
    <w:p w14:paraId="5B64C0F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光学</w:t>
      </w:r>
      <w:r w:rsidRPr="00912A63">
        <w:rPr>
          <w:rFonts w:hint="eastAsia"/>
          <w:bCs/>
          <w:sz w:val="15"/>
          <w:szCs w:val="11"/>
        </w:rPr>
        <w:t>/</w:t>
      </w:r>
      <w:r w:rsidRPr="00912A63">
        <w:rPr>
          <w:rFonts w:hint="eastAsia"/>
          <w:bCs/>
          <w:sz w:val="15"/>
          <w:szCs w:val="11"/>
        </w:rPr>
        <w:t>分辨率高</w:t>
      </w:r>
      <w:r w:rsidRPr="00912A63">
        <w:rPr>
          <w:rFonts w:hint="eastAsia"/>
          <w:bCs/>
          <w:sz w:val="15"/>
          <w:szCs w:val="11"/>
        </w:rPr>
        <w:t>/</w:t>
      </w:r>
      <w:r w:rsidRPr="00912A63">
        <w:rPr>
          <w:rFonts w:hint="eastAsia"/>
          <w:bCs/>
          <w:sz w:val="15"/>
          <w:szCs w:val="11"/>
        </w:rPr>
        <w:t>分子特异性</w:t>
      </w:r>
      <w:r w:rsidRPr="00912A63">
        <w:rPr>
          <w:rFonts w:hint="eastAsia"/>
          <w:bCs/>
          <w:sz w:val="15"/>
          <w:szCs w:val="11"/>
        </w:rPr>
        <w:t>/</w:t>
      </w:r>
      <w:r w:rsidRPr="00912A63">
        <w:rPr>
          <w:rFonts w:hint="eastAsia"/>
          <w:bCs/>
          <w:sz w:val="15"/>
          <w:szCs w:val="11"/>
        </w:rPr>
        <w:t>穿透深度浅病理</w:t>
      </w:r>
      <w:r w:rsidRPr="00912A63">
        <w:rPr>
          <w:rFonts w:hint="eastAsia"/>
          <w:bCs/>
          <w:sz w:val="15"/>
          <w:szCs w:val="11"/>
        </w:rPr>
        <w:t>/</w:t>
      </w:r>
      <w:r w:rsidRPr="00912A63">
        <w:rPr>
          <w:rFonts w:hint="eastAsia"/>
          <w:bCs/>
          <w:sz w:val="15"/>
          <w:szCs w:val="11"/>
        </w:rPr>
        <w:t>眼科</w:t>
      </w:r>
      <w:r w:rsidRPr="00912A63">
        <w:rPr>
          <w:rFonts w:hint="eastAsia"/>
          <w:bCs/>
          <w:sz w:val="15"/>
          <w:szCs w:val="11"/>
        </w:rPr>
        <w:t>/</w:t>
      </w:r>
      <w:r w:rsidRPr="00912A63">
        <w:rPr>
          <w:rFonts w:hint="eastAsia"/>
          <w:bCs/>
          <w:sz w:val="15"/>
          <w:szCs w:val="11"/>
        </w:rPr>
        <w:t>皮肤科</w:t>
      </w:r>
    </w:p>
    <w:p w14:paraId="434BADC1"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C</w:t>
      </w:r>
      <w:r w:rsidRPr="00912A63">
        <w:rPr>
          <w:bCs/>
          <w:sz w:val="15"/>
          <w:szCs w:val="11"/>
        </w:rPr>
        <w:t>T/</w:t>
      </w:r>
      <w:r w:rsidRPr="00912A63">
        <w:rPr>
          <w:rFonts w:hint="eastAsia"/>
          <w:bCs/>
          <w:sz w:val="15"/>
          <w:szCs w:val="11"/>
        </w:rPr>
        <w:t>密度分辨率好</w:t>
      </w:r>
      <w:r w:rsidRPr="00912A63">
        <w:rPr>
          <w:rFonts w:hint="eastAsia"/>
          <w:bCs/>
          <w:sz w:val="15"/>
          <w:szCs w:val="11"/>
        </w:rPr>
        <w:t>/</w:t>
      </w:r>
      <w:r w:rsidRPr="00912A63">
        <w:rPr>
          <w:rFonts w:hint="eastAsia"/>
          <w:bCs/>
          <w:sz w:val="15"/>
          <w:szCs w:val="11"/>
        </w:rPr>
        <w:t>辐射</w:t>
      </w:r>
      <w:r w:rsidRPr="00912A63">
        <w:rPr>
          <w:rFonts w:hint="eastAsia"/>
          <w:bCs/>
          <w:sz w:val="15"/>
          <w:szCs w:val="11"/>
        </w:rPr>
        <w:t>/</w:t>
      </w:r>
      <w:r w:rsidRPr="00912A63">
        <w:rPr>
          <w:rFonts w:hint="eastAsia"/>
          <w:bCs/>
          <w:sz w:val="15"/>
          <w:szCs w:val="11"/>
        </w:rPr>
        <w:t>全身成像</w:t>
      </w:r>
    </w:p>
    <w:p w14:paraId="49559FC7"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M</w:t>
      </w:r>
      <w:r w:rsidRPr="00912A63">
        <w:rPr>
          <w:bCs/>
          <w:sz w:val="15"/>
          <w:szCs w:val="11"/>
        </w:rPr>
        <w:t>RI/</w:t>
      </w:r>
      <w:r w:rsidRPr="00912A63">
        <w:rPr>
          <w:rFonts w:hint="eastAsia"/>
          <w:bCs/>
          <w:sz w:val="15"/>
          <w:szCs w:val="11"/>
        </w:rPr>
        <w:t>软组织对比强</w:t>
      </w:r>
      <w:r w:rsidRPr="00912A63">
        <w:rPr>
          <w:rFonts w:hint="eastAsia"/>
          <w:bCs/>
          <w:sz w:val="15"/>
          <w:szCs w:val="11"/>
        </w:rPr>
        <w:t>/</w:t>
      </w:r>
      <w:r w:rsidRPr="00912A63">
        <w:rPr>
          <w:rFonts w:hint="eastAsia"/>
          <w:bCs/>
          <w:sz w:val="15"/>
          <w:szCs w:val="11"/>
        </w:rPr>
        <w:t>成本高</w:t>
      </w:r>
      <w:r w:rsidRPr="00912A63">
        <w:rPr>
          <w:rFonts w:hint="eastAsia"/>
          <w:bCs/>
          <w:sz w:val="15"/>
          <w:szCs w:val="11"/>
        </w:rPr>
        <w:t>/</w:t>
      </w:r>
      <w:r w:rsidRPr="00912A63">
        <w:rPr>
          <w:rFonts w:hint="eastAsia"/>
          <w:bCs/>
          <w:sz w:val="15"/>
          <w:szCs w:val="11"/>
        </w:rPr>
        <w:t>脑脊髓关节</w:t>
      </w:r>
    </w:p>
    <w:p w14:paraId="74DF66E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超声</w:t>
      </w:r>
      <w:r w:rsidRPr="00912A63">
        <w:rPr>
          <w:rFonts w:hint="eastAsia"/>
          <w:bCs/>
          <w:sz w:val="15"/>
          <w:szCs w:val="11"/>
        </w:rPr>
        <w:t>/</w:t>
      </w:r>
      <w:r w:rsidRPr="00912A63">
        <w:rPr>
          <w:rFonts w:hint="eastAsia"/>
          <w:bCs/>
          <w:sz w:val="15"/>
          <w:szCs w:val="11"/>
        </w:rPr>
        <w:t>实时</w:t>
      </w:r>
      <w:r w:rsidRPr="00912A63">
        <w:rPr>
          <w:rFonts w:hint="eastAsia"/>
          <w:bCs/>
          <w:sz w:val="15"/>
          <w:szCs w:val="11"/>
        </w:rPr>
        <w:t>+</w:t>
      </w:r>
      <w:r w:rsidRPr="00912A63">
        <w:rPr>
          <w:rFonts w:hint="eastAsia"/>
          <w:bCs/>
          <w:sz w:val="15"/>
          <w:szCs w:val="11"/>
        </w:rPr>
        <w:t>无辐射</w:t>
      </w:r>
      <w:r w:rsidRPr="00912A63">
        <w:rPr>
          <w:rFonts w:hint="eastAsia"/>
          <w:bCs/>
          <w:sz w:val="15"/>
          <w:szCs w:val="11"/>
        </w:rPr>
        <w:t>/</w:t>
      </w:r>
      <w:r w:rsidRPr="00912A63">
        <w:rPr>
          <w:rFonts w:hint="eastAsia"/>
          <w:bCs/>
          <w:sz w:val="15"/>
          <w:szCs w:val="11"/>
        </w:rPr>
        <w:t>分辨率有限</w:t>
      </w:r>
      <w:r w:rsidRPr="00912A63">
        <w:rPr>
          <w:rFonts w:hint="eastAsia"/>
          <w:bCs/>
          <w:sz w:val="15"/>
          <w:szCs w:val="11"/>
        </w:rPr>
        <w:t>/</w:t>
      </w:r>
      <w:r w:rsidRPr="00912A63">
        <w:rPr>
          <w:rFonts w:hint="eastAsia"/>
          <w:bCs/>
          <w:sz w:val="15"/>
          <w:szCs w:val="11"/>
        </w:rPr>
        <w:t>胎儿</w:t>
      </w:r>
      <w:r w:rsidRPr="00912A63">
        <w:rPr>
          <w:rFonts w:hint="eastAsia"/>
          <w:bCs/>
          <w:sz w:val="15"/>
          <w:szCs w:val="11"/>
        </w:rPr>
        <w:t>/</w:t>
      </w:r>
      <w:r w:rsidRPr="00912A63">
        <w:rPr>
          <w:rFonts w:hint="eastAsia"/>
          <w:bCs/>
          <w:sz w:val="15"/>
          <w:szCs w:val="11"/>
        </w:rPr>
        <w:t>腹部</w:t>
      </w:r>
      <w:r w:rsidRPr="00912A63">
        <w:rPr>
          <w:rFonts w:hint="eastAsia"/>
          <w:bCs/>
          <w:sz w:val="15"/>
          <w:szCs w:val="11"/>
        </w:rPr>
        <w:t>/</w:t>
      </w:r>
      <w:r w:rsidRPr="00912A63">
        <w:rPr>
          <w:rFonts w:hint="eastAsia"/>
          <w:bCs/>
          <w:sz w:val="15"/>
          <w:szCs w:val="11"/>
        </w:rPr>
        <w:t>心脏</w:t>
      </w:r>
    </w:p>
    <w:p w14:paraId="71167D5C" w14:textId="77777777" w:rsidR="00912A63" w:rsidRPr="00912A63" w:rsidRDefault="00912A63" w:rsidP="00912A63">
      <w:pPr>
        <w:pBdr>
          <w:bottom w:val="single" w:sz="4" w:space="1" w:color="auto"/>
        </w:pBdr>
        <w:spacing w:line="0" w:lineRule="atLeast"/>
        <w:rPr>
          <w:b/>
          <w:bCs/>
          <w:sz w:val="15"/>
          <w:szCs w:val="11"/>
        </w:rPr>
      </w:pPr>
      <w:r w:rsidRPr="00AD27DC">
        <w:rPr>
          <w:rFonts w:hint="eastAsia"/>
          <w:b/>
          <w:bCs/>
          <w:sz w:val="15"/>
          <w:szCs w:val="11"/>
          <w:highlight w:val="green"/>
        </w:rPr>
        <w:t>物理原理</w:t>
      </w:r>
    </w:p>
    <w:p w14:paraId="06D41CF9"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光的性质</w:t>
      </w:r>
      <w:r w:rsidRPr="00912A63">
        <w:rPr>
          <w:rFonts w:hint="eastAsia"/>
          <w:b/>
          <w:bCs/>
          <w:sz w:val="15"/>
          <w:szCs w:val="11"/>
          <w:highlight w:val="yellow"/>
        </w:rPr>
        <w:t>:</w:t>
      </w:r>
    </w:p>
    <w:p w14:paraId="12683B5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光是电磁波</w:t>
      </w:r>
      <w:r w:rsidRPr="00912A63">
        <w:rPr>
          <w:rFonts w:hint="eastAsia"/>
          <w:bCs/>
          <w:sz w:val="15"/>
          <w:szCs w:val="11"/>
        </w:rPr>
        <w:t>/</w:t>
      </w:r>
      <w:r w:rsidRPr="00912A63">
        <w:rPr>
          <w:rFonts w:hint="eastAsia"/>
          <w:bCs/>
          <w:sz w:val="15"/>
          <w:szCs w:val="11"/>
        </w:rPr>
        <w:t>可见光</w:t>
      </w:r>
      <w:r w:rsidRPr="00912A63">
        <w:rPr>
          <w:rFonts w:hint="eastAsia"/>
          <w:bCs/>
          <w:sz w:val="15"/>
          <w:szCs w:val="11"/>
        </w:rPr>
        <w:t>/</w:t>
      </w:r>
      <w:r w:rsidRPr="00912A63">
        <w:rPr>
          <w:rFonts w:hint="eastAsia"/>
          <w:bCs/>
          <w:sz w:val="15"/>
          <w:szCs w:val="11"/>
        </w:rPr>
        <w:t>近红外波段</w:t>
      </w:r>
      <w:r w:rsidRPr="00912A63">
        <w:rPr>
          <w:rFonts w:hint="eastAsia"/>
          <w:bCs/>
          <w:sz w:val="15"/>
          <w:szCs w:val="11"/>
        </w:rPr>
        <w:t>/</w:t>
      </w:r>
    </w:p>
    <w:p w14:paraId="43B8A1D7" w14:textId="4B04E4BE" w:rsidR="00912A63" w:rsidRPr="00912A63" w:rsidRDefault="00912A63" w:rsidP="00912A63">
      <w:pPr>
        <w:pBdr>
          <w:bottom w:val="single" w:sz="4" w:space="1" w:color="auto"/>
        </w:pBdr>
        <w:spacing w:line="0" w:lineRule="atLeast"/>
        <w:rPr>
          <w:bCs/>
          <w:sz w:val="15"/>
          <w:szCs w:val="11"/>
        </w:rPr>
      </w:pPr>
      <m:oMath>
        <m:r>
          <w:rPr>
            <w:rFonts w:ascii="Cambria Math" w:hAnsi="Cambria Math"/>
            <w:sz w:val="15"/>
            <w:szCs w:val="11"/>
          </w:rPr>
          <m:t>E=hv=</m:t>
        </m:r>
        <m:f>
          <m:fPr>
            <m:ctrlPr>
              <w:rPr>
                <w:rFonts w:ascii="Cambria Math" w:hAnsi="Cambria Math"/>
                <w:bCs/>
                <w:sz w:val="15"/>
                <w:szCs w:val="11"/>
              </w:rPr>
            </m:ctrlPr>
          </m:fPr>
          <m:num>
            <m:r>
              <w:rPr>
                <w:rFonts w:ascii="Cambria Math" w:hAnsi="Cambria Math"/>
                <w:sz w:val="15"/>
                <w:szCs w:val="11"/>
              </w:rPr>
              <m:t>hc</m:t>
            </m:r>
            <m:ctrlPr>
              <w:rPr>
                <w:rFonts w:ascii="Cambria Math" w:hAnsi="Cambria Math"/>
                <w:bCs/>
                <w:i/>
                <w:sz w:val="15"/>
                <w:szCs w:val="11"/>
              </w:rPr>
            </m:ctrlPr>
          </m:num>
          <m:den>
            <m:r>
              <m:rPr>
                <m:sty m:val="p"/>
              </m:rPr>
              <w:rPr>
                <w:rFonts w:ascii="Cambria Math" w:hAnsi="Cambria Math"/>
                <w:sz w:val="15"/>
                <w:szCs w:val="11"/>
              </w:rPr>
              <m:t>λ</m:t>
            </m:r>
            <m:ctrlPr>
              <w:rPr>
                <w:rFonts w:ascii="Cambria Math" w:hAnsi="Cambria Math"/>
                <w:bCs/>
                <w:i/>
                <w:sz w:val="15"/>
                <w:szCs w:val="11"/>
              </w:rPr>
            </m:ctrlPr>
          </m:den>
        </m:f>
      </m:oMath>
      <w:r w:rsidRPr="00912A63">
        <w:rPr>
          <w:bCs/>
          <w:sz w:val="15"/>
          <w:szCs w:val="11"/>
        </w:rPr>
        <w:t xml:space="preserve"> </w:t>
      </w:r>
      <w:r w:rsidRPr="00912A63">
        <w:rPr>
          <w:rFonts w:hint="eastAsia"/>
          <w:bCs/>
          <w:sz w:val="15"/>
          <w:szCs w:val="11"/>
        </w:rPr>
        <w:t>波粒二象性</w:t>
      </w:r>
    </w:p>
    <w:p w14:paraId="1D2581E9" w14:textId="43A7A8F2"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衍射</w:t>
      </w:r>
      <w:r w:rsidRPr="00912A63">
        <w:rPr>
          <w:rFonts w:hint="eastAsia"/>
          <w:bCs/>
          <w:sz w:val="15"/>
          <w:szCs w:val="11"/>
        </w:rPr>
        <w:t>:</w:t>
      </w:r>
      <m:oMath>
        <m:r>
          <w:rPr>
            <w:rFonts w:ascii="Cambria Math" w:hAnsi="Cambria Math"/>
            <w:sz w:val="15"/>
            <w:szCs w:val="11"/>
          </w:rPr>
          <m:t>sin</m:t>
        </m:r>
        <m:r>
          <m:rPr>
            <m:sty m:val="p"/>
          </m:rPr>
          <w:rPr>
            <w:rFonts w:ascii="Cambria Math" w:hAnsi="Cambria Math"/>
            <w:sz w:val="15"/>
            <w:szCs w:val="11"/>
          </w:rPr>
          <m:t>θ</m:t>
        </m:r>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λ</m:t>
            </m:r>
            <m:ctrlPr>
              <w:rPr>
                <w:rFonts w:ascii="Cambria Math" w:hAnsi="Cambria Math"/>
                <w:bCs/>
                <w:i/>
                <w:sz w:val="15"/>
                <w:szCs w:val="11"/>
              </w:rPr>
            </m:ctrlPr>
          </m:num>
          <m:den>
            <m:r>
              <w:rPr>
                <w:rFonts w:ascii="Cambria Math" w:hAnsi="Cambria Math"/>
                <w:sz w:val="15"/>
                <w:szCs w:val="11"/>
              </w:rPr>
              <m:t>d</m:t>
            </m:r>
            <m:ctrlPr>
              <w:rPr>
                <w:rFonts w:ascii="Cambria Math" w:hAnsi="Cambria Math"/>
                <w:bCs/>
                <w:i/>
                <w:sz w:val="15"/>
                <w:szCs w:val="11"/>
              </w:rPr>
            </m:ctrlPr>
          </m:den>
        </m:f>
      </m:oMath>
      <w:r w:rsidRPr="00912A63">
        <w:rPr>
          <w:rFonts w:hint="eastAsia"/>
          <w:bCs/>
          <w:sz w:val="15"/>
          <w:szCs w:val="11"/>
        </w:rPr>
        <w:t>(Airy disk</w:t>
      </w:r>
      <w:r w:rsidRPr="00912A63">
        <w:rPr>
          <w:rFonts w:hint="eastAsia"/>
          <w:bCs/>
          <w:sz w:val="15"/>
          <w:szCs w:val="11"/>
        </w:rPr>
        <w:t>艾里斑</w:t>
      </w:r>
      <w:r w:rsidRPr="00912A63">
        <w:rPr>
          <w:bCs/>
          <w:sz w:val="15"/>
          <w:szCs w:val="11"/>
        </w:rPr>
        <w:t>)</w:t>
      </w:r>
    </w:p>
    <w:p w14:paraId="42F5821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测量吸收</w:t>
      </w:r>
      <w:r w:rsidRPr="00912A63">
        <w:rPr>
          <w:rFonts w:hint="eastAsia"/>
          <w:b/>
          <w:bCs/>
          <w:sz w:val="15"/>
          <w:szCs w:val="11"/>
          <w:highlight w:val="yellow"/>
        </w:rPr>
        <w:t>(</w:t>
      </w:r>
      <w:r w:rsidRPr="00912A63">
        <w:rPr>
          <w:rFonts w:hint="eastAsia"/>
          <w:b/>
          <w:bCs/>
          <w:sz w:val="15"/>
          <w:szCs w:val="11"/>
          <w:highlight w:val="yellow"/>
        </w:rPr>
        <w:t>光分度法</w:t>
      </w:r>
      <w:r w:rsidRPr="00912A63">
        <w:rPr>
          <w:b/>
          <w:bCs/>
          <w:sz w:val="15"/>
          <w:szCs w:val="11"/>
          <w:highlight w:val="yellow"/>
        </w:rPr>
        <w:t>)</w:t>
      </w:r>
    </w:p>
    <w:p w14:paraId="5F8C79E8" w14:textId="77777777" w:rsidR="00912A63" w:rsidRPr="00912A63" w:rsidRDefault="00912A63" w:rsidP="00912A63">
      <w:pPr>
        <w:pBdr>
          <w:bottom w:val="single" w:sz="4" w:space="1" w:color="auto"/>
        </w:pBdr>
        <w:spacing w:line="0" w:lineRule="atLeast"/>
        <w:rPr>
          <w:b/>
          <w:bCs/>
          <w:sz w:val="15"/>
          <w:szCs w:val="11"/>
        </w:rPr>
      </w:pPr>
      <w:r w:rsidRPr="00912A63">
        <w:rPr>
          <w:bCs/>
          <w:noProof/>
          <w:sz w:val="15"/>
          <w:szCs w:val="11"/>
        </w:rPr>
        <w:drawing>
          <wp:inline distT="0" distB="0" distL="0" distR="0" wp14:anchorId="3FEECD78" wp14:editId="474D455E">
            <wp:extent cx="1644650" cy="42672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44650" cy="426720"/>
                    </a:xfrm>
                    <a:prstGeom prst="rect">
                      <a:avLst/>
                    </a:prstGeom>
                  </pic:spPr>
                </pic:pic>
              </a:graphicData>
            </a:graphic>
          </wp:inline>
        </w:drawing>
      </w:r>
    </w:p>
    <w:p w14:paraId="2B2D930C" w14:textId="159673F6"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光密度</w:t>
      </w:r>
      <m:oMath>
        <m:r>
          <w:rPr>
            <w:rFonts w:ascii="Cambria Math" w:hAnsi="Cambria Math"/>
            <w:sz w:val="15"/>
            <w:szCs w:val="11"/>
          </w:rPr>
          <m:t>O.D.=</m:t>
        </m:r>
        <m:r>
          <w:rPr>
            <w:rFonts w:ascii="Cambria Math" w:hAnsi="Cambria Math" w:hint="eastAsia"/>
            <w:sz w:val="15"/>
            <w:szCs w:val="11"/>
          </w:rPr>
          <m:t>lo</m:t>
        </m:r>
        <m:sSub>
          <m:sSubPr>
            <m:ctrlPr>
              <w:rPr>
                <w:rFonts w:ascii="Cambria Math" w:hAnsi="Cambria Math"/>
                <w:bCs/>
                <w:i/>
                <w:sz w:val="15"/>
                <w:szCs w:val="11"/>
              </w:rPr>
            </m:ctrlPr>
          </m:sSubPr>
          <m:e>
            <m:r>
              <w:rPr>
                <w:rFonts w:ascii="Cambria Math" w:hAnsi="Cambria Math" w:hint="eastAsia"/>
                <w:sz w:val="15"/>
                <w:szCs w:val="11"/>
              </w:rPr>
              <m:t>g</m:t>
            </m:r>
          </m:e>
          <m:sub>
            <m:r>
              <w:rPr>
                <w:rFonts w:ascii="Cambria Math" w:hAnsi="Cambria Math"/>
                <w:sz w:val="15"/>
                <w:szCs w:val="11"/>
              </w:rPr>
              <m:t>10</m:t>
            </m:r>
          </m:sub>
        </m:sSub>
        <m:d>
          <m:dPr>
            <m:ctrlPr>
              <w:rPr>
                <w:rFonts w:ascii="Cambria Math" w:hAnsi="Cambria Math"/>
                <w:bCs/>
                <w:i/>
                <w:sz w:val="15"/>
                <w:szCs w:val="11"/>
              </w:rPr>
            </m:ctrlPr>
          </m:dPr>
          <m:e>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0</m:t>
                </m:r>
              </m:sub>
            </m:sSub>
            <m:r>
              <m:rPr>
                <m:lit/>
              </m:rPr>
              <w:rPr>
                <w:rFonts w:ascii="Cambria Math" w:hAnsi="Cambria Math"/>
                <w:sz w:val="15"/>
                <w:szCs w:val="11"/>
              </w:rPr>
              <m:t>/</m:t>
            </m:r>
            <m:r>
              <w:rPr>
                <w:rFonts w:ascii="Cambria Math" w:hAnsi="Cambria Math"/>
                <w:sz w:val="15"/>
                <w:szCs w:val="11"/>
              </w:rPr>
              <m:t>I</m:t>
            </m:r>
          </m:e>
        </m:d>
      </m:oMath>
      <w:r w:rsidR="00C369CD">
        <w:rPr>
          <w:rFonts w:hint="eastAsia"/>
          <w:bCs/>
          <w:sz w:val="15"/>
          <w:szCs w:val="11"/>
        </w:rPr>
        <w:t xml:space="preserve"> </w:t>
      </w:r>
      <w:r w:rsidR="00C369CD">
        <w:rPr>
          <w:bCs/>
          <w:sz w:val="15"/>
          <w:szCs w:val="11"/>
        </w:rPr>
        <w:t xml:space="preserve"> </w:t>
      </w:r>
      <w:r w:rsidRPr="00912A63">
        <w:rPr>
          <w:rFonts w:hint="eastAsia"/>
          <w:bCs/>
          <w:sz w:val="15"/>
          <w:szCs w:val="11"/>
        </w:rPr>
        <w:t>透射率</w:t>
      </w:r>
      <m:oMath>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0</m:t>
            </m:r>
          </m:sub>
        </m:sSub>
        <m:r>
          <m:rPr>
            <m:lit/>
          </m:rPr>
          <w:rPr>
            <w:rFonts w:ascii="Cambria Math" w:hAnsi="Cambria Math"/>
            <w:sz w:val="15"/>
            <w:szCs w:val="11"/>
          </w:rPr>
          <m:t>/</m:t>
        </m:r>
        <m:r>
          <w:rPr>
            <w:rFonts w:ascii="Cambria Math" w:hAnsi="Cambria Math"/>
            <w:sz w:val="15"/>
            <w:szCs w:val="11"/>
          </w:rPr>
          <m:t>I</m:t>
        </m:r>
      </m:oMath>
    </w:p>
    <w:p w14:paraId="0E6EFE11" w14:textId="150F1E2D"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散射</w:t>
      </w:r>
      <w:r w:rsidR="0028707A">
        <w:rPr>
          <w:rFonts w:hint="eastAsia"/>
          <w:b/>
          <w:bCs/>
          <w:sz w:val="15"/>
          <w:szCs w:val="11"/>
          <w:highlight w:val="yellow"/>
        </w:rPr>
        <w:t>分类</w:t>
      </w:r>
    </w:p>
    <w:p w14:paraId="53158952" w14:textId="090F739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弹性散射</w:t>
      </w:r>
      <w:r w:rsidR="005A21CC">
        <w:rPr>
          <w:rFonts w:hint="eastAsia"/>
          <w:bCs/>
          <w:sz w:val="15"/>
          <w:szCs w:val="11"/>
        </w:rPr>
        <w:t>--</w:t>
      </w:r>
      <w:r w:rsidRPr="00912A63">
        <w:rPr>
          <w:rFonts w:hint="eastAsia"/>
          <w:b/>
          <w:bCs/>
          <w:sz w:val="15"/>
          <w:szCs w:val="11"/>
        </w:rPr>
        <w:t>瑞利散射</w:t>
      </w:r>
      <w:r w:rsidRPr="00912A63">
        <w:rPr>
          <w:rFonts w:hint="eastAsia"/>
          <w:bCs/>
          <w:sz w:val="15"/>
          <w:szCs w:val="11"/>
        </w:rPr>
        <w:t>(</w:t>
      </w:r>
      <w:r w:rsidRPr="00912A63">
        <w:rPr>
          <w:rFonts w:hint="eastAsia"/>
          <w:bCs/>
          <w:sz w:val="15"/>
          <w:szCs w:val="11"/>
        </w:rPr>
        <w:t>小粒子</w:t>
      </w:r>
      <m:oMath>
        <m:r>
          <w:rPr>
            <w:rFonts w:ascii="Cambria Math" w:hAnsi="Cambria Math"/>
            <w:sz w:val="15"/>
            <w:szCs w:val="11"/>
          </w:rPr>
          <m:t>∝</m:t>
        </m:r>
        <m:sSup>
          <m:sSupPr>
            <m:ctrlPr>
              <w:rPr>
                <w:rFonts w:ascii="Cambria Math" w:hAnsi="Cambria Math"/>
                <w:bCs/>
                <w:i/>
                <w:sz w:val="15"/>
                <w:szCs w:val="11"/>
              </w:rPr>
            </m:ctrlPr>
          </m:sSupPr>
          <m:e>
            <m:r>
              <m:rPr>
                <m:sty m:val="p"/>
              </m:rPr>
              <w:rPr>
                <w:rFonts w:ascii="Cambria Math" w:hAnsi="Cambria Math"/>
                <w:sz w:val="15"/>
                <w:szCs w:val="11"/>
              </w:rPr>
              <m:t>λ</m:t>
            </m:r>
          </m:e>
          <m:sup>
            <m:r>
              <w:rPr>
                <w:rFonts w:ascii="Cambria Math" w:hAnsi="Cambria Math"/>
                <w:sz w:val="15"/>
                <w:szCs w:val="11"/>
              </w:rPr>
              <m:t>-4</m:t>
            </m:r>
          </m:sup>
        </m:sSup>
      </m:oMath>
      <w:r w:rsidRPr="00912A63">
        <w:rPr>
          <w:bCs/>
          <w:sz w:val="15"/>
          <w:szCs w:val="11"/>
        </w:rPr>
        <w:t>)</w:t>
      </w:r>
      <w:r w:rsidRPr="00912A63">
        <w:rPr>
          <w:rFonts w:hint="eastAsia"/>
          <w:bCs/>
          <w:sz w:val="15"/>
          <w:szCs w:val="11"/>
        </w:rPr>
        <w:t>小细胞器</w:t>
      </w:r>
      <w:r w:rsidRPr="00912A63">
        <w:rPr>
          <w:rFonts w:hint="eastAsia"/>
          <w:bCs/>
          <w:sz w:val="15"/>
          <w:szCs w:val="11"/>
        </w:rPr>
        <w:t>/</w:t>
      </w:r>
      <w:r w:rsidRPr="00912A63">
        <w:rPr>
          <w:rFonts w:hint="eastAsia"/>
          <w:bCs/>
          <w:sz w:val="15"/>
          <w:szCs w:val="11"/>
        </w:rPr>
        <w:t>蛋白质复合体</w:t>
      </w:r>
      <w:r w:rsidR="005A21CC">
        <w:rPr>
          <w:rFonts w:hint="eastAsia"/>
          <w:bCs/>
          <w:sz w:val="15"/>
          <w:szCs w:val="11"/>
        </w:rPr>
        <w:t>；</w:t>
      </w:r>
      <w:r w:rsidRPr="00912A63">
        <w:rPr>
          <w:rFonts w:hint="eastAsia"/>
          <w:b/>
          <w:bCs/>
          <w:sz w:val="15"/>
          <w:szCs w:val="11"/>
        </w:rPr>
        <w:t>米氏散射</w:t>
      </w:r>
      <w:r w:rsidRPr="00912A63">
        <w:rPr>
          <w:rFonts w:hint="eastAsia"/>
          <w:bCs/>
          <w:sz w:val="15"/>
          <w:szCs w:val="11"/>
        </w:rPr>
        <w:t>(</w:t>
      </w:r>
      <w:r w:rsidRPr="00912A63">
        <w:rPr>
          <w:rFonts w:hint="eastAsia"/>
          <w:bCs/>
          <w:sz w:val="15"/>
          <w:szCs w:val="11"/>
        </w:rPr>
        <w:t>粒子</w:t>
      </w:r>
      <m:oMath>
        <m:r>
          <w:rPr>
            <w:rFonts w:ascii="Cambria Math" w:hAnsi="Cambria Math"/>
            <w:sz w:val="15"/>
            <w:szCs w:val="11"/>
          </w:rPr>
          <m:t>~</m:t>
        </m:r>
        <m:r>
          <m:rPr>
            <m:sty m:val="p"/>
          </m:rPr>
          <w:rPr>
            <w:rFonts w:ascii="Cambria Math" w:hAnsi="Cambria Math"/>
            <w:sz w:val="15"/>
            <w:szCs w:val="11"/>
          </w:rPr>
          <m:t>λ</m:t>
        </m:r>
      </m:oMath>
      <w:r w:rsidRPr="00912A63">
        <w:rPr>
          <w:rFonts w:hint="eastAsia"/>
          <w:bCs/>
          <w:sz w:val="15"/>
          <w:szCs w:val="11"/>
        </w:rPr>
        <w:t>或更大</w:t>
      </w:r>
      <w:r w:rsidRPr="00912A63">
        <w:rPr>
          <w:bCs/>
          <w:sz w:val="15"/>
          <w:szCs w:val="11"/>
        </w:rPr>
        <w:t>)</w:t>
      </w:r>
      <w:r w:rsidRPr="00912A63">
        <w:rPr>
          <w:rFonts w:hint="eastAsia"/>
          <w:bCs/>
          <w:sz w:val="15"/>
          <w:szCs w:val="11"/>
        </w:rPr>
        <w:t>细胞</w:t>
      </w:r>
      <w:r w:rsidRPr="00912A63">
        <w:rPr>
          <w:rFonts w:hint="eastAsia"/>
          <w:bCs/>
          <w:sz w:val="15"/>
          <w:szCs w:val="11"/>
        </w:rPr>
        <w:t>/</w:t>
      </w:r>
      <w:r w:rsidRPr="00912A63">
        <w:rPr>
          <w:rFonts w:hint="eastAsia"/>
          <w:bCs/>
          <w:sz w:val="15"/>
          <w:szCs w:val="11"/>
        </w:rPr>
        <w:t>细胞核</w:t>
      </w:r>
      <w:r w:rsidRPr="00912A63">
        <w:rPr>
          <w:rFonts w:hint="eastAsia"/>
          <w:bCs/>
          <w:sz w:val="15"/>
          <w:szCs w:val="11"/>
        </w:rPr>
        <w:t>/</w:t>
      </w:r>
      <w:r w:rsidRPr="00912A63">
        <w:rPr>
          <w:rFonts w:hint="eastAsia"/>
          <w:bCs/>
          <w:sz w:val="15"/>
          <w:szCs w:val="11"/>
        </w:rPr>
        <w:t>胶原纤维</w:t>
      </w:r>
      <w:r w:rsidRPr="00912A63">
        <w:rPr>
          <w:rFonts w:hint="eastAsia"/>
          <w:bCs/>
          <w:sz w:val="15"/>
          <w:szCs w:val="11"/>
        </w:rPr>
        <w:t>/</w:t>
      </w:r>
      <w:r w:rsidRPr="00912A63">
        <w:rPr>
          <w:rFonts w:hint="eastAsia"/>
          <w:bCs/>
          <w:sz w:val="15"/>
          <w:szCs w:val="11"/>
        </w:rPr>
        <w:t>脂滴</w:t>
      </w:r>
    </w:p>
    <w:p w14:paraId="7C420300" w14:textId="76E673C3"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非弹性散射</w:t>
      </w:r>
      <w:r w:rsidR="00DE0F0E">
        <w:rPr>
          <w:bCs/>
          <w:sz w:val="15"/>
          <w:szCs w:val="11"/>
        </w:rPr>
        <w:t>:</w:t>
      </w:r>
      <w:r w:rsidRPr="00912A63">
        <w:rPr>
          <w:rFonts w:hint="eastAsia"/>
          <w:bCs/>
          <w:sz w:val="15"/>
          <w:szCs w:val="11"/>
        </w:rPr>
        <w:t>光子与分子相互作用后</w:t>
      </w:r>
      <w:r w:rsidRPr="00912A63">
        <w:rPr>
          <w:rFonts w:hint="eastAsia"/>
          <w:bCs/>
          <w:sz w:val="15"/>
          <w:szCs w:val="11"/>
        </w:rPr>
        <w:t>,</w:t>
      </w:r>
      <w:r w:rsidRPr="00912A63">
        <w:rPr>
          <w:rFonts w:hint="eastAsia"/>
          <w:bCs/>
          <w:sz w:val="15"/>
          <w:szCs w:val="11"/>
        </w:rPr>
        <w:t>能量发生变化</w:t>
      </w:r>
      <w:r w:rsidR="00DE0F0E">
        <w:rPr>
          <w:bCs/>
          <w:sz w:val="15"/>
          <w:szCs w:val="11"/>
        </w:rPr>
        <w:t>,</w:t>
      </w:r>
      <w:r w:rsidRPr="00912A63">
        <w:rPr>
          <w:rFonts w:hint="eastAsia"/>
          <w:bCs/>
          <w:sz w:val="15"/>
          <w:szCs w:val="11"/>
        </w:rPr>
        <w:t>波长也随之改变</w:t>
      </w:r>
      <w:r w:rsidR="00DE0F0E">
        <w:rPr>
          <w:bCs/>
          <w:sz w:val="15"/>
          <w:szCs w:val="11"/>
        </w:rPr>
        <w:t>,</w:t>
      </w:r>
      <w:r w:rsidRPr="00912A63">
        <w:rPr>
          <w:rFonts w:hint="eastAsia"/>
          <w:bCs/>
          <w:sz w:val="15"/>
          <w:szCs w:val="11"/>
        </w:rPr>
        <w:t>分子的内部能量状态发生变化</w:t>
      </w:r>
      <w:r w:rsidR="00DE0F0E">
        <w:rPr>
          <w:bCs/>
          <w:sz w:val="15"/>
          <w:szCs w:val="11"/>
        </w:rPr>
        <w:t>.</w:t>
      </w:r>
      <w:r w:rsidRPr="00912A63">
        <w:rPr>
          <w:rFonts w:hint="eastAsia"/>
          <w:bCs/>
          <w:sz w:val="15"/>
          <w:szCs w:val="11"/>
        </w:rPr>
        <w:t>例子</w:t>
      </w:r>
      <w:r w:rsidRPr="00912A63">
        <w:rPr>
          <w:rFonts w:hint="eastAsia"/>
          <w:bCs/>
          <w:sz w:val="15"/>
          <w:szCs w:val="11"/>
        </w:rPr>
        <w:t>:</w:t>
      </w:r>
      <w:r w:rsidRPr="00DE0F0E">
        <w:rPr>
          <w:rFonts w:hint="eastAsia"/>
          <w:b/>
          <w:sz w:val="15"/>
          <w:szCs w:val="11"/>
        </w:rPr>
        <w:t>拉曼散射</w:t>
      </w:r>
    </w:p>
    <w:p w14:paraId="0B7A0CA4"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组织光学窗口</w:t>
      </w:r>
    </w:p>
    <w:p w14:paraId="6443A9F2" w14:textId="2018FD56"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最佳波段通常</w:t>
      </w:r>
      <w:r w:rsidR="00DE0F0E">
        <w:rPr>
          <w:rFonts w:hint="eastAsia"/>
          <w:bCs/>
          <w:sz w:val="15"/>
          <w:szCs w:val="11"/>
        </w:rPr>
        <w:t>:</w:t>
      </w:r>
      <w:r w:rsidRPr="00912A63">
        <w:rPr>
          <w:rFonts w:hint="eastAsia"/>
          <w:bCs/>
          <w:sz w:val="15"/>
          <w:szCs w:val="11"/>
        </w:rPr>
        <w:t>NIR-I(</w:t>
      </w:r>
      <w:r w:rsidRPr="00912A63">
        <w:rPr>
          <w:rFonts w:hint="eastAsia"/>
          <w:bCs/>
          <w:sz w:val="15"/>
          <w:szCs w:val="11"/>
        </w:rPr>
        <w:t>近红外一区</w:t>
      </w:r>
      <w:r w:rsidRPr="00912A63">
        <w:rPr>
          <w:rFonts w:hint="eastAsia"/>
          <w:bCs/>
          <w:sz w:val="15"/>
          <w:szCs w:val="11"/>
        </w:rPr>
        <w:t>,650</w:t>
      </w:r>
      <w:r w:rsidRPr="00912A63">
        <w:rPr>
          <w:rFonts w:hint="eastAsia"/>
          <w:bCs/>
          <w:sz w:val="15"/>
          <w:szCs w:val="11"/>
        </w:rPr>
        <w:t>–</w:t>
      </w:r>
      <w:r w:rsidRPr="00912A63">
        <w:rPr>
          <w:rFonts w:hint="eastAsia"/>
          <w:bCs/>
          <w:sz w:val="15"/>
          <w:szCs w:val="11"/>
        </w:rPr>
        <w:t>950 nm)</w:t>
      </w:r>
      <w:r w:rsidRPr="00912A63">
        <w:rPr>
          <w:rFonts w:hint="eastAsia"/>
          <w:bCs/>
          <w:sz w:val="15"/>
          <w:szCs w:val="11"/>
        </w:rPr>
        <w:t>。</w:t>
      </w:r>
      <w:r w:rsidR="00DE0F0E">
        <w:rPr>
          <w:rFonts w:hint="eastAsia"/>
          <w:bCs/>
          <w:sz w:val="15"/>
          <w:szCs w:val="11"/>
        </w:rPr>
        <w:t>原理</w:t>
      </w:r>
      <w:r w:rsidR="00DE0F0E">
        <w:rPr>
          <w:rFonts w:hint="eastAsia"/>
          <w:bCs/>
          <w:sz w:val="15"/>
          <w:szCs w:val="11"/>
        </w:rPr>
        <w:t>:</w:t>
      </w:r>
      <w:r w:rsidRPr="00912A63">
        <w:rPr>
          <w:rFonts w:hint="eastAsia"/>
          <w:bCs/>
          <w:sz w:val="15"/>
          <w:szCs w:val="11"/>
        </w:rPr>
        <w:t>血红蛋白和黑色素的吸收显著下降</w:t>
      </w:r>
      <w:r w:rsidRPr="00912A63">
        <w:rPr>
          <w:rFonts w:hint="eastAsia"/>
          <w:bCs/>
          <w:sz w:val="15"/>
          <w:szCs w:val="11"/>
        </w:rPr>
        <w:t>,</w:t>
      </w:r>
      <w:proofErr w:type="gramStart"/>
      <w:r w:rsidRPr="00912A63">
        <w:rPr>
          <w:rFonts w:hint="eastAsia"/>
          <w:bCs/>
          <w:sz w:val="15"/>
          <w:szCs w:val="11"/>
        </w:rPr>
        <w:t>且水的</w:t>
      </w:r>
      <w:proofErr w:type="gramEnd"/>
      <w:r w:rsidRPr="00912A63">
        <w:rPr>
          <w:rFonts w:hint="eastAsia"/>
          <w:bCs/>
          <w:sz w:val="15"/>
          <w:szCs w:val="11"/>
        </w:rPr>
        <w:t>吸收尚未急剧上升</w:t>
      </w:r>
      <w:r w:rsidRPr="00912A63">
        <w:rPr>
          <w:rFonts w:hint="eastAsia"/>
          <w:bCs/>
          <w:sz w:val="15"/>
          <w:szCs w:val="11"/>
        </w:rPr>
        <w:t>(</w:t>
      </w:r>
      <w:r w:rsidRPr="00912A63">
        <w:rPr>
          <w:rFonts w:hint="eastAsia"/>
          <w:bCs/>
          <w:sz w:val="15"/>
          <w:szCs w:val="11"/>
        </w:rPr>
        <w:t>水</w:t>
      </w:r>
      <w:r w:rsidR="00DE0F0E">
        <w:rPr>
          <w:rFonts w:hint="eastAsia"/>
          <w:bCs/>
          <w:sz w:val="15"/>
          <w:szCs w:val="11"/>
        </w:rPr>
        <w:t>&gt;</w:t>
      </w:r>
      <w:r w:rsidRPr="00912A63">
        <w:rPr>
          <w:rFonts w:hint="eastAsia"/>
          <w:bCs/>
          <w:sz w:val="15"/>
          <w:szCs w:val="11"/>
        </w:rPr>
        <w:t>950 nm</w:t>
      </w:r>
      <w:r w:rsidRPr="00912A63">
        <w:rPr>
          <w:rFonts w:hint="eastAsia"/>
          <w:bCs/>
          <w:sz w:val="15"/>
          <w:szCs w:val="11"/>
        </w:rPr>
        <w:t>时吸收变强</w:t>
      </w:r>
      <w:r w:rsidRPr="00912A63">
        <w:rPr>
          <w:rFonts w:hint="eastAsia"/>
          <w:bCs/>
          <w:sz w:val="15"/>
          <w:szCs w:val="11"/>
        </w:rPr>
        <w:t>)</w:t>
      </w:r>
      <w:r w:rsidRPr="00912A63">
        <w:rPr>
          <w:rFonts w:hint="eastAsia"/>
          <w:bCs/>
          <w:sz w:val="15"/>
          <w:szCs w:val="11"/>
        </w:rPr>
        <w:t>。同时</w:t>
      </w:r>
      <w:r w:rsidRPr="00912A63">
        <w:rPr>
          <w:rFonts w:hint="eastAsia"/>
          <w:bCs/>
          <w:sz w:val="15"/>
          <w:szCs w:val="11"/>
        </w:rPr>
        <w:t>,</w:t>
      </w:r>
      <w:r w:rsidRPr="00912A63">
        <w:rPr>
          <w:rFonts w:hint="eastAsia"/>
          <w:bCs/>
          <w:sz w:val="15"/>
          <w:szCs w:val="11"/>
        </w:rPr>
        <w:t>组织散射随波长增加而减小。因此光在该波段穿透最深。</w:t>
      </w:r>
    </w:p>
    <w:p w14:paraId="12DB95DD" w14:textId="26505317" w:rsidR="00912A63" w:rsidRPr="00912A63" w:rsidRDefault="000050BB" w:rsidP="00912A63">
      <w:pPr>
        <w:pBdr>
          <w:bottom w:val="single" w:sz="4" w:space="1" w:color="auto"/>
        </w:pBdr>
        <w:spacing w:line="0" w:lineRule="atLeast"/>
        <w:rPr>
          <w:b/>
          <w:bCs/>
          <w:sz w:val="15"/>
          <w:szCs w:val="11"/>
        </w:rPr>
      </w:pPr>
      <w:r w:rsidRPr="000050BB">
        <w:rPr>
          <w:rFonts w:hint="eastAsia"/>
          <w:b/>
          <w:bCs/>
          <w:sz w:val="15"/>
          <w:szCs w:val="11"/>
          <w:highlight w:val="green"/>
        </w:rPr>
        <w:t>光谱</w:t>
      </w:r>
      <w:r w:rsidR="00C43F61">
        <w:rPr>
          <w:rFonts w:hint="eastAsia"/>
          <w:b/>
          <w:bCs/>
          <w:sz w:val="15"/>
          <w:szCs w:val="11"/>
          <w:highlight w:val="green"/>
        </w:rPr>
        <w:t>与生物层级</w:t>
      </w:r>
      <w:r w:rsidRPr="000050BB">
        <w:rPr>
          <w:b/>
          <w:bCs/>
          <w:sz w:val="15"/>
          <w:szCs w:val="11"/>
        </w:rPr>
        <w:t xml:space="preserve">   </w:t>
      </w:r>
      <w:r>
        <w:rPr>
          <w:b/>
          <w:bCs/>
          <w:sz w:val="15"/>
          <w:szCs w:val="11"/>
          <w:highlight w:val="yellow"/>
        </w:rPr>
        <w:t xml:space="preserve"> </w:t>
      </w:r>
      <w:r w:rsidR="00912A63" w:rsidRPr="00912A63">
        <w:rPr>
          <w:rFonts w:hint="eastAsia"/>
          <w:b/>
          <w:bCs/>
          <w:sz w:val="15"/>
          <w:szCs w:val="11"/>
          <w:highlight w:val="yellow"/>
        </w:rPr>
        <w:t>光学反照光谱</w:t>
      </w:r>
    </w:p>
    <w:p w14:paraId="0D10F6CF"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能够获取</w:t>
      </w:r>
      <w:r w:rsidRPr="00912A63">
        <w:rPr>
          <w:rFonts w:hint="eastAsia"/>
          <w:bCs/>
          <w:sz w:val="15"/>
          <w:szCs w:val="11"/>
        </w:rPr>
        <w:t>/</w:t>
      </w:r>
      <w:r w:rsidRPr="00912A63">
        <w:rPr>
          <w:rFonts w:hint="eastAsia"/>
          <w:bCs/>
          <w:sz w:val="15"/>
          <w:szCs w:val="11"/>
        </w:rPr>
        <w:t>提供吸收和散射特性</w:t>
      </w:r>
      <w:r w:rsidRPr="00912A63">
        <w:rPr>
          <w:rFonts w:hint="eastAsia"/>
          <w:bCs/>
          <w:sz w:val="15"/>
          <w:szCs w:val="11"/>
        </w:rPr>
        <w:t>/</w:t>
      </w:r>
      <w:r w:rsidRPr="00912A63">
        <w:rPr>
          <w:rFonts w:hint="eastAsia"/>
          <w:bCs/>
          <w:sz w:val="15"/>
          <w:szCs w:val="11"/>
        </w:rPr>
        <w:t>无创</w:t>
      </w:r>
      <w:r w:rsidRPr="00912A63">
        <w:rPr>
          <w:rFonts w:hint="eastAsia"/>
          <w:bCs/>
          <w:sz w:val="15"/>
          <w:szCs w:val="11"/>
        </w:rPr>
        <w:t>/</w:t>
      </w:r>
      <w:r w:rsidRPr="00912A63">
        <w:rPr>
          <w:rFonts w:hint="eastAsia"/>
          <w:bCs/>
          <w:sz w:val="15"/>
          <w:szCs w:val="11"/>
        </w:rPr>
        <w:t>临床上适用于多种模式</w:t>
      </w:r>
      <w:r w:rsidRPr="00912A63">
        <w:rPr>
          <w:rFonts w:hint="eastAsia"/>
          <w:bCs/>
          <w:sz w:val="15"/>
          <w:szCs w:val="11"/>
        </w:rPr>
        <w:t>:</w:t>
      </w:r>
      <w:r w:rsidRPr="00912A63">
        <w:rPr>
          <w:rFonts w:hint="eastAsia"/>
          <w:bCs/>
          <w:sz w:val="15"/>
          <w:szCs w:val="11"/>
        </w:rPr>
        <w:t>体表腔内和内镜下</w:t>
      </w:r>
      <w:r w:rsidRPr="00912A63">
        <w:rPr>
          <w:rFonts w:hint="eastAsia"/>
          <w:bCs/>
          <w:sz w:val="15"/>
          <w:szCs w:val="11"/>
        </w:rPr>
        <w:t>/</w:t>
      </w:r>
      <w:r w:rsidRPr="00912A63">
        <w:rPr>
          <w:rFonts w:hint="eastAsia"/>
          <w:bCs/>
          <w:sz w:val="15"/>
          <w:szCs w:val="11"/>
        </w:rPr>
        <w:t>具有定位能力</w:t>
      </w:r>
    </w:p>
    <w:p w14:paraId="5ED92D87"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弥散反射</w:t>
      </w:r>
    </w:p>
    <w:p w14:paraId="4CB47513"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临床背景</w:t>
      </w:r>
      <w:r w:rsidRPr="00912A63">
        <w:rPr>
          <w:rFonts w:hint="eastAsia"/>
          <w:bCs/>
          <w:sz w:val="15"/>
          <w:szCs w:val="11"/>
        </w:rPr>
        <w:t>:</w:t>
      </w:r>
      <w:r w:rsidRPr="00912A63">
        <w:rPr>
          <w:rFonts w:hint="eastAsia"/>
          <w:bCs/>
          <w:sz w:val="15"/>
          <w:szCs w:val="11"/>
        </w:rPr>
        <w:t>前列腺活检</w:t>
      </w:r>
      <w:r w:rsidRPr="00912A63">
        <w:rPr>
          <w:rFonts w:hint="eastAsia"/>
          <w:bCs/>
          <w:sz w:val="15"/>
          <w:szCs w:val="11"/>
        </w:rPr>
        <w:t>/</w:t>
      </w:r>
      <w:r w:rsidRPr="00912A63">
        <w:rPr>
          <w:rFonts w:hint="eastAsia"/>
          <w:bCs/>
          <w:sz w:val="15"/>
          <w:szCs w:val="11"/>
        </w:rPr>
        <w:t>诊断前列腺癌</w:t>
      </w:r>
    </w:p>
    <w:p w14:paraId="41FC3C5C"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传统活检</w:t>
      </w:r>
      <w:r w:rsidRPr="00912A63">
        <w:rPr>
          <w:rFonts w:hint="eastAsia"/>
          <w:bCs/>
          <w:sz w:val="15"/>
          <w:szCs w:val="11"/>
        </w:rPr>
        <w:t>:</w:t>
      </w:r>
      <w:r w:rsidRPr="00912A63">
        <w:rPr>
          <w:rFonts w:hint="eastAsia"/>
          <w:bCs/>
          <w:sz w:val="15"/>
          <w:szCs w:val="11"/>
        </w:rPr>
        <w:t>漏检</w:t>
      </w:r>
      <w:r w:rsidRPr="00912A63">
        <w:rPr>
          <w:rFonts w:hint="eastAsia"/>
          <w:bCs/>
          <w:sz w:val="15"/>
          <w:szCs w:val="11"/>
        </w:rPr>
        <w:t>/</w:t>
      </w:r>
      <w:proofErr w:type="gramStart"/>
      <w:r w:rsidRPr="00912A63">
        <w:rPr>
          <w:rFonts w:hint="eastAsia"/>
          <w:bCs/>
          <w:sz w:val="15"/>
          <w:szCs w:val="11"/>
        </w:rPr>
        <w:t>盲取</w:t>
      </w:r>
      <w:r w:rsidRPr="00912A63">
        <w:rPr>
          <w:rFonts w:hint="eastAsia"/>
          <w:bCs/>
          <w:sz w:val="15"/>
          <w:szCs w:val="11"/>
        </w:rPr>
        <w:t>/</w:t>
      </w:r>
      <w:r w:rsidRPr="00912A63">
        <w:rPr>
          <w:rFonts w:hint="eastAsia"/>
          <w:bCs/>
          <w:sz w:val="15"/>
          <w:szCs w:val="11"/>
        </w:rPr>
        <w:t>重复活检率</w:t>
      </w:r>
      <w:proofErr w:type="gramEnd"/>
      <w:r w:rsidRPr="00912A63">
        <w:rPr>
          <w:rFonts w:hint="eastAsia"/>
          <w:bCs/>
          <w:sz w:val="15"/>
          <w:szCs w:val="11"/>
        </w:rPr>
        <w:t>高</w:t>
      </w:r>
    </w:p>
    <w:p w14:paraId="04A462D4" w14:textId="77777777" w:rsidR="00912A63" w:rsidRPr="00912A63" w:rsidRDefault="00912A63" w:rsidP="00912A63">
      <w:pPr>
        <w:pBdr>
          <w:bottom w:val="single" w:sz="4" w:space="1" w:color="auto"/>
        </w:pBdr>
        <w:spacing w:line="0" w:lineRule="atLeast"/>
        <w:rPr>
          <w:bCs/>
          <w:sz w:val="15"/>
          <w:szCs w:val="11"/>
        </w:rPr>
      </w:pPr>
      <w:r w:rsidRPr="000050BB">
        <w:rPr>
          <w:rFonts w:hint="eastAsia"/>
          <w:bCs/>
          <w:sz w:val="15"/>
          <w:szCs w:val="11"/>
          <w:highlight w:val="yellow"/>
        </w:rPr>
        <w:t>生物层级</w:t>
      </w:r>
      <w:r w:rsidRPr="00912A63">
        <w:rPr>
          <w:rFonts w:hint="eastAsia"/>
          <w:bCs/>
          <w:sz w:val="15"/>
          <w:szCs w:val="11"/>
        </w:rPr>
        <w:t>:</w:t>
      </w:r>
      <w:r w:rsidRPr="00912A63">
        <w:rPr>
          <w:rFonts w:hint="eastAsia"/>
          <w:bCs/>
          <w:sz w:val="15"/>
          <w:szCs w:val="11"/>
        </w:rPr>
        <w:t>器官</w:t>
      </w:r>
      <w:r w:rsidRPr="00912A63">
        <w:rPr>
          <w:rFonts w:hint="eastAsia"/>
          <w:bCs/>
          <w:sz w:val="15"/>
          <w:szCs w:val="11"/>
        </w:rPr>
        <w:t>/</w:t>
      </w:r>
      <w:r w:rsidRPr="00912A63">
        <w:rPr>
          <w:rFonts w:hint="eastAsia"/>
          <w:bCs/>
          <w:sz w:val="15"/>
          <w:szCs w:val="11"/>
        </w:rPr>
        <w:t>组织</w:t>
      </w:r>
      <w:r w:rsidRPr="00912A63">
        <w:rPr>
          <w:rFonts w:hint="eastAsia"/>
          <w:bCs/>
          <w:sz w:val="15"/>
          <w:szCs w:val="11"/>
        </w:rPr>
        <w:t>/</w:t>
      </w:r>
      <w:r w:rsidRPr="00912A63">
        <w:rPr>
          <w:rFonts w:hint="eastAsia"/>
          <w:bCs/>
          <w:sz w:val="15"/>
          <w:szCs w:val="11"/>
        </w:rPr>
        <w:t>细胞</w:t>
      </w:r>
      <w:r w:rsidRPr="00912A63">
        <w:rPr>
          <w:rFonts w:hint="eastAsia"/>
          <w:bCs/>
          <w:sz w:val="15"/>
          <w:szCs w:val="11"/>
        </w:rPr>
        <w:t>/</w:t>
      </w:r>
      <w:r w:rsidRPr="00912A63">
        <w:rPr>
          <w:rFonts w:hint="eastAsia"/>
          <w:bCs/>
          <w:sz w:val="15"/>
          <w:szCs w:val="11"/>
        </w:rPr>
        <w:t>细胞器</w:t>
      </w:r>
      <w:r w:rsidRPr="00912A63">
        <w:rPr>
          <w:rFonts w:hint="eastAsia"/>
          <w:bCs/>
          <w:sz w:val="15"/>
          <w:szCs w:val="11"/>
        </w:rPr>
        <w:t>/</w:t>
      </w:r>
      <w:r w:rsidRPr="00912A63">
        <w:rPr>
          <w:rFonts w:hint="eastAsia"/>
          <w:bCs/>
          <w:sz w:val="15"/>
          <w:szCs w:val="11"/>
        </w:rPr>
        <w:t>生物大分子</w:t>
      </w:r>
      <w:r w:rsidRPr="00912A63">
        <w:rPr>
          <w:rFonts w:hint="eastAsia"/>
          <w:bCs/>
          <w:sz w:val="15"/>
          <w:szCs w:val="11"/>
        </w:rPr>
        <w:t>/</w:t>
      </w:r>
      <w:r w:rsidRPr="00912A63">
        <w:rPr>
          <w:rFonts w:hint="eastAsia"/>
          <w:bCs/>
          <w:sz w:val="15"/>
          <w:szCs w:val="11"/>
        </w:rPr>
        <w:t>化学键</w:t>
      </w:r>
      <w:r w:rsidRPr="00912A63">
        <w:rPr>
          <w:rFonts w:hint="eastAsia"/>
          <w:bCs/>
          <w:sz w:val="15"/>
          <w:szCs w:val="11"/>
        </w:rPr>
        <w:t>/</w:t>
      </w:r>
      <w:r w:rsidRPr="00912A63">
        <w:rPr>
          <w:rFonts w:hint="eastAsia"/>
          <w:bCs/>
          <w:sz w:val="15"/>
          <w:szCs w:val="11"/>
        </w:rPr>
        <w:t>原子</w:t>
      </w:r>
    </w:p>
    <w:p w14:paraId="3170047B" w14:textId="111CE082" w:rsidR="00912A63" w:rsidRPr="00912A63" w:rsidRDefault="00EA0530" w:rsidP="00912A63">
      <w:pPr>
        <w:pBdr>
          <w:bottom w:val="single" w:sz="4" w:space="1" w:color="auto"/>
        </w:pBdr>
        <w:spacing w:line="0" w:lineRule="atLeast"/>
        <w:rPr>
          <w:b/>
          <w:bCs/>
          <w:sz w:val="15"/>
          <w:szCs w:val="11"/>
        </w:rPr>
      </w:pPr>
      <w:r w:rsidRPr="00EA0530">
        <w:rPr>
          <w:rFonts w:hint="eastAsia"/>
          <w:b/>
          <w:bCs/>
          <w:sz w:val="15"/>
          <w:szCs w:val="11"/>
          <w:highlight w:val="green"/>
        </w:rPr>
        <w:t>显微成像技术</w:t>
      </w:r>
    </w:p>
    <w:p w14:paraId="3168B5A1"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放大倍率</w:t>
      </w:r>
      <w:r w:rsidRPr="00912A63">
        <w:rPr>
          <w:rFonts w:hint="eastAsia"/>
          <w:bCs/>
          <w:sz w:val="15"/>
          <w:szCs w:val="11"/>
        </w:rPr>
        <w:t>:</w:t>
      </w:r>
      <w:r w:rsidRPr="00912A63">
        <w:rPr>
          <w:rFonts w:hint="eastAsia"/>
          <w:bCs/>
          <w:sz w:val="15"/>
          <w:szCs w:val="11"/>
        </w:rPr>
        <w:t>视觉尺寸的扩大</w:t>
      </w:r>
      <w:r w:rsidRPr="00912A63">
        <w:rPr>
          <w:rFonts w:hint="eastAsia"/>
          <w:bCs/>
          <w:sz w:val="15"/>
          <w:szCs w:val="11"/>
        </w:rPr>
        <w:t>,</w:t>
      </w:r>
      <w:r w:rsidRPr="00912A63">
        <w:rPr>
          <w:rFonts w:hint="eastAsia"/>
          <w:bCs/>
          <w:sz w:val="15"/>
          <w:szCs w:val="11"/>
        </w:rPr>
        <w:t>≠分辨率</w:t>
      </w:r>
    </w:p>
    <w:p w14:paraId="190CBE41" w14:textId="41F4BE80"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数值孔径</w:t>
      </w:r>
      <w:r w:rsidRPr="00912A63">
        <w:rPr>
          <w:rFonts w:hint="eastAsia"/>
          <w:bCs/>
          <w:sz w:val="15"/>
          <w:szCs w:val="11"/>
        </w:rPr>
        <w:t xml:space="preserve"> (NA):</w:t>
      </w:r>
      <w:r w:rsidRPr="00912A63">
        <w:rPr>
          <w:rFonts w:hint="eastAsia"/>
          <w:bCs/>
          <w:sz w:val="15"/>
          <w:szCs w:val="11"/>
        </w:rPr>
        <w:t>公式为</w:t>
      </w:r>
      <w:r w:rsidRPr="00912A63">
        <w:rPr>
          <w:rFonts w:hint="eastAsia"/>
          <w:bCs/>
          <w:sz w:val="15"/>
          <w:szCs w:val="11"/>
        </w:rPr>
        <w:t xml:space="preserve"> </w:t>
      </w:r>
      <m:oMath>
        <m:r>
          <w:rPr>
            <w:rFonts w:ascii="Cambria Math" w:hAnsi="Cambria Math" w:hint="eastAsia"/>
            <w:sz w:val="15"/>
            <w:szCs w:val="11"/>
          </w:rPr>
          <m:t>NA=n</m:t>
        </m:r>
        <m:func>
          <m:funcPr>
            <m:ctrlPr>
              <w:rPr>
                <w:rFonts w:ascii="Cambria Math" w:hAnsi="Cambria Math"/>
                <w:bCs/>
                <w:sz w:val="15"/>
                <w:szCs w:val="11"/>
              </w:rPr>
            </m:ctrlPr>
          </m:funcPr>
          <m:fName>
            <m:r>
              <m:rPr>
                <m:sty m:val="p"/>
              </m:rPr>
              <w:rPr>
                <w:rFonts w:ascii="Cambria Math" w:hAnsi="Cambria Math"/>
                <w:sz w:val="15"/>
                <w:szCs w:val="11"/>
              </w:rPr>
              <m:t>sin</m:t>
            </m:r>
            <m:ctrlPr>
              <w:rPr>
                <w:rFonts w:ascii="Cambria Math" w:hAnsi="Cambria Math"/>
                <w:bCs/>
                <w:i/>
                <w:sz w:val="15"/>
                <w:szCs w:val="11"/>
              </w:rPr>
            </m:ctrlPr>
          </m:fName>
          <m:e>
            <m:r>
              <w:rPr>
                <w:rFonts w:ascii="Cambria Math" w:hAnsi="Cambria Math"/>
                <w:sz w:val="15"/>
                <w:szCs w:val="11"/>
              </w:rPr>
              <m:t>α</m:t>
            </m:r>
          </m:e>
        </m:func>
      </m:oMath>
    </w:p>
    <w:p w14:paraId="18EB7225" w14:textId="68C69522"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w:t>
      </w:r>
      <w:r w:rsidRPr="00912A63">
        <w:rPr>
          <w:rFonts w:hint="eastAsia"/>
          <w:bCs/>
          <w:sz w:val="15"/>
          <w:szCs w:val="11"/>
        </w:rPr>
        <w:t>为介质折射率</w:t>
      </w:r>
      <w:r w:rsidRPr="00912A63">
        <w:rPr>
          <w:rFonts w:hint="eastAsia"/>
          <w:bCs/>
          <w:sz w:val="15"/>
          <w:szCs w:val="11"/>
        </w:rPr>
        <w:t>,</w:t>
      </w:r>
      <m:oMath>
        <m:r>
          <w:rPr>
            <w:rFonts w:ascii="Cambria Math" w:hAnsi="Cambria Math"/>
            <w:sz w:val="15"/>
            <w:szCs w:val="11"/>
          </w:rPr>
          <m:t>α</m:t>
        </m:r>
      </m:oMath>
      <w:r w:rsidRPr="00912A63">
        <w:rPr>
          <w:rFonts w:hint="eastAsia"/>
          <w:bCs/>
          <w:sz w:val="15"/>
          <w:szCs w:val="11"/>
        </w:rPr>
        <w:t>为半角</w:t>
      </w:r>
      <w:r w:rsidRPr="00912A63">
        <w:rPr>
          <w:rFonts w:hint="eastAsia"/>
          <w:bCs/>
          <w:sz w:val="15"/>
          <w:szCs w:val="11"/>
        </w:rPr>
        <w:t>)</w:t>
      </w:r>
      <w:r w:rsidRPr="00912A63">
        <w:rPr>
          <w:rFonts w:hint="eastAsia"/>
          <w:bCs/>
          <w:sz w:val="15"/>
          <w:szCs w:val="11"/>
        </w:rPr>
        <w:t>。</w:t>
      </w:r>
      <w:r w:rsidRPr="00912A63">
        <w:rPr>
          <w:rFonts w:hint="eastAsia"/>
          <w:bCs/>
          <w:sz w:val="15"/>
          <w:szCs w:val="11"/>
        </w:rPr>
        <w:t>NA</w:t>
      </w:r>
      <w:r w:rsidRPr="00912A63">
        <w:rPr>
          <w:rFonts w:hint="eastAsia"/>
          <w:bCs/>
          <w:sz w:val="15"/>
          <w:szCs w:val="11"/>
        </w:rPr>
        <w:t>越大</w:t>
      </w:r>
      <w:r w:rsidRPr="00912A63">
        <w:rPr>
          <w:rFonts w:hint="eastAsia"/>
          <w:bCs/>
          <w:sz w:val="15"/>
          <w:szCs w:val="11"/>
        </w:rPr>
        <w:t>,</w:t>
      </w:r>
      <w:r w:rsidRPr="008E2747">
        <w:rPr>
          <w:rFonts w:hint="eastAsia"/>
          <w:bCs/>
          <w:sz w:val="15"/>
          <w:szCs w:val="11"/>
          <w:u w:val="single"/>
        </w:rPr>
        <w:t>集光能力</w:t>
      </w:r>
      <w:r w:rsidRPr="00912A63">
        <w:rPr>
          <w:rFonts w:hint="eastAsia"/>
          <w:bCs/>
          <w:sz w:val="15"/>
          <w:szCs w:val="11"/>
        </w:rPr>
        <w:t>越强</w:t>
      </w:r>
      <w:r w:rsidRPr="00912A63">
        <w:rPr>
          <w:rFonts w:hint="eastAsia"/>
          <w:bCs/>
          <w:sz w:val="15"/>
          <w:szCs w:val="11"/>
        </w:rPr>
        <w:t>,</w:t>
      </w:r>
      <w:r w:rsidRPr="008E2747">
        <w:rPr>
          <w:rFonts w:hint="eastAsia"/>
          <w:bCs/>
          <w:sz w:val="15"/>
          <w:szCs w:val="11"/>
          <w:u w:val="single"/>
        </w:rPr>
        <w:t>分辨率</w:t>
      </w:r>
      <w:r w:rsidRPr="00912A63">
        <w:rPr>
          <w:rFonts w:hint="eastAsia"/>
          <w:bCs/>
          <w:sz w:val="15"/>
          <w:szCs w:val="11"/>
        </w:rPr>
        <w:t>越高。</w:t>
      </w:r>
      <w:r w:rsidR="008F0B4F" w:rsidRPr="008F0B4F">
        <w:rPr>
          <w:rFonts w:hint="eastAsia"/>
          <w:bCs/>
          <w:i/>
          <w:iCs/>
          <w:sz w:val="15"/>
          <w:szCs w:val="11"/>
        </w:rPr>
        <w:t>Oil</w:t>
      </w:r>
      <w:r w:rsidR="008F0B4F" w:rsidRPr="008F0B4F">
        <w:rPr>
          <w:rFonts w:hint="eastAsia"/>
          <w:bCs/>
          <w:sz w:val="15"/>
          <w:szCs w:val="11"/>
        </w:rPr>
        <w:t>：需使用浸油，增大折射率以提高</w:t>
      </w:r>
      <w:r w:rsidR="008F0B4F" w:rsidRPr="008F0B4F">
        <w:rPr>
          <w:rFonts w:hint="eastAsia"/>
          <w:bCs/>
          <w:sz w:val="15"/>
          <w:szCs w:val="11"/>
        </w:rPr>
        <w:t xml:space="preserve"> NA</w:t>
      </w:r>
    </w:p>
    <w:p w14:paraId="1B86C791" w14:textId="43A570AD"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分辨率</w:t>
      </w:r>
      <w:r w:rsidRPr="00912A63">
        <w:rPr>
          <w:rFonts w:hint="eastAsia"/>
          <w:bCs/>
          <w:sz w:val="15"/>
          <w:szCs w:val="11"/>
        </w:rPr>
        <w:t>:</w:t>
      </w:r>
      <w:r w:rsidRPr="00912A63">
        <w:rPr>
          <w:rFonts w:hint="eastAsia"/>
          <w:bCs/>
          <w:sz w:val="15"/>
          <w:szCs w:val="11"/>
        </w:rPr>
        <w:t>区分两个相邻点的最小距离。瑞利判据</w:t>
      </w:r>
      <w:r w:rsidRPr="00912A63">
        <w:rPr>
          <w:rFonts w:hint="eastAsia"/>
          <w:bCs/>
          <w:sz w:val="15"/>
          <w:szCs w:val="11"/>
        </w:rPr>
        <w:t xml:space="preserve"> </w:t>
      </w:r>
      <m:oMath>
        <m:r>
          <w:rPr>
            <w:rFonts w:ascii="Cambria Math" w:hAnsi="Cambria Math" w:hint="eastAsia"/>
            <w:sz w:val="15"/>
            <w:szCs w:val="11"/>
          </w:rPr>
          <m:t>d=0.61</m:t>
        </m:r>
        <m:f>
          <m:fPr>
            <m:ctrlPr>
              <w:rPr>
                <w:rFonts w:ascii="Cambria Math" w:hAnsi="Cambria Math"/>
                <w:bCs/>
                <w:sz w:val="15"/>
                <w:szCs w:val="11"/>
              </w:rPr>
            </m:ctrlPr>
          </m:fPr>
          <m:num>
            <m:r>
              <m:rPr>
                <m:sty m:val="p"/>
              </m:rPr>
              <w:rPr>
                <w:rFonts w:ascii="Cambria Math" w:hAnsi="Cambria Math"/>
                <w:sz w:val="15"/>
                <w:szCs w:val="11"/>
              </w:rPr>
              <m:t>λ</m:t>
            </m:r>
          </m:num>
          <m:den>
            <m:r>
              <w:rPr>
                <w:rFonts w:ascii="Cambria Math" w:hAnsi="Cambria Math" w:hint="eastAsia"/>
                <w:sz w:val="15"/>
                <w:szCs w:val="11"/>
              </w:rPr>
              <m:t>NA</m:t>
            </m:r>
            <m:ctrlPr>
              <w:rPr>
                <w:rFonts w:ascii="Cambria Math" w:hAnsi="Cambria Math"/>
                <w:bCs/>
                <w:i/>
                <w:sz w:val="15"/>
                <w:szCs w:val="11"/>
              </w:rPr>
            </m:ctrlPr>
          </m:den>
        </m:f>
      </m:oMath>
      <w:r w:rsidR="00646C73">
        <w:rPr>
          <w:rFonts w:hint="eastAsia"/>
          <w:bCs/>
          <w:sz w:val="15"/>
          <w:szCs w:val="11"/>
        </w:rPr>
        <w:t xml:space="preserve"> </w:t>
      </w:r>
      <w:r w:rsidRPr="00912A63">
        <w:rPr>
          <w:rFonts w:hint="eastAsia"/>
          <w:bCs/>
          <w:sz w:val="15"/>
          <w:szCs w:val="11"/>
        </w:rPr>
        <w:t>传统光学显微镜的衍射极限约为</w:t>
      </w:r>
      <w:r w:rsidRPr="00912A63">
        <w:rPr>
          <w:rFonts w:hint="eastAsia"/>
          <w:bCs/>
          <w:sz w:val="15"/>
          <w:szCs w:val="11"/>
        </w:rPr>
        <w:t>200-300 nm</w:t>
      </w:r>
    </w:p>
    <w:p w14:paraId="1CA2BC27" w14:textId="42D15029"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对比度</w:t>
      </w:r>
      <w:r w:rsidR="00646C73">
        <w:rPr>
          <w:rFonts w:hint="eastAsia"/>
          <w:b/>
          <w:bCs/>
          <w:sz w:val="15"/>
          <w:szCs w:val="11"/>
          <w:highlight w:val="yellow"/>
        </w:rPr>
        <w:t>增强机制</w:t>
      </w:r>
    </w:p>
    <w:p w14:paraId="2A18D9AB"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明场</w:t>
      </w:r>
      <w:r w:rsidRPr="00912A63">
        <w:rPr>
          <w:rFonts w:hint="eastAsia"/>
          <w:bCs/>
          <w:sz w:val="15"/>
          <w:szCs w:val="11"/>
        </w:rPr>
        <w:t>:</w:t>
      </w:r>
      <w:r w:rsidRPr="00912A63">
        <w:rPr>
          <w:rFonts w:hint="eastAsia"/>
          <w:bCs/>
          <w:sz w:val="15"/>
          <w:szCs w:val="11"/>
        </w:rPr>
        <w:t>依赖振幅</w:t>
      </w:r>
      <w:r w:rsidRPr="00912A63">
        <w:rPr>
          <w:rFonts w:hint="eastAsia"/>
          <w:bCs/>
          <w:sz w:val="15"/>
          <w:szCs w:val="11"/>
        </w:rPr>
        <w:t>(</w:t>
      </w:r>
      <w:r w:rsidRPr="00912A63">
        <w:rPr>
          <w:rFonts w:hint="eastAsia"/>
          <w:bCs/>
          <w:sz w:val="15"/>
          <w:szCs w:val="11"/>
        </w:rPr>
        <w:t>吸收</w:t>
      </w:r>
      <w:r w:rsidRPr="00912A63">
        <w:rPr>
          <w:rFonts w:hint="eastAsia"/>
          <w:bCs/>
          <w:sz w:val="15"/>
          <w:szCs w:val="11"/>
        </w:rPr>
        <w:t>)</w:t>
      </w:r>
      <w:r w:rsidRPr="00912A63">
        <w:rPr>
          <w:rFonts w:hint="eastAsia"/>
          <w:bCs/>
          <w:sz w:val="15"/>
          <w:szCs w:val="11"/>
        </w:rPr>
        <w:t>衰减成像。对未染色的透明生物样本对比度极差。</w:t>
      </w:r>
    </w:p>
    <w:p w14:paraId="16634320" w14:textId="77777777" w:rsidR="00912A63" w:rsidRPr="00912A63" w:rsidRDefault="00912A63" w:rsidP="00912A63">
      <w:pPr>
        <w:pBdr>
          <w:bottom w:val="single" w:sz="4" w:space="1" w:color="auto"/>
        </w:pBdr>
        <w:spacing w:line="0" w:lineRule="atLeast"/>
        <w:rPr>
          <w:bCs/>
          <w:sz w:val="15"/>
          <w:szCs w:val="11"/>
        </w:rPr>
      </w:pPr>
      <w:r w:rsidRPr="00FA28BA">
        <w:rPr>
          <w:rFonts w:hint="eastAsia"/>
          <w:b/>
          <w:sz w:val="15"/>
          <w:szCs w:val="11"/>
        </w:rPr>
        <w:t>相差</w:t>
      </w:r>
      <w:r w:rsidRPr="00FA28BA">
        <w:rPr>
          <w:rFonts w:hint="eastAsia"/>
          <w:b/>
          <w:sz w:val="15"/>
          <w:szCs w:val="11"/>
        </w:rPr>
        <w:t>/</w:t>
      </w:r>
      <w:r w:rsidRPr="00FA28BA">
        <w:rPr>
          <w:rFonts w:hint="eastAsia"/>
          <w:b/>
          <w:sz w:val="15"/>
          <w:szCs w:val="11"/>
        </w:rPr>
        <w:t>微分干涉</w:t>
      </w:r>
      <w:r w:rsidRPr="00FA28BA">
        <w:rPr>
          <w:rFonts w:hint="eastAsia"/>
          <w:b/>
          <w:sz w:val="15"/>
          <w:szCs w:val="11"/>
        </w:rPr>
        <w:t xml:space="preserve"> (DIC)</w:t>
      </w:r>
      <w:r w:rsidRPr="00912A63">
        <w:rPr>
          <w:rFonts w:hint="eastAsia"/>
          <w:bCs/>
          <w:sz w:val="15"/>
          <w:szCs w:val="11"/>
        </w:rPr>
        <w:t>:</w:t>
      </w:r>
      <w:r w:rsidRPr="00912A63">
        <w:rPr>
          <w:rFonts w:hint="eastAsia"/>
          <w:bCs/>
          <w:sz w:val="15"/>
          <w:szCs w:val="11"/>
        </w:rPr>
        <w:t>利用光通过不同折射率物质时的相位变化成像</w:t>
      </w:r>
      <w:r w:rsidRPr="00912A63">
        <w:rPr>
          <w:rFonts w:hint="eastAsia"/>
          <w:bCs/>
          <w:sz w:val="15"/>
          <w:szCs w:val="11"/>
        </w:rPr>
        <w:t>,</w:t>
      </w:r>
      <w:r w:rsidRPr="00912A63">
        <w:rPr>
          <w:rFonts w:hint="eastAsia"/>
          <w:bCs/>
          <w:sz w:val="15"/>
          <w:szCs w:val="11"/>
        </w:rPr>
        <w:t>适合观察活细胞</w:t>
      </w:r>
      <w:r w:rsidRPr="00912A63">
        <w:rPr>
          <w:rFonts w:hint="eastAsia"/>
          <w:bCs/>
          <w:sz w:val="15"/>
          <w:szCs w:val="11"/>
        </w:rPr>
        <w:t>,</w:t>
      </w:r>
      <w:r w:rsidRPr="00912A63">
        <w:rPr>
          <w:rFonts w:hint="eastAsia"/>
          <w:bCs/>
          <w:sz w:val="15"/>
          <w:szCs w:val="11"/>
        </w:rPr>
        <w:t>无需染色。</w:t>
      </w:r>
    </w:p>
    <w:p w14:paraId="7912D978"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暗场</w:t>
      </w:r>
      <w:r w:rsidRPr="00912A63">
        <w:rPr>
          <w:rFonts w:hint="eastAsia"/>
          <w:bCs/>
          <w:sz w:val="15"/>
          <w:szCs w:val="11"/>
        </w:rPr>
        <w:t>:</w:t>
      </w:r>
      <w:r w:rsidRPr="00912A63">
        <w:rPr>
          <w:rFonts w:hint="eastAsia"/>
          <w:bCs/>
          <w:sz w:val="15"/>
          <w:szCs w:val="11"/>
        </w:rPr>
        <w:t>仅收集散射光</w:t>
      </w:r>
      <w:r w:rsidRPr="00912A63">
        <w:rPr>
          <w:rFonts w:hint="eastAsia"/>
          <w:bCs/>
          <w:sz w:val="15"/>
          <w:szCs w:val="11"/>
        </w:rPr>
        <w:t>,</w:t>
      </w:r>
      <w:r w:rsidRPr="00912A63">
        <w:rPr>
          <w:rFonts w:hint="eastAsia"/>
          <w:bCs/>
          <w:sz w:val="15"/>
          <w:szCs w:val="11"/>
        </w:rPr>
        <w:t>背景为黑色。</w:t>
      </w:r>
    </w:p>
    <w:p w14:paraId="632DCF4C"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化学染色</w:t>
      </w:r>
      <w:r w:rsidRPr="00912A63">
        <w:rPr>
          <w:rFonts w:hint="eastAsia"/>
          <w:bCs/>
          <w:sz w:val="15"/>
          <w:szCs w:val="11"/>
        </w:rPr>
        <w:t>:</w:t>
      </w:r>
      <w:r w:rsidRPr="00912A63">
        <w:rPr>
          <w:rFonts w:hint="eastAsia"/>
          <w:bCs/>
          <w:sz w:val="15"/>
          <w:szCs w:val="11"/>
        </w:rPr>
        <w:t>如</w:t>
      </w:r>
      <w:r w:rsidRPr="00912A63">
        <w:rPr>
          <w:rFonts w:hint="eastAsia"/>
          <w:bCs/>
          <w:sz w:val="15"/>
          <w:szCs w:val="11"/>
        </w:rPr>
        <w:t>H&amp;E</w:t>
      </w:r>
      <w:r w:rsidRPr="00912A63">
        <w:rPr>
          <w:rFonts w:hint="eastAsia"/>
          <w:bCs/>
          <w:sz w:val="15"/>
          <w:szCs w:val="11"/>
        </w:rPr>
        <w:t>染色</w:t>
      </w:r>
      <w:r w:rsidRPr="00912A63">
        <w:rPr>
          <w:rFonts w:hint="eastAsia"/>
          <w:bCs/>
          <w:sz w:val="15"/>
          <w:szCs w:val="11"/>
        </w:rPr>
        <w:t>/</w:t>
      </w:r>
      <w:r w:rsidRPr="00912A63">
        <w:rPr>
          <w:rFonts w:hint="eastAsia"/>
          <w:bCs/>
          <w:sz w:val="15"/>
          <w:szCs w:val="11"/>
        </w:rPr>
        <w:t>革兰氏染色。</w:t>
      </w:r>
    </w:p>
    <w:p w14:paraId="6F767671" w14:textId="6CAE60D4" w:rsidR="00912A63" w:rsidRDefault="00912A63" w:rsidP="00912A63">
      <w:pPr>
        <w:pBdr>
          <w:bottom w:val="single" w:sz="4" w:space="1" w:color="auto"/>
        </w:pBdr>
        <w:spacing w:line="0" w:lineRule="atLeast"/>
        <w:rPr>
          <w:bCs/>
          <w:sz w:val="15"/>
          <w:szCs w:val="11"/>
        </w:rPr>
      </w:pPr>
      <w:r w:rsidRPr="00912A63">
        <w:rPr>
          <w:rFonts w:hint="eastAsia"/>
          <w:b/>
          <w:bCs/>
          <w:sz w:val="15"/>
          <w:szCs w:val="11"/>
        </w:rPr>
        <w:t>荧光</w:t>
      </w:r>
      <w:r w:rsidRPr="00912A63">
        <w:rPr>
          <w:rFonts w:hint="eastAsia"/>
          <w:bCs/>
          <w:sz w:val="15"/>
          <w:szCs w:val="11"/>
        </w:rPr>
        <w:t>:</w:t>
      </w:r>
      <w:r w:rsidRPr="00912A63">
        <w:rPr>
          <w:rFonts w:hint="eastAsia"/>
          <w:bCs/>
          <w:sz w:val="15"/>
          <w:szCs w:val="11"/>
        </w:rPr>
        <w:t>特异性最高</w:t>
      </w:r>
      <w:r w:rsidRPr="00912A63">
        <w:rPr>
          <w:rFonts w:hint="eastAsia"/>
          <w:bCs/>
          <w:sz w:val="15"/>
          <w:szCs w:val="11"/>
        </w:rPr>
        <w:t>/</w:t>
      </w:r>
      <w:r w:rsidRPr="00912A63">
        <w:rPr>
          <w:rFonts w:hint="eastAsia"/>
          <w:bCs/>
          <w:sz w:val="15"/>
          <w:szCs w:val="11"/>
        </w:rPr>
        <w:t>斯托克斯位移原理</w:t>
      </w:r>
      <w:r w:rsidRPr="00912A63">
        <w:rPr>
          <w:rFonts w:hint="eastAsia"/>
          <w:bCs/>
          <w:sz w:val="15"/>
          <w:szCs w:val="11"/>
        </w:rPr>
        <w:t>,</w:t>
      </w:r>
      <w:r w:rsidRPr="00912A63">
        <w:rPr>
          <w:rFonts w:hint="eastAsia"/>
          <w:bCs/>
          <w:sz w:val="15"/>
          <w:szCs w:val="11"/>
        </w:rPr>
        <w:t>即发射波长</w:t>
      </w:r>
      <w:r w:rsidR="00E20DEC">
        <w:rPr>
          <w:rFonts w:hint="eastAsia"/>
          <w:bCs/>
          <w:sz w:val="15"/>
          <w:szCs w:val="11"/>
        </w:rPr>
        <w:t>&gt;</w:t>
      </w:r>
      <w:r w:rsidRPr="00912A63">
        <w:rPr>
          <w:rFonts w:hint="eastAsia"/>
          <w:bCs/>
          <w:sz w:val="15"/>
          <w:szCs w:val="11"/>
        </w:rPr>
        <w:t>激发波长</w:t>
      </w:r>
      <w:r w:rsidRPr="00912A63">
        <w:rPr>
          <w:rFonts w:hint="eastAsia"/>
          <w:bCs/>
          <w:sz w:val="15"/>
          <w:szCs w:val="11"/>
        </w:rPr>
        <w:t>/</w:t>
      </w:r>
      <w:r w:rsidR="00E20DEC" w:rsidRPr="00912A63">
        <w:rPr>
          <w:rFonts w:hint="eastAsia"/>
          <w:bCs/>
          <w:sz w:val="15"/>
          <w:szCs w:val="11"/>
        </w:rPr>
        <w:t xml:space="preserve"> </w:t>
      </w:r>
      <w:r w:rsidRPr="00912A63">
        <w:rPr>
          <w:rFonts w:hint="eastAsia"/>
          <w:bCs/>
          <w:sz w:val="15"/>
          <w:szCs w:val="11"/>
        </w:rPr>
        <w:t>GFP</w:t>
      </w:r>
      <w:r w:rsidRPr="00912A63">
        <w:rPr>
          <w:rFonts w:hint="eastAsia"/>
          <w:bCs/>
          <w:sz w:val="15"/>
          <w:szCs w:val="11"/>
        </w:rPr>
        <w:t>标记</w:t>
      </w:r>
    </w:p>
    <w:p w14:paraId="78C5A477" w14:textId="6A9685DF" w:rsidR="00E20DEC" w:rsidRPr="00912A63" w:rsidRDefault="00E20DEC" w:rsidP="00912A63">
      <w:pPr>
        <w:pBdr>
          <w:bottom w:val="single" w:sz="4" w:space="1" w:color="auto"/>
        </w:pBdr>
        <w:spacing w:line="0" w:lineRule="atLeast"/>
        <w:rPr>
          <w:bCs/>
          <w:sz w:val="15"/>
          <w:szCs w:val="11"/>
        </w:rPr>
      </w:pPr>
      <w:r w:rsidRPr="00E20DEC">
        <w:rPr>
          <w:rFonts w:hint="eastAsia"/>
          <w:bCs/>
          <w:sz w:val="15"/>
          <w:szCs w:val="11"/>
          <w:highlight w:val="green"/>
        </w:rPr>
        <w:t>能量转化与光声成像</w:t>
      </w:r>
    </w:p>
    <w:p w14:paraId="2EAAB31B" w14:textId="4404F974"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吸收</w:t>
      </w:r>
      <w:r w:rsidRPr="00912A63">
        <w:rPr>
          <w:rFonts w:hint="eastAsia"/>
          <w:bCs/>
          <w:sz w:val="15"/>
          <w:szCs w:val="11"/>
        </w:rPr>
        <w:t>/</w:t>
      </w:r>
      <w:r w:rsidRPr="00912A63">
        <w:rPr>
          <w:rFonts w:hint="eastAsia"/>
          <w:b/>
          <w:bCs/>
          <w:sz w:val="15"/>
          <w:szCs w:val="11"/>
        </w:rPr>
        <w:t>电子激发</w:t>
      </w:r>
      <w:r w:rsidRPr="00912A63">
        <w:rPr>
          <w:rFonts w:hint="eastAsia"/>
          <w:bCs/>
          <w:sz w:val="15"/>
          <w:szCs w:val="11"/>
        </w:rPr>
        <w:t>:</w:t>
      </w:r>
      <w:r w:rsidRPr="00912A63">
        <w:rPr>
          <w:rFonts w:hint="eastAsia"/>
          <w:bCs/>
          <w:sz w:val="15"/>
          <w:szCs w:val="11"/>
        </w:rPr>
        <w:t>分子跃迁到更高能级</w:t>
      </w:r>
      <w:r w:rsidRPr="00912A63">
        <w:rPr>
          <w:rFonts w:hint="eastAsia"/>
          <w:bCs/>
          <w:sz w:val="15"/>
          <w:szCs w:val="11"/>
        </w:rPr>
        <w:t>,</w:t>
      </w:r>
      <w:r w:rsidRPr="00912A63">
        <w:rPr>
          <w:rFonts w:hint="eastAsia"/>
          <w:bCs/>
          <w:sz w:val="15"/>
          <w:szCs w:val="11"/>
        </w:rPr>
        <w:t>可导致荧光</w:t>
      </w:r>
      <w:r w:rsidRPr="00912A63">
        <w:rPr>
          <w:rFonts w:hint="eastAsia"/>
          <w:bCs/>
          <w:sz w:val="15"/>
          <w:szCs w:val="11"/>
        </w:rPr>
        <w:t>/</w:t>
      </w:r>
      <w:r w:rsidRPr="00912A63">
        <w:rPr>
          <w:rFonts w:hint="eastAsia"/>
          <w:bCs/>
          <w:sz w:val="15"/>
          <w:szCs w:val="11"/>
        </w:rPr>
        <w:t>磷光</w:t>
      </w:r>
      <w:r w:rsidR="00AF35C0">
        <w:rPr>
          <w:rFonts w:hint="eastAsia"/>
          <w:bCs/>
          <w:sz w:val="15"/>
          <w:szCs w:val="11"/>
        </w:rPr>
        <w:t>.</w:t>
      </w:r>
      <w:r w:rsidRPr="00912A63">
        <w:rPr>
          <w:rFonts w:hint="eastAsia"/>
          <w:b/>
          <w:bCs/>
          <w:sz w:val="15"/>
          <w:szCs w:val="11"/>
        </w:rPr>
        <w:t>能量向振动模式传递</w:t>
      </w:r>
      <w:r w:rsidRPr="00912A63">
        <w:rPr>
          <w:rFonts w:hint="eastAsia"/>
          <w:bCs/>
          <w:sz w:val="15"/>
          <w:szCs w:val="11"/>
        </w:rPr>
        <w:t>:</w:t>
      </w:r>
      <w:r w:rsidRPr="00912A63">
        <w:rPr>
          <w:rFonts w:hint="eastAsia"/>
          <w:bCs/>
          <w:sz w:val="15"/>
          <w:szCs w:val="11"/>
        </w:rPr>
        <w:t>激发态电子</w:t>
      </w:r>
      <w:r w:rsidR="00AF35C0">
        <w:rPr>
          <w:rFonts w:hint="eastAsia"/>
          <w:bCs/>
          <w:sz w:val="15"/>
          <w:szCs w:val="11"/>
        </w:rPr>
        <w:t>,</w:t>
      </w:r>
      <w:r w:rsidRPr="00912A63">
        <w:rPr>
          <w:rFonts w:hint="eastAsia"/>
          <w:bCs/>
          <w:sz w:val="15"/>
          <w:szCs w:val="11"/>
        </w:rPr>
        <w:t>超快</w:t>
      </w:r>
      <w:r w:rsidR="00AF35C0">
        <w:rPr>
          <w:rFonts w:hint="eastAsia"/>
          <w:bCs/>
          <w:sz w:val="15"/>
          <w:szCs w:val="11"/>
        </w:rPr>
        <w:t>,</w:t>
      </w:r>
      <w:r w:rsidRPr="00912A63">
        <w:rPr>
          <w:rFonts w:hint="eastAsia"/>
          <w:bCs/>
          <w:sz w:val="15"/>
          <w:szCs w:val="11"/>
        </w:rPr>
        <w:t>能量转移分子的振动模式</w:t>
      </w:r>
      <w:r w:rsidRPr="00912A63">
        <w:rPr>
          <w:rFonts w:hint="eastAsia"/>
          <w:bCs/>
          <w:sz w:val="15"/>
          <w:szCs w:val="11"/>
        </w:rPr>
        <w:t>/</w:t>
      </w:r>
      <w:r w:rsidRPr="00912A63">
        <w:rPr>
          <w:rFonts w:hint="eastAsia"/>
          <w:b/>
          <w:bCs/>
          <w:sz w:val="15"/>
          <w:szCs w:val="11"/>
        </w:rPr>
        <w:t>非辐射弛豫→热</w:t>
      </w:r>
      <w:r w:rsidRPr="00912A63">
        <w:rPr>
          <w:rFonts w:hint="eastAsia"/>
          <w:bCs/>
          <w:sz w:val="15"/>
          <w:szCs w:val="11"/>
        </w:rPr>
        <w:t>:</w:t>
      </w:r>
      <w:r w:rsidRPr="00912A63">
        <w:rPr>
          <w:rFonts w:hint="eastAsia"/>
          <w:bCs/>
          <w:sz w:val="15"/>
          <w:szCs w:val="11"/>
        </w:rPr>
        <w:t>局部温度升高</w:t>
      </w:r>
    </w:p>
    <w:p w14:paraId="65A5D591" w14:textId="77777777" w:rsidR="00912A63" w:rsidRPr="00912A63" w:rsidRDefault="00912A63" w:rsidP="00912A63">
      <w:pPr>
        <w:pBdr>
          <w:bottom w:val="single" w:sz="4" w:space="1" w:color="auto"/>
        </w:pBdr>
        <w:spacing w:line="0" w:lineRule="atLeast"/>
        <w:rPr>
          <w:bCs/>
          <w:sz w:val="15"/>
          <w:szCs w:val="11"/>
        </w:rPr>
      </w:pPr>
      <w:r w:rsidRPr="008B530D">
        <w:rPr>
          <w:rFonts w:hint="eastAsia"/>
          <w:b/>
          <w:bCs/>
          <w:sz w:val="15"/>
          <w:szCs w:val="11"/>
          <w:highlight w:val="yellow"/>
          <w:u w:val="single"/>
        </w:rPr>
        <w:t>光声效应</w:t>
      </w:r>
      <w:r w:rsidRPr="00912A63">
        <w:rPr>
          <w:rFonts w:hint="eastAsia"/>
          <w:bCs/>
          <w:sz w:val="15"/>
          <w:szCs w:val="11"/>
        </w:rPr>
        <w:t xml:space="preserve">: </w:t>
      </w:r>
      <w:r w:rsidRPr="00912A63">
        <w:rPr>
          <w:rFonts w:hint="eastAsia"/>
          <w:bCs/>
          <w:sz w:val="15"/>
          <w:szCs w:val="11"/>
        </w:rPr>
        <w:t>光→</w:t>
      </w:r>
      <w:r w:rsidRPr="00912A63">
        <w:rPr>
          <w:rFonts w:hint="eastAsia"/>
          <w:bCs/>
          <w:sz w:val="15"/>
          <w:szCs w:val="11"/>
        </w:rPr>
        <w:t xml:space="preserve"> </w:t>
      </w:r>
      <w:r w:rsidRPr="00912A63">
        <w:rPr>
          <w:rFonts w:hint="eastAsia"/>
          <w:bCs/>
          <w:sz w:val="15"/>
          <w:szCs w:val="11"/>
        </w:rPr>
        <w:t>热→</w:t>
      </w:r>
      <w:r w:rsidRPr="00912A63">
        <w:rPr>
          <w:rFonts w:hint="eastAsia"/>
          <w:bCs/>
          <w:sz w:val="15"/>
          <w:szCs w:val="11"/>
        </w:rPr>
        <w:t xml:space="preserve"> </w:t>
      </w:r>
      <w:r w:rsidRPr="00912A63">
        <w:rPr>
          <w:rFonts w:hint="eastAsia"/>
          <w:bCs/>
          <w:sz w:val="15"/>
          <w:szCs w:val="11"/>
        </w:rPr>
        <w:t>膨胀→</w:t>
      </w:r>
      <w:r w:rsidRPr="00912A63">
        <w:rPr>
          <w:rFonts w:hint="eastAsia"/>
          <w:bCs/>
          <w:sz w:val="15"/>
          <w:szCs w:val="11"/>
        </w:rPr>
        <w:t xml:space="preserve"> </w:t>
      </w:r>
      <w:r w:rsidRPr="00912A63">
        <w:rPr>
          <w:rFonts w:hint="eastAsia"/>
          <w:bCs/>
          <w:sz w:val="15"/>
          <w:szCs w:val="11"/>
        </w:rPr>
        <w:t>声波</w:t>
      </w:r>
    </w:p>
    <w:p w14:paraId="5A26F47F" w14:textId="558DD260" w:rsidR="00CF3E36" w:rsidRDefault="0003552C" w:rsidP="00912A63">
      <w:pPr>
        <w:pBdr>
          <w:bottom w:val="single" w:sz="4" w:space="1" w:color="auto"/>
        </w:pBdr>
        <w:spacing w:line="0" w:lineRule="atLeast"/>
        <w:rPr>
          <w:bCs/>
          <w:sz w:val="15"/>
          <w:szCs w:val="11"/>
        </w:rPr>
      </w:pPr>
      <w:r>
        <w:rPr>
          <w:rFonts w:hint="eastAsia"/>
          <w:b/>
          <w:bCs/>
          <w:sz w:val="15"/>
          <w:szCs w:val="11"/>
          <w:highlight w:val="yellow"/>
        </w:rPr>
        <w:t>(</w:t>
      </w:r>
      <w:r w:rsidR="00912A63" w:rsidRPr="00912A63">
        <w:rPr>
          <w:rFonts w:hint="eastAsia"/>
          <w:b/>
          <w:bCs/>
          <w:sz w:val="15"/>
          <w:szCs w:val="11"/>
          <w:highlight w:val="yellow"/>
        </w:rPr>
        <w:t>P</w:t>
      </w:r>
      <w:r w:rsidR="00912A63" w:rsidRPr="00912A63">
        <w:rPr>
          <w:b/>
          <w:bCs/>
          <w:sz w:val="15"/>
          <w:szCs w:val="11"/>
          <w:highlight w:val="yellow"/>
        </w:rPr>
        <w:t>AT</w:t>
      </w:r>
      <w:r>
        <w:rPr>
          <w:rFonts w:hint="eastAsia"/>
          <w:b/>
          <w:bCs/>
          <w:sz w:val="15"/>
          <w:szCs w:val="11"/>
          <w:highlight w:val="yellow"/>
        </w:rPr>
        <w:t>）</w:t>
      </w:r>
      <w:r w:rsidR="00912A63" w:rsidRPr="00912A63">
        <w:rPr>
          <w:rFonts w:hint="eastAsia"/>
          <w:b/>
          <w:bCs/>
          <w:sz w:val="15"/>
          <w:szCs w:val="11"/>
          <w:highlight w:val="yellow"/>
        </w:rPr>
        <w:t>光声断层成像</w:t>
      </w:r>
      <w:r w:rsidR="00912A63" w:rsidRPr="00912A63">
        <w:rPr>
          <w:rFonts w:hint="eastAsia"/>
          <w:bCs/>
          <w:sz w:val="15"/>
          <w:szCs w:val="11"/>
        </w:rPr>
        <w:t>:</w:t>
      </w:r>
      <w:r w:rsidR="00912A63" w:rsidRPr="00912A63">
        <w:rPr>
          <w:rFonts w:hint="eastAsia"/>
          <w:bCs/>
          <w:sz w:val="15"/>
          <w:szCs w:val="11"/>
        </w:rPr>
        <w:t>深度成像</w:t>
      </w:r>
      <w:r w:rsidR="00912A63" w:rsidRPr="00912A63">
        <w:rPr>
          <w:rFonts w:hint="eastAsia"/>
          <w:bCs/>
          <w:sz w:val="15"/>
          <w:szCs w:val="11"/>
        </w:rPr>
        <w:t>/</w:t>
      </w:r>
      <w:r w:rsidR="00912A63" w:rsidRPr="00912A63">
        <w:rPr>
          <w:rFonts w:hint="eastAsia"/>
          <w:bCs/>
          <w:sz w:val="15"/>
          <w:szCs w:val="11"/>
        </w:rPr>
        <w:t>高光学对比</w:t>
      </w:r>
      <w:r w:rsidR="00912A63" w:rsidRPr="00912A63">
        <w:rPr>
          <w:rFonts w:hint="eastAsia"/>
          <w:bCs/>
          <w:sz w:val="15"/>
          <w:szCs w:val="11"/>
        </w:rPr>
        <w:t>(</w:t>
      </w:r>
      <w:r w:rsidR="00912A63" w:rsidRPr="00912A63">
        <w:rPr>
          <w:rFonts w:hint="eastAsia"/>
          <w:bCs/>
          <w:sz w:val="15"/>
          <w:szCs w:val="11"/>
        </w:rPr>
        <w:t>来自</w:t>
      </w:r>
      <w:r w:rsidR="00912A63" w:rsidRPr="00912A63">
        <w:rPr>
          <w:bCs/>
          <w:sz w:val="15"/>
          <w:szCs w:val="11"/>
        </w:rPr>
        <w:t>Hb/</w:t>
      </w:r>
      <w:proofErr w:type="spellStart"/>
      <w:r w:rsidR="00912A63" w:rsidRPr="00912A63">
        <w:rPr>
          <w:bCs/>
          <w:sz w:val="15"/>
          <w:szCs w:val="11"/>
        </w:rPr>
        <w:t>HbO</w:t>
      </w:r>
      <w:proofErr w:type="spellEnd"/>
      <w:r w:rsidR="00912A63" w:rsidRPr="00912A63">
        <w:rPr>
          <w:bCs/>
          <w:sz w:val="15"/>
          <w:szCs w:val="11"/>
        </w:rPr>
        <w:t>₂</w:t>
      </w:r>
      <w:r w:rsidR="00912A63" w:rsidRPr="00912A63">
        <w:rPr>
          <w:rFonts w:hint="eastAsia"/>
          <w:bCs/>
          <w:sz w:val="15"/>
          <w:szCs w:val="11"/>
        </w:rPr>
        <w:t>吸收</w:t>
      </w:r>
      <w:r w:rsidR="00912A63" w:rsidRPr="00912A63">
        <w:rPr>
          <w:rFonts w:hint="eastAsia"/>
          <w:bCs/>
          <w:sz w:val="15"/>
          <w:szCs w:val="11"/>
        </w:rPr>
        <w:t>)/</w:t>
      </w:r>
      <w:r w:rsidR="00912A63" w:rsidRPr="00912A63">
        <w:rPr>
          <w:rFonts w:hint="eastAsia"/>
          <w:bCs/>
          <w:sz w:val="15"/>
          <w:szCs w:val="11"/>
        </w:rPr>
        <w:t>超声分辨率</w:t>
      </w:r>
      <w:r w:rsidR="00912A63" w:rsidRPr="00912A63">
        <w:rPr>
          <w:rFonts w:hint="eastAsia"/>
          <w:bCs/>
          <w:sz w:val="15"/>
          <w:szCs w:val="11"/>
        </w:rPr>
        <w:t>(~100 µm</w:t>
      </w:r>
      <w:r w:rsidR="00912A63" w:rsidRPr="00912A63">
        <w:rPr>
          <w:bCs/>
          <w:sz w:val="15"/>
          <w:szCs w:val="11"/>
        </w:rPr>
        <w:t>)</w:t>
      </w:r>
      <w:r w:rsidR="00912A63" w:rsidRPr="00912A63">
        <w:rPr>
          <w:rFonts w:hint="eastAsia"/>
          <w:bCs/>
          <w:sz w:val="15"/>
          <w:szCs w:val="11"/>
        </w:rPr>
        <w:t>/</w:t>
      </w:r>
      <w:r w:rsidR="00912A63" w:rsidRPr="00912A63">
        <w:rPr>
          <w:rFonts w:hint="eastAsia"/>
          <w:bCs/>
          <w:sz w:val="15"/>
          <w:szCs w:val="11"/>
        </w:rPr>
        <w:t>大脑皮层血管网络的光声断层成像</w:t>
      </w:r>
      <w:r w:rsidR="00A23BAF">
        <w:rPr>
          <w:rFonts w:hint="eastAsia"/>
          <w:bCs/>
          <w:sz w:val="15"/>
          <w:szCs w:val="11"/>
        </w:rPr>
        <w:t>.</w:t>
      </w:r>
    </w:p>
    <w:p w14:paraId="25FF15D0" w14:textId="68B3F0BA" w:rsidR="00912A63" w:rsidRPr="00912A63" w:rsidRDefault="00912A63" w:rsidP="00912A63">
      <w:pPr>
        <w:pBdr>
          <w:bottom w:val="single" w:sz="4" w:space="1" w:color="auto"/>
        </w:pBdr>
        <w:spacing w:line="0" w:lineRule="atLeast"/>
        <w:rPr>
          <w:bCs/>
          <w:sz w:val="15"/>
          <w:szCs w:val="11"/>
        </w:rPr>
      </w:pPr>
      <w:r w:rsidRPr="00CF3E36">
        <w:rPr>
          <w:bCs/>
          <w:sz w:val="15"/>
          <w:szCs w:val="11"/>
          <w:highlight w:val="yellow"/>
        </w:rPr>
        <w:t>PAM</w:t>
      </w:r>
      <w:r w:rsidRPr="00CF3E36">
        <w:rPr>
          <w:rFonts w:hint="eastAsia"/>
          <w:bCs/>
          <w:sz w:val="15"/>
          <w:szCs w:val="11"/>
          <w:highlight w:val="yellow"/>
        </w:rPr>
        <w:t>光声显微镜</w:t>
      </w:r>
    </w:p>
    <w:p w14:paraId="45F482E3" w14:textId="373C4D2E" w:rsidR="00912A63" w:rsidRPr="00912A63" w:rsidRDefault="00CF3E36" w:rsidP="00912A63">
      <w:pPr>
        <w:pBdr>
          <w:bottom w:val="single" w:sz="4" w:space="1" w:color="auto"/>
        </w:pBdr>
        <w:spacing w:line="0" w:lineRule="atLeast"/>
        <w:rPr>
          <w:b/>
          <w:bCs/>
          <w:sz w:val="15"/>
          <w:szCs w:val="11"/>
        </w:rPr>
      </w:pPr>
      <w:r w:rsidRPr="00CF3E36">
        <w:rPr>
          <w:b/>
          <w:bCs/>
          <w:sz w:val="15"/>
          <w:szCs w:val="11"/>
          <w:highlight w:val="green"/>
        </w:rPr>
        <w:t>分子振动与拉</w:t>
      </w:r>
      <w:proofErr w:type="gramStart"/>
      <w:r w:rsidRPr="00CF3E36">
        <w:rPr>
          <w:b/>
          <w:bCs/>
          <w:sz w:val="15"/>
          <w:szCs w:val="11"/>
          <w:highlight w:val="green"/>
        </w:rPr>
        <w:t>曼</w:t>
      </w:r>
      <w:proofErr w:type="gramEnd"/>
      <w:r w:rsidRPr="00CF3E36">
        <w:rPr>
          <w:b/>
          <w:bCs/>
          <w:sz w:val="15"/>
          <w:szCs w:val="11"/>
          <w:highlight w:val="green"/>
        </w:rPr>
        <w:t>成像</w:t>
      </w:r>
    </w:p>
    <w:p w14:paraId="504E0C64" w14:textId="392736BC" w:rsidR="00912A63" w:rsidRPr="00912A63" w:rsidRDefault="00F143F8" w:rsidP="00912A63">
      <w:pPr>
        <w:pBdr>
          <w:bottom w:val="single" w:sz="4" w:space="1" w:color="auto"/>
        </w:pBdr>
        <w:spacing w:line="0" w:lineRule="atLeast"/>
        <w:rPr>
          <w:bCs/>
          <w:sz w:val="15"/>
          <w:szCs w:val="11"/>
        </w:rPr>
      </w:pPr>
      <m:oMath>
        <m:sSub>
          <m:sSubPr>
            <m:ctrlPr>
              <w:rPr>
                <w:rFonts w:ascii="Cambria Math" w:hAnsi="Cambria Math"/>
                <w:bCs/>
                <w:i/>
                <w:sz w:val="15"/>
                <w:szCs w:val="11"/>
              </w:rPr>
            </m:ctrlPr>
          </m:sSubPr>
          <m:e>
            <m:r>
              <w:rPr>
                <w:rFonts w:ascii="Cambria Math" w:hAnsi="Cambria Math"/>
                <w:sz w:val="15"/>
                <w:szCs w:val="11"/>
              </w:rPr>
              <m:t>v</m:t>
            </m:r>
          </m:e>
          <m:sub>
            <m:r>
              <w:rPr>
                <w:rFonts w:ascii="Cambria Math" w:hAnsi="Cambria Math"/>
                <w:sz w:val="15"/>
                <w:szCs w:val="11"/>
              </w:rPr>
              <m:t>V</m:t>
            </m:r>
          </m:sub>
        </m:sSub>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2</m:t>
            </m:r>
            <m:r>
              <m:rPr>
                <m:sty m:val="p"/>
              </m:rPr>
              <w:rPr>
                <w:rFonts w:ascii="Cambria Math" w:hAnsi="Cambria Math"/>
                <w:sz w:val="15"/>
                <w:szCs w:val="11"/>
              </w:rPr>
              <m:t>π</m:t>
            </m:r>
            <m:ctrlPr>
              <w:rPr>
                <w:rFonts w:ascii="Cambria Math" w:hAnsi="Cambria Math"/>
                <w:bCs/>
                <w:i/>
                <w:sz w:val="15"/>
                <w:szCs w:val="11"/>
              </w:rPr>
            </m:ctrlPr>
          </m:den>
        </m:f>
        <m:rad>
          <m:radPr>
            <m:degHide m:val="1"/>
            <m:ctrlPr>
              <w:rPr>
                <w:rFonts w:ascii="Cambria Math" w:hAnsi="Cambria Math"/>
                <w:bCs/>
                <w:sz w:val="15"/>
                <w:szCs w:val="11"/>
              </w:rPr>
            </m:ctrlPr>
          </m:radPr>
          <m:deg>
            <m:ctrlPr>
              <w:rPr>
                <w:rFonts w:ascii="Cambria Math" w:hAnsi="Cambria Math"/>
                <w:bCs/>
                <w:i/>
                <w:sz w:val="15"/>
                <w:szCs w:val="11"/>
              </w:rPr>
            </m:ctrlPr>
          </m:deg>
          <m:e>
            <m:f>
              <m:fPr>
                <m:ctrlPr>
                  <w:rPr>
                    <w:rFonts w:ascii="Cambria Math" w:hAnsi="Cambria Math"/>
                    <w:bCs/>
                    <w:sz w:val="15"/>
                    <w:szCs w:val="11"/>
                  </w:rPr>
                </m:ctrlPr>
              </m:fPr>
              <m:num>
                <m:r>
                  <w:rPr>
                    <w:rFonts w:ascii="Cambria Math" w:hAnsi="Cambria Math"/>
                    <w:sz w:val="15"/>
                    <w:szCs w:val="11"/>
                  </w:rPr>
                  <m:t>k</m:t>
                </m:r>
                <m:ctrlPr>
                  <w:rPr>
                    <w:rFonts w:ascii="Cambria Math" w:hAnsi="Cambria Math"/>
                    <w:bCs/>
                    <w:i/>
                    <w:sz w:val="15"/>
                    <w:szCs w:val="11"/>
                  </w:rPr>
                </m:ctrlPr>
              </m:num>
              <m:den>
                <m:r>
                  <m:rPr>
                    <m:sty m:val="p"/>
                  </m:rPr>
                  <w:rPr>
                    <w:rFonts w:ascii="Cambria Math" w:hAnsi="Cambria Math"/>
                    <w:sz w:val="15"/>
                    <w:szCs w:val="11"/>
                  </w:rPr>
                  <m:t>μ</m:t>
                </m:r>
                <m:ctrlPr>
                  <w:rPr>
                    <w:rFonts w:ascii="Cambria Math" w:hAnsi="Cambria Math"/>
                    <w:bCs/>
                    <w:i/>
                    <w:sz w:val="15"/>
                    <w:szCs w:val="11"/>
                  </w:rPr>
                </m:ctrlPr>
              </m:den>
            </m:f>
          </m:e>
        </m:rad>
      </m:oMath>
      <w:r w:rsidR="00912A63" w:rsidRPr="00912A63">
        <w:rPr>
          <w:rFonts w:hint="eastAsia"/>
          <w:bCs/>
          <w:sz w:val="15"/>
          <w:szCs w:val="11"/>
        </w:rPr>
        <w:t xml:space="preserve"> </w:t>
      </w:r>
      <w:r w:rsidR="00912A63" w:rsidRPr="00912A63">
        <w:rPr>
          <w:bCs/>
          <w:sz w:val="15"/>
          <w:szCs w:val="11"/>
        </w:rPr>
        <w:t xml:space="preserve">   </w:t>
      </w:r>
      <w:r w:rsidR="00912A63" w:rsidRPr="00912A63">
        <w:rPr>
          <w:rFonts w:hint="eastAsia"/>
          <w:bCs/>
          <w:sz w:val="15"/>
          <w:szCs w:val="11"/>
        </w:rPr>
        <w:t xml:space="preserve"> </w:t>
      </w:r>
      <m:oMath>
        <m:sSup>
          <m:sSupPr>
            <m:ctrlPr>
              <w:rPr>
                <w:rFonts w:ascii="Cambria Math" w:hAnsi="Cambria Math"/>
                <w:bCs/>
                <w:i/>
                <w:sz w:val="15"/>
                <w:szCs w:val="11"/>
              </w:rPr>
            </m:ctrlPr>
          </m:sSupPr>
          <m:e>
            <m:r>
              <m:rPr>
                <m:sty m:val="p"/>
              </m:rPr>
              <w:rPr>
                <w:rFonts w:ascii="Cambria Math" w:hAnsi="Cambria Math"/>
                <w:sz w:val="15"/>
                <w:szCs w:val="11"/>
              </w:rPr>
              <m:t>μ</m:t>
            </m:r>
            <m:ctrlPr>
              <w:rPr>
                <w:rFonts w:ascii="Cambria Math" w:hAnsi="Cambria Math"/>
                <w:bCs/>
                <w:sz w:val="15"/>
                <w:szCs w:val="11"/>
              </w:rPr>
            </m:ctrlPr>
          </m:e>
          <m:sup>
            <m:r>
              <w:rPr>
                <w:rFonts w:ascii="Cambria Math" w:hAnsi="Cambria Math"/>
                <w:sz w:val="15"/>
                <w:szCs w:val="11"/>
              </w:rPr>
              <m:t>-1</m:t>
            </m:r>
          </m:sup>
        </m:sSup>
        <m:r>
          <w:rPr>
            <w:rFonts w:ascii="Cambria Math" w:hAnsi="Cambria Math"/>
            <w:sz w:val="15"/>
            <w:szCs w:val="11"/>
          </w:rPr>
          <m:t>=</m:t>
        </m:r>
        <m:sSubSup>
          <m:sSubSupPr>
            <m:ctrlPr>
              <w:rPr>
                <w:rFonts w:ascii="Cambria Math" w:hAnsi="Cambria Math"/>
                <w:bCs/>
                <w:i/>
                <w:sz w:val="15"/>
                <w:szCs w:val="11"/>
              </w:rPr>
            </m:ctrlPr>
          </m:sSubSupPr>
          <m:e>
            <m:r>
              <w:rPr>
                <w:rFonts w:ascii="Cambria Math" w:hAnsi="Cambria Math"/>
                <w:sz w:val="15"/>
                <w:szCs w:val="11"/>
              </w:rPr>
              <m:t>M</m:t>
            </m:r>
          </m:e>
          <m:sub>
            <m:r>
              <w:rPr>
                <w:rFonts w:ascii="Cambria Math" w:hAnsi="Cambria Math"/>
                <w:sz w:val="15"/>
                <w:szCs w:val="11"/>
              </w:rPr>
              <m:t>A</m:t>
            </m:r>
          </m:sub>
          <m:sup>
            <m:r>
              <w:rPr>
                <w:rFonts w:ascii="Cambria Math" w:hAnsi="Cambria Math"/>
                <w:sz w:val="15"/>
                <w:szCs w:val="11"/>
              </w:rPr>
              <m:t>-1</m:t>
            </m:r>
          </m:sup>
        </m:sSubSup>
        <m:r>
          <w:rPr>
            <w:rFonts w:ascii="Cambria Math" w:hAnsi="Cambria Math"/>
            <w:sz w:val="15"/>
            <w:szCs w:val="11"/>
          </w:rPr>
          <m:t>+</m:t>
        </m:r>
        <m:sSubSup>
          <m:sSubSupPr>
            <m:ctrlPr>
              <w:rPr>
                <w:rFonts w:ascii="Cambria Math" w:hAnsi="Cambria Math"/>
                <w:bCs/>
                <w:i/>
                <w:sz w:val="15"/>
                <w:szCs w:val="11"/>
              </w:rPr>
            </m:ctrlPr>
          </m:sSubSupPr>
          <m:e>
            <m:r>
              <w:rPr>
                <w:rFonts w:ascii="Cambria Math" w:hAnsi="Cambria Math"/>
                <w:sz w:val="15"/>
                <w:szCs w:val="11"/>
              </w:rPr>
              <m:t>M</m:t>
            </m:r>
          </m:e>
          <m:sub>
            <m:r>
              <w:rPr>
                <w:rFonts w:ascii="Cambria Math" w:hAnsi="Cambria Math"/>
                <w:sz w:val="15"/>
                <w:szCs w:val="11"/>
              </w:rPr>
              <m:t>B</m:t>
            </m:r>
          </m:sub>
          <m:sup>
            <m:r>
              <w:rPr>
                <w:rFonts w:ascii="Cambria Math" w:hAnsi="Cambria Math"/>
                <w:sz w:val="15"/>
                <w:szCs w:val="11"/>
              </w:rPr>
              <m:t>-1</m:t>
            </m:r>
          </m:sup>
        </m:sSubSup>
      </m:oMath>
    </w:p>
    <w:p w14:paraId="5D3E2E92" w14:textId="77777777" w:rsidR="00912A63" w:rsidRPr="00912A63" w:rsidRDefault="00912A63" w:rsidP="00912A63">
      <w:pPr>
        <w:pBdr>
          <w:bottom w:val="single" w:sz="4" w:space="1" w:color="auto"/>
        </w:pBdr>
        <w:spacing w:line="0" w:lineRule="atLeast"/>
        <w:rPr>
          <w:bCs/>
          <w:sz w:val="15"/>
          <w:szCs w:val="11"/>
        </w:rPr>
      </w:pPr>
      <w:r w:rsidRPr="00912A63">
        <w:rPr>
          <w:rFonts w:hint="eastAsia"/>
          <w:bCs/>
          <w:sz w:val="15"/>
          <w:szCs w:val="11"/>
        </w:rPr>
        <w:t>振动频率</w:t>
      </w:r>
      <w:r w:rsidRPr="00912A63">
        <w:rPr>
          <w:rFonts w:ascii="Cambria Math" w:hAnsi="Cambria Math" w:cs="Cambria Math"/>
          <w:bCs/>
          <w:sz w:val="15"/>
          <w:szCs w:val="11"/>
        </w:rPr>
        <w:t>𝜈</w:t>
      </w:r>
      <w:r w:rsidRPr="00912A63">
        <w:rPr>
          <w:rFonts w:hint="eastAsia"/>
          <w:bCs/>
          <w:sz w:val="15"/>
          <w:szCs w:val="11"/>
        </w:rPr>
        <w:t>/</w:t>
      </w:r>
      <w:r w:rsidRPr="00912A63">
        <w:rPr>
          <w:rFonts w:hint="eastAsia"/>
          <w:bCs/>
          <w:sz w:val="15"/>
          <w:szCs w:val="11"/>
        </w:rPr>
        <w:t>折合质量μ</w:t>
      </w:r>
      <w:r w:rsidRPr="00912A63">
        <w:rPr>
          <w:rFonts w:hint="eastAsia"/>
          <w:bCs/>
          <w:sz w:val="15"/>
          <w:szCs w:val="11"/>
        </w:rPr>
        <w:t>/</w:t>
      </w:r>
      <w:r w:rsidRPr="00912A63">
        <w:rPr>
          <w:rFonts w:hint="eastAsia"/>
          <w:bCs/>
          <w:sz w:val="15"/>
          <w:szCs w:val="11"/>
        </w:rPr>
        <w:t>化学键的键力常数</w:t>
      </w:r>
      <w:r w:rsidRPr="00912A63">
        <w:rPr>
          <w:rFonts w:hint="eastAsia"/>
          <w:bCs/>
          <w:sz w:val="15"/>
          <w:szCs w:val="11"/>
        </w:rPr>
        <w:t>k</w:t>
      </w:r>
      <w:r w:rsidRPr="00912A63">
        <w:rPr>
          <w:rFonts w:hint="eastAsia"/>
          <w:bCs/>
          <w:sz w:val="15"/>
          <w:szCs w:val="11"/>
        </w:rPr>
        <w:t>有关</w:t>
      </w:r>
      <w:r w:rsidRPr="00912A63">
        <w:rPr>
          <w:rFonts w:hint="eastAsia"/>
          <w:bCs/>
          <w:sz w:val="15"/>
          <w:szCs w:val="11"/>
        </w:rPr>
        <w:t>/</w:t>
      </w:r>
      <w:r w:rsidRPr="00912A63">
        <w:rPr>
          <w:rFonts w:hint="eastAsia"/>
          <w:bCs/>
          <w:sz w:val="15"/>
          <w:szCs w:val="11"/>
        </w:rPr>
        <w:t>与化合物组成和结构有关</w:t>
      </w:r>
    </w:p>
    <w:p w14:paraId="358D7380"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拉</w:t>
      </w:r>
      <w:proofErr w:type="gramStart"/>
      <w:r w:rsidRPr="00912A63">
        <w:rPr>
          <w:rFonts w:hint="eastAsia"/>
          <w:b/>
          <w:bCs/>
          <w:sz w:val="15"/>
          <w:szCs w:val="11"/>
          <w:highlight w:val="yellow"/>
        </w:rPr>
        <w:t>曼</w:t>
      </w:r>
      <w:proofErr w:type="gramEnd"/>
      <w:r w:rsidRPr="00912A63">
        <w:rPr>
          <w:rFonts w:hint="eastAsia"/>
          <w:b/>
          <w:bCs/>
          <w:sz w:val="15"/>
          <w:szCs w:val="11"/>
          <w:highlight w:val="yellow"/>
        </w:rPr>
        <w:t>成像</w:t>
      </w:r>
    </w:p>
    <w:p w14:paraId="0E94D4E3"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原理</w:t>
      </w:r>
      <w:r w:rsidRPr="00912A63">
        <w:rPr>
          <w:rFonts w:hint="eastAsia"/>
          <w:bCs/>
          <w:sz w:val="15"/>
          <w:szCs w:val="11"/>
        </w:rPr>
        <w:t>:</w:t>
      </w:r>
      <w:r w:rsidRPr="00912A63">
        <w:rPr>
          <w:rFonts w:hint="eastAsia"/>
          <w:bCs/>
          <w:sz w:val="15"/>
          <w:szCs w:val="11"/>
        </w:rPr>
        <w:t>非弹性散射。光子与分子振动模式交换能量</w:t>
      </w:r>
      <w:r w:rsidRPr="00912A63">
        <w:rPr>
          <w:rFonts w:hint="eastAsia"/>
          <w:bCs/>
          <w:sz w:val="15"/>
          <w:szCs w:val="11"/>
        </w:rPr>
        <w:t>,</w:t>
      </w:r>
      <w:r w:rsidRPr="00912A63">
        <w:rPr>
          <w:rFonts w:hint="eastAsia"/>
          <w:bCs/>
          <w:sz w:val="15"/>
          <w:szCs w:val="11"/>
        </w:rPr>
        <w:t>产生频率位移</w:t>
      </w:r>
      <w:r w:rsidRPr="00912A63">
        <w:rPr>
          <w:rFonts w:hint="eastAsia"/>
          <w:bCs/>
          <w:sz w:val="15"/>
          <w:szCs w:val="11"/>
        </w:rPr>
        <w:t xml:space="preserve"> (</w:t>
      </w:r>
      <w:r w:rsidRPr="00912A63">
        <w:rPr>
          <w:rFonts w:hint="eastAsia"/>
          <w:bCs/>
          <w:sz w:val="15"/>
          <w:szCs w:val="11"/>
        </w:rPr>
        <w:t>拉</w:t>
      </w:r>
      <w:proofErr w:type="gramStart"/>
      <w:r w:rsidRPr="00912A63">
        <w:rPr>
          <w:rFonts w:hint="eastAsia"/>
          <w:bCs/>
          <w:sz w:val="15"/>
          <w:szCs w:val="11"/>
        </w:rPr>
        <w:t>曼</w:t>
      </w:r>
      <w:proofErr w:type="gramEnd"/>
      <w:r w:rsidRPr="00912A63">
        <w:rPr>
          <w:rFonts w:hint="eastAsia"/>
          <w:bCs/>
          <w:sz w:val="15"/>
          <w:szCs w:val="11"/>
        </w:rPr>
        <w:t>位移</w:t>
      </w:r>
      <w:r w:rsidRPr="00912A63">
        <w:rPr>
          <w:rFonts w:hint="eastAsia"/>
          <w:bCs/>
          <w:sz w:val="15"/>
          <w:szCs w:val="11"/>
        </w:rPr>
        <w:t>)</w:t>
      </w:r>
      <w:r w:rsidRPr="00912A63">
        <w:rPr>
          <w:rFonts w:hint="eastAsia"/>
          <w:bCs/>
          <w:sz w:val="15"/>
          <w:szCs w:val="11"/>
        </w:rPr>
        <w:t>。</w:t>
      </w:r>
    </w:p>
    <w:p w14:paraId="7EB7C4B4" w14:textId="1401476E"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拉</w:t>
      </w:r>
      <w:proofErr w:type="gramStart"/>
      <w:r w:rsidRPr="00912A63">
        <w:rPr>
          <w:rFonts w:hint="eastAsia"/>
          <w:b/>
          <w:bCs/>
          <w:sz w:val="15"/>
          <w:szCs w:val="11"/>
          <w:highlight w:val="yellow"/>
        </w:rPr>
        <w:t>曼</w:t>
      </w:r>
      <w:proofErr w:type="gramEnd"/>
      <w:r w:rsidRPr="00912A63">
        <w:rPr>
          <w:rFonts w:hint="eastAsia"/>
          <w:b/>
          <w:bCs/>
          <w:sz w:val="15"/>
          <w:szCs w:val="11"/>
          <w:highlight w:val="yellow"/>
        </w:rPr>
        <w:t>位移</w:t>
      </w:r>
      <w:r w:rsidRPr="00912A63">
        <w:rPr>
          <w:rFonts w:hint="eastAsia"/>
          <w:bCs/>
          <w:sz w:val="15"/>
          <w:szCs w:val="11"/>
        </w:rPr>
        <w:t>:</w:t>
      </w:r>
      <w:r w:rsidRPr="00912A63">
        <w:rPr>
          <w:rFonts w:hint="eastAsia"/>
          <w:bCs/>
          <w:sz w:val="15"/>
          <w:szCs w:val="11"/>
        </w:rPr>
        <w:t>分子指纹</w:t>
      </w:r>
      <w:r w:rsidRPr="00912A63">
        <w:rPr>
          <w:rFonts w:hint="eastAsia"/>
          <w:bCs/>
          <w:sz w:val="15"/>
          <w:szCs w:val="11"/>
        </w:rPr>
        <w:t>,</w:t>
      </w:r>
      <w:r w:rsidRPr="00912A63">
        <w:rPr>
          <w:rFonts w:hint="eastAsia"/>
          <w:bCs/>
          <w:sz w:val="15"/>
          <w:szCs w:val="11"/>
        </w:rPr>
        <w:t>反映化学键信息</w:t>
      </w:r>
      <w:r w:rsidRPr="00912A63">
        <w:rPr>
          <w:rFonts w:hint="eastAsia"/>
          <w:bCs/>
          <w:sz w:val="15"/>
          <w:szCs w:val="11"/>
        </w:rPr>
        <w:t>,</w:t>
      </w:r>
      <w:r w:rsidRPr="00912A63">
        <w:rPr>
          <w:rFonts w:hint="eastAsia"/>
          <w:bCs/>
          <w:sz w:val="15"/>
          <w:szCs w:val="11"/>
        </w:rPr>
        <w:t>无需外源性标记。</w:t>
      </w:r>
      <m:oMath>
        <m:r>
          <w:rPr>
            <w:rFonts w:ascii="Cambria Math" w:hAnsi="Cambria Math" w:hint="eastAsia"/>
            <w:sz w:val="15"/>
            <w:szCs w:val="11"/>
          </w:rPr>
          <m:t>r</m:t>
        </m:r>
        <m:r>
          <w:rPr>
            <w:rFonts w:ascii="Cambria Math" w:hAnsi="Cambria Math"/>
            <w:sz w:val="15"/>
            <w:szCs w:val="11"/>
          </w:rPr>
          <m:t>s=</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λ</m:t>
                </m:r>
              </m:e>
              <m:sub>
                <m:r>
                  <w:rPr>
                    <w:rFonts w:ascii="Cambria Math" w:hAnsi="Cambria Math" w:hint="eastAsia"/>
                    <w:sz w:val="15"/>
                    <w:szCs w:val="11"/>
                  </w:rPr>
                  <m:t>入射</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sSub>
              <m:sSubPr>
                <m:ctrlPr>
                  <w:rPr>
                    <w:rFonts w:ascii="Cambria Math" w:hAnsi="Cambria Math"/>
                    <w:bCs/>
                    <w:i/>
                    <w:sz w:val="15"/>
                    <w:szCs w:val="11"/>
                  </w:rPr>
                </m:ctrlPr>
              </m:sSubPr>
              <m:e>
                <m:r>
                  <m:rPr>
                    <m:sty m:val="p"/>
                  </m:rPr>
                  <w:rPr>
                    <w:rFonts w:ascii="Cambria Math" w:hAnsi="Cambria Math"/>
                    <w:sz w:val="15"/>
                    <w:szCs w:val="11"/>
                  </w:rPr>
                  <m:t>λ</m:t>
                </m:r>
              </m:e>
              <m:sub>
                <m:r>
                  <w:rPr>
                    <w:rFonts w:ascii="Cambria Math" w:hAnsi="Cambria Math" w:hint="eastAsia"/>
                    <w:sz w:val="15"/>
                    <w:szCs w:val="11"/>
                  </w:rPr>
                  <m:t>散射</m:t>
                </m:r>
              </m:sub>
            </m:sSub>
            <m:ctrlPr>
              <w:rPr>
                <w:rFonts w:ascii="Cambria Math" w:hAnsi="Cambria Math"/>
                <w:bCs/>
                <w:i/>
                <w:sz w:val="15"/>
                <w:szCs w:val="11"/>
              </w:rPr>
            </m:ctrlPr>
          </m:den>
        </m:f>
      </m:oMath>
    </w:p>
    <w:p w14:paraId="6B022F17" w14:textId="77777777" w:rsidR="00912A63" w:rsidRPr="00912A63" w:rsidRDefault="00912A63" w:rsidP="00912A63">
      <w:pPr>
        <w:pBdr>
          <w:bottom w:val="single" w:sz="4" w:space="1" w:color="auto"/>
        </w:pBdr>
        <w:spacing w:line="0" w:lineRule="atLeast"/>
        <w:rPr>
          <w:bCs/>
          <w:sz w:val="15"/>
          <w:szCs w:val="11"/>
        </w:rPr>
      </w:pPr>
      <w:r w:rsidRPr="00CA6965">
        <w:rPr>
          <w:rFonts w:hint="eastAsia"/>
          <w:bCs/>
          <w:sz w:val="15"/>
          <w:szCs w:val="11"/>
          <w:u w:val="single"/>
        </w:rPr>
        <w:t>同位素标记</w:t>
      </w:r>
      <w:r w:rsidRPr="00912A63">
        <w:rPr>
          <w:rFonts w:hint="eastAsia"/>
          <w:bCs/>
          <w:sz w:val="15"/>
          <w:szCs w:val="11"/>
        </w:rPr>
        <w:t xml:space="preserve"> (</w:t>
      </w:r>
      <w:r w:rsidRPr="00912A63">
        <w:rPr>
          <w:rFonts w:hint="eastAsia"/>
          <w:bCs/>
          <w:sz w:val="15"/>
          <w:szCs w:val="11"/>
        </w:rPr>
        <w:t>如</w:t>
      </w:r>
      <w:r w:rsidRPr="00912A63">
        <w:rPr>
          <w:rFonts w:hint="eastAsia"/>
          <w:bCs/>
          <w:sz w:val="15"/>
          <w:szCs w:val="11"/>
        </w:rPr>
        <w:t>C-D</w:t>
      </w:r>
      <w:r w:rsidRPr="00912A63">
        <w:rPr>
          <w:rFonts w:hint="eastAsia"/>
          <w:bCs/>
          <w:sz w:val="15"/>
          <w:szCs w:val="11"/>
        </w:rPr>
        <w:t>键</w:t>
      </w:r>
      <w:r w:rsidRPr="00912A63">
        <w:rPr>
          <w:rFonts w:hint="eastAsia"/>
          <w:bCs/>
          <w:sz w:val="15"/>
          <w:szCs w:val="11"/>
        </w:rPr>
        <w:t>):</w:t>
      </w:r>
      <w:r w:rsidRPr="00912A63">
        <w:rPr>
          <w:rFonts w:hint="eastAsia"/>
          <w:bCs/>
          <w:sz w:val="15"/>
          <w:szCs w:val="11"/>
        </w:rPr>
        <w:t>可将拉曼峰移至静默区</w:t>
      </w:r>
      <w:r w:rsidRPr="00912A63">
        <w:rPr>
          <w:rFonts w:hint="eastAsia"/>
          <w:bCs/>
          <w:sz w:val="15"/>
          <w:szCs w:val="11"/>
        </w:rPr>
        <w:t>,</w:t>
      </w:r>
      <w:r w:rsidRPr="00912A63">
        <w:rPr>
          <w:rFonts w:hint="eastAsia"/>
          <w:bCs/>
          <w:sz w:val="15"/>
          <w:szCs w:val="11"/>
        </w:rPr>
        <w:t>用于追踪代谢。</w:t>
      </w:r>
    </w:p>
    <w:p w14:paraId="4DD56F61" w14:textId="48D804FA" w:rsidR="00912A63" w:rsidRPr="00CA6965" w:rsidRDefault="00912A63" w:rsidP="00912A63">
      <w:pPr>
        <w:pBdr>
          <w:bottom w:val="single" w:sz="4" w:space="1" w:color="auto"/>
        </w:pBdr>
        <w:spacing w:line="0" w:lineRule="atLeast"/>
        <w:rPr>
          <w:bCs/>
          <w:sz w:val="13"/>
          <w:szCs w:val="10"/>
        </w:rPr>
      </w:pPr>
      <w:r w:rsidRPr="00912A63">
        <w:rPr>
          <w:rFonts w:hint="eastAsia"/>
          <w:b/>
          <w:bCs/>
          <w:sz w:val="15"/>
          <w:szCs w:val="11"/>
        </w:rPr>
        <w:t>挑战</w:t>
      </w:r>
      <w:r w:rsidRPr="00912A63">
        <w:rPr>
          <w:rFonts w:hint="eastAsia"/>
          <w:bCs/>
          <w:sz w:val="15"/>
          <w:szCs w:val="11"/>
        </w:rPr>
        <w:t>:</w:t>
      </w:r>
      <w:r w:rsidRPr="00CA6965">
        <w:rPr>
          <w:rFonts w:hint="eastAsia"/>
          <w:bCs/>
          <w:sz w:val="13"/>
          <w:szCs w:val="10"/>
        </w:rPr>
        <w:t>自发拉</w:t>
      </w:r>
      <w:proofErr w:type="gramStart"/>
      <w:r w:rsidRPr="00CA6965">
        <w:rPr>
          <w:rFonts w:hint="eastAsia"/>
          <w:bCs/>
          <w:sz w:val="13"/>
          <w:szCs w:val="10"/>
        </w:rPr>
        <w:t>曼</w:t>
      </w:r>
      <w:proofErr w:type="gramEnd"/>
      <w:r w:rsidRPr="00CA6965">
        <w:rPr>
          <w:rFonts w:hint="eastAsia"/>
          <w:bCs/>
          <w:sz w:val="13"/>
          <w:szCs w:val="10"/>
        </w:rPr>
        <w:t>信号极弱</w:t>
      </w:r>
      <w:r w:rsidRPr="00CA6965">
        <w:rPr>
          <w:rFonts w:hint="eastAsia"/>
          <w:bCs/>
          <w:sz w:val="13"/>
          <w:szCs w:val="10"/>
        </w:rPr>
        <w:t>,</w:t>
      </w:r>
      <w:r w:rsidRPr="00CA6965">
        <w:rPr>
          <w:rFonts w:hint="eastAsia"/>
          <w:bCs/>
          <w:sz w:val="13"/>
          <w:szCs w:val="10"/>
        </w:rPr>
        <w:t>成像慢</w:t>
      </w:r>
      <w:r w:rsidRPr="00CA6965">
        <w:rPr>
          <w:rFonts w:hint="eastAsia"/>
          <w:bCs/>
          <w:sz w:val="13"/>
          <w:szCs w:val="10"/>
        </w:rPr>
        <w:t>,</w:t>
      </w:r>
      <w:r w:rsidRPr="00CA6965">
        <w:rPr>
          <w:rFonts w:hint="eastAsia"/>
          <w:bCs/>
          <w:sz w:val="13"/>
          <w:szCs w:val="10"/>
        </w:rPr>
        <w:t>荧光干扰</w:t>
      </w:r>
    </w:p>
    <w:p w14:paraId="101EB6FB" w14:textId="2243B6CD"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rPr>
        <w:t>增强</w:t>
      </w:r>
      <w:r w:rsidRPr="00912A63">
        <w:rPr>
          <w:rFonts w:hint="eastAsia"/>
          <w:bCs/>
          <w:sz w:val="15"/>
          <w:szCs w:val="11"/>
        </w:rPr>
        <w:t>:</w:t>
      </w:r>
      <w:r w:rsidRPr="00912A63">
        <w:rPr>
          <w:rFonts w:hint="eastAsia"/>
          <w:bCs/>
          <w:sz w:val="15"/>
          <w:szCs w:val="11"/>
        </w:rPr>
        <w:t>激发光强度</w:t>
      </w:r>
      <w:r w:rsidRPr="00912A63">
        <w:rPr>
          <w:rFonts w:hint="eastAsia"/>
          <w:bCs/>
          <w:sz w:val="15"/>
          <w:szCs w:val="11"/>
        </w:rPr>
        <w:t>/</w:t>
      </w:r>
      <w:r w:rsidRPr="00912A63">
        <w:rPr>
          <w:rFonts w:hint="eastAsia"/>
          <w:bCs/>
          <w:sz w:val="15"/>
          <w:szCs w:val="11"/>
        </w:rPr>
        <w:t>局部场能</w:t>
      </w:r>
      <w:r w:rsidRPr="00912A63">
        <w:rPr>
          <w:rFonts w:hint="eastAsia"/>
          <w:bCs/>
          <w:sz w:val="15"/>
          <w:szCs w:val="11"/>
        </w:rPr>
        <w:t>/</w:t>
      </w:r>
      <w:r w:rsidRPr="00912A63">
        <w:rPr>
          <w:rFonts w:hint="eastAsia"/>
          <w:bCs/>
          <w:sz w:val="15"/>
          <w:szCs w:val="11"/>
        </w:rPr>
        <w:t>受</w:t>
      </w:r>
      <w:r w:rsidR="00CA6965">
        <w:rPr>
          <w:rFonts w:hint="eastAsia"/>
          <w:bCs/>
          <w:sz w:val="15"/>
          <w:szCs w:val="11"/>
        </w:rPr>
        <w:t xml:space="preserve"> </w:t>
      </w:r>
      <w:r w:rsidRPr="00912A63">
        <w:rPr>
          <w:rFonts w:hint="eastAsia"/>
          <w:bCs/>
          <w:sz w:val="15"/>
          <w:szCs w:val="11"/>
        </w:rPr>
        <w:t>激发射</w:t>
      </w:r>
    </w:p>
    <w:p w14:paraId="055E6D64" w14:textId="77777777"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相干拉曼散射显微镜</w:t>
      </w:r>
      <w:r w:rsidRPr="00912A63">
        <w:rPr>
          <w:rFonts w:hint="eastAsia"/>
          <w:b/>
          <w:bCs/>
          <w:sz w:val="15"/>
          <w:szCs w:val="11"/>
          <w:highlight w:val="yellow"/>
        </w:rPr>
        <w:t>CARS/SRS</w:t>
      </w:r>
      <w:r w:rsidRPr="00912A63">
        <w:rPr>
          <w:bCs/>
          <w:sz w:val="15"/>
          <w:szCs w:val="11"/>
        </w:rPr>
        <w:t>:</w:t>
      </w:r>
      <w:r w:rsidRPr="00912A63">
        <w:rPr>
          <w:rFonts w:hint="eastAsia"/>
          <w:bCs/>
          <w:sz w:val="15"/>
          <w:szCs w:val="11"/>
        </w:rPr>
        <w:t>利用两束超快激光</w:t>
      </w:r>
      <w:r w:rsidRPr="00912A63">
        <w:rPr>
          <w:rFonts w:hint="eastAsia"/>
          <w:bCs/>
          <w:sz w:val="15"/>
          <w:szCs w:val="11"/>
        </w:rPr>
        <w:t>(</w:t>
      </w:r>
      <w:r w:rsidRPr="00912A63">
        <w:rPr>
          <w:rFonts w:hint="eastAsia"/>
          <w:bCs/>
          <w:sz w:val="15"/>
          <w:szCs w:val="11"/>
        </w:rPr>
        <w:t>泵浦光和斯托克斯光</w:t>
      </w:r>
      <w:r w:rsidRPr="00912A63">
        <w:rPr>
          <w:rFonts w:hint="eastAsia"/>
          <w:bCs/>
          <w:sz w:val="15"/>
          <w:szCs w:val="11"/>
        </w:rPr>
        <w:t>)</w:t>
      </w:r>
      <w:r w:rsidRPr="00912A63">
        <w:rPr>
          <w:rFonts w:hint="eastAsia"/>
          <w:bCs/>
          <w:sz w:val="15"/>
          <w:szCs w:val="11"/>
        </w:rPr>
        <w:t>共振</w:t>
      </w:r>
      <w:r w:rsidRPr="00912A63">
        <w:rPr>
          <w:rFonts w:hint="eastAsia"/>
          <w:bCs/>
          <w:sz w:val="15"/>
          <w:szCs w:val="11"/>
        </w:rPr>
        <w:t>,</w:t>
      </w:r>
      <w:r w:rsidRPr="00912A63">
        <w:rPr>
          <w:rFonts w:hint="eastAsia"/>
          <w:bCs/>
          <w:sz w:val="15"/>
          <w:szCs w:val="11"/>
        </w:rPr>
        <w:t>通过非线性光学过程放大拉</w:t>
      </w:r>
      <w:proofErr w:type="gramStart"/>
      <w:r w:rsidRPr="00912A63">
        <w:rPr>
          <w:rFonts w:hint="eastAsia"/>
          <w:bCs/>
          <w:sz w:val="15"/>
          <w:szCs w:val="11"/>
        </w:rPr>
        <w:t>曼</w:t>
      </w:r>
      <w:proofErr w:type="gramEnd"/>
      <w:r w:rsidRPr="00912A63">
        <w:rPr>
          <w:rFonts w:hint="eastAsia"/>
          <w:bCs/>
          <w:sz w:val="15"/>
          <w:szCs w:val="11"/>
        </w:rPr>
        <w:t>信号</w:t>
      </w:r>
    </w:p>
    <w:p w14:paraId="12973D45" w14:textId="1AC890FF" w:rsidR="00912A63" w:rsidRDefault="00912A63" w:rsidP="00912A63">
      <w:pPr>
        <w:pBdr>
          <w:bottom w:val="single" w:sz="4" w:space="1" w:color="auto"/>
        </w:pBdr>
        <w:spacing w:line="0" w:lineRule="atLeast"/>
        <w:rPr>
          <w:bCs/>
          <w:sz w:val="15"/>
          <w:szCs w:val="11"/>
        </w:rPr>
      </w:pPr>
      <w:r w:rsidRPr="00912A63">
        <w:rPr>
          <w:rFonts w:hint="eastAsia"/>
          <w:b/>
          <w:bCs/>
          <w:sz w:val="15"/>
          <w:szCs w:val="11"/>
        </w:rPr>
        <w:t>临床应用</w:t>
      </w:r>
      <w:r w:rsidRPr="00912A63">
        <w:rPr>
          <w:rFonts w:hint="eastAsia"/>
          <w:bCs/>
          <w:sz w:val="15"/>
          <w:szCs w:val="11"/>
        </w:rPr>
        <w:t xml:space="preserve">: </w:t>
      </w:r>
      <w:r w:rsidRPr="00912A63">
        <w:rPr>
          <w:rFonts w:hint="eastAsia"/>
          <w:bCs/>
          <w:sz w:val="15"/>
          <w:szCs w:val="11"/>
        </w:rPr>
        <w:t>术中快速病理</w:t>
      </w:r>
      <w:r w:rsidRPr="00912A63">
        <w:rPr>
          <w:rFonts w:hint="eastAsia"/>
          <w:bCs/>
          <w:sz w:val="15"/>
          <w:szCs w:val="11"/>
        </w:rPr>
        <w:t>(</w:t>
      </w:r>
      <w:r w:rsidRPr="00912A63">
        <w:rPr>
          <w:rFonts w:hint="eastAsia"/>
          <w:bCs/>
          <w:sz w:val="15"/>
          <w:szCs w:val="11"/>
        </w:rPr>
        <w:t>虚拟染色</w:t>
      </w:r>
      <w:r w:rsidRPr="00912A63">
        <w:rPr>
          <w:rFonts w:hint="eastAsia"/>
          <w:bCs/>
          <w:sz w:val="15"/>
          <w:szCs w:val="11"/>
        </w:rPr>
        <w:t>)</w:t>
      </w:r>
      <w:r w:rsidRPr="00912A63">
        <w:rPr>
          <w:rFonts w:hint="eastAsia"/>
          <w:bCs/>
          <w:sz w:val="15"/>
          <w:szCs w:val="11"/>
        </w:rPr>
        <w:t>。利用深度学习将</w:t>
      </w:r>
      <w:r w:rsidRPr="00912A63">
        <w:rPr>
          <w:rFonts w:hint="eastAsia"/>
          <w:bCs/>
          <w:sz w:val="15"/>
          <w:szCs w:val="11"/>
        </w:rPr>
        <w:t>SRS</w:t>
      </w:r>
      <w:r w:rsidRPr="00912A63">
        <w:rPr>
          <w:rFonts w:hint="eastAsia"/>
          <w:bCs/>
          <w:sz w:val="15"/>
          <w:szCs w:val="11"/>
        </w:rPr>
        <w:t>图像转换为类</w:t>
      </w:r>
      <w:r w:rsidRPr="00912A63">
        <w:rPr>
          <w:rFonts w:hint="eastAsia"/>
          <w:bCs/>
          <w:sz w:val="15"/>
          <w:szCs w:val="11"/>
        </w:rPr>
        <w:t>H&amp;E</w:t>
      </w:r>
      <w:r w:rsidRPr="00912A63">
        <w:rPr>
          <w:rFonts w:hint="eastAsia"/>
          <w:bCs/>
          <w:sz w:val="15"/>
          <w:szCs w:val="11"/>
        </w:rPr>
        <w:t>图像</w:t>
      </w:r>
      <w:r w:rsidRPr="00912A63">
        <w:rPr>
          <w:rFonts w:hint="eastAsia"/>
          <w:bCs/>
          <w:sz w:val="15"/>
          <w:szCs w:val="11"/>
        </w:rPr>
        <w:t>,</w:t>
      </w:r>
      <w:r w:rsidRPr="00912A63">
        <w:rPr>
          <w:rFonts w:hint="eastAsia"/>
          <w:bCs/>
          <w:sz w:val="15"/>
          <w:szCs w:val="11"/>
        </w:rPr>
        <w:t>将病理检测时间从</w:t>
      </w:r>
      <w:r w:rsidRPr="00912A63">
        <w:rPr>
          <w:rFonts w:hint="eastAsia"/>
          <w:bCs/>
          <w:sz w:val="15"/>
          <w:szCs w:val="11"/>
        </w:rPr>
        <w:t>30m</w:t>
      </w:r>
      <w:r w:rsidRPr="00912A63">
        <w:rPr>
          <w:bCs/>
          <w:sz w:val="15"/>
          <w:szCs w:val="11"/>
        </w:rPr>
        <w:t>in</w:t>
      </w:r>
      <w:r w:rsidRPr="00912A63">
        <w:rPr>
          <w:rFonts w:hint="eastAsia"/>
          <w:bCs/>
          <w:sz w:val="15"/>
          <w:szCs w:val="11"/>
        </w:rPr>
        <w:t>缩短至</w:t>
      </w:r>
      <w:r w:rsidRPr="00912A63">
        <w:rPr>
          <w:rFonts w:hint="eastAsia"/>
          <w:bCs/>
          <w:sz w:val="15"/>
          <w:szCs w:val="11"/>
        </w:rPr>
        <w:t>2m</w:t>
      </w:r>
      <w:r w:rsidRPr="00912A63">
        <w:rPr>
          <w:bCs/>
          <w:sz w:val="15"/>
          <w:szCs w:val="11"/>
        </w:rPr>
        <w:t>in</w:t>
      </w:r>
      <w:r w:rsidRPr="00912A63">
        <w:rPr>
          <w:rFonts w:hint="eastAsia"/>
          <w:bCs/>
          <w:sz w:val="15"/>
          <w:szCs w:val="11"/>
        </w:rPr>
        <w:t>以内</w:t>
      </w:r>
    </w:p>
    <w:p w14:paraId="1B6F34CC" w14:textId="264D1A83" w:rsidR="00CA6965" w:rsidRDefault="00CA6965" w:rsidP="00912A63">
      <w:pPr>
        <w:pBdr>
          <w:bottom w:val="single" w:sz="4" w:space="1" w:color="auto"/>
        </w:pBdr>
        <w:spacing w:line="0" w:lineRule="atLeast"/>
        <w:rPr>
          <w:bCs/>
          <w:sz w:val="15"/>
          <w:szCs w:val="11"/>
        </w:rPr>
      </w:pPr>
      <w:r w:rsidRPr="00CA6965">
        <w:rPr>
          <w:rFonts w:hint="eastAsia"/>
          <w:bCs/>
          <w:sz w:val="15"/>
          <w:szCs w:val="11"/>
          <w:highlight w:val="green"/>
        </w:rPr>
        <w:t>激光与共聚焦显微镜</w:t>
      </w:r>
    </w:p>
    <w:p w14:paraId="2C5D6CD8" w14:textId="77777777" w:rsidR="00CA6965" w:rsidRPr="00912A63" w:rsidRDefault="00CA6965" w:rsidP="00CA6965">
      <w:pPr>
        <w:pBdr>
          <w:bottom w:val="single" w:sz="4" w:space="1" w:color="auto"/>
        </w:pBdr>
        <w:spacing w:line="0" w:lineRule="atLeast"/>
        <w:rPr>
          <w:bCs/>
          <w:sz w:val="15"/>
          <w:szCs w:val="11"/>
        </w:rPr>
      </w:pPr>
      <w:r w:rsidRPr="00912A63">
        <w:rPr>
          <w:rFonts w:hint="eastAsia"/>
          <w:b/>
          <w:bCs/>
          <w:sz w:val="15"/>
          <w:szCs w:val="11"/>
        </w:rPr>
        <w:t>特性</w:t>
      </w:r>
      <w:r w:rsidRPr="00912A63">
        <w:rPr>
          <w:rFonts w:hint="eastAsia"/>
          <w:bCs/>
          <w:sz w:val="15"/>
          <w:szCs w:val="11"/>
        </w:rPr>
        <w:t>:</w:t>
      </w:r>
      <w:r w:rsidRPr="00912A63">
        <w:rPr>
          <w:rFonts w:hint="eastAsia"/>
          <w:bCs/>
          <w:sz w:val="15"/>
          <w:szCs w:val="11"/>
        </w:rPr>
        <w:t>相干性</w:t>
      </w:r>
      <w:r w:rsidRPr="00912A63">
        <w:rPr>
          <w:rFonts w:hint="eastAsia"/>
          <w:bCs/>
          <w:sz w:val="15"/>
          <w:szCs w:val="11"/>
        </w:rPr>
        <w:t>/</w:t>
      </w:r>
      <w:r w:rsidRPr="00912A63">
        <w:rPr>
          <w:rFonts w:hint="eastAsia"/>
          <w:bCs/>
          <w:sz w:val="15"/>
          <w:szCs w:val="11"/>
        </w:rPr>
        <w:t>单色性</w:t>
      </w:r>
      <w:r w:rsidRPr="00912A63">
        <w:rPr>
          <w:rFonts w:hint="eastAsia"/>
          <w:bCs/>
          <w:sz w:val="15"/>
          <w:szCs w:val="11"/>
        </w:rPr>
        <w:t>/</w:t>
      </w:r>
      <w:r w:rsidRPr="00912A63">
        <w:rPr>
          <w:rFonts w:hint="eastAsia"/>
          <w:bCs/>
          <w:sz w:val="15"/>
          <w:szCs w:val="11"/>
        </w:rPr>
        <w:t>方向性好</w:t>
      </w:r>
      <w:r w:rsidRPr="00912A63">
        <w:rPr>
          <w:rFonts w:hint="eastAsia"/>
          <w:bCs/>
          <w:sz w:val="15"/>
          <w:szCs w:val="11"/>
        </w:rPr>
        <w:t>/</w:t>
      </w:r>
      <w:r w:rsidRPr="00912A63">
        <w:rPr>
          <w:rFonts w:hint="eastAsia"/>
          <w:bCs/>
          <w:sz w:val="15"/>
          <w:szCs w:val="11"/>
        </w:rPr>
        <w:t>高亮度。</w:t>
      </w:r>
    </w:p>
    <w:p w14:paraId="172553A4" w14:textId="77777777" w:rsidR="00CA6965" w:rsidRPr="00912A63" w:rsidRDefault="00CA6965" w:rsidP="00CA6965">
      <w:pPr>
        <w:pBdr>
          <w:bottom w:val="single" w:sz="4" w:space="1" w:color="auto"/>
        </w:pBdr>
        <w:spacing w:line="0" w:lineRule="atLeast"/>
        <w:rPr>
          <w:bCs/>
          <w:sz w:val="15"/>
          <w:szCs w:val="11"/>
        </w:rPr>
      </w:pPr>
      <w:r w:rsidRPr="00912A63">
        <w:rPr>
          <w:rFonts w:hint="eastAsia"/>
          <w:b/>
          <w:bCs/>
          <w:sz w:val="15"/>
          <w:szCs w:val="11"/>
        </w:rPr>
        <w:t>产生三要素</w:t>
      </w:r>
      <w:r w:rsidRPr="00912A63">
        <w:rPr>
          <w:rFonts w:hint="eastAsia"/>
          <w:bCs/>
          <w:sz w:val="15"/>
          <w:szCs w:val="11"/>
        </w:rPr>
        <w:t>:</w:t>
      </w:r>
      <w:r w:rsidRPr="00912A63">
        <w:rPr>
          <w:rFonts w:hint="eastAsia"/>
          <w:bCs/>
          <w:sz w:val="15"/>
          <w:szCs w:val="11"/>
        </w:rPr>
        <w:t>增益介质</w:t>
      </w:r>
      <w:r w:rsidRPr="00912A63">
        <w:rPr>
          <w:rFonts w:hint="eastAsia"/>
          <w:bCs/>
          <w:sz w:val="15"/>
          <w:szCs w:val="11"/>
        </w:rPr>
        <w:t>/</w:t>
      </w:r>
      <w:r w:rsidRPr="00912A63">
        <w:rPr>
          <w:rFonts w:hint="eastAsia"/>
          <w:bCs/>
          <w:sz w:val="15"/>
          <w:szCs w:val="11"/>
        </w:rPr>
        <w:t>泵浦源</w:t>
      </w:r>
      <w:r w:rsidRPr="00912A63">
        <w:rPr>
          <w:rFonts w:hint="eastAsia"/>
          <w:bCs/>
          <w:sz w:val="15"/>
          <w:szCs w:val="11"/>
        </w:rPr>
        <w:t>/</w:t>
      </w:r>
      <w:r w:rsidRPr="00912A63">
        <w:rPr>
          <w:rFonts w:hint="eastAsia"/>
          <w:bCs/>
          <w:sz w:val="15"/>
          <w:szCs w:val="11"/>
        </w:rPr>
        <w:t>谐振腔。</w:t>
      </w:r>
    </w:p>
    <w:p w14:paraId="76FEE9D4" w14:textId="67253F4F" w:rsidR="00CA6965" w:rsidRPr="00CA6965" w:rsidRDefault="00CA6965" w:rsidP="00912A63">
      <w:pPr>
        <w:pBdr>
          <w:bottom w:val="single" w:sz="4" w:space="1" w:color="auto"/>
        </w:pBdr>
        <w:spacing w:line="0" w:lineRule="atLeast"/>
        <w:rPr>
          <w:bCs/>
          <w:sz w:val="15"/>
          <w:szCs w:val="11"/>
        </w:rPr>
      </w:pPr>
      <w:r w:rsidRPr="00912A63">
        <w:rPr>
          <w:rFonts w:hint="eastAsia"/>
          <w:b/>
          <w:bCs/>
          <w:sz w:val="15"/>
          <w:szCs w:val="11"/>
        </w:rPr>
        <w:t>物理机制</w:t>
      </w:r>
      <w:r w:rsidRPr="00912A63">
        <w:rPr>
          <w:rFonts w:hint="eastAsia"/>
          <w:bCs/>
          <w:sz w:val="15"/>
          <w:szCs w:val="11"/>
        </w:rPr>
        <w:t>:</w:t>
      </w:r>
      <w:r w:rsidRPr="00912A63">
        <w:rPr>
          <w:rFonts w:hint="eastAsia"/>
          <w:bCs/>
          <w:sz w:val="15"/>
          <w:szCs w:val="11"/>
        </w:rPr>
        <w:t>受激辐射和粒子数反转</w:t>
      </w:r>
      <w:r w:rsidRPr="00912A63">
        <w:rPr>
          <w:rFonts w:hint="eastAsia"/>
          <w:bCs/>
          <w:sz w:val="15"/>
          <w:szCs w:val="11"/>
        </w:rPr>
        <w:t>(</w:t>
      </w:r>
      <w:r w:rsidRPr="00912A63">
        <w:rPr>
          <w:rFonts w:hint="eastAsia"/>
          <w:bCs/>
          <w:sz w:val="15"/>
          <w:szCs w:val="11"/>
        </w:rPr>
        <w:t>激发态粒子数多于基态</w:t>
      </w:r>
      <w:r w:rsidRPr="00912A63">
        <w:rPr>
          <w:rFonts w:hint="eastAsia"/>
          <w:bCs/>
          <w:sz w:val="15"/>
          <w:szCs w:val="11"/>
        </w:rPr>
        <w:t>)</w:t>
      </w:r>
    </w:p>
    <w:p w14:paraId="4D62C088" w14:textId="77777777" w:rsidR="00912A63" w:rsidRPr="00912A63" w:rsidRDefault="00912A63" w:rsidP="00912A63">
      <w:pPr>
        <w:pBdr>
          <w:bottom w:val="single" w:sz="4" w:space="1" w:color="auto"/>
        </w:pBdr>
        <w:spacing w:line="0" w:lineRule="atLeast"/>
        <w:rPr>
          <w:b/>
          <w:bCs/>
          <w:sz w:val="15"/>
          <w:szCs w:val="11"/>
        </w:rPr>
      </w:pPr>
      <w:r w:rsidRPr="00912A63">
        <w:rPr>
          <w:rFonts w:hint="eastAsia"/>
          <w:b/>
          <w:bCs/>
          <w:sz w:val="15"/>
          <w:szCs w:val="11"/>
          <w:highlight w:val="yellow"/>
        </w:rPr>
        <w:t>激光共聚焦显微镜</w:t>
      </w:r>
    </w:p>
    <w:p w14:paraId="60810848" w14:textId="6587DA43" w:rsidR="00912A63" w:rsidRPr="00CA6965" w:rsidRDefault="00912A63" w:rsidP="00912A63">
      <w:pPr>
        <w:pBdr>
          <w:bottom w:val="single" w:sz="4" w:space="1" w:color="auto"/>
        </w:pBdr>
        <w:spacing w:line="0" w:lineRule="atLeast"/>
        <w:rPr>
          <w:bCs/>
          <w:sz w:val="13"/>
          <w:szCs w:val="10"/>
        </w:rPr>
      </w:pPr>
      <w:r w:rsidRPr="00CA6965">
        <w:rPr>
          <w:rFonts w:hint="eastAsia"/>
          <w:b/>
          <w:sz w:val="13"/>
          <w:szCs w:val="10"/>
        </w:rPr>
        <w:t>针孔</w:t>
      </w:r>
      <w:r w:rsidRPr="00CA6965">
        <w:rPr>
          <w:rFonts w:hint="eastAsia"/>
          <w:bCs/>
          <w:sz w:val="13"/>
          <w:szCs w:val="10"/>
        </w:rPr>
        <w:t>:</w:t>
      </w:r>
      <w:r w:rsidRPr="00CA6965">
        <w:rPr>
          <w:rFonts w:hint="eastAsia"/>
          <w:bCs/>
          <w:sz w:val="13"/>
          <w:szCs w:val="10"/>
        </w:rPr>
        <w:t>放置在探测器前</w:t>
      </w:r>
      <w:r w:rsidRPr="00CA6965">
        <w:rPr>
          <w:rFonts w:hint="eastAsia"/>
          <w:bCs/>
          <w:sz w:val="13"/>
          <w:szCs w:val="10"/>
        </w:rPr>
        <w:t>,</w:t>
      </w:r>
      <w:r w:rsidRPr="00CA6965">
        <w:rPr>
          <w:rFonts w:hint="eastAsia"/>
          <w:bCs/>
          <w:sz w:val="13"/>
          <w:szCs w:val="10"/>
        </w:rPr>
        <w:t>阻挡焦平面外的杂散光</w:t>
      </w:r>
    </w:p>
    <w:p w14:paraId="51279B0E" w14:textId="79D458AF" w:rsidR="00912A63" w:rsidRPr="00B37F15" w:rsidRDefault="00912A63" w:rsidP="00912A63">
      <w:pPr>
        <w:pBdr>
          <w:bottom w:val="single" w:sz="4" w:space="1" w:color="auto"/>
        </w:pBdr>
        <w:spacing w:line="0" w:lineRule="atLeast"/>
        <w:rPr>
          <w:bCs/>
          <w:sz w:val="13"/>
          <w:szCs w:val="10"/>
        </w:rPr>
      </w:pPr>
      <w:r w:rsidRPr="00B37F15">
        <w:rPr>
          <w:rFonts w:hint="eastAsia"/>
          <w:b/>
          <w:sz w:val="13"/>
          <w:szCs w:val="10"/>
        </w:rPr>
        <w:t>优</w:t>
      </w:r>
      <w:r w:rsidRPr="00B37F15">
        <w:rPr>
          <w:rFonts w:hint="eastAsia"/>
          <w:bCs/>
          <w:sz w:val="13"/>
          <w:szCs w:val="10"/>
        </w:rPr>
        <w:t>:</w:t>
      </w:r>
      <w:r w:rsidRPr="00B37F15">
        <w:rPr>
          <w:rFonts w:hint="eastAsia"/>
          <w:bCs/>
          <w:sz w:val="13"/>
          <w:szCs w:val="10"/>
        </w:rPr>
        <w:t>光学切片</w:t>
      </w:r>
      <w:r w:rsidRPr="00B37F15">
        <w:rPr>
          <w:rFonts w:hint="eastAsia"/>
          <w:bCs/>
          <w:sz w:val="13"/>
          <w:szCs w:val="10"/>
        </w:rPr>
        <w:t>,</w:t>
      </w:r>
      <w:r w:rsidRPr="00B37F15">
        <w:rPr>
          <w:rFonts w:hint="eastAsia"/>
          <w:bCs/>
          <w:sz w:val="13"/>
          <w:szCs w:val="10"/>
        </w:rPr>
        <w:t>无需物理</w:t>
      </w:r>
      <w:r w:rsidRPr="00B37F15">
        <w:rPr>
          <w:rFonts w:hint="eastAsia"/>
          <w:bCs/>
          <w:sz w:val="13"/>
          <w:szCs w:val="10"/>
        </w:rPr>
        <w:t>;</w:t>
      </w:r>
      <w:r w:rsidRPr="00B37F15">
        <w:rPr>
          <w:rFonts w:hint="eastAsia"/>
          <w:bCs/>
          <w:sz w:val="13"/>
          <w:szCs w:val="10"/>
        </w:rPr>
        <w:t>高信噪比</w:t>
      </w:r>
      <w:r w:rsidR="00B37F15">
        <w:rPr>
          <w:rFonts w:hint="eastAsia"/>
          <w:bCs/>
          <w:sz w:val="13"/>
          <w:szCs w:val="10"/>
        </w:rPr>
        <w:t>,</w:t>
      </w:r>
      <w:r w:rsidRPr="00B37F15">
        <w:rPr>
          <w:rFonts w:hint="eastAsia"/>
          <w:bCs/>
          <w:sz w:val="13"/>
          <w:szCs w:val="10"/>
        </w:rPr>
        <w:t>分辨</w:t>
      </w:r>
      <w:r w:rsidRPr="00B37F15">
        <w:rPr>
          <w:rFonts w:hint="eastAsia"/>
          <w:bCs/>
          <w:sz w:val="13"/>
          <w:szCs w:val="10"/>
        </w:rPr>
        <w:t>;</w:t>
      </w:r>
      <w:r w:rsidR="00B37F15" w:rsidRPr="00B37F15">
        <w:rPr>
          <w:rFonts w:hint="eastAsia"/>
          <w:bCs/>
          <w:sz w:val="13"/>
          <w:szCs w:val="10"/>
        </w:rPr>
        <w:t xml:space="preserve"> </w:t>
      </w:r>
      <w:r w:rsidRPr="00B37F15">
        <w:rPr>
          <w:rFonts w:hint="eastAsia"/>
          <w:bCs/>
          <w:sz w:val="13"/>
          <w:szCs w:val="10"/>
        </w:rPr>
        <w:t>3D</w:t>
      </w:r>
      <w:r w:rsidRPr="00B37F15">
        <w:rPr>
          <w:rFonts w:hint="eastAsia"/>
          <w:bCs/>
          <w:sz w:val="13"/>
          <w:szCs w:val="10"/>
        </w:rPr>
        <w:t>重建</w:t>
      </w:r>
    </w:p>
    <w:p w14:paraId="77744D50" w14:textId="1C570A5E" w:rsidR="00912A63" w:rsidRPr="00912A63" w:rsidRDefault="00912A63" w:rsidP="00912A63">
      <w:pPr>
        <w:pBdr>
          <w:bottom w:val="single" w:sz="4" w:space="1" w:color="auto"/>
        </w:pBdr>
        <w:spacing w:line="0" w:lineRule="atLeast"/>
        <w:rPr>
          <w:bCs/>
          <w:sz w:val="15"/>
          <w:szCs w:val="11"/>
        </w:rPr>
      </w:pPr>
      <w:r w:rsidRPr="00CA6965">
        <w:rPr>
          <w:rFonts w:hint="eastAsia"/>
          <w:b/>
          <w:sz w:val="11"/>
          <w:szCs w:val="8"/>
        </w:rPr>
        <w:t>扫描方式</w:t>
      </w:r>
      <w:r w:rsidRPr="00CA6965">
        <w:rPr>
          <w:rFonts w:hint="eastAsia"/>
          <w:bCs/>
          <w:sz w:val="11"/>
          <w:szCs w:val="8"/>
        </w:rPr>
        <w:t>:</w:t>
      </w:r>
      <w:r w:rsidR="00CA6965" w:rsidRPr="00CA6965">
        <w:rPr>
          <w:rFonts w:hint="eastAsia"/>
          <w:bCs/>
          <w:sz w:val="10"/>
          <w:szCs w:val="6"/>
        </w:rPr>
        <w:t xml:space="preserve"> </w:t>
      </w:r>
      <w:r w:rsidR="00CA6965" w:rsidRPr="00CA6965">
        <w:rPr>
          <w:rFonts w:hint="eastAsia"/>
          <w:bCs/>
          <w:sz w:val="13"/>
          <w:szCs w:val="10"/>
        </w:rPr>
        <w:t>配合</w:t>
      </w:r>
      <w:proofErr w:type="gramStart"/>
      <w:r w:rsidR="00CA6965" w:rsidRPr="00CA6965">
        <w:rPr>
          <w:rFonts w:hint="eastAsia"/>
          <w:bCs/>
          <w:sz w:val="13"/>
          <w:szCs w:val="10"/>
        </w:rPr>
        <w:t>扫描振镜</w:t>
      </w:r>
      <w:proofErr w:type="gramEnd"/>
      <w:r w:rsidR="00CA6965" w:rsidRPr="00CA6965">
        <w:rPr>
          <w:rFonts w:hint="eastAsia"/>
          <w:bCs/>
          <w:sz w:val="13"/>
          <w:szCs w:val="10"/>
        </w:rPr>
        <w:t>,</w:t>
      </w:r>
      <w:r w:rsidR="00CA6965" w:rsidRPr="00CA6965">
        <w:rPr>
          <w:rFonts w:hint="eastAsia"/>
          <w:bCs/>
          <w:sz w:val="13"/>
          <w:szCs w:val="10"/>
        </w:rPr>
        <w:t>对样品逐点</w:t>
      </w:r>
      <w:r w:rsidR="00CA6965">
        <w:rPr>
          <w:rFonts w:hint="eastAsia"/>
          <w:bCs/>
          <w:sz w:val="13"/>
          <w:szCs w:val="10"/>
        </w:rPr>
        <w:t>/</w:t>
      </w:r>
      <w:proofErr w:type="gramStart"/>
      <w:r w:rsidR="00CA6965" w:rsidRPr="00CA6965">
        <w:rPr>
          <w:rFonts w:hint="eastAsia"/>
          <w:bCs/>
          <w:sz w:val="13"/>
          <w:szCs w:val="10"/>
        </w:rPr>
        <w:t>逐帧测量</w:t>
      </w:r>
      <w:proofErr w:type="gramEnd"/>
    </w:p>
    <w:p w14:paraId="09CB66B2" w14:textId="77777777" w:rsidR="00D278EC" w:rsidRDefault="00912A63" w:rsidP="00D278EC">
      <w:pPr>
        <w:pBdr>
          <w:bottom w:val="single" w:sz="4" w:space="1" w:color="auto"/>
        </w:pBdr>
        <w:spacing w:line="0" w:lineRule="atLeast"/>
        <w:rPr>
          <w:bCs/>
          <w:sz w:val="15"/>
          <w:szCs w:val="11"/>
        </w:rPr>
      </w:pPr>
      <w:r w:rsidRPr="00912A63">
        <w:rPr>
          <w:rFonts w:hint="eastAsia"/>
          <w:bCs/>
          <w:sz w:val="15"/>
          <w:szCs w:val="11"/>
        </w:rPr>
        <w:t>局限</w:t>
      </w:r>
      <w:r w:rsidRPr="00912A63">
        <w:rPr>
          <w:rFonts w:hint="eastAsia"/>
          <w:bCs/>
          <w:sz w:val="15"/>
          <w:szCs w:val="11"/>
        </w:rPr>
        <w:t>:</w:t>
      </w:r>
      <w:r w:rsidRPr="009D40BC">
        <w:rPr>
          <w:rFonts w:hint="eastAsia"/>
          <w:bCs/>
          <w:sz w:val="13"/>
          <w:szCs w:val="10"/>
        </w:rPr>
        <w:t>穿透深度有限</w:t>
      </w:r>
      <w:r w:rsidRPr="009D40BC">
        <w:rPr>
          <w:rFonts w:hint="eastAsia"/>
          <w:bCs/>
          <w:sz w:val="13"/>
          <w:szCs w:val="10"/>
        </w:rPr>
        <w:t>(</w:t>
      </w:r>
      <w:r w:rsidRPr="009D40BC">
        <w:rPr>
          <w:rFonts w:hint="eastAsia"/>
          <w:bCs/>
          <w:sz w:val="13"/>
          <w:szCs w:val="10"/>
        </w:rPr>
        <w:t>散射限制</w:t>
      </w:r>
      <w:r w:rsidRPr="009D40BC">
        <w:rPr>
          <w:rFonts w:hint="eastAsia"/>
          <w:bCs/>
          <w:sz w:val="13"/>
          <w:szCs w:val="10"/>
        </w:rPr>
        <w:t>,&lt;</w:t>
      </w:r>
      <w:r w:rsidRPr="009D40BC">
        <w:rPr>
          <w:rFonts w:hint="eastAsia"/>
          <w:bCs/>
          <w:sz w:val="13"/>
          <w:szCs w:val="10"/>
        </w:rPr>
        <w:t>几百微米</w:t>
      </w:r>
      <w:r w:rsidRPr="009D40BC">
        <w:rPr>
          <w:rFonts w:hint="eastAsia"/>
          <w:bCs/>
          <w:sz w:val="13"/>
          <w:szCs w:val="10"/>
        </w:rPr>
        <w:t>)</w:t>
      </w:r>
      <w:r w:rsidR="00D278EC" w:rsidRPr="00D278EC">
        <w:rPr>
          <w:rFonts w:hint="eastAsia"/>
          <w:bCs/>
          <w:sz w:val="15"/>
          <w:szCs w:val="11"/>
        </w:rPr>
        <w:t xml:space="preserve"> </w:t>
      </w:r>
    </w:p>
    <w:p w14:paraId="43C6DF1D" w14:textId="39CA57AB" w:rsidR="00912A63" w:rsidRPr="00D278EC" w:rsidRDefault="00D278EC" w:rsidP="00912A63">
      <w:pPr>
        <w:pBdr>
          <w:bottom w:val="single" w:sz="4" w:space="1" w:color="auto"/>
        </w:pBdr>
        <w:spacing w:line="0" w:lineRule="atLeast"/>
        <w:rPr>
          <w:bCs/>
          <w:sz w:val="15"/>
          <w:szCs w:val="11"/>
        </w:rPr>
      </w:pPr>
      <w:r w:rsidRPr="00D278EC">
        <w:rPr>
          <w:rFonts w:hint="eastAsia"/>
          <w:bCs/>
          <w:sz w:val="15"/>
          <w:szCs w:val="11"/>
        </w:rPr>
        <w:t>利用多元曲线解析</w:t>
      </w:r>
      <w:r w:rsidRPr="00D278EC">
        <w:rPr>
          <w:rFonts w:hint="eastAsia"/>
          <w:bCs/>
          <w:sz w:val="15"/>
          <w:szCs w:val="11"/>
        </w:rPr>
        <w:t>(MCR)</w:t>
      </w:r>
      <w:r w:rsidRPr="00D278EC">
        <w:rPr>
          <w:rFonts w:hint="eastAsia"/>
          <w:bCs/>
          <w:sz w:val="15"/>
          <w:szCs w:val="11"/>
        </w:rPr>
        <w:t>根据不同物质的光谱指纹特征将其分离</w:t>
      </w:r>
      <w:r w:rsidRPr="00D278EC">
        <w:rPr>
          <w:rFonts w:hint="eastAsia"/>
          <w:bCs/>
          <w:sz w:val="15"/>
          <w:szCs w:val="11"/>
        </w:rPr>
        <w:t>,</w:t>
      </w:r>
      <w:r w:rsidRPr="00D278EC">
        <w:rPr>
          <w:rFonts w:hint="eastAsia"/>
          <w:bCs/>
          <w:sz w:val="15"/>
          <w:szCs w:val="11"/>
        </w:rPr>
        <w:t>重建出直观展示特定化学成分分布的二维化学图像</w:t>
      </w:r>
    </w:p>
    <w:p w14:paraId="3F6A287D" w14:textId="6DCD768D" w:rsidR="00912A63" w:rsidRPr="00EE38B6" w:rsidRDefault="00CD3FE0" w:rsidP="00912A63">
      <w:pPr>
        <w:pBdr>
          <w:bottom w:val="single" w:sz="4" w:space="1" w:color="auto"/>
        </w:pBdr>
        <w:spacing w:line="0" w:lineRule="atLeast"/>
        <w:rPr>
          <w:b/>
          <w:sz w:val="15"/>
          <w:szCs w:val="11"/>
        </w:rPr>
      </w:pPr>
      <w:r w:rsidRPr="00EE38B6">
        <w:rPr>
          <w:b/>
          <w:sz w:val="15"/>
          <w:szCs w:val="11"/>
          <w:highlight w:val="green"/>
        </w:rPr>
        <w:t>内窥镜与相干断层成像</w:t>
      </w:r>
      <w:r w:rsidRPr="00EE38B6">
        <w:rPr>
          <w:b/>
          <w:sz w:val="15"/>
          <w:szCs w:val="11"/>
          <w:highlight w:val="green"/>
        </w:rPr>
        <w:t xml:space="preserve"> (OCT)</w:t>
      </w:r>
    </w:p>
    <w:p w14:paraId="66A00BCA" w14:textId="329123DE" w:rsidR="00912A63" w:rsidRPr="00912A63" w:rsidRDefault="00CD3FE0" w:rsidP="00912A63">
      <w:pPr>
        <w:pBdr>
          <w:bottom w:val="single" w:sz="4" w:space="1" w:color="auto"/>
        </w:pBdr>
        <w:spacing w:line="0" w:lineRule="atLeast"/>
        <w:rPr>
          <w:bCs/>
          <w:sz w:val="15"/>
          <w:szCs w:val="11"/>
        </w:rPr>
      </w:pPr>
      <w:r w:rsidRPr="00CD3FE0">
        <w:rPr>
          <w:rFonts w:hint="eastAsia"/>
          <w:bCs/>
          <w:sz w:val="15"/>
          <w:szCs w:val="11"/>
          <w:highlight w:val="yellow"/>
        </w:rPr>
        <w:t>内窥镜</w:t>
      </w:r>
      <w:r w:rsidR="00277D0A">
        <w:rPr>
          <w:rFonts w:hint="eastAsia"/>
          <w:bCs/>
          <w:sz w:val="15"/>
          <w:szCs w:val="11"/>
        </w:rPr>
        <w:t>:</w:t>
      </w:r>
      <w:r w:rsidR="00912A63" w:rsidRPr="00277D0A">
        <w:rPr>
          <w:rFonts w:hint="eastAsia"/>
          <w:bCs/>
          <w:sz w:val="13"/>
          <w:szCs w:val="10"/>
        </w:rPr>
        <w:t>利用</w:t>
      </w:r>
      <w:r w:rsidR="00912A63" w:rsidRPr="00912A63">
        <w:rPr>
          <w:rFonts w:hint="eastAsia"/>
          <w:bCs/>
          <w:sz w:val="15"/>
          <w:szCs w:val="11"/>
        </w:rPr>
        <w:t>光纤的全内反射原理传输光</w:t>
      </w:r>
    </w:p>
    <w:p w14:paraId="24F1300F" w14:textId="62A289CC" w:rsidR="00912A63" w:rsidRPr="00912A63" w:rsidRDefault="00912A63" w:rsidP="00912A63">
      <w:pPr>
        <w:pBdr>
          <w:bottom w:val="single" w:sz="4" w:space="1" w:color="auto"/>
        </w:pBdr>
        <w:spacing w:line="0" w:lineRule="atLeast"/>
        <w:rPr>
          <w:bCs/>
          <w:sz w:val="15"/>
          <w:szCs w:val="11"/>
        </w:rPr>
      </w:pPr>
      <w:r w:rsidRPr="00277D0A">
        <w:rPr>
          <w:rFonts w:hint="eastAsia"/>
          <w:b/>
          <w:sz w:val="15"/>
          <w:szCs w:val="11"/>
        </w:rPr>
        <w:t>高级技术</w:t>
      </w:r>
      <w:r w:rsidRPr="00912A63">
        <w:rPr>
          <w:rFonts w:hint="eastAsia"/>
          <w:bCs/>
          <w:sz w:val="15"/>
          <w:szCs w:val="11"/>
        </w:rPr>
        <w:t>:</w:t>
      </w:r>
      <w:r w:rsidR="00277D0A">
        <w:rPr>
          <w:bCs/>
          <w:sz w:val="15"/>
          <w:szCs w:val="11"/>
        </w:rPr>
        <w:t xml:space="preserve"> </w:t>
      </w:r>
      <w:r w:rsidRPr="00277D0A">
        <w:rPr>
          <w:rFonts w:hint="eastAsia"/>
          <w:bCs/>
          <w:sz w:val="15"/>
          <w:szCs w:val="11"/>
          <w:u w:val="single"/>
        </w:rPr>
        <w:t>NBI(</w:t>
      </w:r>
      <w:r w:rsidRPr="00277D0A">
        <w:rPr>
          <w:rFonts w:hint="eastAsia"/>
          <w:bCs/>
          <w:sz w:val="15"/>
          <w:szCs w:val="11"/>
          <w:u w:val="single"/>
        </w:rPr>
        <w:t>窄带成像</w:t>
      </w:r>
      <w:r w:rsidRPr="00277D0A">
        <w:rPr>
          <w:rFonts w:hint="eastAsia"/>
          <w:bCs/>
          <w:sz w:val="15"/>
          <w:szCs w:val="11"/>
          <w:u w:val="single"/>
        </w:rPr>
        <w:t>)</w:t>
      </w:r>
      <w:r w:rsidRPr="00912A63">
        <w:rPr>
          <w:rFonts w:hint="eastAsia"/>
          <w:bCs/>
          <w:sz w:val="15"/>
          <w:szCs w:val="11"/>
        </w:rPr>
        <w:t>,</w:t>
      </w:r>
      <w:r w:rsidRPr="00912A63">
        <w:rPr>
          <w:rFonts w:hint="eastAsia"/>
          <w:bCs/>
          <w:sz w:val="15"/>
          <w:szCs w:val="11"/>
        </w:rPr>
        <w:t>短波长</w:t>
      </w:r>
      <w:proofErr w:type="gramStart"/>
      <w:r w:rsidRPr="00912A63">
        <w:rPr>
          <w:rFonts w:hint="eastAsia"/>
          <w:bCs/>
          <w:sz w:val="15"/>
          <w:szCs w:val="11"/>
        </w:rPr>
        <w:t>光增强</w:t>
      </w:r>
      <w:proofErr w:type="gramEnd"/>
      <w:r w:rsidRPr="00912A63">
        <w:rPr>
          <w:rFonts w:hint="eastAsia"/>
          <w:bCs/>
          <w:sz w:val="15"/>
          <w:szCs w:val="11"/>
        </w:rPr>
        <w:t>浅表血管和早期癌症对比度</w:t>
      </w:r>
      <w:r w:rsidRPr="00912A63">
        <w:rPr>
          <w:rFonts w:hint="eastAsia"/>
          <w:bCs/>
          <w:sz w:val="15"/>
          <w:szCs w:val="11"/>
        </w:rPr>
        <w:t>;</w:t>
      </w:r>
      <w:r w:rsidRPr="00277D0A">
        <w:rPr>
          <w:rFonts w:hint="eastAsia"/>
          <w:bCs/>
          <w:sz w:val="15"/>
          <w:szCs w:val="11"/>
          <w:u w:val="single"/>
        </w:rPr>
        <w:t>CLE(</w:t>
      </w:r>
      <w:r w:rsidRPr="00277D0A">
        <w:rPr>
          <w:rFonts w:hint="eastAsia"/>
          <w:bCs/>
          <w:sz w:val="15"/>
          <w:szCs w:val="11"/>
          <w:u w:val="single"/>
        </w:rPr>
        <w:t>共聚焦激光内显微镜</w:t>
      </w:r>
      <w:r w:rsidRPr="00277D0A">
        <w:rPr>
          <w:rFonts w:hint="eastAsia"/>
          <w:bCs/>
          <w:sz w:val="15"/>
          <w:szCs w:val="11"/>
          <w:u w:val="single"/>
        </w:rPr>
        <w:t>),</w:t>
      </w:r>
      <w:r w:rsidRPr="00912A63">
        <w:rPr>
          <w:rFonts w:hint="eastAsia"/>
          <w:bCs/>
          <w:sz w:val="15"/>
          <w:szCs w:val="11"/>
        </w:rPr>
        <w:t>实现体内“光学活检”</w:t>
      </w:r>
      <w:r w:rsidRPr="00912A63">
        <w:rPr>
          <w:rFonts w:hint="eastAsia"/>
          <w:bCs/>
          <w:sz w:val="15"/>
          <w:szCs w:val="11"/>
        </w:rPr>
        <w:t>,</w:t>
      </w:r>
      <w:proofErr w:type="gramStart"/>
      <w:r w:rsidRPr="00912A63">
        <w:rPr>
          <w:rFonts w:hint="eastAsia"/>
          <w:bCs/>
          <w:sz w:val="15"/>
          <w:szCs w:val="11"/>
        </w:rPr>
        <w:t>细胞级</w:t>
      </w:r>
      <w:proofErr w:type="gramEnd"/>
      <w:r w:rsidRPr="00912A63">
        <w:rPr>
          <w:rFonts w:hint="eastAsia"/>
          <w:bCs/>
          <w:sz w:val="15"/>
          <w:szCs w:val="11"/>
        </w:rPr>
        <w:t>分辨率。</w:t>
      </w:r>
    </w:p>
    <w:p w14:paraId="0972CE9C" w14:textId="4CA1A0A8" w:rsidR="00912A63" w:rsidRPr="00912A63" w:rsidRDefault="00912A63" w:rsidP="00912A63">
      <w:pPr>
        <w:pBdr>
          <w:bottom w:val="single" w:sz="4" w:space="1" w:color="auto"/>
        </w:pBdr>
        <w:spacing w:line="0" w:lineRule="atLeast"/>
        <w:rPr>
          <w:bCs/>
          <w:sz w:val="15"/>
          <w:szCs w:val="11"/>
        </w:rPr>
      </w:pPr>
      <w:r w:rsidRPr="00D90BD0">
        <w:rPr>
          <w:rFonts w:hint="eastAsia"/>
          <w:bCs/>
          <w:sz w:val="13"/>
          <w:szCs w:val="10"/>
          <w:highlight w:val="yellow"/>
        </w:rPr>
        <w:t>光学相干断层成像</w:t>
      </w:r>
      <w:r w:rsidRPr="00D90BD0">
        <w:rPr>
          <w:rFonts w:hint="eastAsia"/>
          <w:bCs/>
          <w:sz w:val="13"/>
          <w:szCs w:val="10"/>
          <w:highlight w:val="yellow"/>
        </w:rPr>
        <w:t xml:space="preserve"> (OCT)</w:t>
      </w:r>
      <w:r w:rsidR="00D90BD0">
        <w:rPr>
          <w:rFonts w:hint="eastAsia"/>
          <w:bCs/>
          <w:sz w:val="15"/>
          <w:szCs w:val="11"/>
        </w:rPr>
        <w:t>:</w:t>
      </w:r>
      <w:r w:rsidRPr="00912A63">
        <w:rPr>
          <w:rFonts w:hint="eastAsia"/>
          <w:bCs/>
          <w:sz w:val="15"/>
          <w:szCs w:val="11"/>
        </w:rPr>
        <w:t>测光的反射回波。</w:t>
      </w:r>
    </w:p>
    <w:p w14:paraId="146CEAFA" w14:textId="7568BA59" w:rsidR="00912A63" w:rsidRPr="00912A63" w:rsidRDefault="00912A63" w:rsidP="00912A63">
      <w:pPr>
        <w:pBdr>
          <w:bottom w:val="single" w:sz="4" w:space="1" w:color="auto"/>
        </w:pBdr>
        <w:spacing w:line="0" w:lineRule="atLeast"/>
        <w:rPr>
          <w:bCs/>
          <w:sz w:val="15"/>
          <w:szCs w:val="11"/>
        </w:rPr>
      </w:pPr>
      <w:r w:rsidRPr="00D90BD0">
        <w:rPr>
          <w:rFonts w:hint="eastAsia"/>
          <w:b/>
          <w:sz w:val="15"/>
          <w:szCs w:val="11"/>
        </w:rPr>
        <w:t>原理</w:t>
      </w:r>
      <w:r w:rsidR="00D90BD0">
        <w:rPr>
          <w:rFonts w:hint="eastAsia"/>
          <w:bCs/>
          <w:sz w:val="15"/>
          <w:szCs w:val="11"/>
        </w:rPr>
        <w:t>:</w:t>
      </w:r>
      <w:r w:rsidRPr="00912A63">
        <w:rPr>
          <w:rFonts w:hint="eastAsia"/>
          <w:bCs/>
          <w:sz w:val="15"/>
          <w:szCs w:val="11"/>
        </w:rPr>
        <w:t>低相干干涉测量</w:t>
      </w:r>
      <w:r w:rsidRPr="00912A63">
        <w:rPr>
          <w:rFonts w:hint="eastAsia"/>
          <w:bCs/>
          <w:sz w:val="15"/>
          <w:szCs w:val="11"/>
        </w:rPr>
        <w:t>/</w:t>
      </w:r>
      <w:r w:rsidRPr="00912A63">
        <w:rPr>
          <w:rFonts w:hint="eastAsia"/>
          <w:bCs/>
          <w:sz w:val="15"/>
          <w:szCs w:val="11"/>
        </w:rPr>
        <w:t>利用未发生多次散射的弹道光子。</w:t>
      </w:r>
    </w:p>
    <w:p w14:paraId="317F240E" w14:textId="08F09228" w:rsidR="00912A63" w:rsidRPr="00912A63" w:rsidRDefault="00912A63" w:rsidP="00912A63">
      <w:pPr>
        <w:pBdr>
          <w:bottom w:val="single" w:sz="4" w:space="1" w:color="auto"/>
        </w:pBdr>
        <w:spacing w:line="0" w:lineRule="atLeast"/>
        <w:rPr>
          <w:bCs/>
          <w:sz w:val="15"/>
          <w:szCs w:val="11"/>
        </w:rPr>
      </w:pPr>
      <w:r w:rsidRPr="00912A63">
        <w:rPr>
          <w:rFonts w:hint="eastAsia"/>
          <w:b/>
          <w:bCs/>
          <w:sz w:val="15"/>
          <w:szCs w:val="11"/>
          <w:highlight w:val="yellow"/>
        </w:rPr>
        <w:t>关键参数</w:t>
      </w:r>
      <w:r w:rsidRPr="00912A63">
        <w:rPr>
          <w:rFonts w:hint="eastAsia"/>
          <w:bCs/>
          <w:sz w:val="15"/>
          <w:szCs w:val="11"/>
        </w:rPr>
        <w:t>:</w:t>
      </w:r>
      <w:r w:rsidRPr="009F7658">
        <w:rPr>
          <w:rFonts w:hint="eastAsia"/>
          <w:bCs/>
          <w:sz w:val="15"/>
          <w:szCs w:val="11"/>
          <w:u w:val="single"/>
        </w:rPr>
        <w:t>轴向分辨率</w:t>
      </w:r>
      <w:r w:rsidRPr="00912A63">
        <w:rPr>
          <w:rFonts w:hint="eastAsia"/>
          <w:bCs/>
          <w:sz w:val="15"/>
          <w:szCs w:val="11"/>
        </w:rPr>
        <w:t>由</w:t>
      </w:r>
      <w:r w:rsidRPr="009F7658">
        <w:rPr>
          <w:rFonts w:hint="eastAsia"/>
          <w:bCs/>
          <w:i/>
          <w:iCs/>
          <w:sz w:val="15"/>
          <w:szCs w:val="11"/>
        </w:rPr>
        <w:t>光源的相干长度</w:t>
      </w:r>
      <w:r w:rsidRPr="00912A63">
        <w:rPr>
          <w:rFonts w:hint="eastAsia"/>
          <w:bCs/>
          <w:sz w:val="15"/>
          <w:szCs w:val="11"/>
        </w:rPr>
        <w:t>决定。</w:t>
      </w:r>
      <w:r w:rsidRPr="005F241D">
        <w:rPr>
          <w:rFonts w:hint="eastAsia"/>
          <w:bCs/>
          <w:i/>
          <w:iCs/>
          <w:sz w:val="13"/>
          <w:szCs w:val="10"/>
        </w:rPr>
        <w:t>光源带宽</w:t>
      </w:r>
      <w:r w:rsidRPr="005F241D">
        <w:rPr>
          <w:rFonts w:hint="eastAsia"/>
          <w:bCs/>
          <w:sz w:val="13"/>
          <w:szCs w:val="10"/>
        </w:rPr>
        <w:t>越宽</w:t>
      </w:r>
      <w:r w:rsidRPr="005F241D">
        <w:rPr>
          <w:rFonts w:hint="eastAsia"/>
          <w:bCs/>
          <w:sz w:val="13"/>
          <w:szCs w:val="10"/>
        </w:rPr>
        <w:t>,</w:t>
      </w:r>
      <w:r w:rsidRPr="005F241D">
        <w:rPr>
          <w:rFonts w:hint="eastAsia"/>
          <w:bCs/>
          <w:sz w:val="13"/>
          <w:szCs w:val="10"/>
        </w:rPr>
        <w:t>相干长度越短</w:t>
      </w:r>
      <w:r w:rsidRPr="005F241D">
        <w:rPr>
          <w:rFonts w:hint="eastAsia"/>
          <w:bCs/>
          <w:sz w:val="13"/>
          <w:szCs w:val="10"/>
        </w:rPr>
        <w:t>,</w:t>
      </w:r>
      <w:r w:rsidRPr="005F241D">
        <w:rPr>
          <w:rFonts w:hint="eastAsia"/>
          <w:bCs/>
          <w:sz w:val="13"/>
          <w:szCs w:val="10"/>
        </w:rPr>
        <w:t>分辨率越高。典</w:t>
      </w:r>
      <w:r w:rsidR="005F241D" w:rsidRPr="005F241D">
        <w:rPr>
          <w:bCs/>
          <w:sz w:val="13"/>
          <w:szCs w:val="10"/>
        </w:rPr>
        <w:t>:</w:t>
      </w:r>
      <w:r w:rsidRPr="005F241D">
        <w:rPr>
          <w:rFonts w:hint="eastAsia"/>
          <w:bCs/>
          <w:sz w:val="13"/>
          <w:szCs w:val="10"/>
        </w:rPr>
        <w:t>分辨率</w:t>
      </w:r>
      <w:r w:rsidRPr="005F241D">
        <w:rPr>
          <w:rFonts w:hint="eastAsia"/>
          <w:bCs/>
          <w:sz w:val="13"/>
          <w:szCs w:val="10"/>
        </w:rPr>
        <w:t>1-10</w:t>
      </w:r>
      <w:r w:rsidR="005F241D" w:rsidRPr="005F241D">
        <w:rPr>
          <w:rFonts w:hint="eastAsia"/>
          <w:bCs/>
          <w:sz w:val="13"/>
          <w:szCs w:val="10"/>
        </w:rPr>
        <w:t>u</w:t>
      </w:r>
      <w:r w:rsidR="005F241D" w:rsidRPr="005F241D">
        <w:rPr>
          <w:bCs/>
          <w:sz w:val="13"/>
          <w:szCs w:val="10"/>
        </w:rPr>
        <w:t>m</w:t>
      </w:r>
      <w:r w:rsidRPr="005F241D">
        <w:rPr>
          <w:rFonts w:hint="eastAsia"/>
          <w:bCs/>
          <w:sz w:val="13"/>
          <w:szCs w:val="10"/>
        </w:rPr>
        <w:t>,</w:t>
      </w:r>
      <w:r w:rsidRPr="005F241D">
        <w:rPr>
          <w:rFonts w:hint="eastAsia"/>
          <w:bCs/>
          <w:sz w:val="13"/>
          <w:szCs w:val="10"/>
        </w:rPr>
        <w:t>成像深度</w:t>
      </w:r>
      <w:r w:rsidRPr="005F241D">
        <w:rPr>
          <w:rFonts w:hint="eastAsia"/>
          <w:bCs/>
          <w:sz w:val="13"/>
          <w:szCs w:val="10"/>
        </w:rPr>
        <w:t>1-3mm</w:t>
      </w:r>
      <w:r w:rsidRPr="005F241D">
        <w:rPr>
          <w:rFonts w:hint="eastAsia"/>
          <w:bCs/>
          <w:sz w:val="13"/>
          <w:szCs w:val="10"/>
        </w:rPr>
        <w:t>。</w:t>
      </w:r>
    </w:p>
    <w:p w14:paraId="7596FF81" w14:textId="04CEE449" w:rsidR="00912A63" w:rsidRPr="00912A63" w:rsidRDefault="0063602A" w:rsidP="00912A63">
      <w:pPr>
        <w:pBdr>
          <w:bottom w:val="single" w:sz="4" w:space="1" w:color="auto"/>
        </w:pBdr>
        <w:spacing w:line="0" w:lineRule="atLeast"/>
        <w:rPr>
          <w:bCs/>
          <w:sz w:val="15"/>
          <w:szCs w:val="11"/>
        </w:rPr>
      </w:pPr>
      <w:r w:rsidRPr="0063602A">
        <w:rPr>
          <w:rFonts w:hint="eastAsia"/>
          <w:b/>
          <w:sz w:val="15"/>
          <w:szCs w:val="11"/>
        </w:rPr>
        <w:t>应用</w:t>
      </w:r>
      <w:r w:rsidR="00912A63" w:rsidRPr="00912A63">
        <w:rPr>
          <w:rFonts w:hint="eastAsia"/>
          <w:bCs/>
          <w:sz w:val="15"/>
          <w:szCs w:val="11"/>
        </w:rPr>
        <w:t>:</w:t>
      </w:r>
      <w:r w:rsidR="00912A63" w:rsidRPr="00912A63">
        <w:rPr>
          <w:rFonts w:hint="eastAsia"/>
          <w:bCs/>
          <w:sz w:val="15"/>
          <w:szCs w:val="11"/>
        </w:rPr>
        <w:t>眼科诊断</w:t>
      </w:r>
      <w:r w:rsidR="00912A63" w:rsidRPr="00912A63">
        <w:rPr>
          <w:rFonts w:hint="eastAsia"/>
          <w:bCs/>
          <w:sz w:val="15"/>
          <w:szCs w:val="11"/>
        </w:rPr>
        <w:t>(</w:t>
      </w:r>
      <w:r w:rsidR="00912A63" w:rsidRPr="00912A63">
        <w:rPr>
          <w:rFonts w:hint="eastAsia"/>
          <w:bCs/>
          <w:sz w:val="15"/>
          <w:szCs w:val="11"/>
        </w:rPr>
        <w:t>视网膜分层</w:t>
      </w:r>
      <w:r w:rsidR="00912A63" w:rsidRPr="00912A63">
        <w:rPr>
          <w:rFonts w:hint="eastAsia"/>
          <w:bCs/>
          <w:sz w:val="15"/>
          <w:szCs w:val="11"/>
        </w:rPr>
        <w:t>/</w:t>
      </w:r>
      <w:r w:rsidR="00912A63" w:rsidRPr="00912A63">
        <w:rPr>
          <w:rFonts w:hint="eastAsia"/>
          <w:bCs/>
          <w:sz w:val="15"/>
          <w:szCs w:val="11"/>
        </w:rPr>
        <w:t>黄斑变性</w:t>
      </w:r>
      <w:r w:rsidR="00912A63" w:rsidRPr="00912A63">
        <w:rPr>
          <w:rFonts w:hint="eastAsia"/>
          <w:bCs/>
          <w:sz w:val="15"/>
          <w:szCs w:val="11"/>
        </w:rPr>
        <w:t>AMD/</w:t>
      </w:r>
      <w:r w:rsidR="00912A63" w:rsidRPr="00912A63">
        <w:rPr>
          <w:rFonts w:hint="eastAsia"/>
          <w:bCs/>
          <w:sz w:val="15"/>
          <w:szCs w:val="11"/>
        </w:rPr>
        <w:t>青光眼</w:t>
      </w:r>
      <w:r w:rsidR="00912A63" w:rsidRPr="00912A63">
        <w:rPr>
          <w:rFonts w:hint="eastAsia"/>
          <w:bCs/>
          <w:sz w:val="15"/>
          <w:szCs w:val="11"/>
        </w:rPr>
        <w:t>),</w:t>
      </w:r>
      <w:r w:rsidR="00912A63" w:rsidRPr="00912A63">
        <w:rPr>
          <w:rFonts w:hint="eastAsia"/>
          <w:bCs/>
          <w:sz w:val="15"/>
          <w:szCs w:val="11"/>
        </w:rPr>
        <w:t>因为眼球是透明介质。</w:t>
      </w:r>
    </w:p>
    <w:p w14:paraId="3CD4F093" w14:textId="77777777" w:rsidR="00912A63" w:rsidRPr="00912A63" w:rsidRDefault="00912A63" w:rsidP="00912A63">
      <w:pPr>
        <w:pBdr>
          <w:bottom w:val="single" w:sz="4" w:space="1" w:color="auto"/>
        </w:pBdr>
        <w:spacing w:line="0" w:lineRule="atLeast"/>
        <w:rPr>
          <w:bCs/>
          <w:sz w:val="15"/>
          <w:szCs w:val="11"/>
        </w:rPr>
      </w:pPr>
      <w:r w:rsidRPr="003C4631">
        <w:rPr>
          <w:rFonts w:hint="eastAsia"/>
          <w:bCs/>
          <w:sz w:val="15"/>
          <w:szCs w:val="11"/>
          <w:highlight w:val="green"/>
        </w:rPr>
        <w:t>深度与分辨率阶梯</w:t>
      </w:r>
      <w:r w:rsidRPr="003C4631">
        <w:rPr>
          <w:rFonts w:hint="eastAsia"/>
          <w:bCs/>
          <w:sz w:val="15"/>
          <w:szCs w:val="11"/>
          <w:highlight w:val="green"/>
        </w:rPr>
        <w:t>(</w:t>
      </w:r>
      <w:r w:rsidRPr="003C4631">
        <w:rPr>
          <w:rFonts w:hint="eastAsia"/>
          <w:bCs/>
          <w:sz w:val="15"/>
          <w:szCs w:val="11"/>
          <w:highlight w:val="green"/>
        </w:rPr>
        <w:t>从表层到深层</w:t>
      </w:r>
      <w:r w:rsidRPr="003C4631">
        <w:rPr>
          <w:rFonts w:hint="eastAsia"/>
          <w:bCs/>
          <w:sz w:val="15"/>
          <w:szCs w:val="11"/>
          <w:highlight w:val="green"/>
        </w:rPr>
        <w:t>)</w:t>
      </w:r>
    </w:p>
    <w:p w14:paraId="501E02DB" w14:textId="6F2E5E95" w:rsidR="00912A63" w:rsidRPr="00EF6844" w:rsidRDefault="00912A63" w:rsidP="00912A63">
      <w:pPr>
        <w:pBdr>
          <w:bottom w:val="single" w:sz="4" w:space="1" w:color="auto"/>
        </w:pBdr>
        <w:spacing w:line="0" w:lineRule="atLeast"/>
        <w:rPr>
          <w:b/>
          <w:sz w:val="13"/>
          <w:szCs w:val="10"/>
        </w:rPr>
      </w:pPr>
      <w:r w:rsidRPr="00EF6844">
        <w:rPr>
          <w:rFonts w:hint="eastAsia"/>
          <w:b/>
          <w:sz w:val="13"/>
          <w:szCs w:val="10"/>
          <w:u w:val="single"/>
        </w:rPr>
        <w:t>显微镜</w:t>
      </w:r>
      <w:r w:rsidRPr="00EF6844">
        <w:rPr>
          <w:rFonts w:hint="eastAsia"/>
          <w:b/>
          <w:sz w:val="13"/>
          <w:szCs w:val="10"/>
          <w:u w:val="single"/>
        </w:rPr>
        <w:t>/</w:t>
      </w:r>
      <w:r w:rsidRPr="00EF6844">
        <w:rPr>
          <w:rFonts w:hint="eastAsia"/>
          <w:b/>
          <w:sz w:val="13"/>
          <w:szCs w:val="10"/>
          <w:u w:val="single"/>
        </w:rPr>
        <w:t>共聚焦</w:t>
      </w:r>
      <w:r w:rsidRPr="00EF6844">
        <w:rPr>
          <w:rFonts w:hint="eastAsia"/>
          <w:bCs/>
          <w:sz w:val="13"/>
          <w:szCs w:val="10"/>
        </w:rPr>
        <w:t>:</w:t>
      </w:r>
      <w:r w:rsidRPr="00EF6844">
        <w:rPr>
          <w:rFonts w:hint="eastAsia"/>
          <w:bCs/>
          <w:sz w:val="13"/>
          <w:szCs w:val="10"/>
        </w:rPr>
        <w:t>分辨</w:t>
      </w:r>
      <w:r w:rsidR="00EF6844" w:rsidRPr="00EF6844">
        <w:rPr>
          <w:rFonts w:hint="eastAsia"/>
          <w:bCs/>
          <w:sz w:val="13"/>
          <w:szCs w:val="10"/>
        </w:rPr>
        <w:t>&lt;</w:t>
      </w:r>
      <w:r w:rsidRPr="00EF6844">
        <w:rPr>
          <w:rFonts w:hint="eastAsia"/>
          <w:bCs/>
          <w:sz w:val="13"/>
          <w:szCs w:val="10"/>
        </w:rPr>
        <w:t>1</w:t>
      </w:r>
      <w:r w:rsidR="00EF6844" w:rsidRPr="00EF6844">
        <w:rPr>
          <w:rFonts w:hint="eastAsia"/>
          <w:bCs/>
          <w:sz w:val="13"/>
          <w:szCs w:val="10"/>
        </w:rPr>
        <w:t>u</w:t>
      </w:r>
      <w:r w:rsidR="00EF6844" w:rsidRPr="00EF6844">
        <w:rPr>
          <w:bCs/>
          <w:sz w:val="13"/>
          <w:szCs w:val="10"/>
        </w:rPr>
        <w:t>m</w:t>
      </w:r>
      <w:r w:rsidRPr="00EF6844">
        <w:rPr>
          <w:rFonts w:hint="eastAsia"/>
          <w:bCs/>
          <w:sz w:val="13"/>
          <w:szCs w:val="10"/>
        </w:rPr>
        <w:t>,</w:t>
      </w:r>
      <w:r w:rsidRPr="00EF6844">
        <w:rPr>
          <w:rFonts w:hint="eastAsia"/>
          <w:bCs/>
          <w:sz w:val="13"/>
          <w:szCs w:val="10"/>
        </w:rPr>
        <w:t>深</w:t>
      </w:r>
      <w:r w:rsidR="00EF6844" w:rsidRPr="00EF6844">
        <w:rPr>
          <w:rFonts w:hint="eastAsia"/>
          <w:bCs/>
          <w:sz w:val="13"/>
          <w:szCs w:val="10"/>
        </w:rPr>
        <w:t>&lt;</w:t>
      </w:r>
      <w:r w:rsidRPr="00EF6844">
        <w:rPr>
          <w:rFonts w:hint="eastAsia"/>
          <w:bCs/>
          <w:sz w:val="13"/>
          <w:szCs w:val="10"/>
        </w:rPr>
        <w:t>0.5mm(</w:t>
      </w:r>
      <w:proofErr w:type="gramStart"/>
      <w:r w:rsidRPr="00EF6844">
        <w:rPr>
          <w:rFonts w:hint="eastAsia"/>
          <w:bCs/>
          <w:sz w:val="13"/>
          <w:szCs w:val="10"/>
        </w:rPr>
        <w:t>细胞级</w:t>
      </w:r>
      <w:proofErr w:type="gramEnd"/>
      <w:r w:rsidRPr="00EF6844">
        <w:rPr>
          <w:rFonts w:hint="eastAsia"/>
          <w:bCs/>
          <w:sz w:val="13"/>
          <w:szCs w:val="10"/>
        </w:rPr>
        <w:t>)</w:t>
      </w:r>
    </w:p>
    <w:p w14:paraId="2A606207" w14:textId="533157E4" w:rsidR="00912A63" w:rsidRPr="00912A63" w:rsidRDefault="00912A63" w:rsidP="00912A63">
      <w:pPr>
        <w:pBdr>
          <w:bottom w:val="single" w:sz="4" w:space="1" w:color="auto"/>
        </w:pBdr>
        <w:spacing w:line="0" w:lineRule="atLeast"/>
        <w:rPr>
          <w:bCs/>
          <w:sz w:val="15"/>
          <w:szCs w:val="11"/>
        </w:rPr>
      </w:pPr>
      <w:r w:rsidRPr="00EF6844">
        <w:rPr>
          <w:rFonts w:hint="eastAsia"/>
          <w:b/>
          <w:sz w:val="15"/>
          <w:szCs w:val="11"/>
          <w:u w:val="single"/>
        </w:rPr>
        <w:t>OCT</w:t>
      </w:r>
      <w:r w:rsidRPr="00912A63">
        <w:rPr>
          <w:rFonts w:hint="eastAsia"/>
          <w:bCs/>
          <w:sz w:val="15"/>
          <w:szCs w:val="11"/>
        </w:rPr>
        <w:t>:</w:t>
      </w:r>
      <w:r w:rsidRPr="00912A63">
        <w:rPr>
          <w:rFonts w:hint="eastAsia"/>
          <w:bCs/>
          <w:sz w:val="15"/>
          <w:szCs w:val="11"/>
        </w:rPr>
        <w:t>分辨</w:t>
      </w:r>
      <w:r w:rsidRPr="00912A63">
        <w:rPr>
          <w:rFonts w:hint="eastAsia"/>
          <w:bCs/>
          <w:sz w:val="15"/>
          <w:szCs w:val="11"/>
        </w:rPr>
        <w:t>1-10</w:t>
      </w:r>
      <w:r w:rsidR="00EF6844">
        <w:rPr>
          <w:rFonts w:hint="eastAsia"/>
          <w:bCs/>
          <w:sz w:val="15"/>
          <w:szCs w:val="11"/>
        </w:rPr>
        <w:t>u</w:t>
      </w:r>
      <w:r w:rsidR="00EF6844">
        <w:rPr>
          <w:bCs/>
          <w:sz w:val="15"/>
          <w:szCs w:val="11"/>
        </w:rPr>
        <w:t>m</w:t>
      </w:r>
      <w:r w:rsidRPr="00912A63">
        <w:rPr>
          <w:rFonts w:hint="eastAsia"/>
          <w:bCs/>
          <w:sz w:val="15"/>
          <w:szCs w:val="11"/>
        </w:rPr>
        <w:t>,</w:t>
      </w:r>
      <w:r w:rsidRPr="00912A63">
        <w:rPr>
          <w:rFonts w:hint="eastAsia"/>
          <w:bCs/>
          <w:sz w:val="15"/>
          <w:szCs w:val="11"/>
        </w:rPr>
        <w:t>深</w:t>
      </w:r>
      <w:r w:rsidRPr="00912A63">
        <w:rPr>
          <w:rFonts w:hint="eastAsia"/>
          <w:bCs/>
          <w:sz w:val="15"/>
          <w:szCs w:val="11"/>
        </w:rPr>
        <w:t>1-3mm(</w:t>
      </w:r>
      <w:r w:rsidRPr="00912A63">
        <w:rPr>
          <w:rFonts w:hint="eastAsia"/>
          <w:bCs/>
          <w:sz w:val="15"/>
          <w:szCs w:val="11"/>
        </w:rPr>
        <w:t>组织层级</w:t>
      </w:r>
      <w:r w:rsidRPr="00912A63">
        <w:rPr>
          <w:rFonts w:hint="eastAsia"/>
          <w:bCs/>
          <w:sz w:val="15"/>
          <w:szCs w:val="11"/>
        </w:rPr>
        <w:t>)</w:t>
      </w:r>
      <w:r w:rsidRPr="00912A63">
        <w:rPr>
          <w:rFonts w:hint="eastAsia"/>
          <w:bCs/>
          <w:sz w:val="15"/>
          <w:szCs w:val="11"/>
        </w:rPr>
        <w:t>。</w:t>
      </w:r>
    </w:p>
    <w:p w14:paraId="4E9D718C" w14:textId="44FCAA34" w:rsidR="00912A63" w:rsidRPr="00EF6844" w:rsidRDefault="00912A63" w:rsidP="00912A63">
      <w:pPr>
        <w:pBdr>
          <w:bottom w:val="single" w:sz="4" w:space="1" w:color="auto"/>
        </w:pBdr>
        <w:spacing w:line="0" w:lineRule="atLeast"/>
        <w:rPr>
          <w:bCs/>
          <w:sz w:val="13"/>
          <w:szCs w:val="10"/>
        </w:rPr>
      </w:pPr>
      <w:r w:rsidRPr="005F092F">
        <w:rPr>
          <w:rFonts w:hint="eastAsia"/>
          <w:b/>
          <w:sz w:val="13"/>
          <w:szCs w:val="10"/>
        </w:rPr>
        <w:t>光声成像</w:t>
      </w:r>
      <w:r w:rsidRPr="00EF6844">
        <w:rPr>
          <w:rFonts w:hint="eastAsia"/>
          <w:bCs/>
          <w:sz w:val="13"/>
          <w:szCs w:val="10"/>
        </w:rPr>
        <w:t xml:space="preserve"> (PAT)</w:t>
      </w:r>
      <w:r w:rsidR="00EF6844" w:rsidRPr="00EF6844">
        <w:rPr>
          <w:bCs/>
          <w:sz w:val="13"/>
          <w:szCs w:val="10"/>
        </w:rPr>
        <w:t>:</w:t>
      </w:r>
      <w:proofErr w:type="gramStart"/>
      <w:r w:rsidRPr="00EF6844">
        <w:rPr>
          <w:rFonts w:hint="eastAsia"/>
          <w:bCs/>
          <w:sz w:val="13"/>
          <w:szCs w:val="10"/>
        </w:rPr>
        <w:t>分辨约</w:t>
      </w:r>
      <w:proofErr w:type="gramEnd"/>
      <w:r w:rsidRPr="00EF6844">
        <w:rPr>
          <w:rFonts w:hint="eastAsia"/>
          <w:bCs/>
          <w:sz w:val="13"/>
          <w:szCs w:val="10"/>
        </w:rPr>
        <w:t>100</w:t>
      </w:r>
      <w:r w:rsidR="00EF6844" w:rsidRPr="00EF6844">
        <w:rPr>
          <w:rFonts w:hint="eastAsia"/>
          <w:bCs/>
          <w:sz w:val="13"/>
          <w:szCs w:val="10"/>
        </w:rPr>
        <w:t>u</w:t>
      </w:r>
      <w:r w:rsidR="00EF6844" w:rsidRPr="00EF6844">
        <w:rPr>
          <w:bCs/>
          <w:sz w:val="13"/>
          <w:szCs w:val="10"/>
        </w:rPr>
        <w:t>m</w:t>
      </w:r>
      <w:r w:rsidRPr="00EF6844">
        <w:rPr>
          <w:rFonts w:hint="eastAsia"/>
          <w:bCs/>
          <w:sz w:val="13"/>
          <w:szCs w:val="10"/>
        </w:rPr>
        <w:t>,</w:t>
      </w:r>
      <w:r w:rsidRPr="00EF6844">
        <w:rPr>
          <w:rFonts w:hint="eastAsia"/>
          <w:bCs/>
          <w:sz w:val="13"/>
          <w:szCs w:val="10"/>
        </w:rPr>
        <w:t>深度达</w:t>
      </w:r>
      <w:r w:rsidRPr="00EF6844">
        <w:rPr>
          <w:rFonts w:hint="eastAsia"/>
          <w:bCs/>
          <w:sz w:val="13"/>
          <w:szCs w:val="10"/>
        </w:rPr>
        <w:t>cm</w:t>
      </w:r>
      <w:r w:rsidRPr="00EF6844">
        <w:rPr>
          <w:rFonts w:hint="eastAsia"/>
          <w:bCs/>
          <w:sz w:val="13"/>
          <w:szCs w:val="10"/>
        </w:rPr>
        <w:t>级</w:t>
      </w:r>
    </w:p>
    <w:p w14:paraId="6F4B2AC9" w14:textId="0E9F6F73" w:rsidR="00F629F2" w:rsidRDefault="00912A63" w:rsidP="00912A63">
      <w:pPr>
        <w:pBdr>
          <w:bottom w:val="single" w:sz="4" w:space="1" w:color="auto"/>
        </w:pBdr>
        <w:spacing w:line="0" w:lineRule="atLeast"/>
        <w:rPr>
          <w:bCs/>
          <w:sz w:val="15"/>
          <w:szCs w:val="11"/>
        </w:rPr>
      </w:pPr>
      <w:r w:rsidRPr="00912A63">
        <w:rPr>
          <w:rFonts w:hint="eastAsia"/>
          <w:bCs/>
          <w:sz w:val="15"/>
          <w:szCs w:val="11"/>
        </w:rPr>
        <w:t>扩散光成像</w:t>
      </w:r>
      <w:r w:rsidRPr="00912A63">
        <w:rPr>
          <w:rFonts w:hint="eastAsia"/>
          <w:bCs/>
          <w:sz w:val="15"/>
          <w:szCs w:val="11"/>
        </w:rPr>
        <w:t>:</w:t>
      </w:r>
      <w:r w:rsidRPr="00912A63">
        <w:rPr>
          <w:rFonts w:hint="eastAsia"/>
          <w:bCs/>
          <w:sz w:val="15"/>
          <w:szCs w:val="11"/>
        </w:rPr>
        <w:t>分辨低</w:t>
      </w:r>
      <w:r w:rsidRPr="00912A63">
        <w:rPr>
          <w:rFonts w:hint="eastAsia"/>
          <w:bCs/>
          <w:sz w:val="15"/>
          <w:szCs w:val="11"/>
        </w:rPr>
        <w:t>(cm</w:t>
      </w:r>
      <w:r w:rsidRPr="00912A63">
        <w:rPr>
          <w:rFonts w:hint="eastAsia"/>
          <w:bCs/>
          <w:sz w:val="15"/>
          <w:szCs w:val="11"/>
        </w:rPr>
        <w:t>级</w:t>
      </w:r>
      <w:r w:rsidRPr="00912A63">
        <w:rPr>
          <w:rFonts w:hint="eastAsia"/>
          <w:bCs/>
          <w:sz w:val="15"/>
          <w:szCs w:val="11"/>
        </w:rPr>
        <w:t>),</w:t>
      </w:r>
      <w:r w:rsidRPr="00912A63">
        <w:rPr>
          <w:rFonts w:hint="eastAsia"/>
          <w:bCs/>
          <w:sz w:val="15"/>
          <w:szCs w:val="11"/>
        </w:rPr>
        <w:t>深</w:t>
      </w:r>
      <w:r w:rsidR="00EF6844">
        <w:rPr>
          <w:rFonts w:hint="eastAsia"/>
          <w:bCs/>
          <w:sz w:val="15"/>
          <w:szCs w:val="11"/>
        </w:rPr>
        <w:t>&gt;</w:t>
      </w:r>
      <w:r w:rsidRPr="00912A63">
        <w:rPr>
          <w:rFonts w:hint="eastAsia"/>
          <w:bCs/>
          <w:sz w:val="15"/>
          <w:szCs w:val="11"/>
        </w:rPr>
        <w:t>cm</w:t>
      </w:r>
      <w:r w:rsidRPr="00912A63">
        <w:rPr>
          <w:rFonts w:hint="eastAsia"/>
          <w:bCs/>
          <w:sz w:val="15"/>
          <w:szCs w:val="11"/>
        </w:rPr>
        <w:t>级</w:t>
      </w:r>
      <w:r w:rsidRPr="00912A63">
        <w:rPr>
          <w:rFonts w:hint="eastAsia"/>
          <w:bCs/>
          <w:sz w:val="15"/>
          <w:szCs w:val="11"/>
        </w:rPr>
        <w:t>(</w:t>
      </w:r>
      <w:r w:rsidRPr="00912A63">
        <w:rPr>
          <w:rFonts w:hint="eastAsia"/>
          <w:bCs/>
          <w:sz w:val="15"/>
          <w:szCs w:val="11"/>
        </w:rPr>
        <w:t>功能代谢</w:t>
      </w:r>
      <w:r w:rsidRPr="00912A63">
        <w:rPr>
          <w:rFonts w:hint="eastAsia"/>
          <w:bCs/>
          <w:sz w:val="15"/>
          <w:szCs w:val="11"/>
        </w:rPr>
        <w:t>)</w:t>
      </w:r>
    </w:p>
    <w:p w14:paraId="15833DFC" w14:textId="797AB57B" w:rsidR="005F092F" w:rsidRDefault="005F092F" w:rsidP="00912A63">
      <w:pPr>
        <w:pBdr>
          <w:bottom w:val="single" w:sz="4" w:space="1" w:color="auto"/>
        </w:pBdr>
        <w:spacing w:line="0" w:lineRule="atLeast"/>
        <w:rPr>
          <w:bCs/>
          <w:sz w:val="15"/>
          <w:szCs w:val="11"/>
        </w:rPr>
      </w:pPr>
      <w:r w:rsidRPr="005F092F">
        <w:rPr>
          <w:rFonts w:hint="eastAsia"/>
          <w:bCs/>
          <w:sz w:val="15"/>
          <w:szCs w:val="11"/>
          <w:highlight w:val="green"/>
        </w:rPr>
        <w:t>题目</w:t>
      </w:r>
    </w:p>
    <w:p w14:paraId="739115BC" w14:textId="26BD2470" w:rsidR="005F092F" w:rsidRDefault="00EA7671" w:rsidP="00A23BAF">
      <w:pPr>
        <w:pBdr>
          <w:bottom w:val="single" w:sz="4" w:space="1" w:color="auto"/>
        </w:pBdr>
        <w:spacing w:line="0" w:lineRule="atLeast"/>
        <w:rPr>
          <w:bCs/>
          <w:sz w:val="13"/>
          <w:szCs w:val="10"/>
        </w:rPr>
      </w:pPr>
      <w:r>
        <w:rPr>
          <w:rFonts w:hint="eastAsia"/>
          <w:b/>
          <w:sz w:val="13"/>
          <w:szCs w:val="10"/>
        </w:rPr>
        <w:t>1</w:t>
      </w:r>
      <w:r>
        <w:rPr>
          <w:b/>
          <w:sz w:val="13"/>
          <w:szCs w:val="10"/>
        </w:rPr>
        <w:t>.</w:t>
      </w:r>
      <w:r w:rsidR="00A23BAF" w:rsidRPr="00A23BAF">
        <w:rPr>
          <w:rFonts w:hint="eastAsia"/>
          <w:b/>
          <w:sz w:val="13"/>
          <w:szCs w:val="10"/>
        </w:rPr>
        <w:t>比较共聚焦显微镜与光声成像在分辨率决定上的主要差异</w:t>
      </w:r>
      <w:r w:rsidR="00A23BAF">
        <w:rPr>
          <w:rFonts w:hint="eastAsia"/>
          <w:b/>
          <w:sz w:val="13"/>
          <w:szCs w:val="10"/>
        </w:rPr>
        <w:t>.</w:t>
      </w:r>
      <w:r w:rsidR="00A23BAF" w:rsidRPr="00A23BAF">
        <w:rPr>
          <w:rFonts w:hint="eastAsia"/>
          <w:bCs/>
          <w:sz w:val="13"/>
          <w:szCs w:val="10"/>
        </w:rPr>
        <w:t>共聚焦</w:t>
      </w:r>
      <w:r w:rsidR="00A23BAF">
        <w:rPr>
          <w:rFonts w:hint="eastAsia"/>
          <w:bCs/>
          <w:sz w:val="13"/>
          <w:szCs w:val="10"/>
        </w:rPr>
        <w:t>:</w:t>
      </w:r>
      <w:r w:rsidR="00A23BAF" w:rsidRPr="00A23BAF">
        <w:rPr>
          <w:rFonts w:hint="eastAsia"/>
          <w:bCs/>
          <w:sz w:val="13"/>
          <w:szCs w:val="10"/>
        </w:rPr>
        <w:t>分辨由光学衍射极限和</w:t>
      </w:r>
      <w:r w:rsidR="00A23BAF" w:rsidRPr="00A23BAF">
        <w:rPr>
          <w:rFonts w:hint="eastAsia"/>
          <w:bCs/>
          <w:sz w:val="13"/>
          <w:szCs w:val="10"/>
        </w:rPr>
        <w:t xml:space="preserve"> NA </w:t>
      </w:r>
      <w:r w:rsidR="00A23BAF" w:rsidRPr="00A23BAF">
        <w:rPr>
          <w:rFonts w:hint="eastAsia"/>
          <w:bCs/>
          <w:sz w:val="13"/>
          <w:szCs w:val="10"/>
        </w:rPr>
        <w:t>决定</w:t>
      </w:r>
      <w:r w:rsidR="00A23BAF" w:rsidRPr="00A23BAF">
        <w:rPr>
          <w:rFonts w:hint="eastAsia"/>
          <w:bCs/>
          <w:sz w:val="13"/>
          <w:szCs w:val="10"/>
        </w:rPr>
        <w:t>;</w:t>
      </w:r>
      <w:r w:rsidR="00A23BAF" w:rsidRPr="00A23BAF">
        <w:rPr>
          <w:bCs/>
          <w:sz w:val="13"/>
          <w:szCs w:val="10"/>
        </w:rPr>
        <w:t xml:space="preserve"> </w:t>
      </w:r>
      <w:r w:rsidR="00A23BAF" w:rsidRPr="00A23BAF">
        <w:rPr>
          <w:rFonts w:hint="eastAsia"/>
          <w:bCs/>
          <w:sz w:val="13"/>
          <w:szCs w:val="10"/>
        </w:rPr>
        <w:t>PAI</w:t>
      </w:r>
      <w:r w:rsidR="00A23BAF">
        <w:rPr>
          <w:bCs/>
          <w:sz w:val="13"/>
          <w:szCs w:val="10"/>
        </w:rPr>
        <w:t>:</w:t>
      </w:r>
      <w:r w:rsidR="00A23BAF" w:rsidRPr="00A23BAF">
        <w:rPr>
          <w:rFonts w:hint="eastAsia"/>
          <w:bCs/>
          <w:sz w:val="13"/>
          <w:szCs w:val="10"/>
        </w:rPr>
        <w:t>分辨由超声频率和声学聚焦决</w:t>
      </w:r>
    </w:p>
    <w:p w14:paraId="579E8121" w14:textId="7944AA61" w:rsidR="00EA7671" w:rsidRDefault="00EA7671" w:rsidP="00EA7671">
      <w:pPr>
        <w:pBdr>
          <w:bottom w:val="single" w:sz="4" w:space="1" w:color="auto"/>
        </w:pBdr>
        <w:spacing w:line="0" w:lineRule="atLeast"/>
        <w:rPr>
          <w:bCs/>
          <w:sz w:val="11"/>
          <w:szCs w:val="8"/>
        </w:rPr>
      </w:pPr>
      <w:r w:rsidRPr="00EA7671">
        <w:rPr>
          <w:rFonts w:hint="eastAsia"/>
          <w:b/>
          <w:sz w:val="13"/>
          <w:szCs w:val="10"/>
        </w:rPr>
        <w:t>2</w:t>
      </w:r>
      <w:r w:rsidRPr="00EA7671">
        <w:rPr>
          <w:b/>
          <w:sz w:val="13"/>
          <w:szCs w:val="10"/>
        </w:rPr>
        <w:t>.</w:t>
      </w:r>
      <w:r w:rsidRPr="00EA7671">
        <w:rPr>
          <w:rFonts w:hint="eastAsia"/>
          <w:b/>
          <w:sz w:val="13"/>
          <w:szCs w:val="10"/>
        </w:rPr>
        <w:t>拉</w:t>
      </w:r>
      <w:proofErr w:type="gramStart"/>
      <w:r w:rsidRPr="00EA7671">
        <w:rPr>
          <w:rFonts w:hint="eastAsia"/>
          <w:b/>
          <w:sz w:val="13"/>
          <w:szCs w:val="10"/>
        </w:rPr>
        <w:t>曼</w:t>
      </w:r>
      <w:proofErr w:type="gramEnd"/>
      <w:r w:rsidRPr="00EA7671">
        <w:rPr>
          <w:rFonts w:hint="eastAsia"/>
          <w:b/>
          <w:sz w:val="13"/>
          <w:szCs w:val="10"/>
        </w:rPr>
        <w:t>位移的物理意义</w:t>
      </w:r>
      <w:r w:rsidRPr="00EA7671">
        <w:rPr>
          <w:rFonts w:hint="eastAsia"/>
          <w:b/>
          <w:sz w:val="13"/>
          <w:szCs w:val="10"/>
        </w:rPr>
        <w:t>.</w:t>
      </w:r>
      <w:r w:rsidRPr="00EA7671">
        <w:rPr>
          <w:rFonts w:hint="eastAsia"/>
          <w:bCs/>
          <w:sz w:val="13"/>
          <w:szCs w:val="10"/>
        </w:rPr>
        <w:t>拉</w:t>
      </w:r>
      <w:proofErr w:type="gramStart"/>
      <w:r w:rsidRPr="00EA7671">
        <w:rPr>
          <w:rFonts w:hint="eastAsia"/>
          <w:bCs/>
          <w:sz w:val="13"/>
          <w:szCs w:val="10"/>
        </w:rPr>
        <w:t>曼</w:t>
      </w:r>
      <w:proofErr w:type="gramEnd"/>
      <w:r w:rsidRPr="00EA7671">
        <w:rPr>
          <w:rFonts w:hint="eastAsia"/>
          <w:bCs/>
          <w:sz w:val="13"/>
          <w:szCs w:val="10"/>
        </w:rPr>
        <w:t>位移</w:t>
      </w:r>
      <w:r w:rsidRPr="00EA7671">
        <w:rPr>
          <w:rFonts w:hint="eastAsia"/>
          <w:bCs/>
          <w:sz w:val="11"/>
          <w:szCs w:val="8"/>
        </w:rPr>
        <w:t>是入射与散射间的频率差</w:t>
      </w:r>
      <w:r w:rsidRPr="00EA7671">
        <w:rPr>
          <w:rFonts w:hint="eastAsia"/>
          <w:bCs/>
          <w:sz w:val="11"/>
          <w:szCs w:val="8"/>
        </w:rPr>
        <w:t>,</w:t>
      </w:r>
      <w:r w:rsidRPr="00EA7671">
        <w:rPr>
          <w:rFonts w:hint="eastAsia"/>
          <w:bCs/>
          <w:sz w:val="11"/>
          <w:szCs w:val="8"/>
        </w:rPr>
        <w:t>反映分子的振动能级</w:t>
      </w:r>
      <w:r w:rsidRPr="00EA7671">
        <w:rPr>
          <w:rFonts w:hint="eastAsia"/>
          <w:bCs/>
          <w:sz w:val="11"/>
          <w:szCs w:val="8"/>
        </w:rPr>
        <w:t>,</w:t>
      </w:r>
      <w:r w:rsidRPr="00EA7671">
        <w:rPr>
          <w:rFonts w:hint="eastAsia"/>
          <w:bCs/>
          <w:sz w:val="11"/>
          <w:szCs w:val="8"/>
        </w:rPr>
        <w:t>与化学键的键力常数和折合质量有关</w:t>
      </w:r>
      <w:r w:rsidRPr="00EA7671">
        <w:rPr>
          <w:rFonts w:hint="eastAsia"/>
          <w:bCs/>
          <w:sz w:val="11"/>
          <w:szCs w:val="8"/>
        </w:rPr>
        <w:t>,</w:t>
      </w:r>
      <w:r w:rsidRPr="00EA7671">
        <w:rPr>
          <w:rFonts w:hint="eastAsia"/>
          <w:bCs/>
          <w:sz w:val="11"/>
          <w:szCs w:val="8"/>
        </w:rPr>
        <w:t>是分子“指纹”的来源</w:t>
      </w:r>
    </w:p>
    <w:p w14:paraId="5515526F" w14:textId="61D9BA11" w:rsidR="00EA7671" w:rsidRPr="00EE38B6" w:rsidRDefault="00EE38B6" w:rsidP="00EA7671">
      <w:pPr>
        <w:pBdr>
          <w:bottom w:val="single" w:sz="4" w:space="1" w:color="auto"/>
        </w:pBdr>
        <w:spacing w:line="0" w:lineRule="atLeast"/>
        <w:rPr>
          <w:b/>
          <w:sz w:val="15"/>
          <w:szCs w:val="11"/>
        </w:rPr>
      </w:pPr>
      <w:r w:rsidRPr="00EE38B6">
        <w:rPr>
          <w:rFonts w:hint="eastAsia"/>
          <w:b/>
          <w:sz w:val="15"/>
          <w:szCs w:val="11"/>
        </w:rPr>
        <w:t>3</w:t>
      </w:r>
      <w:r w:rsidRPr="00EE38B6">
        <w:rPr>
          <w:b/>
          <w:sz w:val="15"/>
          <w:szCs w:val="11"/>
        </w:rPr>
        <w:t>.</w:t>
      </w:r>
      <w:r w:rsidRPr="00EE38B6">
        <w:rPr>
          <w:rFonts w:hint="eastAsia"/>
          <w:b/>
          <w:sz w:val="15"/>
          <w:szCs w:val="11"/>
        </w:rPr>
        <w:t>从成像的角度</w:t>
      </w:r>
      <w:r>
        <w:rPr>
          <w:b/>
          <w:sz w:val="15"/>
          <w:szCs w:val="11"/>
        </w:rPr>
        <w:t>…</w:t>
      </w:r>
      <w:r>
        <w:rPr>
          <w:rFonts w:hint="eastAsia"/>
          <w:b/>
          <w:sz w:val="15"/>
          <w:szCs w:val="11"/>
        </w:rPr>
        <w:t xml:space="preserve"> </w:t>
      </w:r>
      <w:r w:rsidRPr="00EE38B6">
        <w:rPr>
          <w:rFonts w:hint="eastAsia"/>
          <w:bCs/>
          <w:sz w:val="13"/>
          <w:szCs w:val="10"/>
        </w:rPr>
        <w:t xml:space="preserve">OCT </w:t>
      </w:r>
      <w:r w:rsidRPr="00EE38B6">
        <w:rPr>
          <w:rFonts w:hint="eastAsia"/>
          <w:bCs/>
          <w:sz w:val="13"/>
          <w:szCs w:val="10"/>
        </w:rPr>
        <w:t>与</w:t>
      </w:r>
      <w:r w:rsidRPr="00EE38B6">
        <w:rPr>
          <w:rFonts w:hint="eastAsia"/>
          <w:bCs/>
          <w:sz w:val="13"/>
          <w:szCs w:val="10"/>
        </w:rPr>
        <w:t xml:space="preserve"> PAI</w:t>
      </w:r>
    </w:p>
    <w:p w14:paraId="7A15F763" w14:textId="4222DB1D" w:rsidR="00EA7671" w:rsidRPr="00717F73" w:rsidRDefault="00153BB6" w:rsidP="00EA7671">
      <w:pPr>
        <w:pBdr>
          <w:bottom w:val="single" w:sz="4" w:space="1" w:color="auto"/>
        </w:pBdr>
        <w:spacing w:line="0" w:lineRule="atLeast"/>
        <w:rPr>
          <w:rFonts w:hint="eastAsia"/>
          <w:bCs/>
          <w:sz w:val="11"/>
          <w:szCs w:val="8"/>
        </w:rPr>
      </w:pPr>
      <w:r w:rsidRPr="00ED5D5C">
        <w:rPr>
          <w:bCs/>
          <w:sz w:val="11"/>
          <w:szCs w:val="8"/>
        </w:rPr>
        <w:t>OCT</w:t>
      </w:r>
      <w:r w:rsidR="00251BAF" w:rsidRPr="00ED5D5C">
        <w:rPr>
          <w:rFonts w:hint="eastAsia"/>
          <w:bCs/>
          <w:sz w:val="11"/>
          <w:szCs w:val="8"/>
        </w:rPr>
        <w:t>对比度源于生物组织内部结构的折射率差异</w:t>
      </w:r>
      <w:r w:rsidRPr="00ED5D5C">
        <w:rPr>
          <w:bCs/>
          <w:sz w:val="11"/>
          <w:szCs w:val="8"/>
        </w:rPr>
        <w:t>+</w:t>
      </w:r>
      <w:r w:rsidRPr="00ED5D5C">
        <w:rPr>
          <w:rFonts w:hint="eastAsia"/>
          <w:bCs/>
          <w:sz w:val="11"/>
          <w:szCs w:val="8"/>
        </w:rPr>
        <w:t>分辨率</w:t>
      </w:r>
      <w:r w:rsidRPr="00ED5D5C">
        <w:rPr>
          <w:rFonts w:hint="eastAsia"/>
          <w:bCs/>
          <w:sz w:val="11"/>
          <w:szCs w:val="8"/>
        </w:rPr>
        <w:t>+</w:t>
      </w:r>
      <w:r w:rsidRPr="00ED5D5C">
        <w:rPr>
          <w:rFonts w:hint="eastAsia"/>
          <w:bCs/>
          <w:sz w:val="11"/>
          <w:szCs w:val="8"/>
        </w:rPr>
        <w:t>深度</w:t>
      </w:r>
      <w:r w:rsidR="00ED5D5C" w:rsidRPr="00ED5D5C">
        <w:rPr>
          <w:rFonts w:hint="eastAsia"/>
          <w:bCs/>
          <w:sz w:val="11"/>
          <w:szCs w:val="8"/>
        </w:rPr>
        <w:t>；</w:t>
      </w:r>
      <w:r w:rsidR="00ED5D5C" w:rsidRPr="00ED5D5C">
        <w:rPr>
          <w:rFonts w:hint="eastAsia"/>
          <w:bCs/>
          <w:sz w:val="11"/>
          <w:szCs w:val="8"/>
        </w:rPr>
        <w:t>P</w:t>
      </w:r>
      <w:r w:rsidR="00ED5D5C" w:rsidRPr="00ED5D5C">
        <w:rPr>
          <w:bCs/>
          <w:sz w:val="11"/>
          <w:szCs w:val="8"/>
        </w:rPr>
        <w:t>AI</w:t>
      </w:r>
      <w:r w:rsidR="00ED5D5C" w:rsidRPr="00ED5D5C">
        <w:rPr>
          <w:rFonts w:hint="eastAsia"/>
          <w:bCs/>
          <w:sz w:val="11"/>
          <w:szCs w:val="8"/>
        </w:rPr>
        <w:t>对比度源于组织的光吸收特性</w:t>
      </w:r>
    </w:p>
    <w:p w14:paraId="74BD8BFB" w14:textId="77777777" w:rsidR="002B5864" w:rsidRPr="007F117D" w:rsidRDefault="002B5864" w:rsidP="002B5864">
      <w:pPr>
        <w:spacing w:line="0" w:lineRule="atLeast"/>
        <w:rPr>
          <w:rFonts w:ascii="Calibri" w:hAnsi="Calibri" w:cs="Calibri"/>
          <w:b/>
          <w:bCs/>
          <w:sz w:val="18"/>
          <w:szCs w:val="18"/>
          <w:highlight w:val="cyan"/>
        </w:rPr>
      </w:pPr>
      <w:r w:rsidRPr="007F117D">
        <w:rPr>
          <w:rFonts w:ascii="Calibri" w:hAnsi="Calibri" w:cs="Calibri" w:hint="eastAsia"/>
          <w:b/>
          <w:bCs/>
          <w:sz w:val="18"/>
          <w:szCs w:val="18"/>
          <w:highlight w:val="cyan"/>
        </w:rPr>
        <w:t>超声</w:t>
      </w:r>
    </w:p>
    <w:p w14:paraId="26B00084" w14:textId="77777777" w:rsidR="002B5864" w:rsidRPr="00535708" w:rsidRDefault="002B5864" w:rsidP="002B5864">
      <w:pPr>
        <w:spacing w:line="0" w:lineRule="atLeast"/>
        <w:rPr>
          <w:b/>
          <w:bCs/>
          <w:sz w:val="15"/>
          <w:szCs w:val="11"/>
          <w:highlight w:val="green"/>
        </w:rPr>
      </w:pPr>
      <w:r w:rsidRPr="00535708">
        <w:rPr>
          <w:rFonts w:hint="eastAsia"/>
          <w:b/>
          <w:bCs/>
          <w:sz w:val="15"/>
          <w:szCs w:val="11"/>
          <w:highlight w:val="green"/>
        </w:rPr>
        <w:t>基础物理概念</w:t>
      </w:r>
    </w:p>
    <w:p w14:paraId="491083D2" w14:textId="77777777" w:rsidR="002B5864" w:rsidRDefault="002B5864" w:rsidP="002B5864">
      <w:pPr>
        <w:spacing w:line="0" w:lineRule="atLeast"/>
        <w:rPr>
          <w:bCs/>
          <w:sz w:val="15"/>
          <w:szCs w:val="11"/>
        </w:rPr>
      </w:pPr>
      <w:r w:rsidRPr="00535708">
        <w:rPr>
          <w:rFonts w:hint="eastAsia"/>
          <w:b/>
          <w:color w:val="FF0000"/>
          <w:sz w:val="15"/>
          <w:szCs w:val="11"/>
          <w:highlight w:val="yellow"/>
        </w:rPr>
        <w:t>声波基本性质</w:t>
      </w:r>
      <w:r>
        <w:rPr>
          <w:rFonts w:hint="eastAsia"/>
          <w:bCs/>
          <w:sz w:val="15"/>
          <w:szCs w:val="11"/>
        </w:rPr>
        <w:t>:</w:t>
      </w:r>
      <m:oMath>
        <m:r>
          <w:rPr>
            <w:rFonts w:ascii="Cambria Math" w:hAnsi="Cambria Math" w:hint="eastAsia"/>
            <w:sz w:val="15"/>
            <w:szCs w:val="11"/>
          </w:rPr>
          <m:t>c</m:t>
        </m:r>
        <m:r>
          <w:rPr>
            <w:rFonts w:ascii="Cambria Math" w:hAnsi="Cambria Math"/>
            <w:sz w:val="15"/>
            <w:szCs w:val="11"/>
          </w:rPr>
          <m:t>=f</m:t>
        </m:r>
        <m:r>
          <m:rPr>
            <m:sty m:val="p"/>
          </m:rPr>
          <w:rPr>
            <w:rFonts w:ascii="Cambria Math" w:hAnsi="Cambria Math"/>
            <w:sz w:val="15"/>
            <w:szCs w:val="11"/>
          </w:rPr>
          <m:t>⋅λ</m:t>
        </m:r>
      </m:oMath>
    </w:p>
    <w:p w14:paraId="199DEE27" w14:textId="77777777" w:rsidR="002B5864" w:rsidRDefault="002B5864" w:rsidP="002B5864">
      <w:pPr>
        <w:spacing w:line="0" w:lineRule="atLeast"/>
        <w:rPr>
          <w:bCs/>
          <w:sz w:val="15"/>
          <w:szCs w:val="11"/>
        </w:rPr>
      </w:pPr>
      <w:r>
        <w:rPr>
          <w:rFonts w:hint="eastAsia"/>
          <w:bCs/>
          <w:sz w:val="15"/>
          <w:szCs w:val="11"/>
        </w:rPr>
        <w:t>(</w:t>
      </w:r>
      <w:r>
        <w:rPr>
          <w:bCs/>
          <w:sz w:val="15"/>
          <w:szCs w:val="11"/>
        </w:rPr>
        <w:t>c</w:t>
      </w:r>
      <w:r>
        <w:rPr>
          <w:rFonts w:hint="eastAsia"/>
          <w:bCs/>
          <w:sz w:val="15"/>
          <w:szCs w:val="11"/>
        </w:rPr>
        <w:t>由介质决定</w:t>
      </w:r>
      <w:r>
        <w:rPr>
          <w:rFonts w:hint="eastAsia"/>
          <w:bCs/>
          <w:sz w:val="15"/>
          <w:szCs w:val="11"/>
        </w:rPr>
        <w:t>,</w:t>
      </w:r>
      <w:r>
        <w:rPr>
          <w:bCs/>
          <w:sz w:val="15"/>
          <w:szCs w:val="11"/>
        </w:rPr>
        <w:t>f</w:t>
      </w:r>
      <w:r>
        <w:rPr>
          <w:rFonts w:hint="eastAsia"/>
          <w:bCs/>
          <w:sz w:val="15"/>
          <w:szCs w:val="11"/>
        </w:rPr>
        <w:t>由声源</w:t>
      </w:r>
      <w:r>
        <w:rPr>
          <w:rFonts w:hint="eastAsia"/>
          <w:bCs/>
          <w:sz w:val="15"/>
          <w:szCs w:val="11"/>
        </w:rPr>
        <w:t>(</w:t>
      </w:r>
      <w:r>
        <w:rPr>
          <w:rFonts w:hint="eastAsia"/>
          <w:bCs/>
          <w:sz w:val="15"/>
          <w:szCs w:val="11"/>
        </w:rPr>
        <w:t>探头</w:t>
      </w:r>
      <w:r>
        <w:rPr>
          <w:rFonts w:hint="eastAsia"/>
          <w:bCs/>
          <w:sz w:val="15"/>
          <w:szCs w:val="11"/>
        </w:rPr>
        <w:t>)</w:t>
      </w:r>
      <w:r>
        <w:rPr>
          <w:rFonts w:hint="eastAsia"/>
          <w:bCs/>
          <w:sz w:val="15"/>
          <w:szCs w:val="11"/>
        </w:rPr>
        <w:t>决定</w:t>
      </w:r>
      <w:r>
        <w:rPr>
          <w:bCs/>
          <w:sz w:val="15"/>
          <w:szCs w:val="11"/>
        </w:rPr>
        <w:t>)</w:t>
      </w:r>
    </w:p>
    <w:p w14:paraId="5AC5FFFE" w14:textId="769198DF" w:rsidR="002B5864" w:rsidRDefault="00265E87" w:rsidP="002B5864">
      <w:pPr>
        <w:spacing w:line="0" w:lineRule="atLeast"/>
        <w:rPr>
          <w:bCs/>
          <w:sz w:val="15"/>
          <w:szCs w:val="11"/>
        </w:rPr>
      </w:pPr>
      <w:r>
        <w:rPr>
          <w:rFonts w:hint="eastAsia"/>
          <w:bCs/>
          <w:sz w:val="15"/>
          <w:szCs w:val="11"/>
        </w:rPr>
        <w:t>[</w:t>
      </w:r>
      <m:oMath>
        <m:r>
          <w:rPr>
            <w:rFonts w:ascii="Cambria Math" w:hAnsi="Cambria Math" w:hint="eastAsia"/>
            <w:sz w:val="15"/>
            <w:szCs w:val="11"/>
          </w:rPr>
          <m:t>c</m:t>
        </m:r>
        <m:r>
          <w:rPr>
            <w:rFonts w:ascii="Cambria Math" w:hAnsi="Cambria Math"/>
            <w:sz w:val="15"/>
            <w:szCs w:val="11"/>
          </w:rPr>
          <m:t>=</m:t>
        </m:r>
        <m:rad>
          <m:radPr>
            <m:degHide m:val="1"/>
            <m:ctrlPr>
              <w:rPr>
                <w:rFonts w:ascii="Cambria Math" w:hAnsi="Cambria Math"/>
                <w:bCs/>
                <w:sz w:val="15"/>
                <w:szCs w:val="11"/>
              </w:rPr>
            </m:ctrlPr>
          </m:radPr>
          <m:deg>
            <m:ctrlPr>
              <w:rPr>
                <w:rFonts w:ascii="Cambria Math" w:hAnsi="Cambria Math"/>
                <w:bCs/>
                <w:i/>
                <w:sz w:val="15"/>
                <w:szCs w:val="11"/>
              </w:rPr>
            </m:ctrlPr>
          </m:deg>
          <m:e>
            <m:f>
              <m:fPr>
                <m:ctrlPr>
                  <w:rPr>
                    <w:rFonts w:ascii="Cambria Math" w:hAnsi="Cambria Math"/>
                    <w:bCs/>
                    <w:sz w:val="15"/>
                    <w:szCs w:val="11"/>
                  </w:rPr>
                </m:ctrlPr>
              </m:fPr>
              <m:num>
                <m:r>
                  <w:rPr>
                    <w:rFonts w:ascii="Cambria Math" w:hAnsi="Cambria Math" w:hint="eastAsia"/>
                    <w:sz w:val="15"/>
                    <w:szCs w:val="11"/>
                  </w:rPr>
                  <m:t>硬度</m:t>
                </m:r>
                <m:ctrlPr>
                  <w:rPr>
                    <w:rFonts w:ascii="Cambria Math" w:hAnsi="Cambria Math"/>
                    <w:bCs/>
                    <w:i/>
                    <w:sz w:val="15"/>
                    <w:szCs w:val="11"/>
                  </w:rPr>
                </m:ctrlPr>
              </m:num>
              <m:den>
                <m:r>
                  <w:rPr>
                    <w:rFonts w:ascii="Cambria Math" w:hAnsi="Cambria Math" w:hint="eastAsia"/>
                    <w:sz w:val="15"/>
                    <w:szCs w:val="11"/>
                  </w:rPr>
                  <m:t>密度</m:t>
                </m:r>
                <m:ctrlPr>
                  <w:rPr>
                    <w:rFonts w:ascii="Cambria Math" w:hAnsi="Cambria Math"/>
                    <w:bCs/>
                    <w:i/>
                    <w:sz w:val="15"/>
                    <w:szCs w:val="11"/>
                  </w:rPr>
                </m:ctrlPr>
              </m:den>
            </m:f>
          </m:e>
        </m:rad>
      </m:oMath>
      <w:r w:rsidR="00553840">
        <w:rPr>
          <w:rFonts w:hint="eastAsia"/>
          <w:bCs/>
          <w:sz w:val="15"/>
          <w:szCs w:val="11"/>
        </w:rPr>
        <w:t>,</w:t>
      </w:r>
      <w:r w:rsidR="00553840">
        <w:rPr>
          <w:bCs/>
          <w:sz w:val="15"/>
          <w:szCs w:val="11"/>
        </w:rPr>
        <w:t xml:space="preserve"> </w:t>
      </w:r>
      <w:r w:rsidR="002B5864" w:rsidRPr="00AB07C8">
        <w:rPr>
          <w:rFonts w:hint="eastAsia"/>
          <w:bCs/>
          <w:sz w:val="15"/>
          <w:szCs w:val="11"/>
        </w:rPr>
        <w:t>硬度</w:t>
      </w:r>
      <w:r w:rsidR="002B5864">
        <w:rPr>
          <w:rFonts w:hint="eastAsia"/>
          <w:bCs/>
          <w:sz w:val="15"/>
          <w:szCs w:val="11"/>
        </w:rPr>
        <w:t>:</w:t>
      </w:r>
      <w:r w:rsidR="002B5864" w:rsidRPr="00AB07C8">
        <w:rPr>
          <w:rFonts w:hint="eastAsia"/>
          <w:bCs/>
          <w:sz w:val="15"/>
          <w:szCs w:val="11"/>
        </w:rPr>
        <w:t>介质抗压缩的能力</w:t>
      </w:r>
      <w:r w:rsidR="00553840">
        <w:rPr>
          <w:bCs/>
          <w:sz w:val="15"/>
          <w:szCs w:val="11"/>
        </w:rPr>
        <w:t>,</w:t>
      </w:r>
      <w:r w:rsidR="002B5864" w:rsidRPr="00AB07C8">
        <w:rPr>
          <w:rFonts w:hint="eastAsia"/>
          <w:bCs/>
          <w:sz w:val="15"/>
          <w:szCs w:val="11"/>
        </w:rPr>
        <w:t>硬度的影响</w:t>
      </w:r>
      <w:r w:rsidR="002B5864" w:rsidRPr="00D43247">
        <w:rPr>
          <w:rFonts w:hint="eastAsia"/>
          <w:b/>
          <w:sz w:val="15"/>
          <w:szCs w:val="11"/>
        </w:rPr>
        <w:t>远大于</w:t>
      </w:r>
      <w:r w:rsidR="002B5864" w:rsidRPr="00AB07C8">
        <w:rPr>
          <w:rFonts w:hint="eastAsia"/>
          <w:bCs/>
          <w:sz w:val="15"/>
          <w:szCs w:val="11"/>
        </w:rPr>
        <w:t>密度的影响</w:t>
      </w:r>
      <w:r w:rsidR="00553840">
        <w:rPr>
          <w:rFonts w:hint="eastAsia"/>
          <w:bCs/>
          <w:sz w:val="15"/>
          <w:szCs w:val="11"/>
        </w:rPr>
        <w:t>,</w:t>
      </w:r>
      <w:r w:rsidR="002B5864" w:rsidRPr="00AB07C8">
        <w:rPr>
          <w:rFonts w:hint="eastAsia"/>
          <w:bCs/>
          <w:sz w:val="15"/>
          <w:szCs w:val="11"/>
        </w:rPr>
        <w:t>密度越高</w:t>
      </w:r>
      <w:r w:rsidR="002B5864">
        <w:rPr>
          <w:rFonts w:hint="eastAsia"/>
          <w:bCs/>
          <w:sz w:val="15"/>
          <w:szCs w:val="11"/>
        </w:rPr>
        <w:t>,</w:t>
      </w:r>
      <w:r w:rsidR="002B5864" w:rsidRPr="00AB07C8">
        <w:rPr>
          <w:rFonts w:hint="eastAsia"/>
          <w:bCs/>
          <w:sz w:val="15"/>
          <w:szCs w:val="11"/>
        </w:rPr>
        <w:t>声速越慢</w:t>
      </w:r>
      <w:r w:rsidR="002B5864">
        <w:rPr>
          <w:rFonts w:hint="eastAsia"/>
          <w:bCs/>
          <w:sz w:val="15"/>
          <w:szCs w:val="11"/>
        </w:rPr>
        <w:t>(</w:t>
      </w:r>
      <w:r w:rsidR="002B5864" w:rsidRPr="00AB07C8">
        <w:rPr>
          <w:rFonts w:hint="eastAsia"/>
          <w:bCs/>
          <w:sz w:val="15"/>
          <w:szCs w:val="11"/>
        </w:rPr>
        <w:t>惯性大</w:t>
      </w:r>
      <w:r w:rsidR="002B5864">
        <w:rPr>
          <w:rFonts w:hint="eastAsia"/>
          <w:bCs/>
          <w:sz w:val="15"/>
          <w:szCs w:val="11"/>
        </w:rPr>
        <w:t>,</w:t>
      </w:r>
      <w:r w:rsidR="002B5864" w:rsidRPr="00AB07C8">
        <w:rPr>
          <w:rFonts w:hint="eastAsia"/>
          <w:bCs/>
          <w:sz w:val="15"/>
          <w:szCs w:val="11"/>
        </w:rPr>
        <w:t>难推动</w:t>
      </w:r>
      <w:r w:rsidR="002B5864">
        <w:rPr>
          <w:rFonts w:hint="eastAsia"/>
          <w:bCs/>
          <w:sz w:val="15"/>
          <w:szCs w:val="11"/>
        </w:rPr>
        <w:t>)</w:t>
      </w:r>
      <w:r>
        <w:rPr>
          <w:rFonts w:hint="eastAsia"/>
          <w:bCs/>
          <w:sz w:val="15"/>
          <w:szCs w:val="11"/>
        </w:rPr>
        <w:t>]</w:t>
      </w:r>
    </w:p>
    <w:p w14:paraId="78FAAB75" w14:textId="77777777" w:rsidR="002B5864" w:rsidRDefault="002B5864" w:rsidP="002B5864">
      <w:pPr>
        <w:spacing w:line="0" w:lineRule="atLeast"/>
        <w:rPr>
          <w:bCs/>
          <w:sz w:val="15"/>
          <w:szCs w:val="11"/>
        </w:rPr>
      </w:pPr>
      <w:r>
        <w:rPr>
          <w:rFonts w:hint="eastAsia"/>
          <w:bCs/>
          <w:sz w:val="15"/>
          <w:szCs w:val="11"/>
        </w:rPr>
        <w:t>声速</w:t>
      </w:r>
      <w:r>
        <w:rPr>
          <w:rFonts w:hint="eastAsia"/>
          <w:bCs/>
          <w:sz w:val="15"/>
          <w:szCs w:val="11"/>
        </w:rPr>
        <w:t>:</w:t>
      </w:r>
      <w:r>
        <w:rPr>
          <w:rFonts w:hint="eastAsia"/>
          <w:bCs/>
          <w:sz w:val="15"/>
          <w:szCs w:val="11"/>
        </w:rPr>
        <w:t>骨骼</w:t>
      </w:r>
      <w:r>
        <w:rPr>
          <w:rFonts w:hint="eastAsia"/>
          <w:bCs/>
          <w:sz w:val="15"/>
          <w:szCs w:val="11"/>
        </w:rPr>
        <w:t>(</w:t>
      </w:r>
      <w:r>
        <w:rPr>
          <w:bCs/>
          <w:sz w:val="15"/>
          <w:szCs w:val="11"/>
        </w:rPr>
        <w:t>4080)</w:t>
      </w:r>
      <w:r>
        <w:rPr>
          <w:rFonts w:hint="eastAsia"/>
          <w:bCs/>
          <w:sz w:val="15"/>
          <w:szCs w:val="11"/>
        </w:rPr>
        <w:t>&gt;</w:t>
      </w:r>
      <w:r>
        <w:rPr>
          <w:rFonts w:hint="eastAsia"/>
          <w:bCs/>
          <w:sz w:val="15"/>
          <w:szCs w:val="11"/>
        </w:rPr>
        <w:t>肌肉</w:t>
      </w:r>
      <w:r>
        <w:rPr>
          <w:rFonts w:hint="eastAsia"/>
          <w:bCs/>
          <w:sz w:val="15"/>
          <w:szCs w:val="11"/>
        </w:rPr>
        <w:t>&gt;</w:t>
      </w:r>
      <w:r>
        <w:rPr>
          <w:rFonts w:hint="eastAsia"/>
          <w:bCs/>
          <w:sz w:val="15"/>
          <w:szCs w:val="11"/>
        </w:rPr>
        <w:t>血液</w:t>
      </w:r>
      <w:r>
        <w:rPr>
          <w:rFonts w:hint="eastAsia"/>
          <w:bCs/>
          <w:sz w:val="15"/>
          <w:szCs w:val="11"/>
        </w:rPr>
        <w:t>&gt;</w:t>
      </w:r>
      <w:r>
        <w:rPr>
          <w:rFonts w:hint="eastAsia"/>
          <w:bCs/>
          <w:sz w:val="15"/>
          <w:szCs w:val="11"/>
        </w:rPr>
        <w:t>软组织</w:t>
      </w:r>
      <w:r>
        <w:rPr>
          <w:rFonts w:hint="eastAsia"/>
          <w:bCs/>
          <w:sz w:val="15"/>
          <w:szCs w:val="11"/>
        </w:rPr>
        <w:t>(</w:t>
      </w:r>
      <w:r>
        <w:rPr>
          <w:bCs/>
          <w:sz w:val="15"/>
          <w:szCs w:val="11"/>
        </w:rPr>
        <w:t>1540)&gt;</w:t>
      </w:r>
      <w:r>
        <w:rPr>
          <w:rFonts w:hint="eastAsia"/>
          <w:bCs/>
          <w:sz w:val="15"/>
          <w:szCs w:val="11"/>
        </w:rPr>
        <w:t>脂肪</w:t>
      </w:r>
      <w:r>
        <w:rPr>
          <w:bCs/>
          <w:sz w:val="15"/>
          <w:szCs w:val="11"/>
        </w:rPr>
        <w:t>&gt;</w:t>
      </w:r>
      <w:r>
        <w:rPr>
          <w:rFonts w:hint="eastAsia"/>
          <w:bCs/>
          <w:sz w:val="15"/>
          <w:szCs w:val="11"/>
        </w:rPr>
        <w:t>肺</w:t>
      </w:r>
      <w:r>
        <w:rPr>
          <w:rFonts w:hint="eastAsia"/>
          <w:bCs/>
          <w:sz w:val="15"/>
          <w:szCs w:val="11"/>
        </w:rPr>
        <w:t>(</w:t>
      </w:r>
      <w:r>
        <w:rPr>
          <w:rFonts w:hint="eastAsia"/>
          <w:bCs/>
          <w:sz w:val="15"/>
          <w:szCs w:val="11"/>
        </w:rPr>
        <w:t>气体</w:t>
      </w:r>
      <w:r>
        <w:rPr>
          <w:bCs/>
          <w:sz w:val="15"/>
          <w:szCs w:val="11"/>
        </w:rPr>
        <w:t>)(330)</w:t>
      </w:r>
    </w:p>
    <w:p w14:paraId="43908ED5" w14:textId="081172DC" w:rsidR="002B5864" w:rsidRPr="00117085" w:rsidRDefault="00967445" w:rsidP="002B5864">
      <w:pPr>
        <w:spacing w:line="0" w:lineRule="atLeast"/>
        <w:rPr>
          <w:bCs/>
          <w:sz w:val="15"/>
          <w:szCs w:val="11"/>
        </w:rPr>
      </w:pPr>
      <w:r w:rsidRPr="009B19DD">
        <w:rPr>
          <w:rFonts w:hint="eastAsia"/>
          <w:bCs/>
          <w:sz w:val="15"/>
          <w:szCs w:val="11"/>
          <w:u w:val="single"/>
        </w:rPr>
        <w:t>声波的分类</w:t>
      </w:r>
      <w:r>
        <w:rPr>
          <w:rFonts w:hint="eastAsia"/>
          <w:bCs/>
          <w:sz w:val="15"/>
          <w:szCs w:val="11"/>
        </w:rPr>
        <w:t>：</w:t>
      </w:r>
      <w:r w:rsidR="002B5864">
        <w:rPr>
          <w:rFonts w:hint="eastAsia"/>
          <w:bCs/>
          <w:sz w:val="15"/>
          <w:szCs w:val="11"/>
        </w:rPr>
        <w:t>机械纵波</w:t>
      </w:r>
      <w:r w:rsidR="002B5864">
        <w:rPr>
          <w:rFonts w:hint="eastAsia"/>
          <w:bCs/>
          <w:sz w:val="15"/>
          <w:szCs w:val="11"/>
        </w:rPr>
        <w:t>,</w:t>
      </w:r>
      <w:r w:rsidR="002B5864">
        <w:rPr>
          <w:rFonts w:hint="eastAsia"/>
          <w:bCs/>
          <w:sz w:val="15"/>
          <w:szCs w:val="11"/>
        </w:rPr>
        <w:t>非真空</w:t>
      </w:r>
    </w:p>
    <w:p w14:paraId="1BC44770" w14:textId="77777777" w:rsidR="002B5864" w:rsidRDefault="002B5864" w:rsidP="002B5864">
      <w:pPr>
        <w:spacing w:line="0" w:lineRule="atLeast"/>
        <w:rPr>
          <w:bCs/>
          <w:sz w:val="15"/>
          <w:szCs w:val="11"/>
        </w:rPr>
      </w:pPr>
      <w:r w:rsidRPr="009B19DD">
        <w:rPr>
          <w:rFonts w:hint="eastAsia"/>
          <w:bCs/>
          <w:sz w:val="15"/>
          <w:szCs w:val="11"/>
          <w:u w:val="single"/>
        </w:rPr>
        <w:t>频率范围</w:t>
      </w:r>
      <w:r>
        <w:rPr>
          <w:rFonts w:hint="eastAsia"/>
          <w:bCs/>
          <w:sz w:val="15"/>
          <w:szCs w:val="11"/>
        </w:rPr>
        <w:t>:</w:t>
      </w:r>
      <w:r>
        <w:rPr>
          <w:rFonts w:hint="eastAsia"/>
          <w:bCs/>
          <w:sz w:val="15"/>
          <w:szCs w:val="11"/>
        </w:rPr>
        <w:t>次声波</w:t>
      </w:r>
      <w:r>
        <w:rPr>
          <w:rFonts w:hint="eastAsia"/>
          <w:bCs/>
          <w:sz w:val="15"/>
          <w:szCs w:val="11"/>
        </w:rPr>
        <w:t>&lt;</w:t>
      </w:r>
      <w:r>
        <w:rPr>
          <w:bCs/>
          <w:sz w:val="15"/>
          <w:szCs w:val="11"/>
        </w:rPr>
        <w:t>20H</w:t>
      </w:r>
      <w:r>
        <w:rPr>
          <w:rFonts w:hint="eastAsia"/>
          <w:bCs/>
          <w:sz w:val="15"/>
          <w:szCs w:val="11"/>
        </w:rPr>
        <w:t>z</w:t>
      </w:r>
      <w:r>
        <w:rPr>
          <w:bCs/>
          <w:sz w:val="15"/>
          <w:szCs w:val="11"/>
        </w:rPr>
        <w:t>,</w:t>
      </w:r>
      <w:r>
        <w:rPr>
          <w:rFonts w:hint="eastAsia"/>
          <w:bCs/>
          <w:sz w:val="15"/>
          <w:szCs w:val="11"/>
        </w:rPr>
        <w:t>可闻声</w:t>
      </w:r>
      <w:r>
        <w:rPr>
          <w:rFonts w:hint="eastAsia"/>
          <w:bCs/>
          <w:sz w:val="15"/>
          <w:szCs w:val="11"/>
        </w:rPr>
        <w:t>2</w:t>
      </w:r>
      <w:r>
        <w:rPr>
          <w:bCs/>
          <w:sz w:val="15"/>
          <w:szCs w:val="11"/>
        </w:rPr>
        <w:t>0-20</w:t>
      </w:r>
      <w:r>
        <w:rPr>
          <w:rFonts w:hint="eastAsia"/>
          <w:bCs/>
          <w:sz w:val="15"/>
          <w:szCs w:val="11"/>
        </w:rPr>
        <w:t>k</w:t>
      </w:r>
      <w:r>
        <w:rPr>
          <w:bCs/>
          <w:sz w:val="15"/>
          <w:szCs w:val="11"/>
        </w:rPr>
        <w:t xml:space="preserve">, </w:t>
      </w:r>
      <w:r>
        <w:rPr>
          <w:rFonts w:hint="eastAsia"/>
          <w:bCs/>
          <w:sz w:val="15"/>
          <w:szCs w:val="11"/>
        </w:rPr>
        <w:t>超声波</w:t>
      </w:r>
      <w:r>
        <w:rPr>
          <w:rFonts w:hint="eastAsia"/>
          <w:bCs/>
          <w:sz w:val="15"/>
          <w:szCs w:val="11"/>
        </w:rPr>
        <w:t>&gt;</w:t>
      </w:r>
      <w:r>
        <w:rPr>
          <w:bCs/>
          <w:sz w:val="15"/>
          <w:szCs w:val="11"/>
        </w:rPr>
        <w:t>20k,</w:t>
      </w:r>
      <w:r>
        <w:rPr>
          <w:rFonts w:hint="eastAsia"/>
          <w:bCs/>
          <w:sz w:val="15"/>
          <w:szCs w:val="11"/>
        </w:rPr>
        <w:t>诊断超声</w:t>
      </w:r>
      <w:r>
        <w:rPr>
          <w:rFonts w:hint="eastAsia"/>
          <w:bCs/>
          <w:sz w:val="15"/>
          <w:szCs w:val="11"/>
        </w:rPr>
        <w:t>2</w:t>
      </w:r>
      <w:r>
        <w:rPr>
          <w:bCs/>
          <w:sz w:val="15"/>
          <w:szCs w:val="11"/>
        </w:rPr>
        <w:t>M-12M</w:t>
      </w:r>
    </w:p>
    <w:p w14:paraId="53F56728" w14:textId="044B4C2B" w:rsidR="002B5864" w:rsidRPr="00D015B9" w:rsidRDefault="002B5864" w:rsidP="002B5864">
      <w:pPr>
        <w:spacing w:line="0" w:lineRule="atLeast"/>
        <w:rPr>
          <w:bCs/>
          <w:sz w:val="15"/>
          <w:szCs w:val="11"/>
        </w:rPr>
      </w:pPr>
      <w:r w:rsidRPr="00603921">
        <w:rPr>
          <w:rFonts w:hint="eastAsia"/>
          <w:b/>
          <w:sz w:val="15"/>
          <w:szCs w:val="11"/>
          <w:highlight w:val="green"/>
        </w:rPr>
        <w:t>声阻抗</w:t>
      </w:r>
      <w:r w:rsidR="00603921" w:rsidRPr="00603921">
        <w:rPr>
          <w:rFonts w:hint="eastAsia"/>
          <w:b/>
          <w:sz w:val="15"/>
          <w:szCs w:val="11"/>
          <w:highlight w:val="green"/>
        </w:rPr>
        <w:t>与反射</w:t>
      </w:r>
      <w:r>
        <w:rPr>
          <w:rFonts w:hint="eastAsia"/>
          <w:bCs/>
          <w:sz w:val="15"/>
          <w:szCs w:val="11"/>
        </w:rPr>
        <w:t>:</w:t>
      </w:r>
      <m:oMath>
        <m:r>
          <w:rPr>
            <w:rFonts w:ascii="Cambria Math" w:hAnsi="Cambria Math"/>
            <w:sz w:val="15"/>
            <w:szCs w:val="11"/>
          </w:rPr>
          <m:t>Z=</m:t>
        </m:r>
        <m:r>
          <m:rPr>
            <m:sty m:val="p"/>
          </m:rPr>
          <w:rPr>
            <w:rFonts w:ascii="Cambria Math" w:hAnsi="Cambria Math"/>
            <w:sz w:val="15"/>
            <w:szCs w:val="11"/>
          </w:rPr>
          <m:t>ρ⋅</m:t>
        </m:r>
        <m:r>
          <w:rPr>
            <w:rFonts w:ascii="Cambria Math" w:hAnsi="Cambria Math"/>
            <w:sz w:val="15"/>
            <w:szCs w:val="11"/>
          </w:rPr>
          <m:t>c=f</m:t>
        </m:r>
        <m:r>
          <m:rPr>
            <m:sty m:val="p"/>
          </m:rPr>
          <w:rPr>
            <w:rFonts w:ascii="Cambria Math" w:hAnsi="Cambria Math"/>
            <w:sz w:val="15"/>
            <w:szCs w:val="11"/>
          </w:rPr>
          <m:t>⋅λ</m:t>
        </m:r>
      </m:oMath>
    </w:p>
    <w:p w14:paraId="088350B6" w14:textId="77777777" w:rsidR="002B5864" w:rsidRDefault="002B5864" w:rsidP="002B5864">
      <w:pPr>
        <w:spacing w:line="0" w:lineRule="atLeast"/>
        <w:rPr>
          <w:bCs/>
          <w:sz w:val="15"/>
          <w:szCs w:val="11"/>
        </w:rPr>
      </w:pPr>
      <w:r>
        <w:rPr>
          <w:rFonts w:hint="eastAsia"/>
          <w:bCs/>
          <w:sz w:val="15"/>
          <w:szCs w:val="11"/>
        </w:rPr>
        <w:t>单位</w:t>
      </w:r>
      <w:r>
        <w:rPr>
          <w:rFonts w:hint="eastAsia"/>
          <w:bCs/>
          <w:sz w:val="15"/>
          <w:szCs w:val="11"/>
        </w:rPr>
        <w:t>:</w:t>
      </w:r>
      <w:proofErr w:type="spellStart"/>
      <w:r>
        <w:rPr>
          <w:bCs/>
          <w:sz w:val="15"/>
          <w:szCs w:val="11"/>
        </w:rPr>
        <w:t>R</w:t>
      </w:r>
      <w:r>
        <w:rPr>
          <w:rFonts w:hint="eastAsia"/>
          <w:bCs/>
          <w:sz w:val="15"/>
          <w:szCs w:val="11"/>
        </w:rPr>
        <w:t>ay</w:t>
      </w:r>
      <w:r>
        <w:rPr>
          <w:bCs/>
          <w:sz w:val="15"/>
          <w:szCs w:val="11"/>
        </w:rPr>
        <w:t>l</w:t>
      </w:r>
      <w:proofErr w:type="spellEnd"/>
      <w:r>
        <w:rPr>
          <w:rFonts w:hint="eastAsia"/>
          <w:bCs/>
          <w:sz w:val="15"/>
          <w:szCs w:val="11"/>
        </w:rPr>
        <w:t>(</w:t>
      </w:r>
      <w:r>
        <w:rPr>
          <w:rFonts w:hint="eastAsia"/>
          <w:bCs/>
          <w:sz w:val="15"/>
          <w:szCs w:val="11"/>
        </w:rPr>
        <w:t>瑞利</w:t>
      </w:r>
      <w:r>
        <w:rPr>
          <w:bCs/>
          <w:sz w:val="15"/>
          <w:szCs w:val="11"/>
        </w:rPr>
        <w:t>)</w:t>
      </w:r>
      <w:r>
        <w:rPr>
          <w:rFonts w:hint="eastAsia"/>
          <w:bCs/>
          <w:sz w:val="15"/>
          <w:szCs w:val="11"/>
        </w:rPr>
        <w:t>,</w:t>
      </w:r>
      <m:oMath>
        <m:r>
          <w:rPr>
            <w:rFonts w:ascii="Cambria Math" w:hAnsi="Cambria Math"/>
            <w:sz w:val="15"/>
            <w:szCs w:val="11"/>
          </w:rPr>
          <m:t>1R</m:t>
        </m:r>
        <m:r>
          <w:rPr>
            <w:rFonts w:ascii="Cambria Math" w:hAnsi="Cambria Math" w:hint="eastAsia"/>
            <w:sz w:val="15"/>
            <w:szCs w:val="11"/>
          </w:rPr>
          <m:t>ay</m:t>
        </m:r>
        <m:r>
          <w:rPr>
            <w:rFonts w:ascii="Cambria Math" w:hAnsi="Cambria Math"/>
            <w:sz w:val="15"/>
            <w:szCs w:val="11"/>
          </w:rPr>
          <m:t>l=1kg</m:t>
        </m:r>
        <m:r>
          <m:rPr>
            <m:lit/>
          </m:rPr>
          <w:rPr>
            <w:rFonts w:ascii="Cambria Math" w:hAnsi="Cambria Math"/>
            <w:sz w:val="15"/>
            <w:szCs w:val="11"/>
          </w:rPr>
          <m:t>/</m:t>
        </m:r>
        <m:d>
          <m:dPr>
            <m:ctrlPr>
              <w:rPr>
                <w:rFonts w:ascii="Cambria Math" w:hAnsi="Cambria Math"/>
                <w:bCs/>
                <w:i/>
                <w:sz w:val="15"/>
                <w:szCs w:val="11"/>
              </w:rPr>
            </m:ctrlPr>
          </m:dPr>
          <m:e>
            <m:sSup>
              <m:sSupPr>
                <m:ctrlPr>
                  <w:rPr>
                    <w:rFonts w:ascii="Cambria Math" w:hAnsi="Cambria Math"/>
                    <w:bCs/>
                    <w:i/>
                    <w:sz w:val="15"/>
                    <w:szCs w:val="11"/>
                  </w:rPr>
                </m:ctrlPr>
              </m:sSupPr>
              <m:e>
                <m:r>
                  <w:rPr>
                    <w:rFonts w:ascii="Cambria Math" w:hAnsi="Cambria Math"/>
                    <w:sz w:val="15"/>
                    <w:szCs w:val="11"/>
                  </w:rPr>
                  <m:t>m</m:t>
                </m:r>
              </m:e>
              <m:sup>
                <m:r>
                  <w:rPr>
                    <w:rFonts w:ascii="Cambria Math" w:hAnsi="Cambria Math"/>
                    <w:sz w:val="15"/>
                    <w:szCs w:val="11"/>
                  </w:rPr>
                  <m:t>2</m:t>
                </m:r>
              </m:sup>
            </m:sSup>
            <m:r>
              <m:rPr>
                <m:sty m:val="p"/>
              </m:rPr>
              <w:rPr>
                <w:rFonts w:ascii="Cambria Math" w:hAnsi="Cambria Math"/>
                <w:sz w:val="15"/>
                <w:szCs w:val="11"/>
              </w:rPr>
              <m:t>⋅</m:t>
            </m:r>
            <m:r>
              <w:rPr>
                <w:rFonts w:ascii="Cambria Math" w:hAnsi="Cambria Math"/>
                <w:sz w:val="15"/>
                <w:szCs w:val="11"/>
              </w:rPr>
              <m:t>s</m:t>
            </m:r>
          </m:e>
        </m:d>
      </m:oMath>
    </w:p>
    <w:p w14:paraId="30BC0E2A" w14:textId="77777777" w:rsidR="002B5864" w:rsidRDefault="002B5864" w:rsidP="002B5864">
      <w:pPr>
        <w:spacing w:line="0" w:lineRule="atLeast"/>
        <w:rPr>
          <w:bCs/>
          <w:sz w:val="15"/>
          <w:szCs w:val="11"/>
        </w:rPr>
      </w:pPr>
      <w:r w:rsidRPr="008653AD">
        <w:rPr>
          <w:rFonts w:hint="eastAsia"/>
          <w:b/>
          <w:sz w:val="15"/>
          <w:szCs w:val="11"/>
          <w:highlight w:val="yellow"/>
        </w:rPr>
        <w:t>反射系数</w:t>
      </w:r>
      <w:r>
        <w:rPr>
          <w:rFonts w:hint="eastAsia"/>
          <w:bCs/>
          <w:sz w:val="15"/>
          <w:szCs w:val="11"/>
        </w:rPr>
        <w:t>(</w:t>
      </w:r>
      <w:r>
        <w:rPr>
          <w:rFonts w:hint="eastAsia"/>
          <w:bCs/>
          <w:sz w:val="15"/>
          <w:szCs w:val="11"/>
        </w:rPr>
        <w:t>垂直入射</w:t>
      </w:r>
      <w:r>
        <w:rPr>
          <w:bCs/>
          <w:sz w:val="15"/>
          <w:szCs w:val="11"/>
        </w:rPr>
        <w:t>)</w:t>
      </w:r>
      <m:oMath>
        <m:r>
          <w:rPr>
            <w:rFonts w:ascii="Cambria Math" w:hAnsi="Cambria Math"/>
            <w:sz w:val="15"/>
            <w:szCs w:val="11"/>
          </w:rPr>
          <m:t>R=</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r</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I</m:t>
                </m:r>
              </m:e>
              <m:sub>
                <m:r>
                  <w:rPr>
                    <w:rFonts w:ascii="Cambria Math" w:hAnsi="Cambria Math"/>
                    <w:sz w:val="15"/>
                    <w:szCs w:val="11"/>
                  </w:rPr>
                  <m:t>i</m:t>
                </m:r>
              </m:sub>
            </m:sSub>
            <m:ctrlPr>
              <w:rPr>
                <w:rFonts w:ascii="Cambria Math" w:hAnsi="Cambria Math"/>
                <w:bCs/>
                <w:i/>
                <w:sz w:val="15"/>
                <w:szCs w:val="11"/>
              </w:rPr>
            </m:ctrlPr>
          </m:den>
        </m:f>
        <m:sSup>
          <m:sSupPr>
            <m:ctrlPr>
              <w:rPr>
                <w:rFonts w:ascii="Cambria Math" w:hAnsi="Cambria Math"/>
                <w:bCs/>
                <w:i/>
                <w:sz w:val="15"/>
                <w:szCs w:val="11"/>
              </w:rPr>
            </m:ctrlPr>
          </m:sSupPr>
          <m:e>
            <m:r>
              <w:rPr>
                <w:rFonts w:ascii="Cambria Math" w:hAnsi="Cambria Math"/>
                <w:sz w:val="15"/>
                <w:szCs w:val="11"/>
              </w:rPr>
              <m:t>=</m:t>
            </m:r>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2</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2</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1</m:t>
                        </m:r>
                      </m:sub>
                    </m:sSub>
                    <m:ctrlPr>
                      <w:rPr>
                        <w:rFonts w:ascii="Cambria Math" w:hAnsi="Cambria Math"/>
                        <w:bCs/>
                        <w:i/>
                        <w:sz w:val="15"/>
                        <w:szCs w:val="11"/>
                      </w:rPr>
                    </m:ctrlPr>
                  </m:den>
                </m:f>
              </m:e>
            </m:d>
          </m:e>
          <m:sup>
            <m:r>
              <w:rPr>
                <w:rFonts w:ascii="Cambria Math" w:hAnsi="Cambria Math"/>
                <w:sz w:val="15"/>
                <w:szCs w:val="11"/>
              </w:rPr>
              <m:t>2</m:t>
            </m:r>
          </m:sup>
        </m:sSup>
      </m:oMath>
    </w:p>
    <w:p w14:paraId="39783601" w14:textId="77777777" w:rsidR="002B5864" w:rsidRPr="007E7FF0" w:rsidRDefault="002B5864" w:rsidP="002B5864">
      <w:pPr>
        <w:spacing w:line="0" w:lineRule="atLeast"/>
        <w:rPr>
          <w:bCs/>
          <w:sz w:val="15"/>
          <w:szCs w:val="11"/>
        </w:rPr>
      </w:pPr>
      <w:r>
        <w:rPr>
          <w:rFonts w:hint="eastAsia"/>
          <w:bCs/>
          <w:sz w:val="15"/>
          <w:szCs w:val="11"/>
        </w:rPr>
        <w:t>透射系数</w:t>
      </w:r>
      <m:oMath>
        <m:r>
          <w:rPr>
            <w:rFonts w:ascii="Cambria Math" w:hAnsi="Cambria Math"/>
            <w:sz w:val="15"/>
            <w:szCs w:val="11"/>
          </w:rPr>
          <m:t>T=1-R</m:t>
        </m:r>
      </m:oMath>
    </w:p>
    <w:p w14:paraId="53BC888C" w14:textId="77777777" w:rsidR="002B5864" w:rsidRDefault="002B5864" w:rsidP="002B5864">
      <w:pPr>
        <w:spacing w:line="0" w:lineRule="atLeast"/>
        <w:rPr>
          <w:bCs/>
          <w:sz w:val="15"/>
          <w:szCs w:val="11"/>
        </w:rPr>
      </w:pPr>
      <w:r>
        <w:rPr>
          <w:rFonts w:hint="eastAsia"/>
          <w:bCs/>
          <w:sz w:val="15"/>
          <w:szCs w:val="11"/>
        </w:rPr>
        <w:t>Z</w:t>
      </w:r>
      <w:r>
        <w:rPr>
          <w:bCs/>
          <w:sz w:val="15"/>
          <w:szCs w:val="11"/>
          <w:vertAlign w:val="subscript"/>
        </w:rPr>
        <w:t>1</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无反射</w:t>
      </w:r>
      <w:r>
        <w:rPr>
          <w:rFonts w:hint="eastAsia"/>
          <w:bCs/>
          <w:sz w:val="15"/>
          <w:szCs w:val="11"/>
        </w:rPr>
        <w:t>(</w:t>
      </w:r>
      <w:r>
        <w:rPr>
          <w:rFonts w:hint="eastAsia"/>
          <w:bCs/>
          <w:sz w:val="15"/>
          <w:szCs w:val="11"/>
        </w:rPr>
        <w:t>无回声</w:t>
      </w:r>
      <w:r>
        <w:rPr>
          <w:rFonts w:hint="eastAsia"/>
          <w:bCs/>
          <w:sz w:val="15"/>
          <w:szCs w:val="11"/>
        </w:rPr>
        <w:t>,</w:t>
      </w:r>
      <w:r>
        <w:rPr>
          <w:rFonts w:hint="eastAsia"/>
          <w:bCs/>
          <w:sz w:val="15"/>
          <w:szCs w:val="11"/>
        </w:rPr>
        <w:t>黑色</w:t>
      </w:r>
      <w:r>
        <w:rPr>
          <w:rFonts w:hint="eastAsia"/>
          <w:bCs/>
          <w:sz w:val="15"/>
          <w:szCs w:val="11"/>
        </w:rPr>
        <w:t>,</w:t>
      </w:r>
      <w:r>
        <w:rPr>
          <w:rFonts w:hint="eastAsia"/>
          <w:bCs/>
          <w:sz w:val="15"/>
          <w:szCs w:val="11"/>
        </w:rPr>
        <w:t>囊肿</w:t>
      </w:r>
      <w:r>
        <w:rPr>
          <w:rFonts w:hint="eastAsia"/>
          <w:bCs/>
          <w:sz w:val="15"/>
          <w:szCs w:val="11"/>
        </w:rPr>
        <w:t>/</w:t>
      </w:r>
      <w:r>
        <w:rPr>
          <w:rFonts w:hint="eastAsia"/>
          <w:bCs/>
          <w:sz w:val="15"/>
          <w:szCs w:val="11"/>
        </w:rPr>
        <w:t>液体</w:t>
      </w:r>
      <w:r>
        <w:rPr>
          <w:bCs/>
          <w:sz w:val="15"/>
          <w:szCs w:val="11"/>
        </w:rPr>
        <w:t>)</w:t>
      </w:r>
    </w:p>
    <w:p w14:paraId="02CF47F1" w14:textId="77777777" w:rsidR="002B5864" w:rsidRPr="003424A5" w:rsidRDefault="002B5864" w:rsidP="002B5864">
      <w:pPr>
        <w:spacing w:line="0" w:lineRule="atLeast"/>
        <w:rPr>
          <w:bCs/>
          <w:sz w:val="15"/>
          <w:szCs w:val="11"/>
        </w:rPr>
      </w:pPr>
      <w:r>
        <w:rPr>
          <w:rFonts w:hint="eastAsia"/>
          <w:bCs/>
          <w:sz w:val="15"/>
          <w:szCs w:val="11"/>
        </w:rPr>
        <w:t>Z</w:t>
      </w:r>
      <w:r>
        <w:rPr>
          <w:bCs/>
          <w:sz w:val="15"/>
          <w:szCs w:val="11"/>
          <w:vertAlign w:val="subscript"/>
        </w:rPr>
        <w:t>1</w:t>
      </w:r>
      <w:r>
        <w:rPr>
          <w:rFonts w:hint="eastAsia"/>
          <w:bCs/>
          <w:sz w:val="15"/>
          <w:szCs w:val="11"/>
        </w:rPr>
        <w:t>≈</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弱反射</w:t>
      </w:r>
      <w:r>
        <w:rPr>
          <w:rFonts w:hint="eastAsia"/>
          <w:bCs/>
          <w:sz w:val="15"/>
          <w:szCs w:val="11"/>
        </w:rPr>
        <w:t>(</w:t>
      </w:r>
      <w:r>
        <w:rPr>
          <w:rFonts w:hint="eastAsia"/>
          <w:bCs/>
          <w:sz w:val="15"/>
          <w:szCs w:val="11"/>
        </w:rPr>
        <w:t>软组织间</w:t>
      </w:r>
      <w:r>
        <w:rPr>
          <w:rFonts w:hint="eastAsia"/>
          <w:bCs/>
          <w:sz w:val="15"/>
          <w:szCs w:val="11"/>
        </w:rPr>
        <w:t>,</w:t>
      </w:r>
      <w:r>
        <w:rPr>
          <w:rFonts w:hint="eastAsia"/>
          <w:bCs/>
          <w:sz w:val="15"/>
          <w:szCs w:val="11"/>
        </w:rPr>
        <w:t>灰色</w:t>
      </w:r>
      <w:r>
        <w:rPr>
          <w:bCs/>
          <w:sz w:val="15"/>
          <w:szCs w:val="11"/>
        </w:rPr>
        <w:t>)</w:t>
      </w:r>
    </w:p>
    <w:p w14:paraId="65079D4C" w14:textId="77777777" w:rsidR="002B5864" w:rsidRPr="003424A5" w:rsidRDefault="002B5864" w:rsidP="002B5864">
      <w:pPr>
        <w:spacing w:line="0" w:lineRule="atLeast"/>
        <w:rPr>
          <w:bCs/>
          <w:sz w:val="15"/>
          <w:szCs w:val="11"/>
        </w:rPr>
      </w:pPr>
      <w:r>
        <w:rPr>
          <w:rFonts w:hint="eastAsia"/>
          <w:bCs/>
          <w:sz w:val="15"/>
          <w:szCs w:val="11"/>
        </w:rPr>
        <w:t>Z</w:t>
      </w:r>
      <w:r>
        <w:rPr>
          <w:bCs/>
          <w:sz w:val="15"/>
          <w:szCs w:val="11"/>
          <w:vertAlign w:val="subscript"/>
        </w:rPr>
        <w:t>1</w:t>
      </w:r>
      <w:r>
        <w:rPr>
          <w:rFonts w:hint="eastAsia"/>
          <w:bCs/>
          <w:sz w:val="15"/>
          <w:szCs w:val="11"/>
        </w:rPr>
        <w:t>远小于</w:t>
      </w:r>
      <w:r>
        <w:rPr>
          <w:rFonts w:hint="eastAsia"/>
          <w:bCs/>
          <w:sz w:val="15"/>
          <w:szCs w:val="11"/>
        </w:rPr>
        <w:t>/</w:t>
      </w:r>
      <w:r>
        <w:rPr>
          <w:rFonts w:hint="eastAsia"/>
          <w:bCs/>
          <w:sz w:val="15"/>
          <w:szCs w:val="11"/>
        </w:rPr>
        <w:t>远大于</w:t>
      </w:r>
      <w:r>
        <w:rPr>
          <w:bCs/>
          <w:sz w:val="15"/>
          <w:szCs w:val="11"/>
        </w:rPr>
        <w:t>Z</w:t>
      </w:r>
      <w:r w:rsidRPr="003424A5">
        <w:rPr>
          <w:bCs/>
          <w:sz w:val="15"/>
          <w:szCs w:val="11"/>
          <w:vertAlign w:val="subscript"/>
        </w:rPr>
        <w:t>2</w:t>
      </w:r>
      <w:r>
        <w:rPr>
          <w:rFonts w:hint="eastAsia"/>
          <w:bCs/>
          <w:sz w:val="15"/>
          <w:szCs w:val="11"/>
        </w:rPr>
        <w:t>:</w:t>
      </w:r>
      <w:r>
        <w:rPr>
          <w:rFonts w:hint="eastAsia"/>
          <w:bCs/>
          <w:sz w:val="15"/>
          <w:szCs w:val="11"/>
        </w:rPr>
        <w:t>强反射</w:t>
      </w:r>
      <w:r>
        <w:rPr>
          <w:rFonts w:hint="eastAsia"/>
          <w:bCs/>
          <w:sz w:val="15"/>
          <w:szCs w:val="11"/>
        </w:rPr>
        <w:t>(</w:t>
      </w:r>
      <w:r>
        <w:rPr>
          <w:rFonts w:hint="eastAsia"/>
          <w:bCs/>
          <w:sz w:val="15"/>
          <w:szCs w:val="11"/>
        </w:rPr>
        <w:t>气体</w:t>
      </w:r>
      <w:r>
        <w:rPr>
          <w:rFonts w:hint="eastAsia"/>
          <w:bCs/>
          <w:sz w:val="15"/>
          <w:szCs w:val="11"/>
        </w:rPr>
        <w:t>/</w:t>
      </w:r>
      <w:r>
        <w:rPr>
          <w:rFonts w:hint="eastAsia"/>
          <w:bCs/>
          <w:sz w:val="15"/>
          <w:szCs w:val="11"/>
        </w:rPr>
        <w:t>骨骼</w:t>
      </w:r>
      <w:r>
        <w:rPr>
          <w:rFonts w:hint="eastAsia"/>
          <w:bCs/>
          <w:sz w:val="15"/>
          <w:szCs w:val="11"/>
        </w:rPr>
        <w:t>,</w:t>
      </w:r>
      <w:r>
        <w:rPr>
          <w:rFonts w:hint="eastAsia"/>
          <w:bCs/>
          <w:sz w:val="15"/>
          <w:szCs w:val="11"/>
        </w:rPr>
        <w:t>亮白</w:t>
      </w:r>
      <w:r>
        <w:rPr>
          <w:rFonts w:hint="eastAsia"/>
          <w:bCs/>
          <w:sz w:val="15"/>
          <w:szCs w:val="11"/>
        </w:rPr>
        <w:t>,</w:t>
      </w:r>
      <w:r>
        <w:rPr>
          <w:rFonts w:hint="eastAsia"/>
          <w:bCs/>
          <w:sz w:val="15"/>
          <w:szCs w:val="11"/>
        </w:rPr>
        <w:t>甚至全反射</w:t>
      </w:r>
      <w:r>
        <w:rPr>
          <w:bCs/>
          <w:sz w:val="15"/>
          <w:szCs w:val="11"/>
        </w:rPr>
        <w:t>)</w:t>
      </w:r>
    </w:p>
    <w:p w14:paraId="702A6804" w14:textId="77777777" w:rsidR="002B5864" w:rsidRDefault="002B5864" w:rsidP="002B5864">
      <w:pPr>
        <w:spacing w:line="0" w:lineRule="atLeast"/>
        <w:rPr>
          <w:bCs/>
          <w:sz w:val="15"/>
          <w:szCs w:val="11"/>
        </w:rPr>
      </w:pPr>
      <w:r w:rsidRPr="009969C5">
        <w:rPr>
          <w:rFonts w:hint="eastAsia"/>
          <w:b/>
          <w:sz w:val="15"/>
          <w:szCs w:val="11"/>
          <w:highlight w:val="yellow"/>
        </w:rPr>
        <w:t>衰减</w:t>
      </w:r>
      <w:r>
        <w:rPr>
          <w:rFonts w:hint="eastAsia"/>
          <w:bCs/>
          <w:sz w:val="15"/>
          <w:szCs w:val="11"/>
        </w:rPr>
        <w:t>:</w:t>
      </w:r>
      <w:r>
        <w:rPr>
          <w:rFonts w:hint="eastAsia"/>
          <w:bCs/>
          <w:sz w:val="15"/>
          <w:szCs w:val="11"/>
        </w:rPr>
        <w:t>分贝</w:t>
      </w:r>
      <w:r>
        <w:rPr>
          <w:rFonts w:hint="eastAsia"/>
          <w:bCs/>
          <w:sz w:val="15"/>
          <w:szCs w:val="11"/>
        </w:rPr>
        <w:t>(</w:t>
      </w:r>
      <w:r>
        <w:rPr>
          <w:bCs/>
          <w:sz w:val="15"/>
          <w:szCs w:val="11"/>
        </w:rPr>
        <w:t>dB)</w:t>
      </w:r>
    </w:p>
    <w:p w14:paraId="25E55884" w14:textId="1D3E057E" w:rsidR="002B5864" w:rsidRDefault="009969C5" w:rsidP="002B5864">
      <w:pPr>
        <w:spacing w:line="0" w:lineRule="atLeast"/>
        <w:rPr>
          <w:bCs/>
          <w:sz w:val="15"/>
          <w:szCs w:val="11"/>
        </w:rPr>
      </w:pPr>
      <w:r>
        <w:rPr>
          <w:rFonts w:hint="eastAsia"/>
          <w:bCs/>
          <w:sz w:val="15"/>
          <w:szCs w:val="11"/>
        </w:rPr>
        <w:t>三大</w:t>
      </w:r>
      <w:r w:rsidR="002B5864">
        <w:rPr>
          <w:rFonts w:hint="eastAsia"/>
          <w:bCs/>
          <w:sz w:val="15"/>
          <w:szCs w:val="11"/>
        </w:rPr>
        <w:t>原因</w:t>
      </w:r>
      <w:r w:rsidR="002B5864">
        <w:rPr>
          <w:rFonts w:hint="eastAsia"/>
          <w:bCs/>
          <w:sz w:val="15"/>
          <w:szCs w:val="11"/>
        </w:rPr>
        <w:t>:</w:t>
      </w:r>
      <w:r w:rsidR="002B5864">
        <w:rPr>
          <w:rFonts w:hint="eastAsia"/>
          <w:bCs/>
          <w:sz w:val="15"/>
          <w:szCs w:val="11"/>
        </w:rPr>
        <w:t>吸收</w:t>
      </w:r>
      <w:r w:rsidR="002B5864">
        <w:rPr>
          <w:rFonts w:hint="eastAsia"/>
          <w:bCs/>
          <w:sz w:val="15"/>
          <w:szCs w:val="11"/>
        </w:rPr>
        <w:t>(</w:t>
      </w:r>
      <w:r w:rsidR="002B5864">
        <w:rPr>
          <w:rFonts w:hint="eastAsia"/>
          <w:bCs/>
          <w:sz w:val="15"/>
          <w:szCs w:val="11"/>
        </w:rPr>
        <w:t>主要</w:t>
      </w:r>
      <w:r w:rsidR="002B5864">
        <w:rPr>
          <w:rFonts w:hint="eastAsia"/>
          <w:bCs/>
          <w:sz w:val="15"/>
          <w:szCs w:val="11"/>
        </w:rPr>
        <w:t>,</w:t>
      </w:r>
      <w:r w:rsidR="002B5864">
        <w:rPr>
          <w:rFonts w:hint="eastAsia"/>
          <w:bCs/>
          <w:sz w:val="15"/>
          <w:szCs w:val="11"/>
        </w:rPr>
        <w:t>热能</w:t>
      </w:r>
      <w:r w:rsidR="002B5864">
        <w:rPr>
          <w:bCs/>
          <w:sz w:val="15"/>
          <w:szCs w:val="11"/>
        </w:rPr>
        <w:t>)</w:t>
      </w:r>
      <w:r w:rsidR="002B5864">
        <w:rPr>
          <w:rFonts w:hint="eastAsia"/>
          <w:bCs/>
          <w:sz w:val="15"/>
          <w:szCs w:val="11"/>
        </w:rPr>
        <w:t>/</w:t>
      </w:r>
      <w:r w:rsidR="002B5864">
        <w:rPr>
          <w:rFonts w:hint="eastAsia"/>
          <w:bCs/>
          <w:sz w:val="15"/>
          <w:szCs w:val="11"/>
        </w:rPr>
        <w:t>反射</w:t>
      </w:r>
      <w:r w:rsidR="002B5864">
        <w:rPr>
          <w:rFonts w:hint="eastAsia"/>
          <w:bCs/>
          <w:sz w:val="15"/>
          <w:szCs w:val="11"/>
        </w:rPr>
        <w:t>/</w:t>
      </w:r>
      <w:r w:rsidR="002B5864">
        <w:rPr>
          <w:rFonts w:hint="eastAsia"/>
          <w:bCs/>
          <w:sz w:val="15"/>
          <w:szCs w:val="11"/>
        </w:rPr>
        <w:t>散射</w:t>
      </w:r>
    </w:p>
    <w:p w14:paraId="6A818B8E" w14:textId="77777777" w:rsidR="002B5864" w:rsidRPr="00393331" w:rsidRDefault="002B5864" w:rsidP="002B5864">
      <w:pPr>
        <w:spacing w:line="0" w:lineRule="atLeast"/>
        <w:rPr>
          <w:bCs/>
          <w:sz w:val="15"/>
          <w:szCs w:val="11"/>
        </w:rPr>
      </w:pPr>
      <w:r w:rsidRPr="008653AD">
        <w:rPr>
          <w:rFonts w:hint="eastAsia"/>
          <w:b/>
          <w:sz w:val="15"/>
          <w:szCs w:val="11"/>
        </w:rPr>
        <w:t>软组织衰减系数</w:t>
      </w:r>
      <w:r>
        <w:rPr>
          <w:rFonts w:hint="eastAsia"/>
          <w:bCs/>
          <w:sz w:val="15"/>
          <w:szCs w:val="11"/>
        </w:rPr>
        <w:t>:</w:t>
      </w:r>
      <m:oMath>
        <m:r>
          <w:rPr>
            <w:rFonts w:ascii="Cambria Math" w:hAnsi="Cambria Math"/>
            <w:sz w:val="15"/>
            <w:szCs w:val="11"/>
          </w:rPr>
          <m:t>0.5dB</m:t>
        </m:r>
        <m:r>
          <m:rPr>
            <m:lit/>
          </m:rP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cm</m:t>
            </m:r>
            <m:r>
              <m:rPr>
                <m:sty m:val="p"/>
              </m:rPr>
              <w:rPr>
                <w:rFonts w:ascii="Cambria Math" w:hAnsi="Cambria Math"/>
                <w:sz w:val="15"/>
                <w:szCs w:val="11"/>
              </w:rPr>
              <m:t>⋅</m:t>
            </m:r>
            <m:r>
              <w:rPr>
                <w:rFonts w:ascii="Cambria Math" w:hAnsi="Cambria Math"/>
                <w:sz w:val="15"/>
                <w:szCs w:val="11"/>
              </w:rPr>
              <m:t>MHz</m:t>
            </m:r>
          </m:e>
        </m:d>
      </m:oMath>
      <w:r w:rsidRPr="00393331">
        <w:rPr>
          <w:bCs/>
          <w:sz w:val="15"/>
          <w:szCs w:val="11"/>
        </w:rPr>
        <w:t xml:space="preserve"> </w:t>
      </w:r>
    </w:p>
    <w:p w14:paraId="1A62A2A4" w14:textId="4BF95382" w:rsidR="00BE593E" w:rsidRDefault="00BE593E" w:rsidP="002B5864">
      <w:pPr>
        <w:spacing w:line="0" w:lineRule="atLeast"/>
        <w:rPr>
          <w:b/>
          <w:sz w:val="15"/>
          <w:szCs w:val="11"/>
        </w:rPr>
      </w:pPr>
      <w:r w:rsidRPr="00BE593E">
        <w:rPr>
          <w:rFonts w:hint="eastAsia"/>
          <w:b/>
          <w:sz w:val="15"/>
          <w:szCs w:val="11"/>
          <w:highlight w:val="yellow"/>
        </w:rPr>
        <w:t>分辨率</w:t>
      </w:r>
      <w:r w:rsidR="00CC557E">
        <w:rPr>
          <w:rFonts w:hint="eastAsia"/>
          <w:b/>
          <w:sz w:val="15"/>
          <w:szCs w:val="11"/>
          <w:highlight w:val="yellow"/>
        </w:rPr>
        <w:t>：</w:t>
      </w:r>
      <w:r w:rsidR="00CC557E" w:rsidRPr="00CC557E">
        <w:rPr>
          <w:rFonts w:hint="eastAsia"/>
          <w:bCs/>
          <w:sz w:val="15"/>
          <w:szCs w:val="11"/>
        </w:rPr>
        <w:t>分辨两个相邻物体的能力</w:t>
      </w:r>
    </w:p>
    <w:p w14:paraId="06D3AAFE" w14:textId="56ABDDA3" w:rsidR="002B5864" w:rsidRDefault="002B5864" w:rsidP="002B5864">
      <w:pPr>
        <w:spacing w:line="0" w:lineRule="atLeast"/>
        <w:rPr>
          <w:bCs/>
          <w:sz w:val="15"/>
          <w:szCs w:val="11"/>
        </w:rPr>
      </w:pPr>
      <w:r w:rsidRPr="008653AD">
        <w:rPr>
          <w:rFonts w:hint="eastAsia"/>
          <w:b/>
          <w:sz w:val="15"/>
          <w:szCs w:val="11"/>
        </w:rPr>
        <w:t>轴向分辨率</w:t>
      </w:r>
      <w:r w:rsidRPr="00E950C2">
        <w:rPr>
          <w:rFonts w:hint="eastAsia"/>
          <w:bCs/>
          <w:sz w:val="15"/>
          <w:szCs w:val="11"/>
        </w:rPr>
        <w:t>(</w:t>
      </w:r>
      <w:r>
        <w:rPr>
          <w:rFonts w:hint="eastAsia"/>
          <w:bCs/>
          <w:sz w:val="15"/>
          <w:szCs w:val="11"/>
        </w:rPr>
        <w:t>波束方向</w:t>
      </w:r>
      <w:r>
        <w:rPr>
          <w:bCs/>
          <w:sz w:val="15"/>
          <w:szCs w:val="11"/>
        </w:rPr>
        <w:t>)</w:t>
      </w:r>
      <w:r>
        <w:rPr>
          <w:rFonts w:hint="eastAsia"/>
          <w:bCs/>
          <w:sz w:val="15"/>
          <w:szCs w:val="11"/>
        </w:rPr>
        <w:t>(</w:t>
      </w:r>
      <w:r>
        <w:rPr>
          <w:rFonts w:hint="eastAsia"/>
          <w:bCs/>
          <w:sz w:val="15"/>
          <w:szCs w:val="11"/>
        </w:rPr>
        <w:t>越小越好</w:t>
      </w:r>
      <w:r>
        <w:rPr>
          <w:bCs/>
          <w:sz w:val="15"/>
          <w:szCs w:val="11"/>
        </w:rPr>
        <w:t>)</w:t>
      </w:r>
    </w:p>
    <w:p w14:paraId="0153950A" w14:textId="77777777" w:rsidR="002B5864" w:rsidRPr="00C61F8C" w:rsidRDefault="002B5864" w:rsidP="002B5864">
      <w:pPr>
        <w:spacing w:line="0" w:lineRule="atLeast"/>
        <w:rPr>
          <w:bCs/>
          <w:sz w:val="15"/>
          <w:szCs w:val="11"/>
        </w:rPr>
      </w:pPr>
      <m:oMathPara>
        <m:oMath>
          <m:r>
            <w:rPr>
              <w:rFonts w:ascii="Cambria Math" w:hAnsi="Cambria Math"/>
              <w:sz w:val="15"/>
              <w:szCs w:val="11"/>
            </w:rPr>
            <m:t>AxialRes=</m:t>
          </m:r>
          <m:f>
            <m:fPr>
              <m:ctrlPr>
                <w:rPr>
                  <w:rFonts w:ascii="Cambria Math" w:hAnsi="Cambria Math"/>
                  <w:bCs/>
                  <w:sz w:val="15"/>
                  <w:szCs w:val="11"/>
                </w:rPr>
              </m:ctrlPr>
            </m:fPr>
            <m:num>
              <m:r>
                <w:rPr>
                  <w:rFonts w:ascii="Cambria Math" w:hAnsi="Cambria Math"/>
                  <w:sz w:val="15"/>
                  <w:szCs w:val="11"/>
                </w:rPr>
                <m:t>SPL</m:t>
              </m:r>
              <m:d>
                <m:dPr>
                  <m:ctrlPr>
                    <w:rPr>
                      <w:rFonts w:ascii="Cambria Math" w:hAnsi="Cambria Math"/>
                      <w:bCs/>
                      <w:i/>
                      <w:sz w:val="15"/>
                      <w:szCs w:val="11"/>
                    </w:rPr>
                  </m:ctrlPr>
                </m:dPr>
                <m:e>
                  <m:r>
                    <w:rPr>
                      <w:rFonts w:ascii="Cambria Math" w:hAnsi="Cambria Math" w:hint="eastAsia"/>
                      <w:sz w:val="15"/>
                      <w:szCs w:val="11"/>
                    </w:rPr>
                    <m:t>空间脉冲长度</m:t>
                  </m:r>
                </m:e>
              </m:d>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
                <m:rPr>
                  <m:sty m:val="p"/>
                </m:rPr>
                <w:rPr>
                  <w:rFonts w:ascii="Cambria Math" w:hAnsi="Cambria Math"/>
                  <w:sz w:val="15"/>
                  <w:szCs w:val="11"/>
                </w:rPr>
                <m:t>λ⋅</m:t>
              </m:r>
              <m:r>
                <w:rPr>
                  <w:rFonts w:ascii="Cambria Math" w:hAnsi="Cambria Math"/>
                  <w:sz w:val="15"/>
                  <w:szCs w:val="11"/>
                </w:rPr>
                <m:t>n</m:t>
              </m:r>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oMath>
      </m:oMathPara>
    </w:p>
    <w:p w14:paraId="7E894E09" w14:textId="77777777" w:rsidR="002B5864" w:rsidRDefault="002B5864" w:rsidP="002B5864">
      <w:pPr>
        <w:spacing w:line="0" w:lineRule="atLeast"/>
        <w:rPr>
          <w:bCs/>
          <w:sz w:val="15"/>
          <w:szCs w:val="11"/>
        </w:rPr>
      </w:pPr>
      <w:r w:rsidRPr="00C61F8C">
        <w:rPr>
          <w:rFonts w:hint="eastAsia"/>
          <w:bCs/>
          <w:sz w:val="15"/>
          <w:szCs w:val="11"/>
        </w:rPr>
        <w:t>频率高→波长短→脉冲短→分辨率越好</w:t>
      </w:r>
    </w:p>
    <w:p w14:paraId="7483B251" w14:textId="646BB65A" w:rsidR="002B5864" w:rsidRPr="006008EC" w:rsidRDefault="002B5864" w:rsidP="002B5864">
      <w:pPr>
        <w:spacing w:line="0" w:lineRule="atLeast"/>
        <w:rPr>
          <w:rFonts w:hint="eastAsia"/>
          <w:bCs/>
          <w:sz w:val="15"/>
          <w:szCs w:val="11"/>
        </w:rPr>
      </w:pPr>
      <w:r w:rsidRPr="00E121D0">
        <w:rPr>
          <w:rFonts w:hint="eastAsia"/>
          <w:b/>
          <w:sz w:val="15"/>
          <w:szCs w:val="11"/>
          <w:highlight w:val="yellow"/>
        </w:rPr>
        <w:t>横向分辨率</w:t>
      </w:r>
      <w:r w:rsidRPr="006008EC">
        <w:rPr>
          <w:rFonts w:hint="eastAsia"/>
          <w:bCs/>
          <w:sz w:val="13"/>
          <w:szCs w:val="10"/>
        </w:rPr>
        <w:t>(</w:t>
      </w:r>
      <w:r w:rsidRPr="006008EC">
        <w:rPr>
          <w:rFonts w:hint="eastAsia"/>
          <w:bCs/>
          <w:sz w:val="13"/>
          <w:szCs w:val="10"/>
        </w:rPr>
        <w:t>垂直于波束方向</w:t>
      </w:r>
      <w:r w:rsidRPr="006008EC">
        <w:rPr>
          <w:bCs/>
          <w:sz w:val="13"/>
          <w:szCs w:val="10"/>
        </w:rPr>
        <w:t>)</w:t>
      </w:r>
      <w:r w:rsidR="006008EC" w:rsidRPr="006008EC">
        <w:rPr>
          <w:rFonts w:hint="eastAsia"/>
          <w:bCs/>
          <w:sz w:val="15"/>
          <w:szCs w:val="11"/>
        </w:rPr>
        <w:t xml:space="preserve"> </w:t>
      </w:r>
      <w:r w:rsidR="006008EC" w:rsidRPr="006008EC">
        <w:rPr>
          <w:rFonts w:hint="eastAsia"/>
          <w:bCs/>
          <w:sz w:val="13"/>
          <w:szCs w:val="10"/>
        </w:rPr>
        <w:t>焦点处最好</w:t>
      </w:r>
    </w:p>
    <w:p w14:paraId="7B5CCD53" w14:textId="77777777" w:rsidR="002B5864" w:rsidRPr="00C61F8C" w:rsidRDefault="002B5864" w:rsidP="002B5864">
      <w:pPr>
        <w:spacing w:line="0" w:lineRule="atLeast"/>
        <w:rPr>
          <w:bCs/>
          <w:sz w:val="15"/>
          <w:szCs w:val="11"/>
        </w:rPr>
      </w:pPr>
      <m:oMathPara>
        <m:oMath>
          <m:r>
            <w:rPr>
              <w:rFonts w:ascii="Cambria Math" w:hAnsi="Cambria Math"/>
              <w:sz w:val="15"/>
              <w:szCs w:val="11"/>
            </w:rPr>
            <m:t>L</m:t>
          </m:r>
          <m:r>
            <w:rPr>
              <w:rFonts w:ascii="Cambria Math" w:hAnsi="Cambria Math" w:hint="eastAsia"/>
              <w:sz w:val="15"/>
              <w:szCs w:val="11"/>
            </w:rPr>
            <m:t>at</m:t>
          </m:r>
          <m:r>
            <w:rPr>
              <w:rFonts w:ascii="Cambria Math" w:hAnsi="Cambria Math"/>
              <w:sz w:val="15"/>
              <w:szCs w:val="11"/>
            </w:rPr>
            <m:t>eral Res=</m:t>
          </m:r>
          <m:r>
            <w:rPr>
              <w:rFonts w:ascii="Cambria Math" w:hAnsi="Cambria Math" w:hint="eastAsia"/>
              <w:sz w:val="15"/>
              <w:szCs w:val="11"/>
            </w:rPr>
            <m:t>波束宽度</m:t>
          </m:r>
        </m:oMath>
      </m:oMathPara>
    </w:p>
    <w:p w14:paraId="0C8A15AC" w14:textId="0D6A041E" w:rsidR="002B5864" w:rsidRPr="00E121D0" w:rsidRDefault="00E121D0" w:rsidP="002B5864">
      <w:pPr>
        <w:spacing w:line="0" w:lineRule="atLeast"/>
        <w:rPr>
          <w:b/>
          <w:bCs/>
          <w:sz w:val="15"/>
          <w:szCs w:val="11"/>
          <w:highlight w:val="green"/>
        </w:rPr>
      </w:pPr>
      <w:r w:rsidRPr="00E121D0">
        <w:rPr>
          <w:rFonts w:hint="eastAsia"/>
          <w:b/>
          <w:bCs/>
          <w:sz w:val="15"/>
          <w:szCs w:val="11"/>
          <w:highlight w:val="green"/>
        </w:rPr>
        <w:t>换能器与匹配层</w:t>
      </w:r>
    </w:p>
    <w:p w14:paraId="286E10B2" w14:textId="77777777" w:rsidR="002B5864" w:rsidRDefault="002B5864" w:rsidP="002B5864">
      <w:pPr>
        <w:spacing w:line="0" w:lineRule="atLeast"/>
        <w:jc w:val="left"/>
        <w:rPr>
          <w:bCs/>
          <w:sz w:val="15"/>
          <w:szCs w:val="11"/>
        </w:rPr>
      </w:pPr>
      <w:r w:rsidRPr="00C61F8C">
        <w:rPr>
          <w:rFonts w:hint="eastAsia"/>
          <w:bCs/>
          <w:sz w:val="15"/>
          <w:szCs w:val="11"/>
        </w:rPr>
        <w:t>超声换能器</w:t>
      </w:r>
      <w:r>
        <w:rPr>
          <w:rFonts w:hint="eastAsia"/>
          <w:bCs/>
          <w:sz w:val="15"/>
          <w:szCs w:val="11"/>
        </w:rPr>
        <w:t>:</w:t>
      </w:r>
    </w:p>
    <w:p w14:paraId="218352C2" w14:textId="6FFE4A76" w:rsidR="002B5864" w:rsidRDefault="002B5864" w:rsidP="002B5864">
      <w:pPr>
        <w:spacing w:line="0" w:lineRule="atLeast"/>
        <w:jc w:val="left"/>
        <w:rPr>
          <w:bCs/>
          <w:sz w:val="15"/>
          <w:szCs w:val="11"/>
        </w:rPr>
      </w:pPr>
      <w:r w:rsidRPr="00C61F8C">
        <w:rPr>
          <w:rFonts w:hint="eastAsia"/>
          <w:bCs/>
          <w:sz w:val="15"/>
          <w:szCs w:val="11"/>
        </w:rPr>
        <w:t>压电材料特性</w:t>
      </w:r>
      <w:r>
        <w:rPr>
          <w:rFonts w:hint="eastAsia"/>
          <w:bCs/>
          <w:sz w:val="15"/>
          <w:szCs w:val="11"/>
        </w:rPr>
        <w:t>电能机械振动相互转换</w:t>
      </w:r>
    </w:p>
    <w:p w14:paraId="621D8C71" w14:textId="77777777" w:rsidR="00497E88" w:rsidRPr="00B825DB" w:rsidRDefault="00497E88" w:rsidP="00497E88">
      <w:pPr>
        <w:spacing w:line="0" w:lineRule="atLeast"/>
        <w:jc w:val="left"/>
        <w:rPr>
          <w:bCs/>
          <w:sz w:val="13"/>
          <w:szCs w:val="10"/>
        </w:rPr>
      </w:pPr>
      <w:r w:rsidRPr="00B825DB">
        <w:rPr>
          <w:rFonts w:hint="eastAsia"/>
          <w:bCs/>
          <w:sz w:val="13"/>
          <w:szCs w:val="10"/>
          <w:u w:val="single"/>
        </w:rPr>
        <w:t>P</w:t>
      </w:r>
      <w:r w:rsidRPr="00B825DB">
        <w:rPr>
          <w:bCs/>
          <w:sz w:val="13"/>
          <w:szCs w:val="10"/>
          <w:u w:val="single"/>
        </w:rPr>
        <w:t>ZT</w:t>
      </w:r>
      <w:r w:rsidRPr="00B825DB">
        <w:rPr>
          <w:rFonts w:hint="eastAsia"/>
          <w:bCs/>
          <w:sz w:val="13"/>
          <w:szCs w:val="10"/>
          <w:u w:val="single"/>
        </w:rPr>
        <w:t>晶体</w:t>
      </w:r>
      <w:r w:rsidRPr="00B825DB">
        <w:rPr>
          <w:rFonts w:hint="eastAsia"/>
          <w:bCs/>
          <w:sz w:val="13"/>
          <w:szCs w:val="10"/>
        </w:rPr>
        <w:t>(</w:t>
      </w:r>
      <w:r w:rsidRPr="00B825DB">
        <w:rPr>
          <w:bCs/>
          <w:sz w:val="13"/>
          <w:szCs w:val="10"/>
        </w:rPr>
        <w:t>30-40M)</w:t>
      </w:r>
      <w:r w:rsidRPr="00B825DB">
        <w:rPr>
          <w:rFonts w:hint="eastAsia"/>
          <w:bCs/>
          <w:sz w:val="13"/>
          <w:szCs w:val="10"/>
        </w:rPr>
        <w:t>的阻抗远大于皮肤</w:t>
      </w:r>
      <w:r w:rsidRPr="00B825DB">
        <w:rPr>
          <w:rFonts w:hint="eastAsia"/>
          <w:bCs/>
          <w:sz w:val="13"/>
          <w:szCs w:val="10"/>
        </w:rPr>
        <w:t>/</w:t>
      </w:r>
      <w:r w:rsidRPr="00B825DB">
        <w:rPr>
          <w:rFonts w:hint="eastAsia"/>
          <w:bCs/>
          <w:sz w:val="13"/>
          <w:szCs w:val="10"/>
        </w:rPr>
        <w:t>软组织</w:t>
      </w:r>
      <w:r w:rsidRPr="00B825DB">
        <w:rPr>
          <w:rFonts w:hint="eastAsia"/>
          <w:bCs/>
          <w:sz w:val="13"/>
          <w:szCs w:val="10"/>
        </w:rPr>
        <w:t>(</w:t>
      </w:r>
      <w:r w:rsidRPr="00B825DB">
        <w:rPr>
          <w:bCs/>
          <w:sz w:val="13"/>
          <w:szCs w:val="10"/>
        </w:rPr>
        <w:t>1.5-2M),</w:t>
      </w:r>
      <w:r w:rsidRPr="00B825DB">
        <w:rPr>
          <w:rFonts w:hint="eastAsia"/>
          <w:bCs/>
          <w:sz w:val="13"/>
          <w:szCs w:val="10"/>
        </w:rPr>
        <w:t>如果不匹配</w:t>
      </w:r>
      <w:r w:rsidRPr="00B825DB">
        <w:rPr>
          <w:rFonts w:hint="eastAsia"/>
          <w:bCs/>
          <w:sz w:val="13"/>
          <w:szCs w:val="10"/>
        </w:rPr>
        <w:t>,8</w:t>
      </w:r>
      <w:r w:rsidRPr="00B825DB">
        <w:rPr>
          <w:bCs/>
          <w:sz w:val="13"/>
          <w:szCs w:val="10"/>
        </w:rPr>
        <w:t>0%</w:t>
      </w:r>
      <w:r w:rsidRPr="00B825DB">
        <w:rPr>
          <w:rFonts w:hint="eastAsia"/>
          <w:bCs/>
          <w:sz w:val="13"/>
          <w:szCs w:val="10"/>
        </w:rPr>
        <w:t>的能量会被反射</w:t>
      </w:r>
      <w:r w:rsidRPr="00B825DB">
        <w:rPr>
          <w:rFonts w:hint="eastAsia"/>
          <w:bCs/>
          <w:sz w:val="13"/>
          <w:szCs w:val="10"/>
        </w:rPr>
        <w:t>,</w:t>
      </w:r>
      <w:r w:rsidRPr="00B825DB">
        <w:rPr>
          <w:rFonts w:hint="eastAsia"/>
          <w:bCs/>
          <w:sz w:val="13"/>
          <w:szCs w:val="10"/>
        </w:rPr>
        <w:t>无法进入人体</w:t>
      </w:r>
      <w:r w:rsidRPr="00B825DB">
        <w:rPr>
          <w:rFonts w:hint="eastAsia"/>
          <w:bCs/>
          <w:sz w:val="13"/>
          <w:szCs w:val="10"/>
        </w:rPr>
        <w:t>(</w:t>
      </w:r>
      <w:r w:rsidRPr="00B825DB">
        <w:rPr>
          <w:rFonts w:hint="eastAsia"/>
          <w:bCs/>
          <w:sz w:val="13"/>
          <w:szCs w:val="10"/>
        </w:rPr>
        <w:t>需要进行设计</w:t>
      </w:r>
      <w:r w:rsidRPr="00B825DB">
        <w:rPr>
          <w:bCs/>
          <w:sz w:val="13"/>
          <w:szCs w:val="10"/>
        </w:rPr>
        <w:t>)</w:t>
      </w:r>
      <w:r>
        <w:rPr>
          <w:rFonts w:hint="eastAsia"/>
          <w:bCs/>
          <w:sz w:val="13"/>
          <w:szCs w:val="10"/>
        </w:rPr>
        <w:t>；</w:t>
      </w:r>
      <w:r w:rsidRPr="00B825DB">
        <w:rPr>
          <w:rFonts w:hint="eastAsia"/>
          <w:bCs/>
          <w:sz w:val="13"/>
          <w:szCs w:val="10"/>
          <w:u w:val="single"/>
        </w:rPr>
        <w:t>匹配层</w:t>
      </w:r>
      <w:r w:rsidRPr="00B825DB">
        <w:rPr>
          <w:rFonts w:hint="eastAsia"/>
          <w:bCs/>
          <w:sz w:val="13"/>
          <w:szCs w:val="10"/>
        </w:rPr>
        <w:t>:</w:t>
      </w:r>
      <w:r w:rsidRPr="00B825DB">
        <w:rPr>
          <w:rFonts w:hint="eastAsia"/>
          <w:bCs/>
          <w:sz w:val="13"/>
          <w:szCs w:val="10"/>
        </w:rPr>
        <w:t>阻抗低于晶体</w:t>
      </w:r>
      <w:r w:rsidRPr="00B825DB">
        <w:rPr>
          <w:rFonts w:hint="eastAsia"/>
          <w:bCs/>
          <w:sz w:val="13"/>
          <w:szCs w:val="10"/>
        </w:rPr>
        <w:t>,</w:t>
      </w:r>
      <w:r w:rsidRPr="00B825DB">
        <w:rPr>
          <w:rFonts w:hint="eastAsia"/>
          <w:bCs/>
          <w:sz w:val="13"/>
          <w:szCs w:val="10"/>
        </w:rPr>
        <w:t>又高于人体组织</w:t>
      </w:r>
      <w:r w:rsidRPr="00B825DB">
        <w:rPr>
          <w:bCs/>
          <w:sz w:val="13"/>
          <w:szCs w:val="10"/>
        </w:rPr>
        <w:t>(</w:t>
      </w:r>
      <w:r w:rsidRPr="00B825DB">
        <w:rPr>
          <w:rFonts w:hint="eastAsia"/>
          <w:bCs/>
          <w:sz w:val="13"/>
          <w:szCs w:val="10"/>
        </w:rPr>
        <w:t>阻抗偏差低</w:t>
      </w:r>
      <w:r w:rsidRPr="00B825DB">
        <w:rPr>
          <w:bCs/>
          <w:sz w:val="13"/>
          <w:szCs w:val="10"/>
        </w:rPr>
        <w:t>)</w:t>
      </w:r>
    </w:p>
    <w:p w14:paraId="2E30F114" w14:textId="77777777" w:rsidR="003E29F2" w:rsidRPr="00CD060E" w:rsidRDefault="003E29F2" w:rsidP="003E29F2">
      <w:pPr>
        <w:spacing w:line="0" w:lineRule="atLeast"/>
        <w:jc w:val="left"/>
        <w:rPr>
          <w:bCs/>
          <w:sz w:val="15"/>
          <w:szCs w:val="11"/>
        </w:rPr>
      </w:pPr>
      <w:r>
        <w:rPr>
          <w:rFonts w:hint="eastAsia"/>
          <w:bCs/>
          <w:sz w:val="15"/>
          <w:szCs w:val="11"/>
        </w:rPr>
        <w:t>【</w:t>
      </w:r>
      <w:r w:rsidRPr="00A4162C">
        <w:rPr>
          <w:rFonts w:hint="eastAsia"/>
          <w:bCs/>
          <w:sz w:val="13"/>
          <w:szCs w:val="10"/>
          <w:u w:val="single"/>
        </w:rPr>
        <w:t>匹配层</w:t>
      </w:r>
      <w:r w:rsidRPr="009747DA">
        <w:rPr>
          <w:rFonts w:hint="eastAsia"/>
          <w:bCs/>
          <w:sz w:val="13"/>
          <w:szCs w:val="10"/>
        </w:rPr>
        <w:t>:</w:t>
      </w:r>
      <w:r w:rsidRPr="009747DA">
        <w:rPr>
          <w:rFonts w:hint="eastAsia"/>
          <w:bCs/>
          <w:sz w:val="13"/>
          <w:szCs w:val="10"/>
        </w:rPr>
        <w:t>最小化从晶体到组织以及从组织返回晶体的声阻抗偏差</w:t>
      </w:r>
      <w:r w:rsidRPr="009747DA">
        <w:rPr>
          <w:rFonts w:hint="eastAsia"/>
          <w:bCs/>
          <w:sz w:val="13"/>
          <w:szCs w:val="10"/>
        </w:rPr>
        <w:t>;</w:t>
      </w:r>
      <w:r w:rsidRPr="00A4162C">
        <w:rPr>
          <w:rFonts w:hint="eastAsia"/>
          <w:bCs/>
          <w:sz w:val="13"/>
          <w:szCs w:val="10"/>
        </w:rPr>
        <w:t xml:space="preserve"> </w:t>
      </w:r>
      <w:r>
        <w:rPr>
          <w:bCs/>
          <w:sz w:val="13"/>
          <w:szCs w:val="10"/>
        </w:rPr>
        <w:t>PAT</w:t>
      </w:r>
      <w:r w:rsidRPr="00A4162C">
        <w:rPr>
          <w:rFonts w:hint="eastAsia"/>
          <w:bCs/>
          <w:sz w:val="13"/>
          <w:szCs w:val="10"/>
          <w:u w:val="single"/>
        </w:rPr>
        <w:t>压电晶体</w:t>
      </w:r>
      <w:r w:rsidRPr="009747DA">
        <w:rPr>
          <w:rFonts w:hint="eastAsia"/>
          <w:bCs/>
          <w:sz w:val="13"/>
          <w:szCs w:val="10"/>
        </w:rPr>
        <w:t>:</w:t>
      </w:r>
      <w:r w:rsidRPr="009747DA">
        <w:rPr>
          <w:rFonts w:hint="eastAsia"/>
          <w:bCs/>
          <w:sz w:val="13"/>
          <w:szCs w:val="10"/>
        </w:rPr>
        <w:t>将电势</w:t>
      </w:r>
      <w:r w:rsidRPr="009747DA">
        <w:rPr>
          <w:rFonts w:hint="eastAsia"/>
          <w:bCs/>
          <w:sz w:val="13"/>
          <w:szCs w:val="10"/>
        </w:rPr>
        <w:t>(</w:t>
      </w:r>
      <w:r w:rsidRPr="009747DA">
        <w:rPr>
          <w:rFonts w:hint="eastAsia"/>
          <w:bCs/>
          <w:sz w:val="13"/>
          <w:szCs w:val="10"/>
        </w:rPr>
        <w:t>电压</w:t>
      </w:r>
      <w:r w:rsidRPr="009747DA">
        <w:rPr>
          <w:rFonts w:hint="eastAsia"/>
          <w:bCs/>
          <w:sz w:val="13"/>
          <w:szCs w:val="10"/>
        </w:rPr>
        <w:t>)</w:t>
      </w:r>
      <w:r w:rsidRPr="009747DA">
        <w:rPr>
          <w:rFonts w:hint="eastAsia"/>
          <w:bCs/>
          <w:sz w:val="13"/>
          <w:szCs w:val="10"/>
        </w:rPr>
        <w:t>转换成声波以及将声波转换回电压</w:t>
      </w:r>
      <w:r w:rsidRPr="009747DA">
        <w:rPr>
          <w:rFonts w:hint="eastAsia"/>
          <w:bCs/>
          <w:sz w:val="13"/>
          <w:szCs w:val="10"/>
        </w:rPr>
        <w:t>;</w:t>
      </w:r>
      <w:r w:rsidRPr="00A4162C">
        <w:rPr>
          <w:rFonts w:hint="eastAsia"/>
          <w:bCs/>
          <w:sz w:val="13"/>
          <w:szCs w:val="10"/>
          <w:u w:val="single"/>
        </w:rPr>
        <w:t>衬底材料</w:t>
      </w:r>
      <w:r w:rsidRPr="009747DA">
        <w:rPr>
          <w:rFonts w:hint="eastAsia"/>
          <w:bCs/>
          <w:sz w:val="13"/>
          <w:szCs w:val="10"/>
        </w:rPr>
        <w:t>:</w:t>
      </w:r>
      <w:r w:rsidRPr="009747DA">
        <w:rPr>
          <w:rFonts w:hint="eastAsia"/>
          <w:bCs/>
          <w:sz w:val="13"/>
          <w:szCs w:val="10"/>
        </w:rPr>
        <w:t>缩短空间脉冲长度以改善轴向分辨力</w:t>
      </w:r>
      <w:r w:rsidRPr="009747DA">
        <w:rPr>
          <w:rFonts w:hint="eastAsia"/>
          <w:bCs/>
          <w:sz w:val="13"/>
          <w:szCs w:val="10"/>
        </w:rPr>
        <w:t>;</w:t>
      </w:r>
      <w:r w:rsidRPr="00A4162C">
        <w:rPr>
          <w:rFonts w:hint="eastAsia"/>
          <w:bCs/>
          <w:sz w:val="13"/>
          <w:szCs w:val="10"/>
          <w:u w:val="single"/>
        </w:rPr>
        <w:t>导线</w:t>
      </w:r>
      <w:r w:rsidRPr="009747DA">
        <w:rPr>
          <w:rFonts w:hint="eastAsia"/>
          <w:bCs/>
          <w:sz w:val="13"/>
          <w:szCs w:val="10"/>
        </w:rPr>
        <w:t>:</w:t>
      </w:r>
      <w:r w:rsidRPr="009747DA">
        <w:rPr>
          <w:rFonts w:hint="eastAsia"/>
          <w:bCs/>
          <w:sz w:val="13"/>
          <w:szCs w:val="10"/>
        </w:rPr>
        <w:t>发送</w:t>
      </w:r>
      <w:r w:rsidRPr="009747DA">
        <w:rPr>
          <w:rFonts w:hint="eastAsia"/>
          <w:bCs/>
          <w:sz w:val="13"/>
          <w:szCs w:val="10"/>
        </w:rPr>
        <w:t>-</w:t>
      </w:r>
      <w:r w:rsidRPr="009747DA">
        <w:rPr>
          <w:rFonts w:hint="eastAsia"/>
          <w:bCs/>
          <w:sz w:val="13"/>
          <w:szCs w:val="10"/>
        </w:rPr>
        <w:t>向晶体传送电压</w:t>
      </w:r>
      <w:r w:rsidRPr="009747DA">
        <w:rPr>
          <w:rFonts w:hint="eastAsia"/>
          <w:bCs/>
          <w:sz w:val="13"/>
          <w:szCs w:val="10"/>
        </w:rPr>
        <w:t>;</w:t>
      </w:r>
      <w:r w:rsidRPr="009747DA">
        <w:rPr>
          <w:rFonts w:hint="eastAsia"/>
          <w:bCs/>
          <w:sz w:val="13"/>
          <w:szCs w:val="10"/>
        </w:rPr>
        <w:t>接收</w:t>
      </w:r>
      <w:r w:rsidRPr="009747DA">
        <w:rPr>
          <w:rFonts w:hint="eastAsia"/>
          <w:bCs/>
          <w:sz w:val="13"/>
          <w:szCs w:val="10"/>
        </w:rPr>
        <w:t>-</w:t>
      </w:r>
      <w:r w:rsidRPr="009747DA">
        <w:rPr>
          <w:rFonts w:hint="eastAsia"/>
          <w:bCs/>
          <w:sz w:val="13"/>
          <w:szCs w:val="10"/>
        </w:rPr>
        <w:t>向系统接收器传送回波电压</w:t>
      </w:r>
      <w:r w:rsidRPr="009747DA">
        <w:rPr>
          <w:rFonts w:hint="eastAsia"/>
          <w:bCs/>
          <w:sz w:val="13"/>
          <w:szCs w:val="10"/>
        </w:rPr>
        <w:t>;</w:t>
      </w:r>
      <w:r w:rsidRPr="00A4162C">
        <w:rPr>
          <w:rFonts w:hint="eastAsia"/>
          <w:bCs/>
          <w:sz w:val="13"/>
          <w:szCs w:val="10"/>
          <w:u w:val="single"/>
        </w:rPr>
        <w:t>棱镜</w:t>
      </w:r>
      <w:r w:rsidRPr="009747DA">
        <w:rPr>
          <w:rFonts w:hint="eastAsia"/>
          <w:bCs/>
          <w:sz w:val="13"/>
          <w:szCs w:val="10"/>
        </w:rPr>
        <w:t>:</w:t>
      </w:r>
      <w:r w:rsidRPr="009747DA">
        <w:rPr>
          <w:rFonts w:hint="eastAsia"/>
          <w:bCs/>
          <w:sz w:val="13"/>
          <w:szCs w:val="10"/>
        </w:rPr>
        <w:t>有助于高度平面聚焦</w:t>
      </w:r>
      <w:r>
        <w:rPr>
          <w:rFonts w:hint="eastAsia"/>
          <w:bCs/>
          <w:sz w:val="13"/>
          <w:szCs w:val="10"/>
        </w:rPr>
        <w:t>；</w:t>
      </w:r>
      <w:r w:rsidRPr="00533198">
        <w:rPr>
          <w:rFonts w:hint="eastAsia"/>
          <w:bCs/>
          <w:sz w:val="13"/>
          <w:szCs w:val="10"/>
        </w:rPr>
        <w:t>外壳与屏蔽：保护内部并屏蔽干扰。</w:t>
      </w:r>
      <w:r>
        <w:rPr>
          <w:rFonts w:hint="eastAsia"/>
          <w:bCs/>
          <w:sz w:val="15"/>
          <w:szCs w:val="11"/>
        </w:rPr>
        <w:t>】</w:t>
      </w:r>
    </w:p>
    <w:p w14:paraId="250451A1" w14:textId="77777777" w:rsidR="006B4090" w:rsidRDefault="006B4090" w:rsidP="006B4090">
      <w:pPr>
        <w:spacing w:line="0" w:lineRule="atLeast"/>
        <w:jc w:val="left"/>
        <w:rPr>
          <w:bCs/>
          <w:sz w:val="15"/>
          <w:szCs w:val="11"/>
        </w:rPr>
      </w:pPr>
      <w:r w:rsidRPr="00F145FE">
        <w:rPr>
          <w:rFonts w:hint="eastAsia"/>
          <w:b/>
          <w:sz w:val="15"/>
          <w:szCs w:val="11"/>
          <w:highlight w:val="yellow"/>
        </w:rPr>
        <w:t>压电效应</w:t>
      </w:r>
      <w:r w:rsidRPr="00F145FE">
        <w:rPr>
          <w:rFonts w:hint="eastAsia"/>
          <w:b/>
          <w:sz w:val="15"/>
          <w:szCs w:val="11"/>
          <w:highlight w:val="yellow"/>
        </w:rPr>
        <w:t>:</w:t>
      </w:r>
      <w:r w:rsidRPr="00C61F8C">
        <w:rPr>
          <w:rFonts w:hint="eastAsia"/>
        </w:rPr>
        <w:t xml:space="preserve"> </w:t>
      </w:r>
      <w:r w:rsidRPr="00C61F8C">
        <w:rPr>
          <w:rFonts w:hint="eastAsia"/>
          <w:bCs/>
          <w:sz w:val="15"/>
          <w:szCs w:val="11"/>
        </w:rPr>
        <w:t>当有电场</w:t>
      </w:r>
      <w:r>
        <w:rPr>
          <w:rFonts w:hint="eastAsia"/>
          <w:bCs/>
          <w:sz w:val="15"/>
          <w:szCs w:val="11"/>
        </w:rPr>
        <w:t>(</w:t>
      </w:r>
      <w:r w:rsidRPr="00C61F8C">
        <w:rPr>
          <w:rFonts w:hint="eastAsia"/>
          <w:bCs/>
          <w:sz w:val="15"/>
          <w:szCs w:val="11"/>
        </w:rPr>
        <w:t>电压</w:t>
      </w:r>
      <w:r>
        <w:rPr>
          <w:rFonts w:hint="eastAsia"/>
          <w:bCs/>
          <w:sz w:val="15"/>
          <w:szCs w:val="11"/>
        </w:rPr>
        <w:t>)</w:t>
      </w:r>
      <w:r w:rsidRPr="00C61F8C">
        <w:rPr>
          <w:rFonts w:hint="eastAsia"/>
          <w:bCs/>
          <w:sz w:val="15"/>
          <w:szCs w:val="11"/>
        </w:rPr>
        <w:t>作用于特定的晶体材料时</w:t>
      </w:r>
      <w:r>
        <w:rPr>
          <w:rFonts w:hint="eastAsia"/>
          <w:bCs/>
          <w:sz w:val="15"/>
          <w:szCs w:val="11"/>
        </w:rPr>
        <w:t>,</w:t>
      </w:r>
      <w:r w:rsidRPr="00C61F8C">
        <w:rPr>
          <w:rFonts w:hint="eastAsia"/>
          <w:bCs/>
          <w:sz w:val="15"/>
          <w:szCs w:val="11"/>
        </w:rPr>
        <w:t>晶体就产生机械形变</w:t>
      </w:r>
      <w:r>
        <w:rPr>
          <w:rFonts w:hint="eastAsia"/>
          <w:bCs/>
          <w:sz w:val="15"/>
          <w:szCs w:val="11"/>
        </w:rPr>
        <w:t>,</w:t>
      </w:r>
      <w:r w:rsidRPr="00C61F8C">
        <w:rPr>
          <w:rFonts w:hint="eastAsia"/>
          <w:bCs/>
          <w:sz w:val="15"/>
          <w:szCs w:val="11"/>
        </w:rPr>
        <w:t>或者当晶体结构发生形变时</w:t>
      </w:r>
      <w:r>
        <w:rPr>
          <w:rFonts w:hint="eastAsia"/>
          <w:bCs/>
          <w:sz w:val="15"/>
          <w:szCs w:val="11"/>
        </w:rPr>
        <w:t>,</w:t>
      </w:r>
      <w:r w:rsidRPr="00C61F8C">
        <w:rPr>
          <w:rFonts w:hint="eastAsia"/>
          <w:bCs/>
          <w:sz w:val="15"/>
          <w:szCs w:val="11"/>
        </w:rPr>
        <w:t>晶体材料就会产生变化的电信号</w:t>
      </w:r>
    </w:p>
    <w:p w14:paraId="1FC6BB72" w14:textId="77777777" w:rsidR="006B4090" w:rsidRPr="00D015B9" w:rsidRDefault="006B4090" w:rsidP="006B4090">
      <w:pPr>
        <w:spacing w:line="0" w:lineRule="atLeast"/>
        <w:jc w:val="left"/>
        <w:rPr>
          <w:bCs/>
          <w:sz w:val="15"/>
          <w:szCs w:val="11"/>
        </w:rPr>
      </w:pPr>
      <w:r w:rsidRPr="00F145FE">
        <w:rPr>
          <w:rFonts w:hint="eastAsia"/>
          <w:b/>
          <w:sz w:val="15"/>
          <w:szCs w:val="11"/>
          <w:highlight w:val="yellow"/>
        </w:rPr>
        <w:t>最佳阻抗</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matching</m:t>
            </m:r>
          </m:sub>
        </m:sSub>
        <m:r>
          <w:rPr>
            <w:rFonts w:ascii="Cambria Math" w:hAnsi="Cambria Math"/>
            <w:sz w:val="15"/>
            <w:szCs w:val="11"/>
          </w:rPr>
          <m:t>=</m:t>
        </m:r>
        <m:rad>
          <m:radPr>
            <m:degHide m:val="1"/>
            <m:ctrlPr>
              <w:rPr>
                <w:rFonts w:ascii="Cambria Math" w:hAnsi="Cambria Math"/>
                <w:bCs/>
                <w:sz w:val="15"/>
                <w:szCs w:val="11"/>
              </w:rPr>
            </m:ctrlPr>
          </m:radPr>
          <m:deg>
            <m:ctrlPr>
              <w:rPr>
                <w:rFonts w:ascii="Cambria Math" w:hAnsi="Cambria Math"/>
                <w:bCs/>
                <w:i/>
                <w:sz w:val="15"/>
                <w:szCs w:val="11"/>
              </w:rPr>
            </m:ctrlPr>
          </m:deg>
          <m:e>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m:rPr>
                <m:sty m:val="p"/>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ctrlPr>
                  <w:rPr>
                    <w:rFonts w:ascii="Cambria Math" w:hAnsi="Cambria Math"/>
                    <w:bCs/>
                    <w:sz w:val="15"/>
                    <w:szCs w:val="11"/>
                  </w:rPr>
                </m:ctrlPr>
              </m:e>
              <m:sub>
                <m:r>
                  <w:rPr>
                    <w:rFonts w:ascii="Cambria Math" w:hAnsi="Cambria Math"/>
                    <w:sz w:val="15"/>
                    <w:szCs w:val="11"/>
                  </w:rPr>
                  <m:t>tissue</m:t>
                </m:r>
              </m:sub>
            </m:sSub>
          </m:e>
        </m:rad>
      </m:oMath>
    </w:p>
    <w:p w14:paraId="097B8157" w14:textId="036A788A" w:rsidR="00497E88" w:rsidRPr="006B4090" w:rsidRDefault="006B4090" w:rsidP="002B5864">
      <w:pPr>
        <w:spacing w:line="0" w:lineRule="atLeast"/>
        <w:jc w:val="left"/>
        <w:rPr>
          <w:rFonts w:hint="eastAsia"/>
          <w:bCs/>
          <w:sz w:val="15"/>
          <w:szCs w:val="11"/>
        </w:rPr>
      </w:pPr>
      <w:r w:rsidRPr="00F145FE">
        <w:rPr>
          <w:rFonts w:hint="eastAsia"/>
          <w:b/>
          <w:sz w:val="15"/>
          <w:szCs w:val="11"/>
          <w:highlight w:val="yellow"/>
        </w:rPr>
        <w:t>最佳厚度</w:t>
      </w:r>
      <m:oMath>
        <m:r>
          <w:rPr>
            <w:rFonts w:ascii="Cambria Math" w:hAnsi="Cambria Math"/>
            <w:sz w:val="15"/>
            <w:szCs w:val="11"/>
          </w:rPr>
          <m:t>Thickness=</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4</m:t>
            </m:r>
            <m:ctrlPr>
              <w:rPr>
                <w:rFonts w:ascii="Cambria Math" w:hAnsi="Cambria Math"/>
                <w:bCs/>
                <w:i/>
                <w:sz w:val="15"/>
                <w:szCs w:val="11"/>
              </w:rPr>
            </m:ctrlPr>
          </m:den>
        </m:f>
        <m:sSub>
          <m:sSubPr>
            <m:ctrlPr>
              <w:rPr>
                <w:rFonts w:ascii="Cambria Math" w:hAnsi="Cambria Math"/>
                <w:bCs/>
                <w:i/>
                <w:sz w:val="15"/>
                <w:szCs w:val="11"/>
              </w:rPr>
            </m:ctrlPr>
          </m:sSubPr>
          <m:e>
            <m:r>
              <m:rPr>
                <m:sty m:val="p"/>
              </m:rPr>
              <w:rPr>
                <w:rFonts w:ascii="Cambria Math" w:hAnsi="Cambria Math"/>
                <w:sz w:val="15"/>
                <w:szCs w:val="11"/>
              </w:rPr>
              <m:t>λ</m:t>
            </m:r>
            <m:ctrlPr>
              <w:rPr>
                <w:rFonts w:ascii="Cambria Math" w:hAnsi="Cambria Math"/>
                <w:bCs/>
                <w:sz w:val="15"/>
                <w:szCs w:val="11"/>
              </w:rPr>
            </m:ctrlPr>
          </m:e>
          <m:sub>
            <m:r>
              <w:rPr>
                <w:rFonts w:ascii="Cambria Math" w:hAnsi="Cambria Math"/>
                <w:sz w:val="15"/>
                <w:szCs w:val="11"/>
              </w:rPr>
              <m:t>matching</m:t>
            </m:r>
          </m:sub>
        </m:sSub>
      </m:oMath>
    </w:p>
    <w:p w14:paraId="460AAB00" w14:textId="77777777" w:rsidR="002B5864" w:rsidRDefault="002B5864" w:rsidP="002B5864">
      <w:pPr>
        <w:spacing w:line="0" w:lineRule="atLeast"/>
        <w:jc w:val="left"/>
        <w:rPr>
          <w:bCs/>
          <w:sz w:val="15"/>
          <w:szCs w:val="11"/>
        </w:rPr>
      </w:pPr>
      <w:r>
        <w:rPr>
          <w:rFonts w:ascii="宋体" w:hAnsi="宋体" w:hint="eastAsia"/>
          <w:noProof/>
          <w:szCs w:val="21"/>
        </w:rPr>
        <w:drawing>
          <wp:inline distT="0" distB="0" distL="0" distR="0" wp14:anchorId="1AF33C01" wp14:editId="0051B67A">
            <wp:extent cx="1644650" cy="566420"/>
            <wp:effectExtent l="0" t="0" r="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44650" cy="566420"/>
                    </a:xfrm>
                    <a:prstGeom prst="rect">
                      <a:avLst/>
                    </a:prstGeom>
                    <a:noFill/>
                    <a:ln>
                      <a:noFill/>
                    </a:ln>
                  </pic:spPr>
                </pic:pic>
              </a:graphicData>
            </a:graphic>
          </wp:inline>
        </w:drawing>
      </w:r>
    </w:p>
    <w:p w14:paraId="3191C491" w14:textId="77777777" w:rsidR="002B5864" w:rsidRDefault="002B5864" w:rsidP="002B5864">
      <w:pPr>
        <w:spacing w:line="0" w:lineRule="atLeast"/>
        <w:jc w:val="left"/>
        <w:rPr>
          <w:bCs/>
          <w:sz w:val="15"/>
          <w:szCs w:val="11"/>
        </w:rPr>
      </w:pPr>
      <w:r>
        <w:rPr>
          <w:rFonts w:ascii="宋体" w:hAnsi="宋体" w:hint="eastAsia"/>
          <w:noProof/>
          <w:szCs w:val="21"/>
        </w:rPr>
        <w:drawing>
          <wp:inline distT="0" distB="0" distL="0" distR="0" wp14:anchorId="59D21E11" wp14:editId="6CD85169">
            <wp:extent cx="1644650" cy="59436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44650" cy="594360"/>
                    </a:xfrm>
                    <a:prstGeom prst="rect">
                      <a:avLst/>
                    </a:prstGeom>
                    <a:noFill/>
                    <a:ln>
                      <a:noFill/>
                    </a:ln>
                  </pic:spPr>
                </pic:pic>
              </a:graphicData>
            </a:graphic>
          </wp:inline>
        </w:drawing>
      </w:r>
    </w:p>
    <w:p w14:paraId="56F939E4" w14:textId="77777777" w:rsidR="002B5864" w:rsidRDefault="002B5864" w:rsidP="002B5864">
      <w:pPr>
        <w:spacing w:line="0" w:lineRule="atLeast"/>
        <w:jc w:val="left"/>
        <w:rPr>
          <w:bCs/>
          <w:sz w:val="15"/>
          <w:szCs w:val="11"/>
        </w:rPr>
      </w:pPr>
      <w:r>
        <w:rPr>
          <w:rFonts w:hint="eastAsia"/>
          <w:bCs/>
          <w:sz w:val="15"/>
          <w:szCs w:val="11"/>
        </w:rPr>
        <w:t>【</w:t>
      </w:r>
      <w:r w:rsidRPr="00CD060E">
        <w:rPr>
          <w:rFonts w:hint="eastAsia"/>
          <w:bCs/>
          <w:sz w:val="15"/>
          <w:szCs w:val="11"/>
        </w:rPr>
        <w:t>当声波在匹配层内传播时</w:t>
      </w:r>
      <w:r>
        <w:rPr>
          <w:rFonts w:hint="eastAsia"/>
          <w:bCs/>
          <w:sz w:val="15"/>
          <w:szCs w:val="11"/>
        </w:rPr>
        <w:t>,</w:t>
      </w:r>
      <w:r w:rsidRPr="00CD060E">
        <w:rPr>
          <w:rFonts w:hint="eastAsia"/>
          <w:bCs/>
          <w:sz w:val="15"/>
          <w:szCs w:val="11"/>
        </w:rPr>
        <w:t>会在匹配层前后两个界面发生反射</w:t>
      </w:r>
      <w:r>
        <w:rPr>
          <w:rFonts w:hint="eastAsia"/>
          <w:bCs/>
          <w:sz w:val="15"/>
          <w:szCs w:val="11"/>
        </w:rPr>
        <w:t>,</w:t>
      </w:r>
      <w:r w:rsidRPr="00CD060E">
        <w:rPr>
          <w:rFonts w:hint="eastAsia"/>
          <w:bCs/>
          <w:sz w:val="15"/>
          <w:szCs w:val="11"/>
        </w:rPr>
        <w:t>如果</w:t>
      </w:r>
      <w:r w:rsidRPr="00CD060E">
        <w:rPr>
          <w:rFonts w:hint="eastAsia"/>
          <w:bCs/>
          <w:sz w:val="15"/>
          <w:szCs w:val="11"/>
        </w:rPr>
        <w:t xml:space="preserve"> d=</w:t>
      </w:r>
      <w:r w:rsidRPr="00CD060E">
        <w:rPr>
          <w:rFonts w:hint="eastAsia"/>
          <w:bCs/>
          <w:sz w:val="15"/>
          <w:szCs w:val="11"/>
        </w:rPr>
        <w:t>λ</w:t>
      </w:r>
      <w:r w:rsidRPr="00CD060E">
        <w:rPr>
          <w:rFonts w:hint="eastAsia"/>
          <w:bCs/>
          <w:sz w:val="15"/>
          <w:szCs w:val="11"/>
        </w:rPr>
        <w:t>/4</w:t>
      </w:r>
      <w:r>
        <w:rPr>
          <w:rFonts w:hint="eastAsia"/>
          <w:bCs/>
          <w:sz w:val="15"/>
          <w:szCs w:val="11"/>
        </w:rPr>
        <w:t>,</w:t>
      </w:r>
      <w:r w:rsidRPr="00CD060E">
        <w:rPr>
          <w:rFonts w:hint="eastAsia"/>
          <w:bCs/>
          <w:sz w:val="15"/>
          <w:szCs w:val="11"/>
        </w:rPr>
        <w:t>则往返路程</w:t>
      </w:r>
      <w:r w:rsidRPr="00CD060E">
        <w:rPr>
          <w:rFonts w:hint="eastAsia"/>
          <w:bCs/>
          <w:sz w:val="15"/>
          <w:szCs w:val="11"/>
        </w:rPr>
        <w:t>2d=</w:t>
      </w:r>
      <w:r w:rsidRPr="00CD060E">
        <w:rPr>
          <w:rFonts w:hint="eastAsia"/>
          <w:bCs/>
          <w:sz w:val="15"/>
          <w:szCs w:val="11"/>
        </w:rPr>
        <w:t>λ</w:t>
      </w:r>
      <w:r w:rsidRPr="00CD060E">
        <w:rPr>
          <w:rFonts w:hint="eastAsia"/>
          <w:bCs/>
          <w:sz w:val="15"/>
          <w:szCs w:val="11"/>
        </w:rPr>
        <w:t xml:space="preserve">/2 </w:t>
      </w:r>
      <w:r>
        <w:rPr>
          <w:rFonts w:hint="eastAsia"/>
          <w:bCs/>
          <w:sz w:val="15"/>
          <w:szCs w:val="11"/>
        </w:rPr>
        <w:t>,</w:t>
      </w:r>
      <w:r w:rsidRPr="00CD060E">
        <w:rPr>
          <w:bCs/>
          <w:sz w:val="15"/>
          <w:szCs w:val="11"/>
        </w:rPr>
        <w:t>180◦</w:t>
      </w:r>
      <w:r w:rsidRPr="00CD060E">
        <w:rPr>
          <w:rFonts w:hint="eastAsia"/>
          <w:bCs/>
          <w:sz w:val="15"/>
          <w:szCs w:val="11"/>
        </w:rPr>
        <w:t>的相位差</w:t>
      </w:r>
      <w:r>
        <w:rPr>
          <w:rFonts w:hint="eastAsia"/>
          <w:bCs/>
          <w:sz w:val="15"/>
          <w:szCs w:val="11"/>
        </w:rPr>
        <w:t>/</w:t>
      </w:r>
      <w:r w:rsidRPr="00CD060E">
        <w:rPr>
          <w:rFonts w:hint="eastAsia"/>
          <w:bCs/>
          <w:sz w:val="15"/>
          <w:szCs w:val="11"/>
        </w:rPr>
        <w:t>相消干涉</w:t>
      </w:r>
      <w:r>
        <w:rPr>
          <w:bCs/>
          <w:sz w:val="15"/>
          <w:szCs w:val="11"/>
        </w:rPr>
        <w:t>:</w:t>
      </w:r>
      <w:r w:rsidRPr="00CD060E">
        <w:rPr>
          <w:rFonts w:hint="eastAsia"/>
          <w:bCs/>
          <w:sz w:val="15"/>
          <w:szCs w:val="11"/>
        </w:rPr>
        <w:t>对于反射回探头的波</w:t>
      </w:r>
      <w:r>
        <w:rPr>
          <w:rFonts w:hint="eastAsia"/>
          <w:bCs/>
          <w:sz w:val="15"/>
          <w:szCs w:val="11"/>
        </w:rPr>
        <w:t>,</w:t>
      </w:r>
      <w:r w:rsidRPr="00CD060E">
        <w:rPr>
          <w:rFonts w:hint="eastAsia"/>
          <w:bCs/>
          <w:sz w:val="15"/>
          <w:szCs w:val="11"/>
        </w:rPr>
        <w:t>它们相互抵消</w:t>
      </w:r>
      <w:r>
        <w:rPr>
          <w:rFonts w:hint="eastAsia"/>
          <w:bCs/>
          <w:sz w:val="15"/>
          <w:szCs w:val="11"/>
        </w:rPr>
        <w:t>,</w:t>
      </w:r>
      <w:r w:rsidRPr="00CD060E">
        <w:rPr>
          <w:rFonts w:hint="eastAsia"/>
          <w:bCs/>
          <w:sz w:val="15"/>
          <w:szCs w:val="11"/>
        </w:rPr>
        <w:t>从而减少了反射</w:t>
      </w:r>
      <w:r>
        <w:rPr>
          <w:rFonts w:hint="eastAsia"/>
          <w:bCs/>
          <w:sz w:val="15"/>
          <w:szCs w:val="11"/>
        </w:rPr>
        <w:t>/</w:t>
      </w:r>
      <w:r w:rsidRPr="00CD060E">
        <w:rPr>
          <w:rFonts w:hint="eastAsia"/>
          <w:bCs/>
          <w:sz w:val="15"/>
          <w:szCs w:val="11"/>
        </w:rPr>
        <w:t>相长干涉</w:t>
      </w:r>
      <w:r>
        <w:rPr>
          <w:bCs/>
          <w:sz w:val="15"/>
          <w:szCs w:val="11"/>
        </w:rPr>
        <w:t>:</w:t>
      </w:r>
      <w:r w:rsidRPr="00CD060E">
        <w:rPr>
          <w:rFonts w:hint="eastAsia"/>
          <w:bCs/>
          <w:sz w:val="15"/>
          <w:szCs w:val="11"/>
        </w:rPr>
        <w:t>根据能量守恒</w:t>
      </w:r>
      <w:r>
        <w:rPr>
          <w:rFonts w:hint="eastAsia"/>
          <w:bCs/>
          <w:sz w:val="15"/>
          <w:szCs w:val="11"/>
        </w:rPr>
        <w:t>,</w:t>
      </w:r>
      <w:r w:rsidRPr="00CD060E">
        <w:rPr>
          <w:rFonts w:hint="eastAsia"/>
          <w:bCs/>
          <w:sz w:val="15"/>
          <w:szCs w:val="11"/>
        </w:rPr>
        <w:t>减少反射增加了透射进人体的能量</w:t>
      </w:r>
      <w:r>
        <w:rPr>
          <w:rFonts w:hint="eastAsia"/>
          <w:bCs/>
          <w:sz w:val="15"/>
          <w:szCs w:val="11"/>
        </w:rPr>
        <w:t>】</w:t>
      </w:r>
    </w:p>
    <w:p w14:paraId="322ED671" w14:textId="77777777" w:rsidR="002B5864" w:rsidRDefault="002B5864" w:rsidP="002B5864">
      <w:pPr>
        <w:spacing w:line="0" w:lineRule="atLeast"/>
        <w:jc w:val="left"/>
        <w:rPr>
          <w:bCs/>
          <w:sz w:val="15"/>
          <w:szCs w:val="11"/>
        </w:rPr>
      </w:pPr>
      <w:r w:rsidRPr="00F145FE">
        <w:rPr>
          <w:rFonts w:hint="eastAsia"/>
          <w:b/>
          <w:sz w:val="15"/>
          <w:szCs w:val="11"/>
          <w:highlight w:val="yellow"/>
        </w:rPr>
        <w:t>多普勒效应</w:t>
      </w:r>
      <w:r>
        <w:rPr>
          <w:rFonts w:hint="eastAsia"/>
          <w:bCs/>
          <w:sz w:val="15"/>
          <w:szCs w:val="11"/>
        </w:rPr>
        <w:t>:</w:t>
      </w:r>
    </w:p>
    <w:p w14:paraId="49E57522" w14:textId="77777777" w:rsidR="002B5864" w:rsidRPr="00A8741E" w:rsidRDefault="00F143F8" w:rsidP="002B5864">
      <w:pPr>
        <w:spacing w:line="0" w:lineRule="atLeast"/>
        <w:jc w:val="left"/>
        <w:rPr>
          <w:bCs/>
          <w:sz w:val="15"/>
          <w:szCs w:val="11"/>
        </w:rPr>
      </w:pPr>
      <m:oMathPara>
        <m:oMath>
          <m:sSub>
            <m:sSubPr>
              <m:ctrlPr>
                <w:rPr>
                  <w:rFonts w:ascii="Cambria Math" w:hAnsi="Cambria Math"/>
                  <w:bCs/>
                  <w:i/>
                  <w:sz w:val="15"/>
                  <w:szCs w:val="11"/>
                </w:rPr>
              </m:ctrlPr>
            </m:sSubPr>
            <m:e>
              <m:r>
                <w:rPr>
                  <w:rFonts w:ascii="Cambria Math" w:hAnsi="Cambria Math"/>
                  <w:sz w:val="15"/>
                  <w:szCs w:val="11"/>
                </w:rPr>
                <m:t>f</m:t>
              </m:r>
            </m:e>
            <m:sub>
              <m:r>
                <w:rPr>
                  <w:rFonts w:ascii="Cambria Math" w:hAnsi="Cambria Math"/>
                  <w:sz w:val="15"/>
                  <w:szCs w:val="11"/>
                </w:rPr>
                <m:t>D</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f</m:t>
              </m:r>
            </m:e>
            <m:sub>
              <m:r>
                <w:rPr>
                  <w:rFonts w:ascii="Cambria Math" w:hAnsi="Cambria Math"/>
                  <w:sz w:val="15"/>
                  <w:szCs w:val="11"/>
                </w:rPr>
                <m:t>r</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hint="eastAsia"/>
                  <w:sz w:val="15"/>
                  <w:szCs w:val="11"/>
                </w:rPr>
                <m:t>f</m:t>
              </m:r>
            </m:e>
            <m:sub>
              <m:r>
                <w:rPr>
                  <w:rFonts w:ascii="Cambria Math" w:hAnsi="Cambria Math"/>
                  <w:sz w:val="15"/>
                  <w:szCs w:val="11"/>
                </w:rPr>
                <m:t>t</m:t>
              </m:r>
            </m:sub>
          </m:sSub>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2</m:t>
              </m:r>
              <m:r>
                <m:rPr>
                  <m:sty m:val="p"/>
                </m:rP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f</m:t>
                  </m:r>
                  <m:ctrlPr>
                    <w:rPr>
                      <w:rFonts w:ascii="Cambria Math" w:hAnsi="Cambria Math"/>
                      <w:bCs/>
                      <w:sz w:val="15"/>
                      <w:szCs w:val="11"/>
                    </w:rPr>
                  </m:ctrlPr>
                </m:e>
                <m:sub>
                  <m:r>
                    <w:rPr>
                      <w:rFonts w:ascii="Cambria Math" w:hAnsi="Cambria Math"/>
                      <w:sz w:val="15"/>
                      <w:szCs w:val="11"/>
                    </w:rPr>
                    <m:t>t</m:t>
                  </m:r>
                </m:sub>
              </m:sSub>
              <m:r>
                <m:rPr>
                  <m:sty m:val="p"/>
                </m:rPr>
                <w:rPr>
                  <w:rFonts w:ascii="Cambria Math" w:hAnsi="Cambria Math"/>
                  <w:sz w:val="15"/>
                  <w:szCs w:val="11"/>
                </w:rPr>
                <m:t>⋅</m:t>
              </m:r>
              <m:r>
                <w:rPr>
                  <w:rFonts w:ascii="Cambria Math" w:hAnsi="Cambria Math"/>
                  <w:sz w:val="15"/>
                  <w:szCs w:val="11"/>
                </w:rPr>
                <m:t>vcos</m:t>
              </m:r>
              <m:r>
                <m:rPr>
                  <m:sty m:val="p"/>
                </m:rPr>
                <w:rPr>
                  <w:rFonts w:ascii="Cambria Math" w:hAnsi="Cambria Math"/>
                  <w:sz w:val="15"/>
                  <w:szCs w:val="11"/>
                </w:rPr>
                <m:t>θ</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oMath>
      </m:oMathPara>
    </w:p>
    <w:p w14:paraId="02CB6927" w14:textId="77777777" w:rsidR="002B5864" w:rsidRDefault="00F143F8" w:rsidP="002B5864">
      <w:pPr>
        <w:spacing w:line="0" w:lineRule="atLeast"/>
        <w:jc w:val="left"/>
        <w:rPr>
          <w:bCs/>
          <w:sz w:val="15"/>
          <w:szCs w:val="11"/>
        </w:rPr>
      </w:pPr>
      <m:oMath>
        <m:sSub>
          <m:sSubPr>
            <m:ctrlPr>
              <w:rPr>
                <w:rFonts w:ascii="Cambria Math" w:hAnsi="Cambria Math"/>
                <w:bCs/>
                <w:i/>
                <w:sz w:val="15"/>
                <w:szCs w:val="11"/>
              </w:rPr>
            </m:ctrlPr>
          </m:sSubPr>
          <m:e>
            <m:r>
              <w:rPr>
                <w:rFonts w:ascii="Cambria Math" w:hAnsi="Cambria Math" w:hint="eastAsia"/>
                <w:sz w:val="15"/>
                <w:szCs w:val="11"/>
              </w:rPr>
              <m:t>f</m:t>
            </m:r>
            <m:ctrlPr>
              <w:rPr>
                <w:rFonts w:ascii="Cambria Math" w:hAnsi="Cambria Math" w:hint="eastAsia"/>
                <w:bCs/>
                <w:i/>
                <w:sz w:val="15"/>
                <w:szCs w:val="11"/>
              </w:rPr>
            </m:ctrlPr>
          </m:e>
          <m:sub>
            <m:r>
              <w:rPr>
                <w:rFonts w:ascii="Cambria Math" w:hAnsi="Cambria Math" w:hint="eastAsia"/>
                <w:sz w:val="15"/>
                <w:szCs w:val="11"/>
              </w:rPr>
              <m:t>D</m:t>
            </m:r>
          </m:sub>
        </m:sSub>
      </m:oMath>
      <w:r w:rsidR="002B5864" w:rsidRPr="00A8741E">
        <w:rPr>
          <w:rFonts w:hint="eastAsia"/>
          <w:bCs/>
          <w:sz w:val="15"/>
          <w:szCs w:val="11"/>
        </w:rPr>
        <w:t xml:space="preserve">: </w:t>
      </w:r>
      <w:r w:rsidR="002B5864" w:rsidRPr="00A8741E">
        <w:rPr>
          <w:rFonts w:hint="eastAsia"/>
          <w:bCs/>
          <w:sz w:val="15"/>
          <w:szCs w:val="11"/>
        </w:rPr>
        <w:t>多普勒频移</w:t>
      </w:r>
      <w:r w:rsidR="002B5864">
        <w:rPr>
          <w:rFonts w:hint="eastAsia"/>
          <w:bCs/>
          <w:sz w:val="15"/>
          <w:szCs w:val="11"/>
        </w:rPr>
        <w:t>/</w:t>
      </w:r>
      <m:oMath>
        <m:sSub>
          <m:sSubPr>
            <m:ctrlPr>
              <w:rPr>
                <w:rFonts w:ascii="Cambria Math" w:hAnsi="Cambria Math"/>
                <w:bCs/>
                <w:i/>
                <w:sz w:val="15"/>
                <w:szCs w:val="11"/>
              </w:rPr>
            </m:ctrlPr>
          </m:sSubPr>
          <m:e>
            <m:r>
              <w:rPr>
                <w:rFonts w:ascii="Cambria Math" w:hAnsi="Cambria Math" w:hint="eastAsia"/>
                <w:sz w:val="15"/>
                <w:szCs w:val="11"/>
              </w:rPr>
              <m:t>f</m:t>
            </m:r>
            <m:ctrlPr>
              <w:rPr>
                <w:rFonts w:ascii="Cambria Math" w:hAnsi="Cambria Math" w:hint="eastAsia"/>
                <w:bCs/>
                <w:i/>
                <w:sz w:val="15"/>
                <w:szCs w:val="11"/>
              </w:rPr>
            </m:ctrlPr>
          </m:e>
          <m:sub>
            <m:r>
              <w:rPr>
                <w:rFonts w:ascii="Cambria Math" w:hAnsi="Cambria Math" w:hint="eastAsia"/>
                <w:sz w:val="15"/>
                <w:szCs w:val="11"/>
              </w:rPr>
              <m:t>t</m:t>
            </m:r>
          </m:sub>
        </m:sSub>
      </m:oMath>
      <w:r w:rsidR="002B5864" w:rsidRPr="00A8741E">
        <w:rPr>
          <w:rFonts w:hint="eastAsia"/>
          <w:bCs/>
          <w:sz w:val="15"/>
          <w:szCs w:val="11"/>
        </w:rPr>
        <w:t xml:space="preserve">: </w:t>
      </w:r>
      <w:r w:rsidR="002B5864" w:rsidRPr="00A8741E">
        <w:rPr>
          <w:rFonts w:hint="eastAsia"/>
          <w:bCs/>
          <w:sz w:val="15"/>
          <w:szCs w:val="11"/>
        </w:rPr>
        <w:t>发射频率</w:t>
      </w:r>
      <w:r w:rsidR="002B5864">
        <w:rPr>
          <w:rFonts w:hint="eastAsia"/>
          <w:bCs/>
          <w:sz w:val="15"/>
          <w:szCs w:val="11"/>
        </w:rPr>
        <w:t>/</w:t>
      </w:r>
      <w:r w:rsidR="002B5864" w:rsidRPr="00A8741E">
        <w:rPr>
          <w:rFonts w:hint="eastAsia"/>
          <w:bCs/>
          <w:sz w:val="15"/>
          <w:szCs w:val="11"/>
        </w:rPr>
        <w:t xml:space="preserve">v: </w:t>
      </w:r>
      <w:r w:rsidR="002B5864" w:rsidRPr="00A8741E">
        <w:rPr>
          <w:rFonts w:hint="eastAsia"/>
          <w:bCs/>
          <w:sz w:val="15"/>
          <w:szCs w:val="11"/>
        </w:rPr>
        <w:t>血流速度</w:t>
      </w:r>
      <w:r w:rsidR="002B5864">
        <w:rPr>
          <w:rFonts w:hint="eastAsia"/>
          <w:bCs/>
          <w:sz w:val="15"/>
          <w:szCs w:val="11"/>
        </w:rPr>
        <w:t>/</w:t>
      </w:r>
      <m:oMath>
        <m:r>
          <w:rPr>
            <w:rFonts w:ascii="Cambria Math" w:hAnsi="Cambria Math" w:hint="eastAsia"/>
            <w:sz w:val="15"/>
            <w:szCs w:val="11"/>
          </w:rPr>
          <m:t>θ</m:t>
        </m:r>
      </m:oMath>
      <w:r w:rsidR="002B5864" w:rsidRPr="00A8741E">
        <w:rPr>
          <w:rFonts w:hint="eastAsia"/>
          <w:bCs/>
          <w:sz w:val="15"/>
          <w:szCs w:val="11"/>
        </w:rPr>
        <w:t xml:space="preserve">: </w:t>
      </w:r>
      <w:proofErr w:type="gramStart"/>
      <w:r w:rsidR="002B5864" w:rsidRPr="00A8741E">
        <w:rPr>
          <w:rFonts w:hint="eastAsia"/>
          <w:bCs/>
          <w:sz w:val="15"/>
          <w:szCs w:val="11"/>
        </w:rPr>
        <w:t>声束与血</w:t>
      </w:r>
      <w:proofErr w:type="gramEnd"/>
      <w:r w:rsidR="002B5864" w:rsidRPr="00A8741E">
        <w:rPr>
          <w:rFonts w:hint="eastAsia"/>
          <w:bCs/>
          <w:sz w:val="15"/>
          <w:szCs w:val="11"/>
        </w:rPr>
        <w:t>流方向的夹角</w:t>
      </w:r>
    </w:p>
    <w:p w14:paraId="5995DF63" w14:textId="0B39AC43" w:rsidR="002B5864" w:rsidRPr="00A8741E" w:rsidRDefault="002B5864" w:rsidP="002B5864">
      <w:pPr>
        <w:spacing w:line="0" w:lineRule="atLeast"/>
        <w:jc w:val="left"/>
        <w:rPr>
          <w:bCs/>
          <w:sz w:val="15"/>
          <w:szCs w:val="11"/>
        </w:rPr>
      </w:pPr>
      <w:r w:rsidRPr="00F145FE">
        <w:rPr>
          <w:rFonts w:hint="eastAsia"/>
          <w:b/>
          <w:sz w:val="15"/>
          <w:szCs w:val="11"/>
        </w:rPr>
        <w:t>角度影响</w:t>
      </w:r>
      <w:r>
        <w:rPr>
          <w:rFonts w:hint="eastAsia"/>
          <w:bCs/>
          <w:sz w:val="15"/>
          <w:szCs w:val="11"/>
        </w:rPr>
        <w:t>:</w:t>
      </w:r>
      <m:oMath>
        <m:r>
          <m:rPr>
            <m:sty m:val="p"/>
          </m:rPr>
          <w:rPr>
            <w:rFonts w:ascii="Cambria Math" w:hAnsi="Cambria Math"/>
            <w:sz w:val="15"/>
            <w:szCs w:val="11"/>
          </w:rPr>
          <m:t>θ</m:t>
        </m:r>
        <m:r>
          <w:rPr>
            <w:rFonts w:ascii="Cambria Math" w:hAnsi="Cambria Math"/>
            <w:sz w:val="15"/>
            <w:szCs w:val="11"/>
          </w:rPr>
          <m:t>=0</m:t>
        </m:r>
        <m:r>
          <m:rPr>
            <m:sty m:val="p"/>
          </m:rPr>
          <w:rPr>
            <w:rFonts w:ascii="Cambria Math" w:hAnsi="Cambria Math" w:hint="eastAsia"/>
            <w:sz w:val="15"/>
            <w:szCs w:val="11"/>
          </w:rPr>
          <m:t>°</m:t>
        </m:r>
      </m:oMath>
      <w:r>
        <w:rPr>
          <w:rFonts w:hint="eastAsia"/>
          <w:bCs/>
          <w:sz w:val="15"/>
          <w:szCs w:val="11"/>
        </w:rPr>
        <w:t>频移最大</w:t>
      </w:r>
      <w:r>
        <w:rPr>
          <w:rFonts w:hint="eastAsia"/>
          <w:bCs/>
          <w:sz w:val="15"/>
          <w:szCs w:val="11"/>
        </w:rPr>
        <w:t>,</w:t>
      </w:r>
      <w:r>
        <w:rPr>
          <w:rFonts w:hint="eastAsia"/>
          <w:bCs/>
          <w:sz w:val="15"/>
          <w:szCs w:val="11"/>
        </w:rPr>
        <w:t>测速最准</w:t>
      </w:r>
      <w:r w:rsidR="00F145FE">
        <w:rPr>
          <w:rFonts w:hint="eastAsia"/>
          <w:bCs/>
          <w:sz w:val="15"/>
          <w:szCs w:val="11"/>
        </w:rPr>
        <w:t>；</w:t>
      </w:r>
      <m:oMath>
        <m:r>
          <w:rPr>
            <w:rFonts w:ascii="Cambria Math" w:hAnsi="Cambria Math"/>
            <w:sz w:val="15"/>
            <w:szCs w:val="11"/>
          </w:rPr>
          <m:t>θ=90</m:t>
        </m:r>
        <m:r>
          <m:rPr>
            <m:sty m:val="p"/>
          </m:rPr>
          <w:rPr>
            <w:rFonts w:ascii="Cambria Math" w:hAnsi="Cambria Math" w:hint="eastAsia"/>
            <w:sz w:val="15"/>
            <w:szCs w:val="11"/>
          </w:rPr>
          <m:t>°</m:t>
        </m:r>
      </m:oMath>
      <w:r>
        <w:rPr>
          <w:rFonts w:hint="eastAsia"/>
          <w:bCs/>
          <w:sz w:val="15"/>
          <w:szCs w:val="11"/>
        </w:rPr>
        <w:t>没有多普勒频域</w:t>
      </w:r>
      <w:r>
        <w:rPr>
          <w:rFonts w:hint="eastAsia"/>
          <w:bCs/>
          <w:sz w:val="15"/>
          <w:szCs w:val="11"/>
        </w:rPr>
        <w:t>,</w:t>
      </w:r>
      <w:r>
        <w:rPr>
          <w:rFonts w:hint="eastAsia"/>
          <w:bCs/>
          <w:sz w:val="15"/>
          <w:szCs w:val="11"/>
        </w:rPr>
        <w:t>测不出速度</w:t>
      </w:r>
      <w:r w:rsidR="00F145FE">
        <w:rPr>
          <w:rFonts w:hint="eastAsia"/>
          <w:bCs/>
          <w:sz w:val="15"/>
          <w:szCs w:val="11"/>
        </w:rPr>
        <w:t>。</w:t>
      </w:r>
      <w:r>
        <w:rPr>
          <w:rFonts w:hint="eastAsia"/>
          <w:bCs/>
          <w:sz w:val="15"/>
          <w:szCs w:val="11"/>
        </w:rPr>
        <w:t>临床</w:t>
      </w:r>
      <m:oMath>
        <m:r>
          <m:rPr>
            <m:sty m:val="p"/>
          </m:rPr>
          <w:rPr>
            <w:rFonts w:ascii="Cambria Math" w:hAnsi="Cambria Math"/>
            <w:sz w:val="15"/>
            <w:szCs w:val="11"/>
          </w:rPr>
          <m:t>θ</m:t>
        </m:r>
        <m:r>
          <w:rPr>
            <w:rFonts w:ascii="Cambria Math" w:hAnsi="Cambria Math"/>
            <w:sz w:val="15"/>
            <w:szCs w:val="11"/>
          </w:rPr>
          <m:t>&lt;60</m:t>
        </m:r>
        <m:r>
          <m:rPr>
            <m:sty m:val="p"/>
          </m:rPr>
          <w:rPr>
            <w:rFonts w:ascii="Cambria Math" w:hAnsi="Cambria Math" w:hint="eastAsia"/>
            <w:sz w:val="15"/>
            <w:szCs w:val="11"/>
          </w:rPr>
          <m:t>°</m:t>
        </m:r>
      </m:oMath>
    </w:p>
    <w:p w14:paraId="65A7CD8D" w14:textId="77777777" w:rsidR="002B5864" w:rsidRDefault="002B5864" w:rsidP="002B5864">
      <w:pPr>
        <w:spacing w:line="0" w:lineRule="atLeast"/>
        <w:jc w:val="left"/>
        <w:rPr>
          <w:bCs/>
          <w:sz w:val="15"/>
          <w:szCs w:val="11"/>
        </w:rPr>
      </w:pPr>
      <w:r w:rsidRPr="00A8741E">
        <w:rPr>
          <w:rFonts w:hint="eastAsia"/>
          <w:bCs/>
          <w:sz w:val="15"/>
          <w:szCs w:val="11"/>
        </w:rPr>
        <w:t>公式当中</w:t>
      </w:r>
      <w:r w:rsidRPr="00A8741E">
        <w:rPr>
          <w:rFonts w:hint="eastAsia"/>
          <w:bCs/>
          <w:sz w:val="15"/>
          <w:szCs w:val="11"/>
        </w:rPr>
        <w:t>2</w:t>
      </w:r>
      <w:r w:rsidRPr="00A8741E">
        <w:rPr>
          <w:rFonts w:hint="eastAsia"/>
          <w:bCs/>
          <w:sz w:val="15"/>
          <w:szCs w:val="11"/>
        </w:rPr>
        <w:t>的来源</w:t>
      </w:r>
      <w:r>
        <w:rPr>
          <w:rFonts w:hint="eastAsia"/>
          <w:bCs/>
          <w:sz w:val="15"/>
          <w:szCs w:val="11"/>
        </w:rPr>
        <w:t>:</w:t>
      </w:r>
      <w:r w:rsidRPr="00A8741E">
        <w:rPr>
          <w:rFonts w:hint="eastAsia"/>
          <w:bCs/>
          <w:sz w:val="15"/>
          <w:szCs w:val="11"/>
        </w:rPr>
        <w:t>声波先撞击红细胞</w:t>
      </w:r>
      <w:r w:rsidRPr="00A8741E">
        <w:rPr>
          <w:rFonts w:hint="eastAsia"/>
          <w:bCs/>
          <w:sz w:val="15"/>
          <w:szCs w:val="11"/>
        </w:rPr>
        <w:t>(</w:t>
      </w:r>
      <w:r w:rsidRPr="00A8741E">
        <w:rPr>
          <w:rFonts w:hint="eastAsia"/>
          <w:bCs/>
          <w:sz w:val="15"/>
          <w:szCs w:val="11"/>
        </w:rPr>
        <w:t>接收</w:t>
      </w:r>
      <w:r w:rsidRPr="00A8741E">
        <w:rPr>
          <w:rFonts w:hint="eastAsia"/>
          <w:bCs/>
          <w:sz w:val="15"/>
          <w:szCs w:val="11"/>
        </w:rPr>
        <w:t>)</w:t>
      </w:r>
      <w:r>
        <w:rPr>
          <w:rFonts w:hint="eastAsia"/>
          <w:bCs/>
          <w:sz w:val="15"/>
          <w:szCs w:val="11"/>
        </w:rPr>
        <w:t>,</w:t>
      </w:r>
      <w:r w:rsidRPr="00A8741E">
        <w:rPr>
          <w:rFonts w:hint="eastAsia"/>
          <w:bCs/>
          <w:sz w:val="15"/>
          <w:szCs w:val="11"/>
        </w:rPr>
        <w:t>红细胞再作为声源反射</w:t>
      </w:r>
      <w:r w:rsidRPr="00A8741E">
        <w:rPr>
          <w:rFonts w:hint="eastAsia"/>
          <w:bCs/>
          <w:sz w:val="15"/>
          <w:szCs w:val="11"/>
        </w:rPr>
        <w:t>(</w:t>
      </w:r>
      <w:r w:rsidRPr="00A8741E">
        <w:rPr>
          <w:rFonts w:hint="eastAsia"/>
          <w:bCs/>
          <w:sz w:val="15"/>
          <w:szCs w:val="11"/>
        </w:rPr>
        <w:t>发</w:t>
      </w:r>
      <w:r>
        <w:rPr>
          <w:rFonts w:hint="eastAsia"/>
          <w:bCs/>
          <w:sz w:val="15"/>
          <w:szCs w:val="11"/>
        </w:rPr>
        <w:t>射</w:t>
      </w:r>
      <w:r w:rsidRPr="00A8741E">
        <w:rPr>
          <w:rFonts w:hint="eastAsia"/>
          <w:bCs/>
          <w:sz w:val="15"/>
          <w:szCs w:val="11"/>
        </w:rPr>
        <w:t>)</w:t>
      </w:r>
      <w:r>
        <w:rPr>
          <w:rFonts w:hint="eastAsia"/>
          <w:bCs/>
          <w:sz w:val="15"/>
          <w:szCs w:val="11"/>
        </w:rPr>
        <w:t>,</w:t>
      </w:r>
      <w:r w:rsidRPr="00A8741E">
        <w:rPr>
          <w:rFonts w:hint="eastAsia"/>
          <w:bCs/>
          <w:sz w:val="15"/>
          <w:szCs w:val="11"/>
        </w:rPr>
        <w:t>发生两次多普勒效应</w:t>
      </w:r>
    </w:p>
    <w:p w14:paraId="71858C56" w14:textId="77777777" w:rsidR="002B5864" w:rsidRPr="003526F3" w:rsidRDefault="002B5864" w:rsidP="002B5864">
      <w:pPr>
        <w:spacing w:line="0" w:lineRule="atLeast"/>
        <w:jc w:val="left"/>
        <w:rPr>
          <w:b/>
          <w:sz w:val="15"/>
          <w:szCs w:val="11"/>
        </w:rPr>
      </w:pPr>
      <w:r w:rsidRPr="003526F3">
        <w:rPr>
          <w:rFonts w:hint="eastAsia"/>
          <w:b/>
          <w:sz w:val="15"/>
          <w:szCs w:val="11"/>
          <w:highlight w:val="green"/>
        </w:rPr>
        <w:t>折射与斯</w:t>
      </w:r>
      <w:proofErr w:type="gramStart"/>
      <w:r w:rsidRPr="003526F3">
        <w:rPr>
          <w:rFonts w:hint="eastAsia"/>
          <w:b/>
          <w:sz w:val="15"/>
          <w:szCs w:val="11"/>
          <w:highlight w:val="green"/>
        </w:rPr>
        <w:t>涅</w:t>
      </w:r>
      <w:proofErr w:type="gramEnd"/>
      <w:r w:rsidRPr="003526F3">
        <w:rPr>
          <w:rFonts w:hint="eastAsia"/>
          <w:b/>
          <w:sz w:val="15"/>
          <w:szCs w:val="11"/>
          <w:highlight w:val="green"/>
        </w:rPr>
        <w:t>尔定律</w:t>
      </w:r>
    </w:p>
    <w:p w14:paraId="2B65B196" w14:textId="77777777" w:rsidR="002B5864" w:rsidRDefault="002B5864" w:rsidP="002B5864">
      <w:pPr>
        <w:spacing w:line="0" w:lineRule="atLeast"/>
        <w:jc w:val="left"/>
        <w:rPr>
          <w:bCs/>
          <w:sz w:val="15"/>
          <w:szCs w:val="11"/>
        </w:rPr>
      </w:pPr>
      <w:r>
        <w:rPr>
          <w:rFonts w:hint="eastAsia"/>
          <w:bCs/>
          <w:sz w:val="15"/>
          <w:szCs w:val="11"/>
        </w:rPr>
        <w:t>条件</w:t>
      </w:r>
      <w:r>
        <w:rPr>
          <w:rFonts w:hint="eastAsia"/>
          <w:bCs/>
          <w:sz w:val="15"/>
          <w:szCs w:val="11"/>
        </w:rPr>
        <w:t>:</w:t>
      </w:r>
      <w:r>
        <w:rPr>
          <w:rFonts w:hint="eastAsia"/>
          <w:bCs/>
          <w:sz w:val="15"/>
          <w:szCs w:val="11"/>
        </w:rPr>
        <w:t>斜入射</w:t>
      </w:r>
      <w:r>
        <w:rPr>
          <w:rFonts w:hint="eastAsia"/>
          <w:bCs/>
          <w:sz w:val="15"/>
          <w:szCs w:val="11"/>
        </w:rPr>
        <w:t>/</w:t>
      </w:r>
      <w:r>
        <w:rPr>
          <w:rFonts w:hint="eastAsia"/>
          <w:bCs/>
          <w:sz w:val="15"/>
          <w:szCs w:val="11"/>
        </w:rPr>
        <w:t>两介质声速不同</w:t>
      </w:r>
    </w:p>
    <w:p w14:paraId="775A8228" w14:textId="77777777" w:rsidR="002B5864" w:rsidRPr="00A8741E" w:rsidRDefault="00F143F8" w:rsidP="002B5864">
      <w:pPr>
        <w:spacing w:line="0" w:lineRule="atLeast"/>
        <w:jc w:val="left"/>
        <w:rPr>
          <w:bCs/>
          <w:sz w:val="15"/>
          <w:szCs w:val="11"/>
        </w:rPr>
      </w:pPr>
      <m:oMathPara>
        <m:oMath>
          <m:f>
            <m:fPr>
              <m:ctrlPr>
                <w:rPr>
                  <w:rFonts w:ascii="Cambria Math" w:hAnsi="Cambria Math"/>
                  <w:bCs/>
                  <w:sz w:val="15"/>
                  <w:szCs w:val="11"/>
                </w:rPr>
              </m:ctrlPr>
            </m:fPr>
            <m:num>
              <m:r>
                <w:rPr>
                  <w:rFonts w:ascii="Cambria Math" w:hAnsi="Cambria Math"/>
                  <w:sz w:val="15"/>
                  <w:szCs w:val="11"/>
                </w:rPr>
                <m:t>sin</m:t>
              </m:r>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t</m:t>
                  </m:r>
                </m:sub>
              </m:sSub>
              <m:ctrlPr>
                <w:rPr>
                  <w:rFonts w:ascii="Cambria Math" w:hAnsi="Cambria Math"/>
                  <w:bCs/>
                  <w:i/>
                  <w:sz w:val="15"/>
                  <w:szCs w:val="11"/>
                </w:rPr>
              </m:ctrlPr>
            </m:num>
            <m:den>
              <m:r>
                <w:rPr>
                  <w:rFonts w:ascii="Cambria Math" w:hAnsi="Cambria Math"/>
                  <w:sz w:val="15"/>
                  <w:szCs w:val="11"/>
                </w:rPr>
                <m:t>sin</m:t>
              </m:r>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i</m:t>
                  </m:r>
                </m:sub>
              </m:sSub>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2</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1</m:t>
                  </m:r>
                </m:sub>
              </m:sSub>
              <m:ctrlPr>
                <w:rPr>
                  <w:rFonts w:ascii="Cambria Math" w:hAnsi="Cambria Math"/>
                  <w:bCs/>
                  <w:i/>
                  <w:sz w:val="15"/>
                  <w:szCs w:val="11"/>
                </w:rPr>
              </m:ctrlPr>
            </m:den>
          </m:f>
        </m:oMath>
      </m:oMathPara>
    </w:p>
    <w:p w14:paraId="66404159" w14:textId="77777777" w:rsidR="002B5864" w:rsidRDefault="002B5864" w:rsidP="002B5864">
      <w:pPr>
        <w:spacing w:line="0" w:lineRule="atLeast"/>
        <w:jc w:val="left"/>
        <w:rPr>
          <w:bCs/>
          <w:sz w:val="15"/>
          <w:szCs w:val="11"/>
        </w:rPr>
      </w:pPr>
      <w:r>
        <w:rPr>
          <w:rFonts w:hint="eastAsia"/>
          <w:bCs/>
          <w:sz w:val="15"/>
          <w:szCs w:val="11"/>
        </w:rPr>
        <w:t>如果</w:t>
      </w:r>
      <m:oMath>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2</m:t>
            </m:r>
          </m:sub>
        </m:sSub>
        <m:r>
          <w:rPr>
            <w:rFonts w:ascii="Cambria Math" w:hAnsi="Cambria Math"/>
            <w:sz w:val="15"/>
            <w:szCs w:val="11"/>
          </w:rPr>
          <m:t>&gt;</m:t>
        </m:r>
        <m:sSub>
          <m:sSubPr>
            <m:ctrlPr>
              <w:rPr>
                <w:rFonts w:ascii="Cambria Math" w:hAnsi="Cambria Math"/>
                <w:bCs/>
                <w:i/>
                <w:sz w:val="15"/>
                <w:szCs w:val="11"/>
              </w:rPr>
            </m:ctrlPr>
          </m:sSubPr>
          <m:e>
            <m:r>
              <w:rPr>
                <w:rFonts w:ascii="Cambria Math" w:hAnsi="Cambria Math"/>
                <w:sz w:val="15"/>
                <w:szCs w:val="11"/>
              </w:rPr>
              <m:t>c</m:t>
            </m:r>
          </m:e>
          <m:sub>
            <m:r>
              <w:rPr>
                <w:rFonts w:ascii="Cambria Math" w:hAnsi="Cambria Math"/>
                <w:sz w:val="15"/>
                <w:szCs w:val="11"/>
              </w:rPr>
              <m:t>1</m:t>
            </m:r>
          </m:sub>
        </m:sSub>
      </m:oMath>
      <w:r>
        <w:rPr>
          <w:rFonts w:hint="eastAsia"/>
          <w:bCs/>
          <w:sz w:val="15"/>
          <w:szCs w:val="11"/>
        </w:rPr>
        <w:t>(</w:t>
      </w:r>
      <w:r>
        <w:rPr>
          <w:rFonts w:hint="eastAsia"/>
          <w:bCs/>
          <w:sz w:val="15"/>
          <w:szCs w:val="11"/>
        </w:rPr>
        <w:t>软组织射入骨骼</w:t>
      </w:r>
      <w:r>
        <w:rPr>
          <w:bCs/>
          <w:sz w:val="15"/>
          <w:szCs w:val="11"/>
        </w:rPr>
        <w:t>)</w:t>
      </w:r>
      <w:r>
        <w:rPr>
          <w:rFonts w:hint="eastAsia"/>
          <w:bCs/>
          <w:sz w:val="15"/>
          <w:szCs w:val="11"/>
        </w:rPr>
        <w:t>,</w:t>
      </w:r>
    </w:p>
    <w:p w14:paraId="4A17E73F" w14:textId="77777777" w:rsidR="002B5864" w:rsidRDefault="002B5864" w:rsidP="002B5864">
      <w:pPr>
        <w:spacing w:line="0" w:lineRule="atLeast"/>
        <w:jc w:val="left"/>
        <w:rPr>
          <w:bCs/>
          <w:sz w:val="15"/>
          <w:szCs w:val="11"/>
        </w:rPr>
      </w:pPr>
      <w:r>
        <w:rPr>
          <w:rFonts w:hint="eastAsia"/>
          <w:bCs/>
          <w:sz w:val="15"/>
          <w:szCs w:val="11"/>
        </w:rPr>
        <w:t>则</w:t>
      </w:r>
      <m:oMath>
        <m:sSub>
          <m:sSubPr>
            <m:ctrlPr>
              <w:rPr>
                <w:rFonts w:ascii="Cambria Math" w:hAnsi="Cambria Math"/>
                <w:bCs/>
                <w:i/>
                <w:sz w:val="15"/>
                <w:szCs w:val="11"/>
              </w:rPr>
            </m:ctrlPr>
          </m:sSubPr>
          <m:e>
            <m:r>
              <m:rPr>
                <m:sty m:val="p"/>
              </m:rPr>
              <w:rPr>
                <w:rFonts w:ascii="Cambria Math" w:hAnsi="Cambria Math"/>
                <w:sz w:val="15"/>
                <w:szCs w:val="11"/>
              </w:rPr>
              <m:t>θ</m:t>
            </m:r>
            <m:ctrlPr>
              <w:rPr>
                <w:rFonts w:ascii="Cambria Math" w:hAnsi="Cambria Math"/>
                <w:bCs/>
                <w:sz w:val="15"/>
                <w:szCs w:val="11"/>
              </w:rPr>
            </m:ctrlPr>
          </m:e>
          <m:sub>
            <m:r>
              <w:rPr>
                <w:rFonts w:ascii="Cambria Math" w:hAnsi="Cambria Math"/>
                <w:sz w:val="15"/>
                <w:szCs w:val="11"/>
              </w:rPr>
              <m:t>t</m:t>
            </m:r>
          </m:sub>
        </m:sSub>
        <m:r>
          <w:rPr>
            <w:rFonts w:ascii="Cambria Math" w:hAnsi="Cambria Math"/>
            <w:sz w:val="15"/>
            <w:szCs w:val="11"/>
          </w:rPr>
          <m:t>&gt;</m:t>
        </m:r>
        <m:sSub>
          <m:sSubPr>
            <m:ctrlPr>
              <w:rPr>
                <w:rFonts w:ascii="Cambria Math" w:hAnsi="Cambria Math"/>
                <w:bCs/>
                <w:i/>
                <w:sz w:val="15"/>
                <w:szCs w:val="11"/>
              </w:rPr>
            </m:ctrlPr>
          </m:sSubPr>
          <m:e>
            <m:r>
              <m:rPr>
                <m:sty m:val="p"/>
              </m:rPr>
              <w:rPr>
                <w:rFonts w:ascii="Cambria Math" w:hAnsi="Cambria Math"/>
                <w:sz w:val="15"/>
                <w:szCs w:val="11"/>
              </w:rPr>
              <m:t>θ</m:t>
            </m:r>
          </m:e>
          <m:sub>
            <m:r>
              <w:rPr>
                <w:rFonts w:ascii="Cambria Math" w:hAnsi="Cambria Math"/>
                <w:sz w:val="15"/>
                <w:szCs w:val="11"/>
              </w:rPr>
              <m:t>i</m:t>
            </m:r>
          </m:sub>
        </m:sSub>
      </m:oMath>
      <w:r>
        <w:rPr>
          <w:rFonts w:hint="eastAsia"/>
          <w:bCs/>
          <w:sz w:val="15"/>
          <w:szCs w:val="11"/>
        </w:rPr>
        <w:t>(</w:t>
      </w:r>
      <w:r>
        <w:rPr>
          <w:rFonts w:hint="eastAsia"/>
          <w:bCs/>
          <w:sz w:val="15"/>
          <w:szCs w:val="11"/>
        </w:rPr>
        <w:t>折射角变大</w:t>
      </w:r>
      <w:r>
        <w:rPr>
          <w:bCs/>
          <w:sz w:val="15"/>
          <w:szCs w:val="11"/>
        </w:rPr>
        <w:t>)</w:t>
      </w:r>
    </w:p>
    <w:p w14:paraId="120F35A7" w14:textId="77777777" w:rsidR="002B5864" w:rsidRDefault="002B5864" w:rsidP="002B5864">
      <w:pPr>
        <w:spacing w:line="0" w:lineRule="atLeast"/>
        <w:jc w:val="left"/>
        <w:rPr>
          <w:bCs/>
          <w:sz w:val="15"/>
          <w:szCs w:val="11"/>
        </w:rPr>
      </w:pPr>
      <w:r w:rsidRPr="007E7FF0">
        <w:rPr>
          <w:rFonts w:hint="eastAsia"/>
          <w:bCs/>
          <w:sz w:val="15"/>
          <w:szCs w:val="11"/>
        </w:rPr>
        <w:t>临界角</w:t>
      </w:r>
      <w:r>
        <w:rPr>
          <w:rFonts w:hint="eastAsia"/>
          <w:bCs/>
          <w:sz w:val="15"/>
          <w:szCs w:val="11"/>
        </w:rPr>
        <w:t>:</w:t>
      </w:r>
      <w:r w:rsidRPr="007E7FF0">
        <w:rPr>
          <w:rFonts w:hint="eastAsia"/>
          <w:bCs/>
          <w:sz w:val="15"/>
          <w:szCs w:val="11"/>
        </w:rPr>
        <w:t>折射角达到</w:t>
      </w:r>
      <m:oMath>
        <m:r>
          <w:rPr>
            <w:rFonts w:ascii="Cambria Math" w:hAnsi="Cambria Math"/>
            <w:sz w:val="15"/>
            <w:szCs w:val="11"/>
          </w:rPr>
          <m:t>90</m:t>
        </m:r>
        <m:r>
          <m:rPr>
            <m:sty m:val="p"/>
          </m:rPr>
          <w:rPr>
            <w:rFonts w:ascii="Cambria Math" w:hAnsi="Cambria Math" w:hint="eastAsia"/>
            <w:sz w:val="15"/>
            <w:szCs w:val="11"/>
          </w:rPr>
          <m:t>°</m:t>
        </m:r>
      </m:oMath>
      <w:r>
        <w:rPr>
          <w:rFonts w:hint="eastAsia"/>
          <w:bCs/>
          <w:sz w:val="15"/>
          <w:szCs w:val="11"/>
        </w:rPr>
        <w:t>,</w:t>
      </w:r>
      <w:r w:rsidRPr="007E7FF0">
        <w:rPr>
          <w:rFonts w:hint="eastAsia"/>
          <w:bCs/>
          <w:sz w:val="15"/>
          <w:szCs w:val="11"/>
        </w:rPr>
        <w:t>发生全反射</w:t>
      </w:r>
    </w:p>
    <w:p w14:paraId="6C8A125E" w14:textId="77777777" w:rsidR="002B5864" w:rsidRDefault="002B5864" w:rsidP="002B5864">
      <w:pPr>
        <w:spacing w:line="0" w:lineRule="atLeast"/>
        <w:jc w:val="left"/>
        <w:rPr>
          <w:bCs/>
          <w:sz w:val="15"/>
          <w:szCs w:val="11"/>
        </w:rPr>
      </w:pPr>
      <w:proofErr w:type="gramStart"/>
      <w:r>
        <w:rPr>
          <w:rFonts w:hint="eastAsia"/>
          <w:bCs/>
          <w:sz w:val="15"/>
          <w:szCs w:val="11"/>
        </w:rPr>
        <w:t>【</w:t>
      </w:r>
      <w:proofErr w:type="gramEnd"/>
      <w:r w:rsidRPr="00AB07C8">
        <w:rPr>
          <w:rFonts w:hint="eastAsia"/>
          <w:b/>
          <w:color w:val="FF0000"/>
          <w:sz w:val="15"/>
          <w:szCs w:val="11"/>
        </w:rPr>
        <w:t>阻抗匹配效率</w:t>
      </w:r>
      <w:r>
        <w:rPr>
          <w:rFonts w:hint="eastAsia"/>
          <w:bCs/>
          <w:sz w:val="15"/>
          <w:szCs w:val="11"/>
        </w:rPr>
        <w:t>:</w:t>
      </w:r>
    </w:p>
    <w:p w14:paraId="07EFA407" w14:textId="77777777" w:rsidR="002B5864" w:rsidRPr="00DE2A48" w:rsidRDefault="002B5864" w:rsidP="002B5864">
      <w:pPr>
        <w:spacing w:line="0" w:lineRule="atLeast"/>
        <w:jc w:val="left"/>
        <w:rPr>
          <w:bCs/>
          <w:sz w:val="15"/>
          <w:szCs w:val="11"/>
        </w:rPr>
      </w:pPr>
      <m:oMath>
        <m:r>
          <w:rPr>
            <w:rFonts w:ascii="Cambria Math" w:hAnsi="Cambria Math" w:hint="eastAsia"/>
            <w:sz w:val="15"/>
            <w:szCs w:val="11"/>
          </w:rPr>
          <m:t>总透射效率</m:t>
        </m:r>
        <m:r>
          <w:rPr>
            <w:rFonts w:ascii="Cambria Math" w:hAnsi="Cambria Math"/>
            <w:sz w:val="15"/>
            <w:szCs w:val="11"/>
          </w:rPr>
          <m:t>=</m:t>
        </m:r>
        <m:sSub>
          <m:sSubPr>
            <m:ctrlPr>
              <w:rPr>
                <w:rFonts w:ascii="Cambria Math" w:hAnsi="Cambria Math"/>
                <w:bCs/>
                <w:i/>
                <w:sz w:val="15"/>
                <w:szCs w:val="11"/>
              </w:rPr>
            </m:ctrlPr>
          </m:sSubPr>
          <m:e>
            <m:r>
              <w:rPr>
                <w:rFonts w:ascii="Cambria Math" w:hAnsi="Cambria Math" w:hint="eastAsia"/>
                <w:sz w:val="15"/>
                <w:szCs w:val="11"/>
              </w:rPr>
              <m:t>T</m:t>
            </m:r>
          </m:e>
          <m:sub>
            <m:r>
              <w:rPr>
                <w:rFonts w:ascii="Cambria Math" w:hAnsi="Cambria Math"/>
                <w:sz w:val="15"/>
                <w:szCs w:val="11"/>
              </w:rPr>
              <m:t>1</m:t>
            </m:r>
          </m:sub>
        </m:sSub>
        <m:r>
          <m:rPr>
            <m:sty m:val="p"/>
          </m:rPr>
          <w:rPr>
            <w:rFonts w:ascii="Cambria Math" w:hAnsi="Cambria Math" w:hint="eastAsia"/>
            <w:sz w:val="15"/>
            <w:szCs w:val="11"/>
          </w:rPr>
          <m:t>×</m:t>
        </m:r>
        <m:sSub>
          <m:sSubPr>
            <m:ctrlPr>
              <w:rPr>
                <w:rFonts w:ascii="Cambria Math" w:hAnsi="Cambria Math"/>
                <w:bCs/>
                <w:i/>
                <w:sz w:val="15"/>
                <w:szCs w:val="11"/>
              </w:rPr>
            </m:ctrlPr>
          </m:sSubPr>
          <m:e>
            <m:r>
              <w:rPr>
                <w:rFonts w:ascii="Cambria Math" w:hAnsi="Cambria Math"/>
                <w:sz w:val="15"/>
                <w:szCs w:val="11"/>
              </w:rPr>
              <m:t>T</m:t>
            </m:r>
            <m:ctrlPr>
              <w:rPr>
                <w:rFonts w:ascii="Cambria Math" w:hAnsi="Cambria Math"/>
                <w:bCs/>
                <w:sz w:val="15"/>
                <w:szCs w:val="11"/>
              </w:rPr>
            </m:ctrlPr>
          </m:e>
          <m:sub>
            <m:r>
              <w:rPr>
                <w:rFonts w:ascii="Cambria Math" w:hAnsi="Cambria Math"/>
                <w:sz w:val="15"/>
                <w:szCs w:val="11"/>
              </w:rPr>
              <m:t>2</m:t>
            </m:r>
          </m:sub>
        </m:sSub>
      </m:oMath>
      <w:r>
        <w:rPr>
          <w:rFonts w:hint="eastAsia"/>
          <w:bCs/>
          <w:sz w:val="15"/>
          <w:szCs w:val="11"/>
        </w:rPr>
        <w:t xml:space="preserve"> </w:t>
      </w:r>
    </w:p>
    <w:p w14:paraId="0F744809" w14:textId="77777777" w:rsidR="002B5864" w:rsidRPr="00DE2A48" w:rsidRDefault="002B5864" w:rsidP="002B5864">
      <w:pPr>
        <w:spacing w:line="0" w:lineRule="atLeast"/>
        <w:jc w:val="left"/>
        <w:rPr>
          <w:bCs/>
          <w:sz w:val="15"/>
          <w:szCs w:val="11"/>
        </w:rPr>
      </w:pPr>
      <m:oMath>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1-</m:t>
            </m:r>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1</m:t>
                </m:r>
              </m:sub>
            </m:sSub>
          </m:e>
        </m:d>
        <m:d>
          <m:dPr>
            <m:ctrlPr>
              <w:rPr>
                <w:rFonts w:ascii="Cambria Math" w:hAnsi="Cambria Math"/>
                <w:bCs/>
                <w:i/>
                <w:sz w:val="15"/>
                <w:szCs w:val="11"/>
              </w:rPr>
            </m:ctrlPr>
          </m:dPr>
          <m:e>
            <m:r>
              <w:rPr>
                <w:rFonts w:ascii="Cambria Math" w:hAnsi="Cambria Math"/>
                <w:sz w:val="15"/>
                <w:szCs w:val="11"/>
              </w:rPr>
              <m:t>1-</m:t>
            </m:r>
            <m:sSub>
              <m:sSubPr>
                <m:ctrlPr>
                  <w:rPr>
                    <w:rFonts w:ascii="Cambria Math" w:hAnsi="Cambria Math"/>
                    <w:bCs/>
                    <w:i/>
                    <w:sz w:val="15"/>
                    <w:szCs w:val="11"/>
                  </w:rPr>
                </m:ctrlPr>
              </m:sSubPr>
              <m:e>
                <m:r>
                  <w:rPr>
                    <w:rFonts w:ascii="Cambria Math" w:hAnsi="Cambria Math"/>
                    <w:sz w:val="15"/>
                    <w:szCs w:val="11"/>
                  </w:rPr>
                  <m:t>R</m:t>
                </m:r>
              </m:e>
              <m:sub>
                <m:r>
                  <w:rPr>
                    <w:rFonts w:ascii="Cambria Math" w:hAnsi="Cambria Math"/>
                    <w:sz w:val="15"/>
                    <w:szCs w:val="11"/>
                  </w:rPr>
                  <m:t>2</m:t>
                </m:r>
              </m:sub>
            </m:sSub>
          </m:e>
        </m:d>
      </m:oMath>
      <w:r>
        <w:rPr>
          <w:rFonts w:hint="eastAsia"/>
          <w:bCs/>
          <w:sz w:val="15"/>
          <w:szCs w:val="11"/>
        </w:rPr>
        <w:t xml:space="preserve"> </w:t>
      </w:r>
    </w:p>
    <w:p w14:paraId="7AFC2A2D" w14:textId="77777777" w:rsidR="002B5864" w:rsidRPr="00DE2A48" w:rsidRDefault="002B5864" w:rsidP="002B5864">
      <w:pPr>
        <w:spacing w:line="0" w:lineRule="atLeast"/>
        <w:jc w:val="left"/>
        <w:rPr>
          <w:bCs/>
          <w:sz w:val="15"/>
          <w:szCs w:val="11"/>
        </w:rPr>
      </w:pPr>
      <m:oMath>
        <m:r>
          <w:rPr>
            <w:rFonts w:ascii="Cambria Math" w:hAnsi="Cambria Math"/>
            <w:sz w:val="15"/>
            <w:szCs w:val="11"/>
          </w:rPr>
          <m:t>=</m:t>
        </m:r>
        <m:d>
          <m:dPr>
            <m:ctrlPr>
              <w:rPr>
                <w:rFonts w:ascii="Cambria Math" w:hAnsi="Cambria Math"/>
                <w:bCs/>
                <w:i/>
                <w:sz w:val="15"/>
                <w:szCs w:val="11"/>
              </w:rPr>
            </m:ctrlPr>
          </m:dPr>
          <m:e>
            <m:r>
              <w:rPr>
                <w:rFonts w:ascii="Cambria Math" w:hAnsi="Cambria Math"/>
                <w:sz w:val="15"/>
                <w:szCs w:val="11"/>
              </w:rPr>
              <m:t>1-</m:t>
            </m:r>
            <m:sSup>
              <m:sSupPr>
                <m:ctrlPr>
                  <w:rPr>
                    <w:rFonts w:ascii="Cambria Math" w:hAnsi="Cambria Math"/>
                    <w:bCs/>
                    <w:i/>
                    <w:sz w:val="15"/>
                    <w:szCs w:val="11"/>
                  </w:rPr>
                </m:ctrlPr>
              </m:sSupPr>
              <m:e>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den>
                    </m:f>
                  </m:e>
                </m:d>
              </m:e>
              <m:sup>
                <m:r>
                  <w:rPr>
                    <w:rFonts w:ascii="Cambria Math" w:hAnsi="Cambria Math"/>
                    <w:sz w:val="15"/>
                    <w:szCs w:val="11"/>
                  </w:rPr>
                  <m:t>2</m:t>
                </m:r>
              </m:sup>
            </m:sSup>
          </m:e>
        </m:d>
        <m:d>
          <m:dPr>
            <m:ctrlPr>
              <w:rPr>
                <w:rFonts w:ascii="Cambria Math" w:hAnsi="Cambria Math"/>
                <w:bCs/>
                <w:i/>
                <w:sz w:val="15"/>
                <w:szCs w:val="11"/>
              </w:rPr>
            </m:ctrlPr>
          </m:dPr>
          <m:e>
            <m:r>
              <w:rPr>
                <w:rFonts w:ascii="Cambria Math" w:hAnsi="Cambria Math"/>
                <w:sz w:val="15"/>
                <w:szCs w:val="11"/>
              </w:rPr>
              <m:t>1-</m:t>
            </m:r>
            <m:sSup>
              <m:sSupPr>
                <m:ctrlPr>
                  <w:rPr>
                    <w:rFonts w:ascii="Cambria Math" w:hAnsi="Cambria Math"/>
                    <w:bCs/>
                    <w:i/>
                    <w:sz w:val="15"/>
                    <w:szCs w:val="11"/>
                  </w:rPr>
                </m:ctrlPr>
              </m:sSupPr>
              <m:e>
                <m:d>
                  <m:dPr>
                    <m:ctrlPr>
                      <w:rPr>
                        <w:rFonts w:ascii="Cambria Math" w:hAnsi="Cambria Math"/>
                        <w:bCs/>
                        <w:i/>
                        <w:sz w:val="15"/>
                        <w:szCs w:val="11"/>
                      </w:rPr>
                    </m:ctrlPr>
                  </m:dPr>
                  <m:e>
                    <m:f>
                      <m:fPr>
                        <m:ctrlPr>
                          <w:rPr>
                            <w:rFonts w:ascii="Cambria Math" w:hAnsi="Cambria Math"/>
                            <w:bCs/>
                            <w:sz w:val="15"/>
                            <w:szCs w:val="11"/>
                          </w:rPr>
                        </m:ctrlPr>
                      </m:fPr>
                      <m:num>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m:t>
                            </m:r>
                          </m:sub>
                        </m:sSub>
                        <m:ctrlPr>
                          <w:rPr>
                            <w:rFonts w:ascii="Cambria Math" w:hAnsi="Cambria Math"/>
                            <w:bCs/>
                            <w:i/>
                            <w:sz w:val="15"/>
                            <w:szCs w:val="11"/>
                          </w:rPr>
                        </m:ctrlPr>
                      </m:num>
                      <m:den>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m:t>
                            </m:r>
                          </m:sub>
                        </m:sSub>
                        <m:ctrlPr>
                          <w:rPr>
                            <w:rFonts w:ascii="Cambria Math" w:hAnsi="Cambria Math"/>
                            <w:bCs/>
                            <w:i/>
                            <w:sz w:val="15"/>
                            <w:szCs w:val="11"/>
                          </w:rPr>
                        </m:ctrlPr>
                      </m:den>
                    </m:f>
                  </m:e>
                </m:d>
              </m:e>
              <m:sup>
                <m:r>
                  <w:rPr>
                    <w:rFonts w:ascii="Cambria Math" w:hAnsi="Cambria Math"/>
                    <w:sz w:val="15"/>
                    <w:szCs w:val="11"/>
                  </w:rPr>
                  <m:t>2</m:t>
                </m:r>
              </m:sup>
            </m:sSup>
          </m:e>
        </m:d>
      </m:oMath>
      <w:r>
        <w:rPr>
          <w:rFonts w:hint="eastAsia"/>
          <w:bCs/>
          <w:sz w:val="15"/>
          <w:szCs w:val="11"/>
        </w:rPr>
        <w:t xml:space="preserve"> </w:t>
      </w:r>
    </w:p>
    <w:p w14:paraId="36EB074B" w14:textId="77777777" w:rsidR="002B5864" w:rsidRDefault="002B5864" w:rsidP="002B5864">
      <w:pPr>
        <w:spacing w:line="0" w:lineRule="atLeast"/>
        <w:jc w:val="left"/>
        <w:rPr>
          <w:bCs/>
          <w:sz w:val="15"/>
          <w:szCs w:val="11"/>
        </w:rPr>
      </w:pPr>
      <w:r>
        <w:rPr>
          <w:rFonts w:hint="eastAsia"/>
          <w:bCs/>
          <w:sz w:val="15"/>
          <w:szCs w:val="11"/>
        </w:rPr>
        <w:t>其中</w:t>
      </w:r>
      <w:r>
        <w:rPr>
          <w:rFonts w:hint="eastAsia"/>
          <w:bCs/>
          <w:sz w:val="15"/>
          <w:szCs w:val="11"/>
        </w:rPr>
        <w:t>,</w:t>
      </w:r>
      <m:oMath>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PZT</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match</m:t>
            </m:r>
          </m:sub>
        </m:sSub>
        <m:r>
          <w:rPr>
            <w:rFonts w:ascii="Cambria Math" w:hAnsi="Cambria Math"/>
            <w:sz w:val="15"/>
            <w:szCs w:val="11"/>
          </w:rPr>
          <m:t>,</m:t>
        </m:r>
        <m:sSub>
          <m:sSubPr>
            <m:ctrlPr>
              <w:rPr>
                <w:rFonts w:ascii="Cambria Math" w:hAnsi="Cambria Math"/>
                <w:bCs/>
                <w:i/>
                <w:sz w:val="15"/>
                <w:szCs w:val="11"/>
              </w:rPr>
            </m:ctrlPr>
          </m:sSubPr>
          <m:e>
            <m:r>
              <w:rPr>
                <w:rFonts w:ascii="Cambria Math" w:hAnsi="Cambria Math"/>
                <w:sz w:val="15"/>
                <w:szCs w:val="11"/>
              </w:rPr>
              <m:t>Z</m:t>
            </m:r>
          </m:e>
          <m:sub>
            <m:r>
              <w:rPr>
                <w:rFonts w:ascii="Cambria Math" w:hAnsi="Cambria Math"/>
                <w:sz w:val="15"/>
                <w:szCs w:val="11"/>
              </w:rPr>
              <m:t>tissue</m:t>
            </m:r>
          </m:sub>
        </m:sSub>
      </m:oMath>
      <w:r>
        <w:rPr>
          <w:rFonts w:hint="eastAsia"/>
          <w:bCs/>
          <w:sz w:val="15"/>
          <w:szCs w:val="11"/>
        </w:rPr>
        <w:t>】</w:t>
      </w:r>
    </w:p>
    <w:p w14:paraId="525ABA4C" w14:textId="77777777" w:rsidR="00E56EDA" w:rsidRDefault="002B5864" w:rsidP="00E56EDA">
      <w:pPr>
        <w:spacing w:line="0" w:lineRule="atLeast"/>
        <w:jc w:val="left"/>
        <w:rPr>
          <w:bCs/>
          <w:sz w:val="15"/>
          <w:szCs w:val="11"/>
        </w:rPr>
      </w:pPr>
      <w:r>
        <w:rPr>
          <w:rFonts w:hint="eastAsia"/>
          <w:bCs/>
          <w:sz w:val="15"/>
          <w:szCs w:val="11"/>
        </w:rPr>
        <w:t>【阵列延时计算</w:t>
      </w:r>
      <m:oMath>
        <m:r>
          <m:rPr>
            <m:sty m:val="p"/>
          </m:rPr>
          <w:rPr>
            <w:rFonts w:ascii="Cambria Math" w:hAnsi="Cambria Math" w:hint="eastAsia"/>
            <w:sz w:val="15"/>
            <w:szCs w:val="11"/>
          </w:rPr>
          <m:t>Δ</m:t>
        </m:r>
        <m:r>
          <w:rPr>
            <w:rFonts w:ascii="Cambria Math" w:hAnsi="Cambria Math"/>
            <w:sz w:val="15"/>
            <w:szCs w:val="11"/>
          </w:rPr>
          <m:t>t=</m:t>
        </m:r>
        <m:f>
          <m:fPr>
            <m:ctrlPr>
              <w:rPr>
                <w:rFonts w:ascii="Cambria Math" w:hAnsi="Cambria Math"/>
                <w:bCs/>
                <w:sz w:val="15"/>
                <w:szCs w:val="11"/>
              </w:rPr>
            </m:ctrlPr>
          </m:fPr>
          <m:num>
            <m:r>
              <m:rPr>
                <m:sty m:val="p"/>
              </m:rPr>
              <w:rPr>
                <w:rFonts w:ascii="Cambria Math" w:hAnsi="Cambria Math" w:hint="eastAsia"/>
                <w:sz w:val="15"/>
                <w:szCs w:val="11"/>
              </w:rPr>
              <m:t>Δ</m:t>
            </m:r>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r>
          <w:rPr>
            <w:rFonts w:ascii="Cambria Math" w:hAnsi="Cambria Math"/>
            <w:sz w:val="15"/>
            <w:szCs w:val="11"/>
          </w:rPr>
          <m:t>=</m:t>
        </m:r>
        <m:f>
          <m:fPr>
            <m:ctrlPr>
              <w:rPr>
                <w:rFonts w:ascii="Cambria Math" w:hAnsi="Cambria Math"/>
                <w:bCs/>
                <w:sz w:val="15"/>
                <w:szCs w:val="11"/>
              </w:rPr>
            </m:ctrlPr>
          </m:fPr>
          <m:num>
            <m:rad>
              <m:radPr>
                <m:degHide m:val="1"/>
                <m:ctrlPr>
                  <w:rPr>
                    <w:rFonts w:ascii="Cambria Math" w:hAnsi="Cambria Math"/>
                    <w:bCs/>
                    <w:sz w:val="15"/>
                    <w:szCs w:val="11"/>
                  </w:rPr>
                </m:ctrlPr>
              </m:radPr>
              <m:deg>
                <m:ctrlPr>
                  <w:rPr>
                    <w:rFonts w:ascii="Cambria Math" w:hAnsi="Cambria Math"/>
                    <w:bCs/>
                    <w:i/>
                    <w:sz w:val="15"/>
                    <w:szCs w:val="11"/>
                  </w:rPr>
                </m:ctrlPr>
              </m:deg>
              <m:e>
                <m:sSup>
                  <m:sSupPr>
                    <m:ctrlPr>
                      <w:rPr>
                        <w:rFonts w:ascii="Cambria Math" w:hAnsi="Cambria Math"/>
                        <w:bCs/>
                        <w:i/>
                        <w:sz w:val="15"/>
                        <w:szCs w:val="11"/>
                      </w:rPr>
                    </m:ctrlPr>
                  </m:sSupPr>
                  <m:e>
                    <m:r>
                      <w:rPr>
                        <w:rFonts w:ascii="Cambria Math" w:hAnsi="Cambria Math"/>
                        <w:sz w:val="15"/>
                        <w:szCs w:val="11"/>
                      </w:rPr>
                      <m:t>x</m:t>
                    </m:r>
                  </m:e>
                  <m:sup>
                    <m:r>
                      <w:rPr>
                        <w:rFonts w:ascii="Cambria Math" w:hAnsi="Cambria Math"/>
                        <w:sz w:val="15"/>
                        <w:szCs w:val="11"/>
                      </w:rPr>
                      <m:t>2</m:t>
                    </m:r>
                  </m:sup>
                </m:sSup>
                <m:r>
                  <w:rPr>
                    <w:rFonts w:ascii="Cambria Math" w:hAnsi="Cambria Math"/>
                    <w:sz w:val="15"/>
                    <w:szCs w:val="11"/>
                  </w:rPr>
                  <m:t>+</m:t>
                </m:r>
                <m:sSup>
                  <m:sSupPr>
                    <m:ctrlPr>
                      <w:rPr>
                        <w:rFonts w:ascii="Cambria Math" w:hAnsi="Cambria Math"/>
                        <w:bCs/>
                        <w:i/>
                        <w:sz w:val="15"/>
                        <w:szCs w:val="11"/>
                      </w:rPr>
                    </m:ctrlPr>
                  </m:sSupPr>
                  <m:e>
                    <m:r>
                      <w:rPr>
                        <w:rFonts w:ascii="Cambria Math" w:hAnsi="Cambria Math"/>
                        <w:sz w:val="15"/>
                        <w:szCs w:val="11"/>
                      </w:rPr>
                      <m:t>d</m:t>
                    </m:r>
                  </m:e>
                  <m:sup>
                    <m:r>
                      <w:rPr>
                        <w:rFonts w:ascii="Cambria Math" w:hAnsi="Cambria Math"/>
                        <w:sz w:val="15"/>
                        <w:szCs w:val="11"/>
                      </w:rPr>
                      <m:t>2</m:t>
                    </m:r>
                  </m:sup>
                </m:sSup>
              </m:e>
            </m:rad>
            <m:r>
              <w:rPr>
                <w:rFonts w:ascii="Cambria Math" w:hAnsi="Cambria Math"/>
                <w:sz w:val="15"/>
                <w:szCs w:val="11"/>
              </w:rPr>
              <m:t>-d</m:t>
            </m:r>
            <m:ctrlPr>
              <w:rPr>
                <w:rFonts w:ascii="Cambria Math" w:hAnsi="Cambria Math"/>
                <w:bCs/>
                <w:i/>
                <w:sz w:val="15"/>
                <w:szCs w:val="11"/>
              </w:rPr>
            </m:ctrlPr>
          </m:num>
          <m:den>
            <m:r>
              <w:rPr>
                <w:rFonts w:ascii="Cambria Math" w:hAnsi="Cambria Math"/>
                <w:sz w:val="15"/>
                <w:szCs w:val="11"/>
              </w:rPr>
              <m:t>c</m:t>
            </m:r>
            <m:ctrlPr>
              <w:rPr>
                <w:rFonts w:ascii="Cambria Math" w:hAnsi="Cambria Math"/>
                <w:bCs/>
                <w:i/>
                <w:sz w:val="15"/>
                <w:szCs w:val="11"/>
              </w:rPr>
            </m:ctrlPr>
          </m:den>
        </m:f>
      </m:oMath>
      <w:r w:rsidR="00E56EDA">
        <w:rPr>
          <w:rFonts w:hint="eastAsia"/>
          <w:bCs/>
          <w:sz w:val="15"/>
          <w:szCs w:val="11"/>
        </w:rPr>
        <w:t>】</w:t>
      </w:r>
    </w:p>
    <w:p w14:paraId="2CD04869" w14:textId="77777777" w:rsidR="00E56EDA" w:rsidRPr="00DE2A48" w:rsidRDefault="00E56EDA" w:rsidP="00E56EDA">
      <w:pPr>
        <w:spacing w:line="0" w:lineRule="atLeast"/>
        <w:jc w:val="left"/>
        <w:rPr>
          <w:bCs/>
          <w:noProof/>
          <w:sz w:val="15"/>
          <w:szCs w:val="11"/>
        </w:rPr>
      </w:pPr>
      <w:r w:rsidRPr="00C52FE7">
        <w:rPr>
          <w:rFonts w:hint="eastAsia"/>
          <w:bCs/>
          <w:sz w:val="15"/>
          <w:szCs w:val="11"/>
          <w:highlight w:val="green"/>
        </w:rPr>
        <w:t>关键参数</w:t>
      </w:r>
    </w:p>
    <w:p w14:paraId="4D769F1D" w14:textId="1D23A297" w:rsidR="00E56EDA" w:rsidRDefault="00E56EDA" w:rsidP="00E56EDA">
      <w:pPr>
        <w:spacing w:line="0" w:lineRule="atLeast"/>
        <w:rPr>
          <w:b/>
          <w:bCs/>
          <w:sz w:val="15"/>
          <w:szCs w:val="11"/>
          <w:highlight w:val="yellow"/>
        </w:rPr>
      </w:pPr>
      <w:r>
        <w:rPr>
          <w:rFonts w:hint="eastAsia"/>
          <w:b/>
          <w:bCs/>
          <w:sz w:val="15"/>
          <w:szCs w:val="11"/>
          <w:highlight w:val="yellow"/>
        </w:rPr>
        <w:t>脉冲波</w:t>
      </w:r>
    </w:p>
    <w:p w14:paraId="4596268C" w14:textId="77777777" w:rsidR="003E29F2" w:rsidRDefault="003E29F2" w:rsidP="003E29F2">
      <w:pPr>
        <w:spacing w:line="0" w:lineRule="atLeast"/>
        <w:rPr>
          <w:bCs/>
          <w:sz w:val="15"/>
          <w:szCs w:val="11"/>
        </w:rPr>
      </w:pPr>
      <w:r w:rsidRPr="001D7448">
        <w:rPr>
          <w:rFonts w:hint="eastAsia"/>
          <w:b/>
          <w:sz w:val="15"/>
          <w:szCs w:val="11"/>
        </w:rPr>
        <w:t>脉冲重复频率</w:t>
      </w:r>
      <w:r w:rsidRPr="001D7448">
        <w:rPr>
          <w:rFonts w:hint="eastAsia"/>
          <w:b/>
          <w:sz w:val="15"/>
          <w:szCs w:val="11"/>
        </w:rPr>
        <w:t>(</w:t>
      </w:r>
      <w:r w:rsidRPr="001D7448">
        <w:rPr>
          <w:b/>
          <w:sz w:val="15"/>
          <w:szCs w:val="11"/>
        </w:rPr>
        <w:t>PRF)</w:t>
      </w:r>
      <w:r>
        <w:rPr>
          <w:bCs/>
          <w:sz w:val="15"/>
          <w:szCs w:val="11"/>
        </w:rPr>
        <w:t>:</w:t>
      </w:r>
      <w:r>
        <w:rPr>
          <w:rFonts w:hint="eastAsia"/>
          <w:bCs/>
          <w:sz w:val="15"/>
          <w:szCs w:val="11"/>
        </w:rPr>
        <w:t>每秒发射的脉冲个数</w:t>
      </w:r>
      <w:r>
        <w:rPr>
          <w:rFonts w:hint="eastAsia"/>
          <w:bCs/>
          <w:sz w:val="15"/>
          <w:szCs w:val="11"/>
        </w:rPr>
        <w:t>--</w:t>
      </w:r>
      <w:r w:rsidRPr="000B4F62">
        <w:rPr>
          <w:rFonts w:hint="eastAsia"/>
          <w:bCs/>
          <w:sz w:val="15"/>
          <w:szCs w:val="11"/>
        </w:rPr>
        <w:t>f(</w:t>
      </w:r>
      <w:r w:rsidRPr="000B4F62">
        <w:rPr>
          <w:rFonts w:hint="eastAsia"/>
          <w:bCs/>
          <w:sz w:val="15"/>
          <w:szCs w:val="11"/>
        </w:rPr>
        <w:t>频率</w:t>
      </w:r>
      <w:r w:rsidRPr="000B4F62">
        <w:rPr>
          <w:rFonts w:hint="eastAsia"/>
          <w:bCs/>
          <w:sz w:val="15"/>
          <w:szCs w:val="11"/>
        </w:rPr>
        <w:t>)</w:t>
      </w:r>
      <w:r w:rsidRPr="000B4F62">
        <w:rPr>
          <w:rFonts w:hint="eastAsia"/>
          <w:bCs/>
          <w:sz w:val="15"/>
          <w:szCs w:val="11"/>
        </w:rPr>
        <w:t>是波内的震动快慢</w:t>
      </w:r>
      <w:r w:rsidRPr="000B4F62">
        <w:rPr>
          <w:rFonts w:hint="eastAsia"/>
          <w:bCs/>
          <w:sz w:val="15"/>
          <w:szCs w:val="11"/>
        </w:rPr>
        <w:t xml:space="preserve">(MHz </w:t>
      </w:r>
      <w:r w:rsidRPr="000B4F62">
        <w:rPr>
          <w:rFonts w:hint="eastAsia"/>
          <w:bCs/>
          <w:sz w:val="15"/>
          <w:szCs w:val="11"/>
        </w:rPr>
        <w:t>级</w:t>
      </w:r>
      <w:r w:rsidRPr="000B4F62">
        <w:rPr>
          <w:rFonts w:hint="eastAsia"/>
          <w:bCs/>
          <w:sz w:val="15"/>
          <w:szCs w:val="11"/>
        </w:rPr>
        <w:t>)</w:t>
      </w:r>
      <w:r>
        <w:rPr>
          <w:rFonts w:hint="eastAsia"/>
          <w:bCs/>
          <w:sz w:val="15"/>
          <w:szCs w:val="11"/>
        </w:rPr>
        <w:t>;</w:t>
      </w:r>
      <w:r w:rsidRPr="000B4F62">
        <w:rPr>
          <w:rFonts w:hint="eastAsia"/>
          <w:bCs/>
          <w:sz w:val="15"/>
          <w:szCs w:val="11"/>
        </w:rPr>
        <w:t>PRF</w:t>
      </w:r>
      <w:r w:rsidRPr="000B4F62">
        <w:rPr>
          <w:rFonts w:hint="eastAsia"/>
          <w:bCs/>
          <w:sz w:val="15"/>
          <w:szCs w:val="11"/>
        </w:rPr>
        <w:t>是发射脉冲的节奏</w:t>
      </w:r>
      <w:r w:rsidRPr="000B4F62">
        <w:rPr>
          <w:rFonts w:hint="eastAsia"/>
          <w:bCs/>
          <w:sz w:val="15"/>
          <w:szCs w:val="11"/>
        </w:rPr>
        <w:t>(kHz</w:t>
      </w:r>
      <w:r w:rsidRPr="000B4F62">
        <w:rPr>
          <w:rFonts w:hint="eastAsia"/>
          <w:bCs/>
          <w:sz w:val="15"/>
          <w:szCs w:val="11"/>
        </w:rPr>
        <w:t>级</w:t>
      </w:r>
      <w:r w:rsidRPr="000B4F62">
        <w:rPr>
          <w:rFonts w:hint="eastAsia"/>
          <w:bCs/>
          <w:sz w:val="15"/>
          <w:szCs w:val="11"/>
        </w:rPr>
        <w:t>)</w:t>
      </w:r>
      <w:r>
        <w:rPr>
          <w:rFonts w:hint="eastAsia"/>
          <w:bCs/>
          <w:sz w:val="15"/>
          <w:szCs w:val="11"/>
        </w:rPr>
        <w:t>。</w:t>
      </w:r>
      <w:r w:rsidRPr="00497E88">
        <w:rPr>
          <w:rFonts w:hint="eastAsia"/>
          <w:bCs/>
          <w:sz w:val="15"/>
          <w:szCs w:val="11"/>
        </w:rPr>
        <w:t>深度越深，</w:t>
      </w:r>
      <w:proofErr w:type="gramStart"/>
      <w:r w:rsidRPr="00497E88">
        <w:rPr>
          <w:rFonts w:hint="eastAsia"/>
          <w:bCs/>
          <w:sz w:val="15"/>
          <w:szCs w:val="11"/>
        </w:rPr>
        <w:t>回波越</w:t>
      </w:r>
      <w:proofErr w:type="gramEnd"/>
      <w:r w:rsidRPr="00497E88">
        <w:rPr>
          <w:rFonts w:hint="eastAsia"/>
          <w:bCs/>
          <w:sz w:val="15"/>
          <w:szCs w:val="11"/>
        </w:rPr>
        <w:t>慢，</w:t>
      </w:r>
      <w:r w:rsidRPr="00497E88">
        <w:rPr>
          <w:rFonts w:hint="eastAsia"/>
          <w:bCs/>
          <w:sz w:val="15"/>
          <w:szCs w:val="11"/>
        </w:rPr>
        <w:t>PRF</w:t>
      </w:r>
      <w:r w:rsidRPr="00497E88">
        <w:rPr>
          <w:rFonts w:hint="eastAsia"/>
          <w:bCs/>
          <w:sz w:val="15"/>
          <w:szCs w:val="11"/>
        </w:rPr>
        <w:t>必须降低</w:t>
      </w:r>
    </w:p>
    <w:p w14:paraId="7B213FB6" w14:textId="5E97C5A7" w:rsidR="003E29F2" w:rsidRDefault="003E29F2" w:rsidP="00E56EDA">
      <w:pPr>
        <w:spacing w:line="0" w:lineRule="atLeast"/>
        <w:rPr>
          <w:bCs/>
          <w:sz w:val="15"/>
          <w:szCs w:val="11"/>
        </w:rPr>
      </w:pPr>
      <w:r w:rsidRPr="001D7448">
        <w:rPr>
          <w:rFonts w:hint="eastAsia"/>
          <w:b/>
          <w:sz w:val="15"/>
          <w:szCs w:val="11"/>
        </w:rPr>
        <w:t>脉冲重复周期</w:t>
      </w:r>
      <w:r w:rsidRPr="001D7448">
        <w:rPr>
          <w:rFonts w:hint="eastAsia"/>
          <w:b/>
          <w:sz w:val="15"/>
          <w:szCs w:val="11"/>
        </w:rPr>
        <w:t>(PRP)</w:t>
      </w:r>
      <w:r w:rsidRPr="000B4F62">
        <w:rPr>
          <w:rFonts w:hint="eastAsia"/>
          <w:bCs/>
          <w:sz w:val="15"/>
          <w:szCs w:val="11"/>
        </w:rPr>
        <w:t>:</w:t>
      </w:r>
      <w:r w:rsidRPr="000B4F62">
        <w:rPr>
          <w:rFonts w:hint="eastAsia"/>
          <w:bCs/>
          <w:sz w:val="15"/>
          <w:szCs w:val="11"/>
        </w:rPr>
        <w:t>两个相邻脉冲开始的时间间隔。</w:t>
      </w:r>
      <w:r w:rsidRPr="000B4F62">
        <w:rPr>
          <w:rFonts w:hint="eastAsia"/>
          <w:bCs/>
          <w:sz w:val="15"/>
          <w:szCs w:val="11"/>
        </w:rPr>
        <w:t>PRP =1/PRF</w:t>
      </w:r>
      <w:r w:rsidRPr="000B4F62">
        <w:rPr>
          <w:rFonts w:hint="eastAsia"/>
          <w:bCs/>
          <w:sz w:val="15"/>
          <w:szCs w:val="11"/>
        </w:rPr>
        <w:t>。</w:t>
      </w:r>
    </w:p>
    <w:p w14:paraId="6874A394" w14:textId="77777777" w:rsidR="007A489B" w:rsidRDefault="007A489B" w:rsidP="007A489B">
      <w:pPr>
        <w:spacing w:line="0" w:lineRule="atLeast"/>
        <w:rPr>
          <w:bCs/>
          <w:sz w:val="15"/>
          <w:szCs w:val="11"/>
        </w:rPr>
      </w:pPr>
      <w:r w:rsidRPr="001D7448">
        <w:rPr>
          <w:rFonts w:hint="eastAsia"/>
          <w:b/>
          <w:sz w:val="15"/>
          <w:szCs w:val="11"/>
        </w:rPr>
        <w:t>脉冲宽度</w:t>
      </w:r>
      <w:r w:rsidRPr="001D7448">
        <w:rPr>
          <w:rFonts w:hint="eastAsia"/>
          <w:b/>
          <w:sz w:val="15"/>
          <w:szCs w:val="11"/>
        </w:rPr>
        <w:t>(PD)</w:t>
      </w:r>
      <w:r w:rsidRPr="000B4F62">
        <w:rPr>
          <w:rFonts w:hint="eastAsia"/>
          <w:bCs/>
          <w:sz w:val="15"/>
          <w:szCs w:val="11"/>
        </w:rPr>
        <w:t xml:space="preserve">: </w:t>
      </w:r>
      <w:r w:rsidRPr="000B4F62">
        <w:rPr>
          <w:rFonts w:hint="eastAsia"/>
          <w:bCs/>
          <w:sz w:val="15"/>
          <w:szCs w:val="11"/>
        </w:rPr>
        <w:t>一个脉冲持续的时间</w:t>
      </w:r>
    </w:p>
    <w:p w14:paraId="5DB4602C" w14:textId="77777777" w:rsidR="007A489B" w:rsidRDefault="007A489B" w:rsidP="007A489B">
      <w:pPr>
        <w:spacing w:line="0" w:lineRule="atLeast"/>
        <w:rPr>
          <w:bCs/>
          <w:sz w:val="15"/>
          <w:szCs w:val="11"/>
        </w:rPr>
      </w:pPr>
      <w:r w:rsidRPr="001D7448">
        <w:rPr>
          <w:rFonts w:hint="eastAsia"/>
          <w:b/>
          <w:sz w:val="15"/>
          <w:szCs w:val="11"/>
        </w:rPr>
        <w:t>占空比</w:t>
      </w:r>
      <w:r w:rsidRPr="001D7448">
        <w:rPr>
          <w:rFonts w:hint="eastAsia"/>
          <w:b/>
          <w:sz w:val="15"/>
          <w:szCs w:val="11"/>
        </w:rPr>
        <w:t>(DF)</w:t>
      </w:r>
      <w:r w:rsidRPr="000B4F62">
        <w:rPr>
          <w:rFonts w:hint="eastAsia"/>
          <w:bCs/>
          <w:sz w:val="15"/>
          <w:szCs w:val="11"/>
        </w:rPr>
        <w:t xml:space="preserve">: </w:t>
      </w:r>
      <w:r w:rsidRPr="000B4F62">
        <w:rPr>
          <w:rFonts w:hint="eastAsia"/>
          <w:bCs/>
          <w:sz w:val="15"/>
          <w:szCs w:val="11"/>
        </w:rPr>
        <w:t>换能器工作的时间比例</w:t>
      </w:r>
    </w:p>
    <w:p w14:paraId="6BDA580A" w14:textId="77777777" w:rsidR="007A489B" w:rsidRDefault="007A489B" w:rsidP="007A489B">
      <w:pPr>
        <w:spacing w:line="0" w:lineRule="atLeast"/>
        <w:rPr>
          <w:bCs/>
          <w:sz w:val="15"/>
          <w:szCs w:val="11"/>
        </w:rPr>
      </w:pPr>
      <m:oMathPara>
        <m:oMath>
          <m:r>
            <w:rPr>
              <w:rFonts w:ascii="Cambria Math" w:hAnsi="Cambria Math"/>
              <w:sz w:val="15"/>
              <w:szCs w:val="11"/>
            </w:rPr>
            <m:t>DF</m:t>
          </m:r>
          <m:d>
            <m:dPr>
              <m:ctrlPr>
                <w:rPr>
                  <w:rFonts w:ascii="Cambria Math" w:hAnsi="Cambria Math"/>
                  <w:bCs/>
                  <w:i/>
                  <w:sz w:val="15"/>
                  <w:szCs w:val="11"/>
                </w:rPr>
              </m:ctrlPr>
            </m:dPr>
            <m:e>
              <m:r>
                <w:rPr>
                  <w:rFonts w:ascii="Cambria Math" w:hAnsi="Cambria Math"/>
                  <w:sz w:val="15"/>
                  <w:szCs w:val="11"/>
                </w:rPr>
                <m:t>%</m:t>
              </m:r>
            </m:e>
          </m:d>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PD</m:t>
              </m:r>
              <m:ctrlPr>
                <w:rPr>
                  <w:rFonts w:ascii="Cambria Math" w:hAnsi="Cambria Math"/>
                  <w:bCs/>
                  <w:i/>
                  <w:sz w:val="15"/>
                  <w:szCs w:val="11"/>
                </w:rPr>
              </m:ctrlPr>
            </m:num>
            <m:den>
              <m:r>
                <w:rPr>
                  <w:rFonts w:ascii="Cambria Math" w:hAnsi="Cambria Math"/>
                  <w:sz w:val="15"/>
                  <w:szCs w:val="11"/>
                </w:rPr>
                <m:t>PRP</m:t>
              </m:r>
              <m:ctrlPr>
                <w:rPr>
                  <w:rFonts w:ascii="Cambria Math" w:hAnsi="Cambria Math"/>
                  <w:bCs/>
                  <w:i/>
                  <w:sz w:val="15"/>
                  <w:szCs w:val="11"/>
                </w:rPr>
              </m:ctrlPr>
            </m:den>
          </m:f>
          <m:r>
            <m:rPr>
              <m:sty m:val="p"/>
            </m:rPr>
            <w:rPr>
              <w:rFonts w:ascii="Cambria Math" w:hAnsi="Cambria Math" w:hint="eastAsia"/>
              <w:sz w:val="15"/>
              <w:szCs w:val="11"/>
            </w:rPr>
            <m:t>×</m:t>
          </m:r>
          <m:r>
            <w:rPr>
              <w:rFonts w:ascii="Cambria Math" w:hAnsi="Cambria Math"/>
              <w:sz w:val="15"/>
              <w:szCs w:val="11"/>
            </w:rPr>
            <m:t>100%</m:t>
          </m:r>
        </m:oMath>
      </m:oMathPara>
    </w:p>
    <w:p w14:paraId="3DC691CF" w14:textId="77777777" w:rsidR="007A489B" w:rsidRPr="00497E88" w:rsidRDefault="007A489B" w:rsidP="007A489B">
      <w:pPr>
        <w:spacing w:line="0" w:lineRule="atLeast"/>
        <w:rPr>
          <w:b/>
          <w:sz w:val="15"/>
          <w:szCs w:val="11"/>
        </w:rPr>
      </w:pPr>
      <w:r w:rsidRPr="007A489B">
        <w:rPr>
          <w:rFonts w:hint="eastAsia"/>
          <w:b/>
          <w:sz w:val="15"/>
          <w:szCs w:val="11"/>
          <w:highlight w:val="yellow"/>
        </w:rPr>
        <w:t>同义词</w:t>
      </w:r>
    </w:p>
    <w:p w14:paraId="05D488D2" w14:textId="77777777" w:rsidR="007A489B" w:rsidRDefault="007A489B" w:rsidP="007A489B">
      <w:pPr>
        <w:spacing w:line="0" w:lineRule="atLeast"/>
        <w:rPr>
          <w:sz w:val="15"/>
          <w:szCs w:val="11"/>
        </w:rPr>
      </w:pPr>
      <w:r>
        <w:rPr>
          <w:rFonts w:hint="eastAsia"/>
          <w:sz w:val="15"/>
          <w:szCs w:val="11"/>
        </w:rPr>
        <w:t>轴向分辨力</w:t>
      </w:r>
      <w:r>
        <w:rPr>
          <w:rFonts w:hint="eastAsia"/>
          <w:sz w:val="15"/>
          <w:szCs w:val="11"/>
        </w:rPr>
        <w:t>(</w:t>
      </w:r>
      <w:r>
        <w:rPr>
          <w:rFonts w:hint="eastAsia"/>
          <w:sz w:val="15"/>
          <w:szCs w:val="11"/>
        </w:rPr>
        <w:t>纵向</w:t>
      </w:r>
      <w:r>
        <w:rPr>
          <w:rFonts w:hint="eastAsia"/>
          <w:sz w:val="15"/>
          <w:szCs w:val="11"/>
        </w:rPr>
        <w:t>/</w:t>
      </w:r>
      <w:r>
        <w:rPr>
          <w:rFonts w:hint="eastAsia"/>
          <w:sz w:val="15"/>
          <w:szCs w:val="11"/>
        </w:rPr>
        <w:t>范围</w:t>
      </w:r>
      <w:r>
        <w:rPr>
          <w:rFonts w:hint="eastAsia"/>
          <w:sz w:val="15"/>
          <w:szCs w:val="11"/>
        </w:rPr>
        <w:t>/</w:t>
      </w:r>
      <w:r>
        <w:rPr>
          <w:rFonts w:hint="eastAsia"/>
          <w:sz w:val="15"/>
          <w:szCs w:val="11"/>
        </w:rPr>
        <w:t>距离</w:t>
      </w:r>
      <w:r>
        <w:rPr>
          <w:rFonts w:hint="eastAsia"/>
          <w:sz w:val="15"/>
          <w:szCs w:val="11"/>
        </w:rPr>
        <w:t>/</w:t>
      </w:r>
      <w:r>
        <w:rPr>
          <w:rFonts w:hint="eastAsia"/>
          <w:sz w:val="15"/>
          <w:szCs w:val="11"/>
        </w:rPr>
        <w:t>径向</w:t>
      </w:r>
      <w:r>
        <w:rPr>
          <w:rFonts w:hint="eastAsia"/>
          <w:sz w:val="15"/>
          <w:szCs w:val="11"/>
        </w:rPr>
        <w:t>/</w:t>
      </w:r>
      <w:r>
        <w:rPr>
          <w:rFonts w:hint="eastAsia"/>
          <w:sz w:val="15"/>
          <w:szCs w:val="11"/>
        </w:rPr>
        <w:t>深度</w:t>
      </w:r>
      <w:r>
        <w:rPr>
          <w:sz w:val="15"/>
          <w:szCs w:val="11"/>
        </w:rPr>
        <w:t>)</w:t>
      </w:r>
    </w:p>
    <w:p w14:paraId="459192DE" w14:textId="77777777" w:rsidR="007A489B" w:rsidRPr="00587891" w:rsidRDefault="007A489B" w:rsidP="007A489B">
      <w:pPr>
        <w:spacing w:line="0" w:lineRule="atLeast"/>
        <w:rPr>
          <w:sz w:val="13"/>
          <w:szCs w:val="10"/>
        </w:rPr>
      </w:pPr>
      <w:r w:rsidRPr="00587891">
        <w:rPr>
          <w:rFonts w:hint="eastAsia"/>
          <w:sz w:val="13"/>
          <w:szCs w:val="10"/>
        </w:rPr>
        <w:t>横向分辨力</w:t>
      </w:r>
      <w:r w:rsidRPr="00587891">
        <w:rPr>
          <w:rFonts w:hint="eastAsia"/>
          <w:sz w:val="13"/>
          <w:szCs w:val="10"/>
        </w:rPr>
        <w:t>(</w:t>
      </w:r>
      <w:r w:rsidRPr="00587891">
        <w:rPr>
          <w:rFonts w:hint="eastAsia"/>
          <w:sz w:val="13"/>
          <w:szCs w:val="10"/>
        </w:rPr>
        <w:t>横向</w:t>
      </w:r>
      <w:r>
        <w:rPr>
          <w:rFonts w:hint="eastAsia"/>
          <w:sz w:val="13"/>
          <w:szCs w:val="10"/>
        </w:rPr>
        <w:t>;</w:t>
      </w:r>
      <w:r w:rsidRPr="00587891">
        <w:rPr>
          <w:rFonts w:hint="eastAsia"/>
          <w:sz w:val="13"/>
          <w:szCs w:val="10"/>
        </w:rPr>
        <w:t>角度</w:t>
      </w:r>
      <w:r w:rsidRPr="00587891">
        <w:rPr>
          <w:rFonts w:hint="eastAsia"/>
          <w:sz w:val="13"/>
          <w:szCs w:val="10"/>
        </w:rPr>
        <w:t>/</w:t>
      </w:r>
      <w:r w:rsidRPr="00587891">
        <w:rPr>
          <w:rFonts w:hint="eastAsia"/>
          <w:sz w:val="13"/>
          <w:szCs w:val="10"/>
        </w:rPr>
        <w:t>横断</w:t>
      </w:r>
      <w:r w:rsidRPr="00587891">
        <w:rPr>
          <w:rFonts w:hint="eastAsia"/>
          <w:sz w:val="13"/>
          <w:szCs w:val="10"/>
        </w:rPr>
        <w:t>/</w:t>
      </w:r>
      <w:r w:rsidRPr="00587891">
        <w:rPr>
          <w:rFonts w:hint="eastAsia"/>
          <w:sz w:val="13"/>
          <w:szCs w:val="10"/>
        </w:rPr>
        <w:t>方位角方向</w:t>
      </w:r>
      <w:r w:rsidRPr="00587891">
        <w:rPr>
          <w:sz w:val="13"/>
          <w:szCs w:val="10"/>
        </w:rPr>
        <w:t>)</w:t>
      </w:r>
    </w:p>
    <w:p w14:paraId="7CBC196C" w14:textId="77777777" w:rsidR="007A489B" w:rsidRDefault="007A489B" w:rsidP="007A489B">
      <w:pPr>
        <w:spacing w:line="0" w:lineRule="atLeast"/>
        <w:rPr>
          <w:sz w:val="15"/>
          <w:szCs w:val="11"/>
        </w:rPr>
      </w:pPr>
      <w:proofErr w:type="gramStart"/>
      <w:r w:rsidRPr="00AB07C8">
        <w:rPr>
          <w:rFonts w:hint="eastAsia"/>
          <w:b/>
          <w:color w:val="FF0000"/>
          <w:sz w:val="15"/>
          <w:szCs w:val="11"/>
        </w:rPr>
        <w:t>分贝</w:t>
      </w:r>
      <w:r>
        <w:rPr>
          <w:rFonts w:hint="eastAsia"/>
          <w:sz w:val="15"/>
          <w:szCs w:val="11"/>
        </w:rPr>
        <w:t>计算</w:t>
      </w:r>
      <w:proofErr w:type="gramEnd"/>
      <w:r>
        <w:rPr>
          <w:rFonts w:hint="eastAsia"/>
          <w:sz w:val="15"/>
          <w:szCs w:val="11"/>
        </w:rPr>
        <w:t>:</w:t>
      </w:r>
      <w:r>
        <w:rPr>
          <w:sz w:val="15"/>
          <w:szCs w:val="11"/>
        </w:rPr>
        <w:t xml:space="preserve"> </w:t>
      </w:r>
      <w:r w:rsidRPr="00064345">
        <w:rPr>
          <w:rFonts w:hint="eastAsia"/>
          <w:b/>
          <w:bCs/>
          <w:sz w:val="15"/>
          <w:szCs w:val="11"/>
        </w:rPr>
        <w:t>强度</w:t>
      </w:r>
      <w:r w:rsidRPr="00064345">
        <w:rPr>
          <w:rFonts w:hint="eastAsia"/>
          <w:b/>
          <w:bCs/>
          <w:sz w:val="15"/>
          <w:szCs w:val="11"/>
        </w:rPr>
        <w:t>=</w:t>
      </w:r>
      <w:r w:rsidRPr="00064345">
        <w:rPr>
          <w:rFonts w:hint="eastAsia"/>
          <w:b/>
          <w:bCs/>
          <w:sz w:val="15"/>
          <w:szCs w:val="11"/>
        </w:rPr>
        <w:t>功率</w:t>
      </w:r>
      <w:r w:rsidRPr="00064345">
        <w:rPr>
          <w:rFonts w:hint="eastAsia"/>
          <w:b/>
          <w:bCs/>
          <w:sz w:val="15"/>
          <w:szCs w:val="11"/>
        </w:rPr>
        <w:t>/</w:t>
      </w:r>
      <w:r w:rsidRPr="00064345">
        <w:rPr>
          <w:rFonts w:hint="eastAsia"/>
          <w:b/>
          <w:bCs/>
          <w:sz w:val="15"/>
          <w:szCs w:val="11"/>
        </w:rPr>
        <w:t>面积</w:t>
      </w:r>
    </w:p>
    <w:p w14:paraId="57284F13" w14:textId="77777777" w:rsidR="007A489B" w:rsidRPr="0019492D" w:rsidRDefault="007A489B" w:rsidP="007A489B">
      <w:pPr>
        <w:spacing w:line="0" w:lineRule="atLeast"/>
        <w:rPr>
          <w:sz w:val="13"/>
          <w:szCs w:val="10"/>
        </w:rPr>
      </w:pPr>
      <w:r w:rsidRPr="0019492D">
        <w:rPr>
          <w:rFonts w:hint="eastAsia"/>
          <w:b/>
          <w:bCs/>
          <w:sz w:val="13"/>
          <w:szCs w:val="10"/>
        </w:rPr>
        <w:t>功率</w:t>
      </w:r>
      <w:r w:rsidRPr="0019492D">
        <w:rPr>
          <w:b/>
          <w:bCs/>
          <w:sz w:val="13"/>
          <w:szCs w:val="10"/>
        </w:rPr>
        <w:t>/</w:t>
      </w:r>
      <w:r w:rsidRPr="0019492D">
        <w:rPr>
          <w:rFonts w:hint="eastAsia"/>
          <w:b/>
          <w:bCs/>
          <w:sz w:val="13"/>
          <w:szCs w:val="10"/>
        </w:rPr>
        <w:t>强度形式</w:t>
      </w:r>
      <w:r w:rsidRPr="00E82436">
        <w:rPr>
          <w:rFonts w:hint="eastAsia"/>
          <w:sz w:val="15"/>
          <w:szCs w:val="11"/>
        </w:rPr>
        <w:t>(10log)10dB1</w:t>
      </w:r>
      <w:r>
        <w:rPr>
          <w:sz w:val="15"/>
          <w:szCs w:val="11"/>
        </w:rPr>
        <w:t>0</w:t>
      </w:r>
      <w:r w:rsidRPr="00E82436">
        <w:rPr>
          <w:rFonts w:hint="eastAsia"/>
          <w:sz w:val="15"/>
          <w:szCs w:val="11"/>
        </w:rPr>
        <w:t>倍</w:t>
      </w:r>
      <w:r>
        <w:rPr>
          <w:rFonts w:hint="eastAsia"/>
          <w:sz w:val="15"/>
          <w:szCs w:val="11"/>
        </w:rPr>
        <w:t>,</w:t>
      </w:r>
      <w:r w:rsidRPr="0019492D">
        <w:rPr>
          <w:rFonts w:hint="eastAsia"/>
          <w:sz w:val="13"/>
          <w:szCs w:val="10"/>
        </w:rPr>
        <w:t>3 dB</w:t>
      </w:r>
      <w:r w:rsidRPr="0019492D">
        <w:rPr>
          <w:sz w:val="13"/>
          <w:szCs w:val="10"/>
        </w:rPr>
        <w:t>-</w:t>
      </w:r>
      <w:r w:rsidRPr="0019492D">
        <w:rPr>
          <w:rFonts w:hint="eastAsia"/>
          <w:sz w:val="13"/>
          <w:szCs w:val="10"/>
        </w:rPr>
        <w:t>2</w:t>
      </w:r>
      <w:r w:rsidRPr="0019492D">
        <w:rPr>
          <w:rFonts w:hint="eastAsia"/>
          <w:sz w:val="13"/>
          <w:szCs w:val="10"/>
        </w:rPr>
        <w:t>倍</w:t>
      </w:r>
    </w:p>
    <w:p w14:paraId="406E7C12" w14:textId="77777777" w:rsidR="007A489B" w:rsidRPr="0019492D" w:rsidRDefault="007A489B" w:rsidP="007A489B">
      <w:pPr>
        <w:spacing w:line="0" w:lineRule="atLeast"/>
        <w:rPr>
          <w:sz w:val="13"/>
          <w:szCs w:val="10"/>
        </w:rPr>
      </w:pPr>
      <w:r w:rsidRPr="0019492D">
        <w:rPr>
          <w:rFonts w:hint="eastAsia"/>
          <w:b/>
          <w:bCs/>
          <w:sz w:val="13"/>
          <w:szCs w:val="10"/>
        </w:rPr>
        <w:t>幅度</w:t>
      </w:r>
      <w:r w:rsidRPr="0019492D">
        <w:rPr>
          <w:rFonts w:hint="eastAsia"/>
          <w:b/>
          <w:bCs/>
          <w:sz w:val="13"/>
          <w:szCs w:val="10"/>
        </w:rPr>
        <w:t>/</w:t>
      </w:r>
      <w:r w:rsidRPr="0019492D">
        <w:rPr>
          <w:rFonts w:hint="eastAsia"/>
          <w:b/>
          <w:bCs/>
          <w:sz w:val="13"/>
          <w:szCs w:val="10"/>
        </w:rPr>
        <w:t>电压形式</w:t>
      </w:r>
      <m:oMath>
        <m:r>
          <w:rPr>
            <w:rFonts w:ascii="Cambria Math" w:hAnsi="Cambria Math"/>
            <w:sz w:val="15"/>
            <w:szCs w:val="11"/>
          </w:rPr>
          <m:t>dB=20</m:t>
        </m:r>
        <m:r>
          <m:rPr>
            <m:sty m:val="p"/>
          </m:rPr>
          <w:rPr>
            <w:rFonts w:ascii="Cambria Math" w:hAnsi="Cambria Math"/>
            <w:sz w:val="15"/>
            <w:szCs w:val="11"/>
          </w:rPr>
          <m:t>⋅</m:t>
        </m:r>
        <m:r>
          <w:rPr>
            <w:rFonts w:ascii="Cambria Math" w:hAnsi="Cambria Math"/>
            <w:sz w:val="15"/>
            <w:szCs w:val="11"/>
          </w:rPr>
          <m:t>log</m:t>
        </m:r>
        <m:d>
          <m:dPr>
            <m:ctrlPr>
              <w:rPr>
                <w:rFonts w:ascii="Cambria Math" w:hAnsi="Cambria Math"/>
                <w:i/>
                <w:sz w:val="15"/>
                <w:szCs w:val="11"/>
              </w:rPr>
            </m:ctrlPr>
          </m:dPr>
          <m:e>
            <m:f>
              <m:fPr>
                <m:ctrlPr>
                  <w:rPr>
                    <w:rFonts w:ascii="Cambria Math" w:hAnsi="Cambria Math"/>
                    <w:sz w:val="15"/>
                    <w:szCs w:val="11"/>
                  </w:rPr>
                </m:ctrlPr>
              </m:fPr>
              <m:num>
                <m:sSub>
                  <m:sSubPr>
                    <m:ctrlPr>
                      <w:rPr>
                        <w:rFonts w:ascii="Cambria Math" w:hAnsi="Cambria Math"/>
                        <w:i/>
                        <w:sz w:val="15"/>
                        <w:szCs w:val="11"/>
                      </w:rPr>
                    </m:ctrlPr>
                  </m:sSubPr>
                  <m:e>
                    <m:r>
                      <w:rPr>
                        <w:rFonts w:ascii="Cambria Math" w:hAnsi="Cambria Math"/>
                        <w:sz w:val="15"/>
                        <w:szCs w:val="11"/>
                      </w:rPr>
                      <m:t>A</m:t>
                    </m:r>
                  </m:e>
                  <m:sub>
                    <m:r>
                      <w:rPr>
                        <w:rFonts w:ascii="Cambria Math" w:hAnsi="Cambria Math"/>
                        <w:sz w:val="15"/>
                        <w:szCs w:val="11"/>
                      </w:rPr>
                      <m:t>2</m:t>
                    </m:r>
                  </m:sub>
                </m:sSub>
                <m:ctrlPr>
                  <w:rPr>
                    <w:rFonts w:ascii="Cambria Math" w:hAnsi="Cambria Math"/>
                    <w:i/>
                    <w:sz w:val="15"/>
                    <w:szCs w:val="11"/>
                  </w:rPr>
                </m:ctrlPr>
              </m:num>
              <m:den>
                <m:sSub>
                  <m:sSubPr>
                    <m:ctrlPr>
                      <w:rPr>
                        <w:rFonts w:ascii="Cambria Math" w:hAnsi="Cambria Math"/>
                        <w:i/>
                        <w:sz w:val="15"/>
                        <w:szCs w:val="11"/>
                      </w:rPr>
                    </m:ctrlPr>
                  </m:sSubPr>
                  <m:e>
                    <m:r>
                      <w:rPr>
                        <w:rFonts w:ascii="Cambria Math" w:hAnsi="Cambria Math"/>
                        <w:sz w:val="15"/>
                        <w:szCs w:val="11"/>
                      </w:rPr>
                      <m:t>A</m:t>
                    </m:r>
                  </m:e>
                  <m:sub>
                    <m:r>
                      <w:rPr>
                        <w:rFonts w:ascii="Cambria Math" w:hAnsi="Cambria Math"/>
                        <w:sz w:val="15"/>
                        <w:szCs w:val="11"/>
                      </w:rPr>
                      <m:t>1</m:t>
                    </m:r>
                  </m:sub>
                </m:sSub>
                <m:ctrlPr>
                  <w:rPr>
                    <w:rFonts w:ascii="Cambria Math" w:hAnsi="Cambria Math"/>
                    <w:i/>
                    <w:sz w:val="15"/>
                    <w:szCs w:val="11"/>
                  </w:rPr>
                </m:ctrlPr>
              </m:den>
            </m:f>
          </m:e>
        </m:d>
      </m:oMath>
      <w:r w:rsidRPr="0019492D">
        <w:rPr>
          <w:sz w:val="13"/>
          <w:szCs w:val="10"/>
        </w:rPr>
        <w:t>6dB</w:t>
      </w:r>
      <w:r w:rsidRPr="0019492D">
        <w:rPr>
          <w:rFonts w:hint="eastAsia"/>
          <w:sz w:val="13"/>
          <w:szCs w:val="10"/>
        </w:rPr>
        <w:t>→</w:t>
      </w:r>
      <w:r w:rsidRPr="0019492D">
        <w:rPr>
          <w:sz w:val="13"/>
          <w:szCs w:val="10"/>
        </w:rPr>
        <w:t>2</w:t>
      </w:r>
      <w:r w:rsidRPr="0019492D">
        <w:rPr>
          <w:rFonts w:hint="eastAsia"/>
          <w:sz w:val="13"/>
          <w:szCs w:val="10"/>
        </w:rPr>
        <w:t>倍</w:t>
      </w:r>
    </w:p>
    <w:p w14:paraId="699A9527" w14:textId="77777777" w:rsidR="007A489B" w:rsidRPr="00AB07C8" w:rsidRDefault="007A489B" w:rsidP="007A489B">
      <w:pPr>
        <w:spacing w:line="0" w:lineRule="atLeast"/>
        <w:rPr>
          <w:b/>
          <w:color w:val="FF0000"/>
          <w:sz w:val="15"/>
          <w:szCs w:val="11"/>
        </w:rPr>
      </w:pPr>
      <w:r w:rsidRPr="00AB07C8">
        <w:rPr>
          <w:rFonts w:hint="eastAsia"/>
          <w:b/>
          <w:color w:val="FF0000"/>
          <w:sz w:val="15"/>
          <w:szCs w:val="11"/>
        </w:rPr>
        <w:t>生物效应</w:t>
      </w:r>
    </w:p>
    <w:p w14:paraId="6A58F878" w14:textId="77777777" w:rsidR="007A489B" w:rsidRDefault="007A489B" w:rsidP="007A489B">
      <w:pPr>
        <w:spacing w:line="0" w:lineRule="atLeast"/>
        <w:rPr>
          <w:sz w:val="15"/>
          <w:szCs w:val="11"/>
        </w:rPr>
      </w:pPr>
      <w:r>
        <w:rPr>
          <w:rFonts w:hint="eastAsia"/>
          <w:sz w:val="15"/>
          <w:szCs w:val="11"/>
        </w:rPr>
        <w:t>热效应</w:t>
      </w:r>
      <w:r>
        <w:rPr>
          <w:rFonts w:hint="eastAsia"/>
          <w:sz w:val="15"/>
          <w:szCs w:val="11"/>
        </w:rPr>
        <w:t>:</w:t>
      </w:r>
      <w:r w:rsidRPr="00E82436">
        <w:rPr>
          <w:rFonts w:hint="eastAsia"/>
          <w:sz w:val="15"/>
          <w:szCs w:val="11"/>
        </w:rPr>
        <w:t>组织吸收声能生热</w:t>
      </w:r>
    </w:p>
    <w:p w14:paraId="724104BC" w14:textId="77777777" w:rsidR="007A489B" w:rsidRDefault="007A489B" w:rsidP="007A489B">
      <w:pPr>
        <w:spacing w:line="0" w:lineRule="atLeast"/>
        <w:rPr>
          <w:sz w:val="15"/>
          <w:szCs w:val="11"/>
        </w:rPr>
      </w:pPr>
      <w:r w:rsidRPr="00AB07C8">
        <w:rPr>
          <w:rFonts w:hint="eastAsia"/>
          <w:sz w:val="15"/>
          <w:szCs w:val="11"/>
        </w:rPr>
        <w:t>空化效应</w:t>
      </w:r>
      <w:r>
        <w:rPr>
          <w:rFonts w:hint="eastAsia"/>
          <w:sz w:val="15"/>
          <w:szCs w:val="11"/>
        </w:rPr>
        <w:t>:</w:t>
      </w:r>
      <w:r w:rsidRPr="00AB07C8">
        <w:rPr>
          <w:rFonts w:hint="eastAsia"/>
          <w:sz w:val="15"/>
          <w:szCs w:val="11"/>
        </w:rPr>
        <w:t xml:space="preserve"> </w:t>
      </w:r>
      <w:r w:rsidRPr="00AB07C8">
        <w:rPr>
          <w:rFonts w:hint="eastAsia"/>
          <w:sz w:val="15"/>
          <w:szCs w:val="11"/>
        </w:rPr>
        <w:t>一种机械效应</w:t>
      </w:r>
      <w:r>
        <w:rPr>
          <w:rFonts w:hint="eastAsia"/>
          <w:sz w:val="15"/>
          <w:szCs w:val="11"/>
        </w:rPr>
        <w:t>/</w:t>
      </w:r>
      <w:r w:rsidRPr="00AB07C8">
        <w:rPr>
          <w:rFonts w:hint="eastAsia"/>
          <w:sz w:val="15"/>
          <w:szCs w:val="11"/>
        </w:rPr>
        <w:t>声波导致微气泡形成震荡或破裂</w:t>
      </w:r>
      <w:r>
        <w:rPr>
          <w:rFonts w:hint="eastAsia"/>
          <w:sz w:val="15"/>
          <w:szCs w:val="11"/>
        </w:rPr>
        <w:t>(</w:t>
      </w:r>
      <w:r w:rsidRPr="00AB07C8">
        <w:rPr>
          <w:rFonts w:hint="eastAsia"/>
          <w:sz w:val="15"/>
          <w:szCs w:val="11"/>
        </w:rPr>
        <w:t>可能导致生物损伤</w:t>
      </w:r>
      <w:r>
        <w:rPr>
          <w:rFonts w:hint="eastAsia"/>
          <w:sz w:val="15"/>
          <w:szCs w:val="11"/>
        </w:rPr>
        <w:t>)</w:t>
      </w:r>
    </w:p>
    <w:p w14:paraId="435F84C7" w14:textId="77777777" w:rsidR="007A489B" w:rsidRPr="00AB07C8" w:rsidRDefault="007A489B" w:rsidP="007A489B">
      <w:pPr>
        <w:spacing w:line="0" w:lineRule="atLeast"/>
        <w:rPr>
          <w:sz w:val="15"/>
          <w:szCs w:val="11"/>
        </w:rPr>
      </w:pPr>
      <w:r w:rsidRPr="00AB07C8">
        <w:rPr>
          <w:rFonts w:hint="eastAsia"/>
          <w:b/>
          <w:color w:val="FF0000"/>
          <w:sz w:val="15"/>
          <w:szCs w:val="11"/>
        </w:rPr>
        <w:t>纵波的微观状态</w:t>
      </w:r>
      <w:r>
        <w:rPr>
          <w:rFonts w:hint="eastAsia"/>
          <w:sz w:val="15"/>
          <w:szCs w:val="11"/>
        </w:rPr>
        <w:t>:</w:t>
      </w:r>
      <w:r w:rsidRPr="00AB07C8">
        <w:rPr>
          <w:rFonts w:hint="eastAsia"/>
          <w:sz w:val="15"/>
          <w:szCs w:val="11"/>
        </w:rPr>
        <w:t>压缩</w:t>
      </w:r>
      <w:r w:rsidRPr="00AB07C8">
        <w:rPr>
          <w:rFonts w:hint="eastAsia"/>
          <w:sz w:val="15"/>
          <w:szCs w:val="11"/>
        </w:rPr>
        <w:t>:</w:t>
      </w:r>
      <w:r w:rsidRPr="00AB07C8">
        <w:rPr>
          <w:rFonts w:hint="eastAsia"/>
          <w:sz w:val="15"/>
          <w:szCs w:val="11"/>
        </w:rPr>
        <w:t>质点密集</w:t>
      </w:r>
      <w:r>
        <w:rPr>
          <w:rFonts w:hint="eastAsia"/>
          <w:sz w:val="15"/>
          <w:szCs w:val="11"/>
        </w:rPr>
        <w:t>,</w:t>
      </w:r>
      <w:r w:rsidRPr="00AB07C8">
        <w:rPr>
          <w:rFonts w:hint="eastAsia"/>
          <w:sz w:val="15"/>
          <w:szCs w:val="11"/>
        </w:rPr>
        <w:t>高压区</w:t>
      </w:r>
      <w:r>
        <w:rPr>
          <w:rFonts w:hint="eastAsia"/>
          <w:sz w:val="15"/>
          <w:szCs w:val="11"/>
        </w:rPr>
        <w:t>/</w:t>
      </w:r>
      <w:r w:rsidRPr="00AB07C8">
        <w:rPr>
          <w:rFonts w:hint="eastAsia"/>
          <w:sz w:val="15"/>
          <w:szCs w:val="11"/>
        </w:rPr>
        <w:t>稀疏</w:t>
      </w:r>
      <w:r w:rsidRPr="00AB07C8">
        <w:rPr>
          <w:rFonts w:hint="eastAsia"/>
          <w:sz w:val="15"/>
          <w:szCs w:val="11"/>
        </w:rPr>
        <w:t>:</w:t>
      </w:r>
      <w:r w:rsidRPr="00AB07C8">
        <w:rPr>
          <w:rFonts w:hint="eastAsia"/>
          <w:sz w:val="15"/>
          <w:szCs w:val="11"/>
        </w:rPr>
        <w:t>质点稀疏</w:t>
      </w:r>
      <w:r>
        <w:rPr>
          <w:rFonts w:hint="eastAsia"/>
          <w:sz w:val="15"/>
          <w:szCs w:val="11"/>
        </w:rPr>
        <w:t>,</w:t>
      </w:r>
      <w:r w:rsidRPr="00AB07C8">
        <w:rPr>
          <w:rFonts w:hint="eastAsia"/>
          <w:sz w:val="15"/>
          <w:szCs w:val="11"/>
        </w:rPr>
        <w:t>低压区</w:t>
      </w:r>
    </w:p>
    <w:p w14:paraId="42759019" w14:textId="77777777" w:rsidR="007A489B" w:rsidRDefault="007A489B" w:rsidP="007A489B">
      <w:pPr>
        <w:spacing w:line="0" w:lineRule="atLeast"/>
        <w:rPr>
          <w:sz w:val="15"/>
          <w:szCs w:val="11"/>
        </w:rPr>
      </w:pPr>
      <w:r>
        <w:rPr>
          <w:rFonts w:hint="eastAsia"/>
          <w:sz w:val="15"/>
          <w:szCs w:val="11"/>
        </w:rPr>
        <w:t>【</w:t>
      </w:r>
      <w:r w:rsidRPr="00AB07C8">
        <w:rPr>
          <w:rFonts w:hint="eastAsia"/>
          <w:sz w:val="15"/>
          <w:szCs w:val="11"/>
        </w:rPr>
        <w:t>频率越高</w:t>
      </w:r>
      <w:r>
        <w:rPr>
          <w:rFonts w:hint="eastAsia"/>
          <w:sz w:val="15"/>
          <w:szCs w:val="11"/>
        </w:rPr>
        <w:t>,</w:t>
      </w:r>
      <w:r w:rsidRPr="00AB07C8">
        <w:rPr>
          <w:rFonts w:hint="eastAsia"/>
          <w:sz w:val="15"/>
          <w:szCs w:val="11"/>
        </w:rPr>
        <w:t>分辨率越高</w:t>
      </w:r>
      <w:r w:rsidRPr="00AB07C8">
        <w:rPr>
          <w:rFonts w:hint="eastAsia"/>
          <w:sz w:val="15"/>
          <w:szCs w:val="11"/>
        </w:rPr>
        <w:t>(</w:t>
      </w:r>
      <w:r w:rsidRPr="00AB07C8">
        <w:rPr>
          <w:rFonts w:hint="eastAsia"/>
          <w:sz w:val="15"/>
          <w:szCs w:val="11"/>
        </w:rPr>
        <w:t>好</w:t>
      </w:r>
      <w:r w:rsidRPr="00AB07C8">
        <w:rPr>
          <w:rFonts w:hint="eastAsia"/>
          <w:sz w:val="15"/>
          <w:szCs w:val="11"/>
        </w:rPr>
        <w:t>)</w:t>
      </w:r>
      <w:r>
        <w:rPr>
          <w:rFonts w:hint="eastAsia"/>
          <w:sz w:val="15"/>
          <w:szCs w:val="11"/>
        </w:rPr>
        <w:t>,</w:t>
      </w:r>
      <w:r w:rsidRPr="00AB07C8">
        <w:rPr>
          <w:rFonts w:hint="eastAsia"/>
          <w:sz w:val="15"/>
          <w:szCs w:val="11"/>
        </w:rPr>
        <w:t>穿透深度越浅</w:t>
      </w:r>
      <w:r w:rsidRPr="00AB07C8">
        <w:rPr>
          <w:rFonts w:hint="eastAsia"/>
          <w:sz w:val="15"/>
          <w:szCs w:val="11"/>
        </w:rPr>
        <w:t>(</w:t>
      </w:r>
      <w:r w:rsidRPr="00AB07C8">
        <w:rPr>
          <w:rFonts w:hint="eastAsia"/>
          <w:sz w:val="15"/>
          <w:szCs w:val="11"/>
        </w:rPr>
        <w:t>差</w:t>
      </w:r>
      <w:r w:rsidRPr="00AB07C8">
        <w:rPr>
          <w:rFonts w:hint="eastAsia"/>
          <w:sz w:val="15"/>
          <w:szCs w:val="11"/>
        </w:rPr>
        <w:t>)</w:t>
      </w:r>
      <w:r>
        <w:rPr>
          <w:rFonts w:hint="eastAsia"/>
          <w:sz w:val="15"/>
          <w:szCs w:val="11"/>
        </w:rPr>
        <w:t>】</w:t>
      </w:r>
    </w:p>
    <w:p w14:paraId="3325E5B3" w14:textId="77777777" w:rsidR="007A489B" w:rsidRPr="00AB07C8" w:rsidRDefault="007A489B" w:rsidP="007A489B">
      <w:pPr>
        <w:spacing w:line="0" w:lineRule="atLeast"/>
        <w:rPr>
          <w:sz w:val="15"/>
          <w:szCs w:val="11"/>
        </w:rPr>
      </w:pPr>
      <w:r>
        <w:rPr>
          <w:rFonts w:hint="eastAsia"/>
          <w:sz w:val="15"/>
          <w:szCs w:val="11"/>
        </w:rPr>
        <w:t>【</w:t>
      </w:r>
      <w:r>
        <w:rPr>
          <w:rFonts w:hint="eastAsia"/>
          <w:sz w:val="15"/>
          <w:szCs w:val="11"/>
        </w:rPr>
        <w:t>B</w:t>
      </w:r>
      <w:r>
        <w:rPr>
          <w:rFonts w:hint="eastAsia"/>
          <w:sz w:val="15"/>
          <w:szCs w:val="11"/>
        </w:rPr>
        <w:t>超坐标系</w:t>
      </w:r>
      <w:r>
        <w:rPr>
          <w:rFonts w:hint="eastAsia"/>
          <w:sz w:val="15"/>
          <w:szCs w:val="11"/>
        </w:rPr>
        <w:t>/</w:t>
      </w:r>
      <w:r>
        <w:rPr>
          <w:sz w:val="15"/>
          <w:szCs w:val="11"/>
        </w:rPr>
        <w:t>/</w:t>
      </w:r>
      <w:r w:rsidRPr="00D43247">
        <w:rPr>
          <w:rFonts w:hint="eastAsia"/>
          <w:b/>
          <w:bCs/>
          <w:sz w:val="15"/>
          <w:szCs w:val="11"/>
        </w:rPr>
        <w:t>轴向平面</w:t>
      </w:r>
      <w:r w:rsidRPr="00D43247">
        <w:rPr>
          <w:rFonts w:hint="eastAsia"/>
          <w:sz w:val="15"/>
          <w:szCs w:val="11"/>
        </w:rPr>
        <w:t>→屏幕的垂直轴</w:t>
      </w:r>
      <w:r w:rsidRPr="00D43247">
        <w:rPr>
          <w:rFonts w:hint="eastAsia"/>
          <w:sz w:val="15"/>
          <w:szCs w:val="11"/>
        </w:rPr>
        <w:t>(Y</w:t>
      </w:r>
      <w:r w:rsidRPr="00D43247">
        <w:rPr>
          <w:rFonts w:hint="eastAsia"/>
          <w:sz w:val="15"/>
          <w:szCs w:val="11"/>
        </w:rPr>
        <w:t>轴</w:t>
      </w:r>
      <w:r w:rsidRPr="00D43247">
        <w:rPr>
          <w:rFonts w:hint="eastAsia"/>
          <w:sz w:val="15"/>
          <w:szCs w:val="11"/>
        </w:rPr>
        <w:t>)(</w:t>
      </w:r>
      <w:r w:rsidRPr="00D43247">
        <w:rPr>
          <w:rFonts w:hint="eastAsia"/>
          <w:sz w:val="15"/>
          <w:szCs w:val="11"/>
        </w:rPr>
        <w:t>代表深度</w:t>
      </w:r>
      <w:r w:rsidRPr="00D43247">
        <w:rPr>
          <w:rFonts w:hint="eastAsia"/>
          <w:sz w:val="15"/>
          <w:szCs w:val="11"/>
        </w:rPr>
        <w:t>)</w:t>
      </w:r>
      <w:r>
        <w:rPr>
          <w:sz w:val="15"/>
          <w:szCs w:val="11"/>
        </w:rPr>
        <w:t>/</w:t>
      </w:r>
      <w:r w:rsidRPr="00D43247">
        <w:rPr>
          <w:rFonts w:hint="eastAsia"/>
          <w:b/>
          <w:bCs/>
          <w:sz w:val="15"/>
          <w:szCs w:val="11"/>
        </w:rPr>
        <w:t>横向平面</w:t>
      </w:r>
      <w:r w:rsidRPr="00D43247">
        <w:rPr>
          <w:rFonts w:hint="eastAsia"/>
          <w:sz w:val="15"/>
          <w:szCs w:val="11"/>
        </w:rPr>
        <w:t>→屏幕的水平轴</w:t>
      </w:r>
      <w:r w:rsidRPr="00D43247">
        <w:rPr>
          <w:rFonts w:hint="eastAsia"/>
          <w:sz w:val="15"/>
          <w:szCs w:val="11"/>
        </w:rPr>
        <w:t>(X</w:t>
      </w:r>
      <w:r w:rsidRPr="00D43247">
        <w:rPr>
          <w:rFonts w:hint="eastAsia"/>
          <w:sz w:val="15"/>
          <w:szCs w:val="11"/>
        </w:rPr>
        <w:t>轴</w:t>
      </w:r>
      <w:r w:rsidRPr="00D43247">
        <w:rPr>
          <w:rFonts w:hint="eastAsia"/>
          <w:sz w:val="15"/>
          <w:szCs w:val="11"/>
        </w:rPr>
        <w:t>)(</w:t>
      </w:r>
      <w:r w:rsidRPr="00D43247">
        <w:rPr>
          <w:rFonts w:hint="eastAsia"/>
          <w:sz w:val="15"/>
          <w:szCs w:val="11"/>
        </w:rPr>
        <w:t>代表侧向位置</w:t>
      </w:r>
      <w:r w:rsidRPr="00D43247">
        <w:rPr>
          <w:rFonts w:hint="eastAsia"/>
          <w:sz w:val="15"/>
          <w:szCs w:val="11"/>
        </w:rPr>
        <w:t>)</w:t>
      </w:r>
      <w:r>
        <w:rPr>
          <w:sz w:val="15"/>
          <w:szCs w:val="11"/>
        </w:rPr>
        <w:t>/</w:t>
      </w:r>
      <w:r w:rsidRPr="00D43247">
        <w:rPr>
          <w:rFonts w:hint="eastAsia"/>
          <w:b/>
          <w:bCs/>
          <w:sz w:val="15"/>
          <w:szCs w:val="11"/>
        </w:rPr>
        <w:t>高向平面</w:t>
      </w:r>
      <w:r w:rsidRPr="00D43247">
        <w:rPr>
          <w:rFonts w:hint="eastAsia"/>
          <w:sz w:val="15"/>
          <w:szCs w:val="11"/>
        </w:rPr>
        <w:t>→对应切片的厚度</w:t>
      </w:r>
      <w:r>
        <w:rPr>
          <w:rFonts w:hint="eastAsia"/>
          <w:sz w:val="15"/>
          <w:szCs w:val="11"/>
        </w:rPr>
        <w:t>】</w:t>
      </w:r>
    </w:p>
    <w:p w14:paraId="7F8690F9" w14:textId="77777777" w:rsidR="007A489B" w:rsidRPr="007A489B" w:rsidRDefault="007A489B" w:rsidP="00E56EDA">
      <w:pPr>
        <w:spacing w:line="0" w:lineRule="atLeast"/>
        <w:rPr>
          <w:rFonts w:hint="eastAsia"/>
          <w:bCs/>
          <w:sz w:val="15"/>
          <w:szCs w:val="11"/>
        </w:rPr>
      </w:pPr>
    </w:p>
    <w:p w14:paraId="62B72E9C" w14:textId="2BC52B98" w:rsidR="002B5864" w:rsidRDefault="002B5864" w:rsidP="002B5864">
      <w:pPr>
        <w:spacing w:line="0" w:lineRule="atLeast"/>
        <w:jc w:val="left"/>
        <w:rPr>
          <w:bCs/>
          <w:sz w:val="15"/>
          <w:szCs w:val="11"/>
        </w:rPr>
      </w:pPr>
      <w:r>
        <w:rPr>
          <w:noProof/>
        </w:rPr>
        <w:drawing>
          <wp:inline distT="0" distB="0" distL="0" distR="0" wp14:anchorId="41B80C33" wp14:editId="4CB8DF76">
            <wp:extent cx="1614487" cy="977519"/>
            <wp:effectExtent l="0" t="0" r="5080" b="0"/>
            <wp:docPr id="25376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61669" name="Picture 3"/>
                    <pic:cNvPicPr>
                      <a:picLocks noChangeAspect="1"/>
                    </pic:cNvPicPr>
                  </pic:nvPicPr>
                  <pic:blipFill>
                    <a:blip r:embed="rId24"/>
                    <a:stretch>
                      <a:fillRect/>
                    </a:stretch>
                  </pic:blipFill>
                  <pic:spPr>
                    <a:xfrm>
                      <a:off x="0" y="0"/>
                      <a:ext cx="1623920" cy="983230"/>
                    </a:xfrm>
                    <a:prstGeom prst="rect">
                      <a:avLst/>
                    </a:prstGeom>
                  </pic:spPr>
                </pic:pic>
              </a:graphicData>
            </a:graphic>
          </wp:inline>
        </w:drawing>
      </w:r>
    </w:p>
    <w:p w14:paraId="0135D435" w14:textId="77777777" w:rsidR="002B5864" w:rsidRDefault="002B5864" w:rsidP="002B5864">
      <w:pPr>
        <w:spacing w:line="0" w:lineRule="atLeast"/>
        <w:rPr>
          <w:b/>
          <w:bCs/>
          <w:sz w:val="15"/>
          <w:szCs w:val="11"/>
        </w:rPr>
      </w:pPr>
      <w:r>
        <w:rPr>
          <w:b/>
          <w:bCs/>
          <w:sz w:val="15"/>
          <w:szCs w:val="11"/>
          <w:highlight w:val="yellow"/>
        </w:rPr>
        <w:t>声束</w:t>
      </w:r>
      <w:r>
        <w:rPr>
          <w:rFonts w:hint="eastAsia"/>
          <w:b/>
          <w:bCs/>
          <w:sz w:val="15"/>
          <w:szCs w:val="11"/>
          <w:highlight w:val="yellow"/>
        </w:rPr>
        <w:t>几何与发散</w:t>
      </w:r>
    </w:p>
    <w:p w14:paraId="091A9A46" w14:textId="77777777" w:rsidR="002B5864" w:rsidRDefault="002B5864" w:rsidP="002B5864">
      <w:pPr>
        <w:spacing w:line="0" w:lineRule="atLeast"/>
        <w:rPr>
          <w:bCs/>
          <w:sz w:val="15"/>
          <w:szCs w:val="11"/>
        </w:rPr>
      </w:pPr>
      <w:r>
        <w:rPr>
          <w:rFonts w:ascii="宋体" w:hAnsi="宋体" w:hint="eastAsia"/>
          <w:noProof/>
          <w:szCs w:val="21"/>
        </w:rPr>
        <w:drawing>
          <wp:inline distT="0" distB="0" distL="0" distR="0" wp14:anchorId="6B619106" wp14:editId="1905873F">
            <wp:extent cx="1644650" cy="43053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4650" cy="430530"/>
                    </a:xfrm>
                    <a:prstGeom prst="rect">
                      <a:avLst/>
                    </a:prstGeom>
                    <a:noFill/>
                    <a:ln>
                      <a:noFill/>
                    </a:ln>
                  </pic:spPr>
                </pic:pic>
              </a:graphicData>
            </a:graphic>
          </wp:inline>
        </w:drawing>
      </w:r>
    </w:p>
    <w:p w14:paraId="5C9D1891" w14:textId="77777777" w:rsidR="002B5864" w:rsidRDefault="002B5864" w:rsidP="002B5864">
      <w:pPr>
        <w:spacing w:line="0" w:lineRule="atLeast"/>
        <w:rPr>
          <w:bCs/>
          <w:sz w:val="15"/>
          <w:szCs w:val="11"/>
        </w:rPr>
      </w:pPr>
      <w:r w:rsidRPr="00497E88">
        <w:rPr>
          <w:rFonts w:hint="eastAsia"/>
          <w:b/>
          <w:sz w:val="15"/>
          <w:szCs w:val="11"/>
        </w:rPr>
        <w:t>焦距</w:t>
      </w:r>
      <w:r>
        <w:rPr>
          <w:rFonts w:hint="eastAsia"/>
          <w:bCs/>
          <w:sz w:val="15"/>
          <w:szCs w:val="11"/>
        </w:rPr>
        <w:t>:</w:t>
      </w:r>
      <w:r w:rsidRPr="00D015B9">
        <w:rPr>
          <w:rFonts w:hint="eastAsia"/>
        </w:rPr>
        <w:t xml:space="preserve"> </w:t>
      </w:r>
      <w:r w:rsidRPr="00D015B9">
        <w:rPr>
          <w:rFonts w:hint="eastAsia"/>
          <w:bCs/>
          <w:sz w:val="15"/>
          <w:szCs w:val="11"/>
        </w:rPr>
        <w:t>晶体直径一定的情况下</w:t>
      </w:r>
      <w:r>
        <w:rPr>
          <w:rFonts w:hint="eastAsia"/>
          <w:bCs/>
          <w:sz w:val="15"/>
          <w:szCs w:val="11"/>
        </w:rPr>
        <w:t>,</w:t>
      </w:r>
      <w:r w:rsidRPr="00D015B9">
        <w:rPr>
          <w:rFonts w:hint="eastAsia"/>
          <w:bCs/>
          <w:sz w:val="15"/>
          <w:szCs w:val="11"/>
        </w:rPr>
        <w:t>频率越高</w:t>
      </w:r>
      <w:r>
        <w:rPr>
          <w:rFonts w:hint="eastAsia"/>
          <w:bCs/>
          <w:sz w:val="15"/>
          <w:szCs w:val="11"/>
        </w:rPr>
        <w:t>,</w:t>
      </w:r>
      <w:r w:rsidRPr="00D015B9">
        <w:rPr>
          <w:rFonts w:hint="eastAsia"/>
          <w:bCs/>
          <w:sz w:val="15"/>
          <w:szCs w:val="11"/>
        </w:rPr>
        <w:t>焦距越深。当工作频率一定时</w:t>
      </w:r>
      <w:r>
        <w:rPr>
          <w:rFonts w:hint="eastAsia"/>
          <w:bCs/>
          <w:sz w:val="15"/>
          <w:szCs w:val="11"/>
        </w:rPr>
        <w:t>,</w:t>
      </w:r>
      <w:r w:rsidRPr="00D015B9">
        <w:rPr>
          <w:rFonts w:hint="eastAsia"/>
          <w:bCs/>
          <w:sz w:val="15"/>
          <w:szCs w:val="11"/>
        </w:rPr>
        <w:t>晶体直径越大</w:t>
      </w:r>
      <w:r>
        <w:rPr>
          <w:rFonts w:hint="eastAsia"/>
          <w:bCs/>
          <w:sz w:val="15"/>
          <w:szCs w:val="11"/>
        </w:rPr>
        <w:t>,</w:t>
      </w:r>
      <w:r w:rsidRPr="00D015B9">
        <w:rPr>
          <w:rFonts w:hint="eastAsia"/>
          <w:bCs/>
          <w:sz w:val="15"/>
          <w:szCs w:val="11"/>
        </w:rPr>
        <w:t>固有焦距就越深。</w:t>
      </w:r>
      <w:r>
        <w:rPr>
          <w:bCs/>
          <w:sz w:val="15"/>
          <w:szCs w:val="11"/>
        </w:rPr>
        <w:t>(</w:t>
      </w:r>
      <w:r>
        <w:rPr>
          <w:rFonts w:hint="eastAsia"/>
          <w:bCs/>
          <w:sz w:val="15"/>
          <w:szCs w:val="11"/>
        </w:rPr>
        <w:t>棱镜</w:t>
      </w:r>
      <w:r>
        <w:rPr>
          <w:rFonts w:hint="eastAsia"/>
          <w:bCs/>
          <w:sz w:val="15"/>
          <w:szCs w:val="11"/>
        </w:rPr>
        <w:t>/</w:t>
      </w:r>
      <w:r>
        <w:rPr>
          <w:rFonts w:hint="eastAsia"/>
          <w:bCs/>
          <w:sz w:val="15"/>
          <w:szCs w:val="11"/>
        </w:rPr>
        <w:t>弯曲表面</w:t>
      </w:r>
      <w:r>
        <w:rPr>
          <w:rFonts w:hint="eastAsia"/>
          <w:bCs/>
          <w:sz w:val="15"/>
          <w:szCs w:val="11"/>
        </w:rPr>
        <w:t>/</w:t>
      </w:r>
      <w:r>
        <w:rPr>
          <w:rFonts w:hint="eastAsia"/>
          <w:bCs/>
          <w:sz w:val="15"/>
          <w:szCs w:val="11"/>
        </w:rPr>
        <w:t>衍射限度</w:t>
      </w:r>
      <w:r>
        <w:rPr>
          <w:bCs/>
          <w:sz w:val="15"/>
          <w:szCs w:val="11"/>
        </w:rPr>
        <w:t>)</w:t>
      </w:r>
    </w:p>
    <w:p w14:paraId="11C44D4E" w14:textId="77777777" w:rsidR="002B5864" w:rsidRDefault="002B5864" w:rsidP="002B5864">
      <w:pPr>
        <w:spacing w:line="0" w:lineRule="atLeast"/>
        <w:rPr>
          <w:bCs/>
          <w:sz w:val="15"/>
          <w:szCs w:val="11"/>
        </w:rPr>
      </w:pPr>
      <w:r w:rsidRPr="00497E88">
        <w:rPr>
          <w:rFonts w:hint="eastAsia"/>
          <w:b/>
          <w:sz w:val="15"/>
          <w:szCs w:val="11"/>
        </w:rPr>
        <w:t>近场</w:t>
      </w:r>
      <w:r w:rsidRPr="000B4F62">
        <w:rPr>
          <w:rFonts w:hint="eastAsia"/>
          <w:bCs/>
          <w:sz w:val="15"/>
          <w:szCs w:val="11"/>
        </w:rPr>
        <w:t>(Near Zone / Fresnel Zone):</w:t>
      </w:r>
      <w:r w:rsidRPr="000B4F62">
        <w:rPr>
          <w:rFonts w:hint="eastAsia"/>
          <w:bCs/>
          <w:sz w:val="15"/>
          <w:szCs w:val="11"/>
        </w:rPr>
        <w:t>从探头到焦点的区域。波束逐渐收窄。</w:t>
      </w:r>
    </w:p>
    <w:p w14:paraId="32D6643B" w14:textId="77777777" w:rsidR="002B5864" w:rsidRPr="000B4F62" w:rsidRDefault="002B5864" w:rsidP="002B5864">
      <w:pPr>
        <w:spacing w:line="0" w:lineRule="atLeast"/>
        <w:rPr>
          <w:bCs/>
          <w:sz w:val="15"/>
          <w:szCs w:val="11"/>
        </w:rPr>
      </w:pPr>
      <w:r w:rsidRPr="00497E88">
        <w:rPr>
          <w:rFonts w:hint="eastAsia"/>
          <w:b/>
          <w:sz w:val="15"/>
          <w:szCs w:val="11"/>
        </w:rPr>
        <w:t>焦点</w:t>
      </w:r>
      <w:r w:rsidRPr="000B4F62">
        <w:rPr>
          <w:rFonts w:hint="eastAsia"/>
          <w:bCs/>
          <w:sz w:val="15"/>
          <w:szCs w:val="11"/>
        </w:rPr>
        <w:t xml:space="preserve">: </w:t>
      </w:r>
      <w:r w:rsidRPr="000B4F62">
        <w:rPr>
          <w:rFonts w:hint="eastAsia"/>
          <w:bCs/>
          <w:sz w:val="15"/>
          <w:szCs w:val="11"/>
        </w:rPr>
        <w:t>波束最窄处</w:t>
      </w:r>
      <m:oMath>
        <m:r>
          <w:rPr>
            <w:rFonts w:ascii="Cambria Math" w:hAnsi="Cambria Math"/>
            <w:sz w:val="15"/>
            <w:szCs w:val="11"/>
          </w:rPr>
          <m:t>=</m:t>
        </m:r>
        <m:f>
          <m:fPr>
            <m:ctrlPr>
              <w:rPr>
                <w:rFonts w:ascii="Cambria Math" w:hAnsi="Cambria Math"/>
                <w:bCs/>
                <w:sz w:val="15"/>
                <w:szCs w:val="11"/>
              </w:rPr>
            </m:ctrlPr>
          </m:fPr>
          <m:num>
            <m:r>
              <w:rPr>
                <w:rFonts w:ascii="Cambria Math" w:hAnsi="Cambria Math"/>
                <w:sz w:val="15"/>
                <w:szCs w:val="11"/>
              </w:rPr>
              <m:t>1</m:t>
            </m:r>
            <m:ctrlPr>
              <w:rPr>
                <w:rFonts w:ascii="Cambria Math" w:hAnsi="Cambria Math"/>
                <w:bCs/>
                <w:i/>
                <w:sz w:val="15"/>
                <w:szCs w:val="11"/>
              </w:rPr>
            </m:ctrlPr>
          </m:num>
          <m:den>
            <m:r>
              <w:rPr>
                <w:rFonts w:ascii="Cambria Math" w:hAnsi="Cambria Math"/>
                <w:sz w:val="15"/>
                <w:szCs w:val="11"/>
              </w:rPr>
              <m:t>2</m:t>
            </m:r>
            <m:ctrlPr>
              <w:rPr>
                <w:rFonts w:ascii="Cambria Math" w:hAnsi="Cambria Math"/>
                <w:bCs/>
                <w:i/>
                <w:sz w:val="15"/>
                <w:szCs w:val="11"/>
              </w:rPr>
            </m:ctrlPr>
          </m:den>
        </m:f>
        <m:r>
          <w:rPr>
            <w:rFonts w:ascii="Cambria Math" w:hAnsi="Cambria Math" w:hint="eastAsia"/>
            <w:sz w:val="15"/>
            <w:szCs w:val="11"/>
          </w:rPr>
          <m:t>换能器直径</m:t>
        </m:r>
      </m:oMath>
    </w:p>
    <w:p w14:paraId="68BB2425" w14:textId="77777777" w:rsidR="00497E88" w:rsidRDefault="002B5864" w:rsidP="00497E88">
      <w:pPr>
        <w:spacing w:line="0" w:lineRule="atLeast"/>
        <w:rPr>
          <w:bCs/>
          <w:sz w:val="15"/>
          <w:szCs w:val="11"/>
        </w:rPr>
      </w:pPr>
      <w:r w:rsidRPr="00497E88">
        <w:rPr>
          <w:rFonts w:hint="eastAsia"/>
          <w:b/>
          <w:sz w:val="15"/>
          <w:szCs w:val="11"/>
        </w:rPr>
        <w:t>远场</w:t>
      </w:r>
      <w:r w:rsidRPr="000B4F62">
        <w:rPr>
          <w:rFonts w:hint="eastAsia"/>
          <w:bCs/>
          <w:sz w:val="15"/>
          <w:szCs w:val="11"/>
        </w:rPr>
        <w:t>(Far Zone / Fraunhofer Zone):</w:t>
      </w:r>
      <w:r w:rsidRPr="000B4F62">
        <w:rPr>
          <w:rFonts w:hint="eastAsia"/>
          <w:bCs/>
          <w:sz w:val="15"/>
          <w:szCs w:val="11"/>
        </w:rPr>
        <w:t>过了焦点后</w:t>
      </w:r>
      <w:r>
        <w:rPr>
          <w:rFonts w:hint="eastAsia"/>
          <w:bCs/>
          <w:sz w:val="15"/>
          <w:szCs w:val="11"/>
        </w:rPr>
        <w:t>,</w:t>
      </w:r>
      <w:r w:rsidRPr="000B4F62">
        <w:rPr>
          <w:rFonts w:hint="eastAsia"/>
          <w:bCs/>
          <w:sz w:val="15"/>
          <w:szCs w:val="11"/>
        </w:rPr>
        <w:t>波束开始发散。</w:t>
      </w:r>
    </w:p>
    <w:p w14:paraId="7719CB96" w14:textId="1042AB87" w:rsidR="00497E88" w:rsidRPr="00497E88" w:rsidRDefault="00497E88" w:rsidP="00497E88">
      <w:pPr>
        <w:spacing w:line="0" w:lineRule="atLeast"/>
        <w:rPr>
          <w:b/>
          <w:sz w:val="15"/>
          <w:szCs w:val="11"/>
        </w:rPr>
      </w:pPr>
      <w:r w:rsidRPr="00497E88">
        <w:rPr>
          <w:rFonts w:hint="eastAsia"/>
          <w:b/>
          <w:sz w:val="15"/>
          <w:szCs w:val="11"/>
        </w:rPr>
        <w:t>重要几何规律</w:t>
      </w:r>
      <w:r w:rsidRPr="00497E88">
        <w:rPr>
          <w:rFonts w:hint="eastAsia"/>
          <w:b/>
          <w:sz w:val="15"/>
          <w:szCs w:val="11"/>
        </w:rPr>
        <w:t>(</w:t>
      </w:r>
      <w:r w:rsidRPr="00497E88">
        <w:rPr>
          <w:rFonts w:hint="eastAsia"/>
          <w:b/>
          <w:sz w:val="15"/>
          <w:szCs w:val="11"/>
        </w:rPr>
        <w:t>必考</w:t>
      </w:r>
      <w:r w:rsidRPr="00497E88">
        <w:rPr>
          <w:rFonts w:hint="eastAsia"/>
          <w:b/>
          <w:sz w:val="15"/>
          <w:szCs w:val="11"/>
        </w:rPr>
        <w:t>):</w:t>
      </w:r>
    </w:p>
    <w:p w14:paraId="553B862C" w14:textId="78465694" w:rsidR="00497E88" w:rsidRPr="00497E88" w:rsidRDefault="00497E88" w:rsidP="002B5864">
      <w:pPr>
        <w:spacing w:line="0" w:lineRule="atLeast"/>
        <w:rPr>
          <w:bCs/>
          <w:sz w:val="13"/>
          <w:szCs w:val="10"/>
        </w:rPr>
      </w:pPr>
      <w:r w:rsidRPr="00497E88">
        <w:rPr>
          <w:rFonts w:hint="eastAsia"/>
          <w:bCs/>
          <w:sz w:val="13"/>
          <w:szCs w:val="10"/>
        </w:rPr>
        <w:t xml:space="preserve">1 </w:t>
      </w:r>
      <w:proofErr w:type="gramStart"/>
      <w:r w:rsidRPr="00497E88">
        <w:rPr>
          <w:rFonts w:hint="eastAsia"/>
          <w:bCs/>
          <w:sz w:val="13"/>
          <w:szCs w:val="10"/>
        </w:rPr>
        <w:t>倍</w:t>
      </w:r>
      <w:proofErr w:type="gramEnd"/>
      <w:r w:rsidRPr="00497E88">
        <w:rPr>
          <w:rFonts w:hint="eastAsia"/>
          <w:bCs/>
          <w:sz w:val="13"/>
          <w:szCs w:val="10"/>
        </w:rPr>
        <w:t>近场长度</w:t>
      </w:r>
      <w:r w:rsidRPr="00497E88">
        <w:rPr>
          <w:rFonts w:hint="eastAsia"/>
          <w:bCs/>
          <w:sz w:val="13"/>
          <w:szCs w:val="10"/>
        </w:rPr>
        <w:t xml:space="preserve"> (1 NZL)</w:t>
      </w:r>
      <w:r w:rsidRPr="00497E88">
        <w:rPr>
          <w:rFonts w:hint="eastAsia"/>
          <w:bCs/>
          <w:sz w:val="13"/>
          <w:szCs w:val="10"/>
        </w:rPr>
        <w:t>处：波束最窄</w:t>
      </w:r>
      <w:r w:rsidRPr="00497E88">
        <w:rPr>
          <w:rFonts w:hint="eastAsia"/>
          <w:bCs/>
          <w:sz w:val="13"/>
          <w:szCs w:val="10"/>
        </w:rPr>
        <w:t>(=1/2</w:t>
      </w:r>
      <w:r w:rsidRPr="00497E88">
        <w:rPr>
          <w:rFonts w:hint="eastAsia"/>
          <w:bCs/>
          <w:sz w:val="13"/>
          <w:szCs w:val="10"/>
        </w:rPr>
        <w:t>探头直径</w:t>
      </w:r>
      <w:r w:rsidRPr="00497E88">
        <w:rPr>
          <w:rFonts w:hint="eastAsia"/>
          <w:bCs/>
          <w:sz w:val="13"/>
          <w:szCs w:val="10"/>
        </w:rPr>
        <w:t>)</w:t>
      </w:r>
      <w:r w:rsidRPr="00497E88">
        <w:rPr>
          <w:rFonts w:hint="eastAsia"/>
          <w:bCs/>
          <w:sz w:val="13"/>
          <w:szCs w:val="10"/>
        </w:rPr>
        <w:t>。</w:t>
      </w:r>
      <w:r w:rsidRPr="00497E88">
        <w:rPr>
          <w:rFonts w:hint="eastAsia"/>
          <w:bCs/>
          <w:sz w:val="13"/>
          <w:szCs w:val="10"/>
        </w:rPr>
        <w:t>2 NZL</w:t>
      </w:r>
      <w:r w:rsidRPr="00497E88">
        <w:rPr>
          <w:rFonts w:hint="eastAsia"/>
          <w:bCs/>
          <w:sz w:val="13"/>
          <w:szCs w:val="10"/>
        </w:rPr>
        <w:t>处：波束</w:t>
      </w:r>
      <w:proofErr w:type="gramStart"/>
      <w:r w:rsidRPr="00497E88">
        <w:rPr>
          <w:rFonts w:hint="eastAsia"/>
          <w:bCs/>
          <w:sz w:val="13"/>
          <w:szCs w:val="10"/>
        </w:rPr>
        <w:t>发散回</w:t>
      </w:r>
      <w:proofErr w:type="gramEnd"/>
      <w:r w:rsidRPr="00497E88">
        <w:rPr>
          <w:rFonts w:hint="eastAsia"/>
          <w:bCs/>
          <w:sz w:val="13"/>
          <w:szCs w:val="10"/>
        </w:rPr>
        <w:t>原始探头直径。超过</w:t>
      </w:r>
      <w:r w:rsidRPr="00497E88">
        <w:rPr>
          <w:rFonts w:hint="eastAsia"/>
          <w:bCs/>
          <w:sz w:val="13"/>
          <w:szCs w:val="10"/>
        </w:rPr>
        <w:t xml:space="preserve"> 2 NZL</w:t>
      </w:r>
      <w:r w:rsidRPr="00497E88">
        <w:rPr>
          <w:rFonts w:hint="eastAsia"/>
          <w:bCs/>
          <w:sz w:val="13"/>
          <w:szCs w:val="10"/>
        </w:rPr>
        <w:t>：波束宽度</w:t>
      </w:r>
      <w:r w:rsidRPr="00497E88">
        <w:rPr>
          <w:rFonts w:hint="eastAsia"/>
          <w:bCs/>
          <w:sz w:val="13"/>
          <w:szCs w:val="10"/>
        </w:rPr>
        <w:t>&gt;</w:t>
      </w:r>
      <w:r w:rsidRPr="00497E88">
        <w:rPr>
          <w:rFonts w:hint="eastAsia"/>
          <w:bCs/>
          <w:sz w:val="13"/>
          <w:szCs w:val="10"/>
        </w:rPr>
        <w:t>探头直径。</w:t>
      </w:r>
    </w:p>
    <w:p w14:paraId="13ECF5A6" w14:textId="0498AB56" w:rsidR="00F629F2" w:rsidRPr="002B5864" w:rsidRDefault="00F629F2" w:rsidP="00585906">
      <w:pPr>
        <w:pBdr>
          <w:bottom w:val="single" w:sz="4" w:space="1" w:color="auto"/>
        </w:pBdr>
        <w:spacing w:line="0" w:lineRule="atLeast"/>
        <w:rPr>
          <w:bCs/>
          <w:sz w:val="15"/>
          <w:szCs w:val="11"/>
        </w:rPr>
      </w:pPr>
    </w:p>
    <w:p w14:paraId="6FF1C766" w14:textId="297B86FF" w:rsidR="00F629F2" w:rsidRDefault="00F629F2" w:rsidP="00585906">
      <w:pPr>
        <w:pBdr>
          <w:bottom w:val="single" w:sz="4" w:space="1" w:color="auto"/>
        </w:pBdr>
        <w:spacing w:line="0" w:lineRule="atLeast"/>
        <w:rPr>
          <w:bCs/>
          <w:sz w:val="15"/>
          <w:szCs w:val="11"/>
        </w:rPr>
      </w:pPr>
    </w:p>
    <w:p w14:paraId="02F6B0B1" w14:textId="4CE537CA" w:rsidR="00F629F2" w:rsidRDefault="00F629F2" w:rsidP="00585906">
      <w:pPr>
        <w:pBdr>
          <w:bottom w:val="single" w:sz="4" w:space="1" w:color="auto"/>
        </w:pBdr>
        <w:spacing w:line="0" w:lineRule="atLeast"/>
        <w:rPr>
          <w:bCs/>
          <w:sz w:val="15"/>
          <w:szCs w:val="11"/>
        </w:rPr>
      </w:pPr>
    </w:p>
    <w:p w14:paraId="109A10C9" w14:textId="0182B5AE" w:rsidR="00F629F2" w:rsidRDefault="00F629F2" w:rsidP="00585906">
      <w:pPr>
        <w:pBdr>
          <w:bottom w:val="single" w:sz="4" w:space="1" w:color="auto"/>
        </w:pBdr>
        <w:spacing w:line="0" w:lineRule="atLeast"/>
        <w:rPr>
          <w:bCs/>
          <w:sz w:val="15"/>
          <w:szCs w:val="11"/>
        </w:rPr>
      </w:pPr>
    </w:p>
    <w:p w14:paraId="0E8092B4" w14:textId="7588C999" w:rsidR="00F629F2" w:rsidRDefault="00F629F2" w:rsidP="00585906">
      <w:pPr>
        <w:pBdr>
          <w:bottom w:val="single" w:sz="4" w:space="1" w:color="auto"/>
        </w:pBdr>
        <w:spacing w:line="0" w:lineRule="atLeast"/>
        <w:rPr>
          <w:bCs/>
          <w:sz w:val="15"/>
          <w:szCs w:val="11"/>
        </w:rPr>
      </w:pPr>
    </w:p>
    <w:p w14:paraId="1BAADF7E" w14:textId="77777777" w:rsidR="00F629F2" w:rsidRDefault="00F629F2" w:rsidP="00585906">
      <w:pPr>
        <w:pBdr>
          <w:bottom w:val="single" w:sz="4" w:space="1" w:color="auto"/>
        </w:pBdr>
        <w:spacing w:line="0" w:lineRule="atLeast"/>
        <w:rPr>
          <w:bCs/>
          <w:sz w:val="15"/>
          <w:szCs w:val="11"/>
        </w:rPr>
      </w:pPr>
    </w:p>
    <w:p w14:paraId="532C9C91" w14:textId="77777777" w:rsidR="007B630C" w:rsidRDefault="007B630C" w:rsidP="00585906">
      <w:pPr>
        <w:pBdr>
          <w:bottom w:val="single" w:sz="4" w:space="1" w:color="auto"/>
        </w:pBdr>
        <w:spacing w:line="0" w:lineRule="atLeast"/>
        <w:rPr>
          <w:bCs/>
          <w:sz w:val="15"/>
          <w:szCs w:val="11"/>
        </w:rPr>
      </w:pPr>
    </w:p>
    <w:p w14:paraId="299B565A" w14:textId="6F290205" w:rsidR="00B87C23" w:rsidRDefault="00B87C23" w:rsidP="00585906">
      <w:pPr>
        <w:pBdr>
          <w:bottom w:val="single" w:sz="4" w:space="1" w:color="auto"/>
        </w:pBdr>
        <w:spacing w:line="0" w:lineRule="atLeast"/>
        <w:rPr>
          <w:bCs/>
          <w:sz w:val="15"/>
          <w:szCs w:val="11"/>
        </w:rPr>
      </w:pPr>
    </w:p>
    <w:p w14:paraId="5B5EF1D1" w14:textId="646FCBB8" w:rsidR="00B87C23" w:rsidRDefault="00B87C23" w:rsidP="00585906">
      <w:pPr>
        <w:pBdr>
          <w:bottom w:val="single" w:sz="4" w:space="1" w:color="auto"/>
        </w:pBdr>
        <w:spacing w:line="0" w:lineRule="atLeast"/>
        <w:rPr>
          <w:bCs/>
          <w:sz w:val="15"/>
          <w:szCs w:val="11"/>
        </w:rPr>
      </w:pPr>
    </w:p>
    <w:p w14:paraId="2FE74828" w14:textId="77777777" w:rsidR="00B87C23" w:rsidRDefault="00B87C23" w:rsidP="00585906">
      <w:pPr>
        <w:pBdr>
          <w:bottom w:val="single" w:sz="4" w:space="1" w:color="auto"/>
        </w:pBdr>
        <w:spacing w:line="0" w:lineRule="atLeast"/>
        <w:rPr>
          <w:bCs/>
          <w:sz w:val="15"/>
          <w:szCs w:val="11"/>
        </w:rPr>
      </w:pPr>
    </w:p>
    <w:p w14:paraId="3A57F870" w14:textId="77777777" w:rsidR="00B278AB" w:rsidRPr="00B278AB" w:rsidRDefault="00B278AB" w:rsidP="00585906">
      <w:pPr>
        <w:pBdr>
          <w:bottom w:val="single" w:sz="4" w:space="1" w:color="auto"/>
        </w:pBdr>
        <w:spacing w:line="0" w:lineRule="atLeast"/>
        <w:rPr>
          <w:bCs/>
          <w:sz w:val="15"/>
          <w:szCs w:val="11"/>
        </w:rPr>
      </w:pPr>
    </w:p>
    <w:p w14:paraId="5B5A46FE" w14:textId="31625C03" w:rsidR="00EB3FE4" w:rsidRDefault="00EB3FE4" w:rsidP="00585906">
      <w:pPr>
        <w:pBdr>
          <w:bottom w:val="single" w:sz="4" w:space="1" w:color="auto"/>
        </w:pBdr>
        <w:spacing w:line="0" w:lineRule="atLeast"/>
        <w:rPr>
          <w:bCs/>
          <w:sz w:val="15"/>
          <w:szCs w:val="11"/>
        </w:rPr>
      </w:pPr>
    </w:p>
    <w:p w14:paraId="25709B7C" w14:textId="15F71EE1" w:rsidR="00EB3FE4" w:rsidRDefault="00EB3FE4" w:rsidP="00585906">
      <w:pPr>
        <w:pBdr>
          <w:bottom w:val="single" w:sz="4" w:space="1" w:color="auto"/>
        </w:pBdr>
        <w:spacing w:line="0" w:lineRule="atLeast"/>
        <w:rPr>
          <w:bCs/>
          <w:sz w:val="15"/>
          <w:szCs w:val="11"/>
        </w:rPr>
      </w:pPr>
    </w:p>
    <w:p w14:paraId="44685FC0" w14:textId="732E238F" w:rsidR="00666E1B" w:rsidRDefault="00666E1B" w:rsidP="00585906">
      <w:pPr>
        <w:pBdr>
          <w:bottom w:val="single" w:sz="4" w:space="1" w:color="auto"/>
        </w:pBdr>
        <w:spacing w:line="0" w:lineRule="atLeast"/>
        <w:rPr>
          <w:bCs/>
          <w:sz w:val="15"/>
          <w:szCs w:val="11"/>
        </w:rPr>
      </w:pPr>
    </w:p>
    <w:p w14:paraId="4C172AD8" w14:textId="2FD39116" w:rsidR="00666E1B" w:rsidRDefault="00666E1B" w:rsidP="00585906">
      <w:pPr>
        <w:pBdr>
          <w:bottom w:val="single" w:sz="4" w:space="1" w:color="auto"/>
        </w:pBdr>
        <w:spacing w:line="0" w:lineRule="atLeast"/>
        <w:rPr>
          <w:bCs/>
          <w:sz w:val="15"/>
          <w:szCs w:val="11"/>
        </w:rPr>
      </w:pPr>
    </w:p>
    <w:p w14:paraId="6271D30E" w14:textId="43BAA6AA" w:rsidR="00666E1B" w:rsidRDefault="00666E1B" w:rsidP="00585906">
      <w:pPr>
        <w:pBdr>
          <w:bottom w:val="single" w:sz="4" w:space="1" w:color="auto"/>
        </w:pBdr>
        <w:spacing w:line="0" w:lineRule="atLeast"/>
        <w:rPr>
          <w:bCs/>
          <w:sz w:val="15"/>
          <w:szCs w:val="11"/>
        </w:rPr>
      </w:pPr>
    </w:p>
    <w:p w14:paraId="6A9894C8" w14:textId="7A90B25E" w:rsidR="00666E1B" w:rsidRDefault="00666E1B" w:rsidP="00585906">
      <w:pPr>
        <w:pBdr>
          <w:bottom w:val="single" w:sz="4" w:space="1" w:color="auto"/>
        </w:pBdr>
        <w:spacing w:line="0" w:lineRule="atLeast"/>
        <w:rPr>
          <w:bCs/>
          <w:sz w:val="15"/>
          <w:szCs w:val="11"/>
        </w:rPr>
      </w:pPr>
    </w:p>
    <w:p w14:paraId="1C17A7B4" w14:textId="52895910" w:rsidR="00666E1B" w:rsidRDefault="00666E1B" w:rsidP="00585906">
      <w:pPr>
        <w:pBdr>
          <w:bottom w:val="single" w:sz="4" w:space="1" w:color="auto"/>
        </w:pBdr>
        <w:spacing w:line="0" w:lineRule="atLeast"/>
        <w:rPr>
          <w:bCs/>
          <w:sz w:val="15"/>
          <w:szCs w:val="11"/>
        </w:rPr>
      </w:pPr>
    </w:p>
    <w:p w14:paraId="7A2AAF3F" w14:textId="52920E6E" w:rsidR="00666E1B" w:rsidRDefault="00666E1B" w:rsidP="00585906">
      <w:pPr>
        <w:pBdr>
          <w:bottom w:val="single" w:sz="4" w:space="1" w:color="auto"/>
        </w:pBdr>
        <w:spacing w:line="0" w:lineRule="atLeast"/>
        <w:rPr>
          <w:bCs/>
          <w:sz w:val="15"/>
          <w:szCs w:val="11"/>
        </w:rPr>
      </w:pPr>
    </w:p>
    <w:p w14:paraId="48406641" w14:textId="77777777" w:rsidR="00666E1B" w:rsidRDefault="00666E1B" w:rsidP="00585906">
      <w:pPr>
        <w:pBdr>
          <w:bottom w:val="single" w:sz="4" w:space="1" w:color="auto"/>
        </w:pBdr>
        <w:spacing w:line="0" w:lineRule="atLeast"/>
        <w:rPr>
          <w:bCs/>
          <w:sz w:val="15"/>
          <w:szCs w:val="11"/>
        </w:rPr>
      </w:pPr>
    </w:p>
    <w:p w14:paraId="4956E6B6" w14:textId="632B3654" w:rsidR="00EB3FE4" w:rsidRDefault="00EB3FE4" w:rsidP="00585906">
      <w:pPr>
        <w:pBdr>
          <w:bottom w:val="single" w:sz="4" w:space="1" w:color="auto"/>
        </w:pBdr>
        <w:spacing w:line="0" w:lineRule="atLeast"/>
        <w:rPr>
          <w:bCs/>
          <w:sz w:val="15"/>
          <w:szCs w:val="11"/>
        </w:rPr>
      </w:pPr>
    </w:p>
    <w:p w14:paraId="0BD00EA8" w14:textId="47CF0A37" w:rsidR="00666E1B" w:rsidRDefault="00666E1B" w:rsidP="00585906">
      <w:pPr>
        <w:pBdr>
          <w:bottom w:val="single" w:sz="4" w:space="1" w:color="auto"/>
        </w:pBdr>
        <w:spacing w:line="0" w:lineRule="atLeast"/>
        <w:rPr>
          <w:bCs/>
          <w:sz w:val="15"/>
          <w:szCs w:val="11"/>
        </w:rPr>
      </w:pPr>
    </w:p>
    <w:p w14:paraId="6CC7A8E2" w14:textId="42A6DC30" w:rsidR="00666E1B" w:rsidRDefault="00666E1B" w:rsidP="00585906">
      <w:pPr>
        <w:pBdr>
          <w:bottom w:val="single" w:sz="4" w:space="1" w:color="auto"/>
        </w:pBdr>
        <w:spacing w:line="0" w:lineRule="atLeast"/>
        <w:rPr>
          <w:bCs/>
          <w:sz w:val="15"/>
          <w:szCs w:val="11"/>
        </w:rPr>
      </w:pPr>
    </w:p>
    <w:p w14:paraId="165A0178" w14:textId="77777777" w:rsidR="00666E1B" w:rsidRDefault="00666E1B" w:rsidP="00585906">
      <w:pPr>
        <w:pBdr>
          <w:bottom w:val="single" w:sz="4" w:space="1" w:color="auto"/>
        </w:pBdr>
        <w:spacing w:line="0" w:lineRule="atLeast"/>
        <w:rPr>
          <w:bCs/>
          <w:sz w:val="15"/>
          <w:szCs w:val="11"/>
        </w:rPr>
      </w:pPr>
    </w:p>
    <w:p w14:paraId="58CFD84A" w14:textId="77777777" w:rsidR="00091327" w:rsidRPr="00B90F53" w:rsidRDefault="00091327" w:rsidP="00585906">
      <w:pPr>
        <w:pBdr>
          <w:bottom w:val="single" w:sz="4" w:space="1" w:color="auto"/>
        </w:pBdr>
        <w:spacing w:line="0" w:lineRule="atLeast"/>
        <w:rPr>
          <w:bCs/>
          <w:sz w:val="15"/>
          <w:szCs w:val="11"/>
        </w:rPr>
      </w:pPr>
    </w:p>
    <w:p w14:paraId="15241CD4" w14:textId="7DC96BC4" w:rsidR="00B772F5" w:rsidRDefault="00B772F5" w:rsidP="00B772F5">
      <w:pPr>
        <w:pBdr>
          <w:bottom w:val="single" w:sz="4" w:space="1" w:color="auto"/>
        </w:pBdr>
        <w:spacing w:line="0" w:lineRule="atLeast"/>
        <w:rPr>
          <w:bCs/>
          <w:sz w:val="15"/>
          <w:szCs w:val="11"/>
        </w:rPr>
      </w:pPr>
    </w:p>
    <w:p w14:paraId="33382920" w14:textId="0C8E9243" w:rsidR="00666E1B" w:rsidRDefault="00666E1B" w:rsidP="00B772F5">
      <w:pPr>
        <w:pBdr>
          <w:bottom w:val="single" w:sz="4" w:space="1" w:color="auto"/>
        </w:pBdr>
        <w:spacing w:line="0" w:lineRule="atLeast"/>
        <w:rPr>
          <w:bCs/>
          <w:sz w:val="15"/>
          <w:szCs w:val="11"/>
        </w:rPr>
      </w:pPr>
    </w:p>
    <w:p w14:paraId="548DBB74" w14:textId="1E20B93A" w:rsidR="00666E1B" w:rsidRDefault="00666E1B" w:rsidP="00B772F5">
      <w:pPr>
        <w:pBdr>
          <w:bottom w:val="single" w:sz="4" w:space="1" w:color="auto"/>
        </w:pBdr>
        <w:spacing w:line="0" w:lineRule="atLeast"/>
        <w:rPr>
          <w:bCs/>
          <w:sz w:val="15"/>
          <w:szCs w:val="11"/>
        </w:rPr>
      </w:pPr>
    </w:p>
    <w:p w14:paraId="686EB784" w14:textId="7A832DCC" w:rsidR="00666E1B" w:rsidRDefault="00666E1B" w:rsidP="00B772F5">
      <w:pPr>
        <w:pBdr>
          <w:bottom w:val="single" w:sz="4" w:space="1" w:color="auto"/>
        </w:pBdr>
        <w:spacing w:line="0" w:lineRule="atLeast"/>
        <w:rPr>
          <w:bCs/>
          <w:sz w:val="15"/>
          <w:szCs w:val="11"/>
        </w:rPr>
      </w:pPr>
    </w:p>
    <w:p w14:paraId="1580EC10" w14:textId="0DECEC85" w:rsidR="00666E1B" w:rsidRDefault="00666E1B" w:rsidP="00B772F5">
      <w:pPr>
        <w:pBdr>
          <w:bottom w:val="single" w:sz="4" w:space="1" w:color="auto"/>
        </w:pBdr>
        <w:spacing w:line="0" w:lineRule="atLeast"/>
        <w:rPr>
          <w:bCs/>
          <w:sz w:val="15"/>
          <w:szCs w:val="11"/>
        </w:rPr>
      </w:pPr>
    </w:p>
    <w:p w14:paraId="553A6176" w14:textId="77777777" w:rsidR="00666E1B" w:rsidRDefault="00666E1B" w:rsidP="00B772F5">
      <w:pPr>
        <w:pBdr>
          <w:bottom w:val="single" w:sz="4" w:space="1" w:color="auto"/>
        </w:pBdr>
        <w:spacing w:line="0" w:lineRule="atLeast"/>
        <w:rPr>
          <w:bCs/>
          <w:sz w:val="15"/>
          <w:szCs w:val="11"/>
        </w:rPr>
      </w:pPr>
    </w:p>
    <w:p w14:paraId="7C387D02" w14:textId="77777777" w:rsidR="00666E1B" w:rsidRPr="00C00440" w:rsidRDefault="00666E1B" w:rsidP="00B772F5">
      <w:pPr>
        <w:pBdr>
          <w:bottom w:val="single" w:sz="4" w:space="1" w:color="auto"/>
        </w:pBdr>
        <w:spacing w:line="0" w:lineRule="atLeast"/>
        <w:rPr>
          <w:bCs/>
          <w:sz w:val="15"/>
          <w:szCs w:val="11"/>
        </w:rPr>
      </w:pPr>
    </w:p>
    <w:sectPr w:rsidR="00666E1B" w:rsidRPr="00C00440" w:rsidSect="00A962CB">
      <w:pgSz w:w="16838" w:h="11906" w:orient="landscape"/>
      <w:pgMar w:top="340" w:right="238" w:bottom="340" w:left="249" w:header="851" w:footer="992" w:gutter="0"/>
      <w:cols w:num="6" w:sep="1" w:space="162"/>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266B9" w14:textId="77777777" w:rsidR="00F143F8" w:rsidRDefault="00F143F8">
      <w:r>
        <w:separator/>
      </w:r>
    </w:p>
  </w:endnote>
  <w:endnote w:type="continuationSeparator" w:id="0">
    <w:p w14:paraId="785ABEC7" w14:textId="77777777" w:rsidR="00F143F8" w:rsidRDefault="00F1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微软雅黑">
    <w:panose1 w:val="020B0503020204020204"/>
    <w:charset w:val="86"/>
    <w:family w:val="swiss"/>
    <w:pitch w:val="variable"/>
    <w:sig w:usb0="80000287" w:usb1="2ACF3C50" w:usb2="00000016" w:usb3="00000000" w:csb0="0004001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D81E3" w14:textId="77777777" w:rsidR="00F143F8" w:rsidRDefault="00F143F8">
      <w:r>
        <w:separator/>
      </w:r>
    </w:p>
  </w:footnote>
  <w:footnote w:type="continuationSeparator" w:id="0">
    <w:p w14:paraId="2769A3C3" w14:textId="77777777" w:rsidR="00F143F8" w:rsidRDefault="00F14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A0F52"/>
    <w:multiLevelType w:val="hybridMultilevel"/>
    <w:tmpl w:val="792038B4"/>
    <w:lvl w:ilvl="0" w:tplc="3666434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A1F3BC6"/>
    <w:multiLevelType w:val="hybridMultilevel"/>
    <w:tmpl w:val="80BC188E"/>
    <w:lvl w:ilvl="0" w:tplc="35869DA0">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DB56F8"/>
    <w:multiLevelType w:val="multilevel"/>
    <w:tmpl w:val="7CF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0BE4"/>
    <w:multiLevelType w:val="hybridMultilevel"/>
    <w:tmpl w:val="FE768E4A"/>
    <w:lvl w:ilvl="0" w:tplc="4684C2C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694BBF"/>
    <w:multiLevelType w:val="hybridMultilevel"/>
    <w:tmpl w:val="992EF86E"/>
    <w:lvl w:ilvl="0" w:tplc="44189F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D816861"/>
    <w:multiLevelType w:val="hybridMultilevel"/>
    <w:tmpl w:val="B24215FE"/>
    <w:lvl w:ilvl="0" w:tplc="D562C8E6">
      <w:start w:val="1"/>
      <w:numFmt w:val="decimalEnclosedCircle"/>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E757487"/>
    <w:multiLevelType w:val="hybridMultilevel"/>
    <w:tmpl w:val="849CC4C8"/>
    <w:lvl w:ilvl="0" w:tplc="835620C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596E00"/>
    <w:multiLevelType w:val="hybridMultilevel"/>
    <w:tmpl w:val="F746D5A2"/>
    <w:lvl w:ilvl="0" w:tplc="E6BA036E">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5876B89"/>
    <w:multiLevelType w:val="hybridMultilevel"/>
    <w:tmpl w:val="76588940"/>
    <w:lvl w:ilvl="0" w:tplc="FD3A432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237960"/>
    <w:multiLevelType w:val="hybridMultilevel"/>
    <w:tmpl w:val="BC0483B4"/>
    <w:lvl w:ilvl="0" w:tplc="1662EE1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
  </w:num>
  <w:num w:numId="2">
    <w:abstractNumId w:val="7"/>
  </w:num>
  <w:num w:numId="3">
    <w:abstractNumId w:val="3"/>
  </w:num>
  <w:num w:numId="4">
    <w:abstractNumId w:val="9"/>
  </w:num>
  <w:num w:numId="5">
    <w:abstractNumId w:val="8"/>
  </w:num>
  <w:num w:numId="6">
    <w:abstractNumId w:val="4"/>
  </w:num>
  <w:num w:numId="7">
    <w:abstractNumId w:val="6"/>
  </w:num>
  <w:num w:numId="8">
    <w:abstractNumId w:val="1"/>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066BE"/>
    <w:rsid w:val="00000674"/>
    <w:rsid w:val="00001489"/>
    <w:rsid w:val="00001EF4"/>
    <w:rsid w:val="00002032"/>
    <w:rsid w:val="000028F2"/>
    <w:rsid w:val="00002979"/>
    <w:rsid w:val="000043AB"/>
    <w:rsid w:val="000050BB"/>
    <w:rsid w:val="00005DEA"/>
    <w:rsid w:val="0000637B"/>
    <w:rsid w:val="00011253"/>
    <w:rsid w:val="0001321F"/>
    <w:rsid w:val="00020172"/>
    <w:rsid w:val="00020FBC"/>
    <w:rsid w:val="00021521"/>
    <w:rsid w:val="0002246F"/>
    <w:rsid w:val="000242A2"/>
    <w:rsid w:val="00024894"/>
    <w:rsid w:val="00025738"/>
    <w:rsid w:val="00026285"/>
    <w:rsid w:val="00027030"/>
    <w:rsid w:val="0002737D"/>
    <w:rsid w:val="00027546"/>
    <w:rsid w:val="000327CF"/>
    <w:rsid w:val="00032969"/>
    <w:rsid w:val="000339DC"/>
    <w:rsid w:val="00034135"/>
    <w:rsid w:val="00034AA7"/>
    <w:rsid w:val="0003529F"/>
    <w:rsid w:val="0003547E"/>
    <w:rsid w:val="0003552C"/>
    <w:rsid w:val="000368E5"/>
    <w:rsid w:val="000373EC"/>
    <w:rsid w:val="00037FEC"/>
    <w:rsid w:val="000407B0"/>
    <w:rsid w:val="00043CAD"/>
    <w:rsid w:val="00043D53"/>
    <w:rsid w:val="00046229"/>
    <w:rsid w:val="0004776F"/>
    <w:rsid w:val="0004784D"/>
    <w:rsid w:val="0005077F"/>
    <w:rsid w:val="00050E04"/>
    <w:rsid w:val="0005100F"/>
    <w:rsid w:val="00051E56"/>
    <w:rsid w:val="00051E85"/>
    <w:rsid w:val="00052B83"/>
    <w:rsid w:val="0005392F"/>
    <w:rsid w:val="00054B60"/>
    <w:rsid w:val="00056C03"/>
    <w:rsid w:val="00057745"/>
    <w:rsid w:val="000624AD"/>
    <w:rsid w:val="00063F80"/>
    <w:rsid w:val="00064345"/>
    <w:rsid w:val="000670B0"/>
    <w:rsid w:val="000671B5"/>
    <w:rsid w:val="00067BD4"/>
    <w:rsid w:val="00070AD2"/>
    <w:rsid w:val="00072696"/>
    <w:rsid w:val="00073C7C"/>
    <w:rsid w:val="000741A3"/>
    <w:rsid w:val="00074DF8"/>
    <w:rsid w:val="00074EBA"/>
    <w:rsid w:val="0007650D"/>
    <w:rsid w:val="0007731C"/>
    <w:rsid w:val="00077411"/>
    <w:rsid w:val="000810C5"/>
    <w:rsid w:val="000813E5"/>
    <w:rsid w:val="0008257B"/>
    <w:rsid w:val="00082D4C"/>
    <w:rsid w:val="00083074"/>
    <w:rsid w:val="00084C77"/>
    <w:rsid w:val="000856E3"/>
    <w:rsid w:val="00087215"/>
    <w:rsid w:val="00091327"/>
    <w:rsid w:val="00092141"/>
    <w:rsid w:val="0009306C"/>
    <w:rsid w:val="00094D79"/>
    <w:rsid w:val="00095447"/>
    <w:rsid w:val="0009597C"/>
    <w:rsid w:val="00095A2C"/>
    <w:rsid w:val="00095E9C"/>
    <w:rsid w:val="00095EBD"/>
    <w:rsid w:val="000978E2"/>
    <w:rsid w:val="00097A44"/>
    <w:rsid w:val="00097D73"/>
    <w:rsid w:val="000A02DC"/>
    <w:rsid w:val="000A1A0B"/>
    <w:rsid w:val="000A230B"/>
    <w:rsid w:val="000A2FFB"/>
    <w:rsid w:val="000A4AF2"/>
    <w:rsid w:val="000A4EDC"/>
    <w:rsid w:val="000A5E93"/>
    <w:rsid w:val="000A66B9"/>
    <w:rsid w:val="000B1185"/>
    <w:rsid w:val="000B1296"/>
    <w:rsid w:val="000B1BB4"/>
    <w:rsid w:val="000B1C19"/>
    <w:rsid w:val="000B23E8"/>
    <w:rsid w:val="000B26E0"/>
    <w:rsid w:val="000B42EC"/>
    <w:rsid w:val="000B52D7"/>
    <w:rsid w:val="000B5B16"/>
    <w:rsid w:val="000B5C34"/>
    <w:rsid w:val="000B6850"/>
    <w:rsid w:val="000B6A47"/>
    <w:rsid w:val="000B7717"/>
    <w:rsid w:val="000B7F73"/>
    <w:rsid w:val="000B7F98"/>
    <w:rsid w:val="000B7FE9"/>
    <w:rsid w:val="000C063E"/>
    <w:rsid w:val="000C0AAD"/>
    <w:rsid w:val="000C18E5"/>
    <w:rsid w:val="000C197E"/>
    <w:rsid w:val="000C2303"/>
    <w:rsid w:val="000C2660"/>
    <w:rsid w:val="000C4A0F"/>
    <w:rsid w:val="000C4E5D"/>
    <w:rsid w:val="000C5D6B"/>
    <w:rsid w:val="000C5D70"/>
    <w:rsid w:val="000C5E67"/>
    <w:rsid w:val="000C657E"/>
    <w:rsid w:val="000C66EC"/>
    <w:rsid w:val="000C6EDA"/>
    <w:rsid w:val="000C770E"/>
    <w:rsid w:val="000D01E8"/>
    <w:rsid w:val="000D0A83"/>
    <w:rsid w:val="000D1852"/>
    <w:rsid w:val="000D1A36"/>
    <w:rsid w:val="000D1C7E"/>
    <w:rsid w:val="000D26BB"/>
    <w:rsid w:val="000D2BCB"/>
    <w:rsid w:val="000D4D80"/>
    <w:rsid w:val="000D4E73"/>
    <w:rsid w:val="000D657E"/>
    <w:rsid w:val="000E129A"/>
    <w:rsid w:val="000E25D4"/>
    <w:rsid w:val="000E34BB"/>
    <w:rsid w:val="000E4510"/>
    <w:rsid w:val="000E46A2"/>
    <w:rsid w:val="000E4FC2"/>
    <w:rsid w:val="000E5D02"/>
    <w:rsid w:val="000E5E7E"/>
    <w:rsid w:val="000E7862"/>
    <w:rsid w:val="000F20D1"/>
    <w:rsid w:val="000F415A"/>
    <w:rsid w:val="000F4F57"/>
    <w:rsid w:val="000F5192"/>
    <w:rsid w:val="000F57AA"/>
    <w:rsid w:val="000F6272"/>
    <w:rsid w:val="000F6497"/>
    <w:rsid w:val="000F64FC"/>
    <w:rsid w:val="000F691C"/>
    <w:rsid w:val="00100E32"/>
    <w:rsid w:val="00102152"/>
    <w:rsid w:val="00103549"/>
    <w:rsid w:val="0010645D"/>
    <w:rsid w:val="00106895"/>
    <w:rsid w:val="00107380"/>
    <w:rsid w:val="001116A2"/>
    <w:rsid w:val="00111BEA"/>
    <w:rsid w:val="0011231B"/>
    <w:rsid w:val="0011300E"/>
    <w:rsid w:val="00113ADA"/>
    <w:rsid w:val="00113DC5"/>
    <w:rsid w:val="00114D65"/>
    <w:rsid w:val="0011547A"/>
    <w:rsid w:val="00115673"/>
    <w:rsid w:val="0011760E"/>
    <w:rsid w:val="001210EE"/>
    <w:rsid w:val="00121E3F"/>
    <w:rsid w:val="0012304C"/>
    <w:rsid w:val="001232EE"/>
    <w:rsid w:val="0012521F"/>
    <w:rsid w:val="0012698B"/>
    <w:rsid w:val="00130CAE"/>
    <w:rsid w:val="00131746"/>
    <w:rsid w:val="00131A4E"/>
    <w:rsid w:val="00132F0E"/>
    <w:rsid w:val="00133D6F"/>
    <w:rsid w:val="00134F9B"/>
    <w:rsid w:val="00135C61"/>
    <w:rsid w:val="0013670F"/>
    <w:rsid w:val="00137DA5"/>
    <w:rsid w:val="00142542"/>
    <w:rsid w:val="0014646E"/>
    <w:rsid w:val="00147D28"/>
    <w:rsid w:val="001507EB"/>
    <w:rsid w:val="0015259E"/>
    <w:rsid w:val="00153423"/>
    <w:rsid w:val="001534D1"/>
    <w:rsid w:val="0015359A"/>
    <w:rsid w:val="00153BB6"/>
    <w:rsid w:val="001550AE"/>
    <w:rsid w:val="0015548F"/>
    <w:rsid w:val="00157DCB"/>
    <w:rsid w:val="0016072F"/>
    <w:rsid w:val="00163DFC"/>
    <w:rsid w:val="001641C0"/>
    <w:rsid w:val="0016421E"/>
    <w:rsid w:val="001649CC"/>
    <w:rsid w:val="00165003"/>
    <w:rsid w:val="00166F92"/>
    <w:rsid w:val="001670EE"/>
    <w:rsid w:val="0016773D"/>
    <w:rsid w:val="00170801"/>
    <w:rsid w:val="00170FB9"/>
    <w:rsid w:val="00171828"/>
    <w:rsid w:val="001728F9"/>
    <w:rsid w:val="00174952"/>
    <w:rsid w:val="00174D55"/>
    <w:rsid w:val="00174E7C"/>
    <w:rsid w:val="001753C8"/>
    <w:rsid w:val="00176109"/>
    <w:rsid w:val="0017613E"/>
    <w:rsid w:val="001764AE"/>
    <w:rsid w:val="00182489"/>
    <w:rsid w:val="00182C32"/>
    <w:rsid w:val="00183BA1"/>
    <w:rsid w:val="00185950"/>
    <w:rsid w:val="00185EA8"/>
    <w:rsid w:val="00187C0F"/>
    <w:rsid w:val="00187D61"/>
    <w:rsid w:val="0019020E"/>
    <w:rsid w:val="00190670"/>
    <w:rsid w:val="001915BB"/>
    <w:rsid w:val="001916C5"/>
    <w:rsid w:val="001917F9"/>
    <w:rsid w:val="00191C1D"/>
    <w:rsid w:val="0019343F"/>
    <w:rsid w:val="001936AD"/>
    <w:rsid w:val="00194532"/>
    <w:rsid w:val="0019492D"/>
    <w:rsid w:val="00195322"/>
    <w:rsid w:val="00195F77"/>
    <w:rsid w:val="00196110"/>
    <w:rsid w:val="00197624"/>
    <w:rsid w:val="001A087D"/>
    <w:rsid w:val="001A0EB6"/>
    <w:rsid w:val="001A0FAF"/>
    <w:rsid w:val="001A1C49"/>
    <w:rsid w:val="001A2646"/>
    <w:rsid w:val="001A3E90"/>
    <w:rsid w:val="001A412F"/>
    <w:rsid w:val="001A56A1"/>
    <w:rsid w:val="001A69F7"/>
    <w:rsid w:val="001A6C4D"/>
    <w:rsid w:val="001A76CF"/>
    <w:rsid w:val="001A7971"/>
    <w:rsid w:val="001A7C66"/>
    <w:rsid w:val="001A7D5C"/>
    <w:rsid w:val="001B03F7"/>
    <w:rsid w:val="001B1895"/>
    <w:rsid w:val="001B3005"/>
    <w:rsid w:val="001B32CA"/>
    <w:rsid w:val="001B53C6"/>
    <w:rsid w:val="001B5FD8"/>
    <w:rsid w:val="001B6472"/>
    <w:rsid w:val="001B6B74"/>
    <w:rsid w:val="001B6F52"/>
    <w:rsid w:val="001B731A"/>
    <w:rsid w:val="001C12FB"/>
    <w:rsid w:val="001C1DD9"/>
    <w:rsid w:val="001C2ECC"/>
    <w:rsid w:val="001C3C85"/>
    <w:rsid w:val="001C59CC"/>
    <w:rsid w:val="001C5B15"/>
    <w:rsid w:val="001C6C1F"/>
    <w:rsid w:val="001C7571"/>
    <w:rsid w:val="001D2118"/>
    <w:rsid w:val="001D2222"/>
    <w:rsid w:val="001D43F1"/>
    <w:rsid w:val="001D5283"/>
    <w:rsid w:val="001D7448"/>
    <w:rsid w:val="001D7C52"/>
    <w:rsid w:val="001E027C"/>
    <w:rsid w:val="001E06A9"/>
    <w:rsid w:val="001E0C53"/>
    <w:rsid w:val="001E1C86"/>
    <w:rsid w:val="001E20D2"/>
    <w:rsid w:val="001E2E8B"/>
    <w:rsid w:val="001E5093"/>
    <w:rsid w:val="001E6CAB"/>
    <w:rsid w:val="001E7C38"/>
    <w:rsid w:val="001F006A"/>
    <w:rsid w:val="001F0115"/>
    <w:rsid w:val="001F184A"/>
    <w:rsid w:val="001F1EF3"/>
    <w:rsid w:val="001F22AB"/>
    <w:rsid w:val="001F2802"/>
    <w:rsid w:val="001F391A"/>
    <w:rsid w:val="001F74FB"/>
    <w:rsid w:val="0020120A"/>
    <w:rsid w:val="0020241F"/>
    <w:rsid w:val="00202DB7"/>
    <w:rsid w:val="002041CA"/>
    <w:rsid w:val="00207587"/>
    <w:rsid w:val="00210D4B"/>
    <w:rsid w:val="0021248C"/>
    <w:rsid w:val="00212519"/>
    <w:rsid w:val="00212B56"/>
    <w:rsid w:val="00213F30"/>
    <w:rsid w:val="00214803"/>
    <w:rsid w:val="00215F19"/>
    <w:rsid w:val="00216119"/>
    <w:rsid w:val="00217421"/>
    <w:rsid w:val="00220E57"/>
    <w:rsid w:val="0022243C"/>
    <w:rsid w:val="00223611"/>
    <w:rsid w:val="00224AC4"/>
    <w:rsid w:val="00224B96"/>
    <w:rsid w:val="00224DC7"/>
    <w:rsid w:val="00225A46"/>
    <w:rsid w:val="002263A9"/>
    <w:rsid w:val="00226701"/>
    <w:rsid w:val="00226724"/>
    <w:rsid w:val="002277FB"/>
    <w:rsid w:val="00227891"/>
    <w:rsid w:val="00227A51"/>
    <w:rsid w:val="002309B9"/>
    <w:rsid w:val="00231918"/>
    <w:rsid w:val="00231F22"/>
    <w:rsid w:val="0023286F"/>
    <w:rsid w:val="00232A50"/>
    <w:rsid w:val="00235681"/>
    <w:rsid w:val="00235ECB"/>
    <w:rsid w:val="00236563"/>
    <w:rsid w:val="002367A5"/>
    <w:rsid w:val="00236B34"/>
    <w:rsid w:val="00240DB3"/>
    <w:rsid w:val="00241000"/>
    <w:rsid w:val="00244C93"/>
    <w:rsid w:val="002476D1"/>
    <w:rsid w:val="0024773F"/>
    <w:rsid w:val="00247A1D"/>
    <w:rsid w:val="00250147"/>
    <w:rsid w:val="00250433"/>
    <w:rsid w:val="002506C2"/>
    <w:rsid w:val="00250707"/>
    <w:rsid w:val="00251BAF"/>
    <w:rsid w:val="00255103"/>
    <w:rsid w:val="00255855"/>
    <w:rsid w:val="00255D50"/>
    <w:rsid w:val="0025727A"/>
    <w:rsid w:val="00257C31"/>
    <w:rsid w:val="002610AC"/>
    <w:rsid w:val="00261530"/>
    <w:rsid w:val="00261DFF"/>
    <w:rsid w:val="00262DC1"/>
    <w:rsid w:val="00263107"/>
    <w:rsid w:val="00263961"/>
    <w:rsid w:val="00263C06"/>
    <w:rsid w:val="00263ED1"/>
    <w:rsid w:val="00263FF8"/>
    <w:rsid w:val="00265827"/>
    <w:rsid w:val="00265E87"/>
    <w:rsid w:val="00265FC1"/>
    <w:rsid w:val="002668AA"/>
    <w:rsid w:val="002678CB"/>
    <w:rsid w:val="0027062A"/>
    <w:rsid w:val="0027188F"/>
    <w:rsid w:val="0027452C"/>
    <w:rsid w:val="002753D9"/>
    <w:rsid w:val="00276236"/>
    <w:rsid w:val="00276E34"/>
    <w:rsid w:val="00277D0A"/>
    <w:rsid w:val="00277EA9"/>
    <w:rsid w:val="00280E54"/>
    <w:rsid w:val="00282437"/>
    <w:rsid w:val="00282C07"/>
    <w:rsid w:val="00284802"/>
    <w:rsid w:val="0028707A"/>
    <w:rsid w:val="0029128F"/>
    <w:rsid w:val="00291860"/>
    <w:rsid w:val="002933A2"/>
    <w:rsid w:val="002945D7"/>
    <w:rsid w:val="00296673"/>
    <w:rsid w:val="00296BFA"/>
    <w:rsid w:val="002A1909"/>
    <w:rsid w:val="002A21BB"/>
    <w:rsid w:val="002A4E46"/>
    <w:rsid w:val="002A546C"/>
    <w:rsid w:val="002A690B"/>
    <w:rsid w:val="002A70CA"/>
    <w:rsid w:val="002A77C6"/>
    <w:rsid w:val="002B18DC"/>
    <w:rsid w:val="002B2370"/>
    <w:rsid w:val="002B4B43"/>
    <w:rsid w:val="002B4CF7"/>
    <w:rsid w:val="002B5864"/>
    <w:rsid w:val="002B69B6"/>
    <w:rsid w:val="002B6BFE"/>
    <w:rsid w:val="002B6D2A"/>
    <w:rsid w:val="002C043B"/>
    <w:rsid w:val="002C0DEE"/>
    <w:rsid w:val="002C1A96"/>
    <w:rsid w:val="002C2F2F"/>
    <w:rsid w:val="002C36E8"/>
    <w:rsid w:val="002C47CA"/>
    <w:rsid w:val="002C506F"/>
    <w:rsid w:val="002D0B00"/>
    <w:rsid w:val="002D106F"/>
    <w:rsid w:val="002D2AFF"/>
    <w:rsid w:val="002D4091"/>
    <w:rsid w:val="002D469F"/>
    <w:rsid w:val="002D577D"/>
    <w:rsid w:val="002D580E"/>
    <w:rsid w:val="002E0B97"/>
    <w:rsid w:val="002E2C72"/>
    <w:rsid w:val="002E3A18"/>
    <w:rsid w:val="002E3BE7"/>
    <w:rsid w:val="002E4717"/>
    <w:rsid w:val="002E5B7B"/>
    <w:rsid w:val="002E63C6"/>
    <w:rsid w:val="002E69AD"/>
    <w:rsid w:val="002F0A02"/>
    <w:rsid w:val="002F1000"/>
    <w:rsid w:val="002F1978"/>
    <w:rsid w:val="002F2C8F"/>
    <w:rsid w:val="002F6337"/>
    <w:rsid w:val="002F6BC9"/>
    <w:rsid w:val="002F700E"/>
    <w:rsid w:val="002F7090"/>
    <w:rsid w:val="00300B42"/>
    <w:rsid w:val="003020A4"/>
    <w:rsid w:val="00303452"/>
    <w:rsid w:val="00303D5D"/>
    <w:rsid w:val="0030421B"/>
    <w:rsid w:val="003042D1"/>
    <w:rsid w:val="00304AF1"/>
    <w:rsid w:val="003056A4"/>
    <w:rsid w:val="00305B2B"/>
    <w:rsid w:val="00306CD6"/>
    <w:rsid w:val="00310D44"/>
    <w:rsid w:val="00311C72"/>
    <w:rsid w:val="00312F8E"/>
    <w:rsid w:val="00313751"/>
    <w:rsid w:val="003147C2"/>
    <w:rsid w:val="003155E1"/>
    <w:rsid w:val="00317BCC"/>
    <w:rsid w:val="0032085B"/>
    <w:rsid w:val="00320ABE"/>
    <w:rsid w:val="003210E8"/>
    <w:rsid w:val="0032352F"/>
    <w:rsid w:val="00323E79"/>
    <w:rsid w:val="00324399"/>
    <w:rsid w:val="00325E08"/>
    <w:rsid w:val="0032700F"/>
    <w:rsid w:val="003272CA"/>
    <w:rsid w:val="00331953"/>
    <w:rsid w:val="0033200A"/>
    <w:rsid w:val="003329AB"/>
    <w:rsid w:val="00332BEA"/>
    <w:rsid w:val="003331F2"/>
    <w:rsid w:val="00334551"/>
    <w:rsid w:val="003346BC"/>
    <w:rsid w:val="00334DD5"/>
    <w:rsid w:val="00335ABB"/>
    <w:rsid w:val="0033667A"/>
    <w:rsid w:val="00337933"/>
    <w:rsid w:val="003379FC"/>
    <w:rsid w:val="00341C8E"/>
    <w:rsid w:val="003423B4"/>
    <w:rsid w:val="00342727"/>
    <w:rsid w:val="0034314F"/>
    <w:rsid w:val="003431F5"/>
    <w:rsid w:val="003453A4"/>
    <w:rsid w:val="00346E7D"/>
    <w:rsid w:val="003526F3"/>
    <w:rsid w:val="00353408"/>
    <w:rsid w:val="003538AE"/>
    <w:rsid w:val="00355112"/>
    <w:rsid w:val="00356290"/>
    <w:rsid w:val="00356381"/>
    <w:rsid w:val="003567C3"/>
    <w:rsid w:val="00356EF3"/>
    <w:rsid w:val="00362310"/>
    <w:rsid w:val="003641AE"/>
    <w:rsid w:val="00365234"/>
    <w:rsid w:val="0036637E"/>
    <w:rsid w:val="00366F36"/>
    <w:rsid w:val="003715C7"/>
    <w:rsid w:val="00372740"/>
    <w:rsid w:val="00372A80"/>
    <w:rsid w:val="00373046"/>
    <w:rsid w:val="00373591"/>
    <w:rsid w:val="00373BBB"/>
    <w:rsid w:val="00375BF1"/>
    <w:rsid w:val="003771F9"/>
    <w:rsid w:val="003778AE"/>
    <w:rsid w:val="00377FEF"/>
    <w:rsid w:val="00380BC8"/>
    <w:rsid w:val="00381BB9"/>
    <w:rsid w:val="0038203F"/>
    <w:rsid w:val="00382C72"/>
    <w:rsid w:val="0038499D"/>
    <w:rsid w:val="0038526F"/>
    <w:rsid w:val="00385D87"/>
    <w:rsid w:val="003874AE"/>
    <w:rsid w:val="003909B6"/>
    <w:rsid w:val="003915B9"/>
    <w:rsid w:val="0039319C"/>
    <w:rsid w:val="0039424A"/>
    <w:rsid w:val="00394923"/>
    <w:rsid w:val="00394EC6"/>
    <w:rsid w:val="0039563A"/>
    <w:rsid w:val="0039599D"/>
    <w:rsid w:val="00396A89"/>
    <w:rsid w:val="00396CA8"/>
    <w:rsid w:val="003979BE"/>
    <w:rsid w:val="003A21EE"/>
    <w:rsid w:val="003A317C"/>
    <w:rsid w:val="003A359B"/>
    <w:rsid w:val="003A7191"/>
    <w:rsid w:val="003B01AD"/>
    <w:rsid w:val="003B18A3"/>
    <w:rsid w:val="003B1E25"/>
    <w:rsid w:val="003B1F25"/>
    <w:rsid w:val="003B2E08"/>
    <w:rsid w:val="003B3359"/>
    <w:rsid w:val="003B63CA"/>
    <w:rsid w:val="003B66B5"/>
    <w:rsid w:val="003C0CC1"/>
    <w:rsid w:val="003C125B"/>
    <w:rsid w:val="003C16A2"/>
    <w:rsid w:val="003C1885"/>
    <w:rsid w:val="003C3ECF"/>
    <w:rsid w:val="003C440E"/>
    <w:rsid w:val="003C4631"/>
    <w:rsid w:val="003C46B7"/>
    <w:rsid w:val="003C4F9C"/>
    <w:rsid w:val="003D1BBB"/>
    <w:rsid w:val="003D2D7C"/>
    <w:rsid w:val="003D3F21"/>
    <w:rsid w:val="003D540C"/>
    <w:rsid w:val="003D5CB2"/>
    <w:rsid w:val="003D6C08"/>
    <w:rsid w:val="003E032C"/>
    <w:rsid w:val="003E17BF"/>
    <w:rsid w:val="003E23A1"/>
    <w:rsid w:val="003E29F2"/>
    <w:rsid w:val="003E332E"/>
    <w:rsid w:val="003F00B5"/>
    <w:rsid w:val="003F1163"/>
    <w:rsid w:val="003F16C6"/>
    <w:rsid w:val="003F4916"/>
    <w:rsid w:val="003F7C01"/>
    <w:rsid w:val="0040051B"/>
    <w:rsid w:val="004015DE"/>
    <w:rsid w:val="00401BE9"/>
    <w:rsid w:val="00402176"/>
    <w:rsid w:val="00403C76"/>
    <w:rsid w:val="00405D4D"/>
    <w:rsid w:val="004060DE"/>
    <w:rsid w:val="00406A33"/>
    <w:rsid w:val="00406BA4"/>
    <w:rsid w:val="00410174"/>
    <w:rsid w:val="00410631"/>
    <w:rsid w:val="004132AF"/>
    <w:rsid w:val="00414E05"/>
    <w:rsid w:val="00415371"/>
    <w:rsid w:val="0041544D"/>
    <w:rsid w:val="004164C0"/>
    <w:rsid w:val="004167F1"/>
    <w:rsid w:val="00420A5A"/>
    <w:rsid w:val="00420C90"/>
    <w:rsid w:val="0042177B"/>
    <w:rsid w:val="004229FD"/>
    <w:rsid w:val="0042348D"/>
    <w:rsid w:val="004242B9"/>
    <w:rsid w:val="00425A6A"/>
    <w:rsid w:val="00426467"/>
    <w:rsid w:val="004274CC"/>
    <w:rsid w:val="00427592"/>
    <w:rsid w:val="00430BBD"/>
    <w:rsid w:val="004311C7"/>
    <w:rsid w:val="00432294"/>
    <w:rsid w:val="00435B48"/>
    <w:rsid w:val="00436392"/>
    <w:rsid w:val="00436706"/>
    <w:rsid w:val="0043691E"/>
    <w:rsid w:val="00436CFF"/>
    <w:rsid w:val="00441120"/>
    <w:rsid w:val="004415B3"/>
    <w:rsid w:val="00441644"/>
    <w:rsid w:val="00442C40"/>
    <w:rsid w:val="00442E21"/>
    <w:rsid w:val="004430CD"/>
    <w:rsid w:val="0044391D"/>
    <w:rsid w:val="00443F8F"/>
    <w:rsid w:val="0044486E"/>
    <w:rsid w:val="00445977"/>
    <w:rsid w:val="00446143"/>
    <w:rsid w:val="0044672F"/>
    <w:rsid w:val="00446938"/>
    <w:rsid w:val="00447323"/>
    <w:rsid w:val="00447E40"/>
    <w:rsid w:val="0045117C"/>
    <w:rsid w:val="004535F0"/>
    <w:rsid w:val="00455BD4"/>
    <w:rsid w:val="00456B0E"/>
    <w:rsid w:val="00457FEE"/>
    <w:rsid w:val="00463476"/>
    <w:rsid w:val="00463A0E"/>
    <w:rsid w:val="00464537"/>
    <w:rsid w:val="00464EC4"/>
    <w:rsid w:val="0046518C"/>
    <w:rsid w:val="00465843"/>
    <w:rsid w:val="00466A09"/>
    <w:rsid w:val="004715C4"/>
    <w:rsid w:val="00471DD8"/>
    <w:rsid w:val="004723CB"/>
    <w:rsid w:val="00474F12"/>
    <w:rsid w:val="00475004"/>
    <w:rsid w:val="004750AC"/>
    <w:rsid w:val="004750B3"/>
    <w:rsid w:val="00475587"/>
    <w:rsid w:val="00483295"/>
    <w:rsid w:val="00483574"/>
    <w:rsid w:val="00483B6A"/>
    <w:rsid w:val="00484EB1"/>
    <w:rsid w:val="004859FA"/>
    <w:rsid w:val="0048743A"/>
    <w:rsid w:val="00487471"/>
    <w:rsid w:val="00492495"/>
    <w:rsid w:val="00492F11"/>
    <w:rsid w:val="00495FDB"/>
    <w:rsid w:val="00497E88"/>
    <w:rsid w:val="004A2269"/>
    <w:rsid w:val="004A42B1"/>
    <w:rsid w:val="004A559F"/>
    <w:rsid w:val="004A665E"/>
    <w:rsid w:val="004A7AF5"/>
    <w:rsid w:val="004B093C"/>
    <w:rsid w:val="004B101E"/>
    <w:rsid w:val="004B1BC3"/>
    <w:rsid w:val="004B2405"/>
    <w:rsid w:val="004B435E"/>
    <w:rsid w:val="004B46B8"/>
    <w:rsid w:val="004B4D69"/>
    <w:rsid w:val="004B4FDB"/>
    <w:rsid w:val="004B5286"/>
    <w:rsid w:val="004B5290"/>
    <w:rsid w:val="004B53FE"/>
    <w:rsid w:val="004B5A6C"/>
    <w:rsid w:val="004B7471"/>
    <w:rsid w:val="004B7EF6"/>
    <w:rsid w:val="004C03C0"/>
    <w:rsid w:val="004C1CE1"/>
    <w:rsid w:val="004C62E9"/>
    <w:rsid w:val="004C6771"/>
    <w:rsid w:val="004C760C"/>
    <w:rsid w:val="004C79FC"/>
    <w:rsid w:val="004C7C90"/>
    <w:rsid w:val="004D0148"/>
    <w:rsid w:val="004D03FB"/>
    <w:rsid w:val="004D32AD"/>
    <w:rsid w:val="004D38C7"/>
    <w:rsid w:val="004D45FF"/>
    <w:rsid w:val="004D523F"/>
    <w:rsid w:val="004E089B"/>
    <w:rsid w:val="004E1E97"/>
    <w:rsid w:val="004E373B"/>
    <w:rsid w:val="004E3EA0"/>
    <w:rsid w:val="004E470A"/>
    <w:rsid w:val="004E571E"/>
    <w:rsid w:val="004E619A"/>
    <w:rsid w:val="004E6367"/>
    <w:rsid w:val="004E63A4"/>
    <w:rsid w:val="004E7D29"/>
    <w:rsid w:val="004F04AC"/>
    <w:rsid w:val="004F0520"/>
    <w:rsid w:val="004F1420"/>
    <w:rsid w:val="004F4BF5"/>
    <w:rsid w:val="004F52E0"/>
    <w:rsid w:val="004F53C8"/>
    <w:rsid w:val="004F783A"/>
    <w:rsid w:val="004F7DDA"/>
    <w:rsid w:val="00501767"/>
    <w:rsid w:val="0050387D"/>
    <w:rsid w:val="005059AA"/>
    <w:rsid w:val="00505C38"/>
    <w:rsid w:val="00507DF1"/>
    <w:rsid w:val="00512266"/>
    <w:rsid w:val="00514386"/>
    <w:rsid w:val="005145CD"/>
    <w:rsid w:val="00516FFD"/>
    <w:rsid w:val="00520D4A"/>
    <w:rsid w:val="00520D8B"/>
    <w:rsid w:val="00521463"/>
    <w:rsid w:val="005224B4"/>
    <w:rsid w:val="00522982"/>
    <w:rsid w:val="00522EE1"/>
    <w:rsid w:val="00523F3B"/>
    <w:rsid w:val="00524267"/>
    <w:rsid w:val="00527126"/>
    <w:rsid w:val="0052762A"/>
    <w:rsid w:val="00530670"/>
    <w:rsid w:val="00533198"/>
    <w:rsid w:val="00533EC7"/>
    <w:rsid w:val="005346CE"/>
    <w:rsid w:val="00535708"/>
    <w:rsid w:val="00535B1E"/>
    <w:rsid w:val="00536CFC"/>
    <w:rsid w:val="00536D57"/>
    <w:rsid w:val="00536E45"/>
    <w:rsid w:val="00541BF5"/>
    <w:rsid w:val="00541E29"/>
    <w:rsid w:val="00542099"/>
    <w:rsid w:val="005428B9"/>
    <w:rsid w:val="00543C67"/>
    <w:rsid w:val="0054480D"/>
    <w:rsid w:val="0054507B"/>
    <w:rsid w:val="00545D67"/>
    <w:rsid w:val="00547E20"/>
    <w:rsid w:val="00550B26"/>
    <w:rsid w:val="005524C6"/>
    <w:rsid w:val="00552732"/>
    <w:rsid w:val="00553840"/>
    <w:rsid w:val="005547E1"/>
    <w:rsid w:val="00555339"/>
    <w:rsid w:val="005555AA"/>
    <w:rsid w:val="00555AE1"/>
    <w:rsid w:val="00556221"/>
    <w:rsid w:val="0055678B"/>
    <w:rsid w:val="005567C5"/>
    <w:rsid w:val="00557E92"/>
    <w:rsid w:val="005615E2"/>
    <w:rsid w:val="00561E2D"/>
    <w:rsid w:val="005671A1"/>
    <w:rsid w:val="005717C3"/>
    <w:rsid w:val="0057215A"/>
    <w:rsid w:val="0057297C"/>
    <w:rsid w:val="00572C2B"/>
    <w:rsid w:val="00573742"/>
    <w:rsid w:val="00573794"/>
    <w:rsid w:val="00576371"/>
    <w:rsid w:val="00576A78"/>
    <w:rsid w:val="00580086"/>
    <w:rsid w:val="00580FD6"/>
    <w:rsid w:val="00583937"/>
    <w:rsid w:val="00583EE6"/>
    <w:rsid w:val="005844D9"/>
    <w:rsid w:val="00584F45"/>
    <w:rsid w:val="0058529D"/>
    <w:rsid w:val="00585906"/>
    <w:rsid w:val="00586C8C"/>
    <w:rsid w:val="00587891"/>
    <w:rsid w:val="00587BFD"/>
    <w:rsid w:val="00591B31"/>
    <w:rsid w:val="00592589"/>
    <w:rsid w:val="00592B1E"/>
    <w:rsid w:val="00592E66"/>
    <w:rsid w:val="005934B4"/>
    <w:rsid w:val="00593695"/>
    <w:rsid w:val="00593EA0"/>
    <w:rsid w:val="00594D97"/>
    <w:rsid w:val="00596C2F"/>
    <w:rsid w:val="005A0308"/>
    <w:rsid w:val="005A031C"/>
    <w:rsid w:val="005A0408"/>
    <w:rsid w:val="005A1953"/>
    <w:rsid w:val="005A21CC"/>
    <w:rsid w:val="005A5248"/>
    <w:rsid w:val="005A6FC9"/>
    <w:rsid w:val="005A777F"/>
    <w:rsid w:val="005B1BF1"/>
    <w:rsid w:val="005B1D7D"/>
    <w:rsid w:val="005B1FD6"/>
    <w:rsid w:val="005B224A"/>
    <w:rsid w:val="005B54D7"/>
    <w:rsid w:val="005B5675"/>
    <w:rsid w:val="005B5944"/>
    <w:rsid w:val="005B682B"/>
    <w:rsid w:val="005B6E83"/>
    <w:rsid w:val="005B7331"/>
    <w:rsid w:val="005B7727"/>
    <w:rsid w:val="005C1069"/>
    <w:rsid w:val="005C11E5"/>
    <w:rsid w:val="005C1CE1"/>
    <w:rsid w:val="005C368A"/>
    <w:rsid w:val="005C36D9"/>
    <w:rsid w:val="005C3B8B"/>
    <w:rsid w:val="005C4219"/>
    <w:rsid w:val="005C4231"/>
    <w:rsid w:val="005C4329"/>
    <w:rsid w:val="005C49CB"/>
    <w:rsid w:val="005C5C7E"/>
    <w:rsid w:val="005D213C"/>
    <w:rsid w:val="005D2E32"/>
    <w:rsid w:val="005D31BC"/>
    <w:rsid w:val="005D38CA"/>
    <w:rsid w:val="005D4267"/>
    <w:rsid w:val="005D5480"/>
    <w:rsid w:val="005D59B5"/>
    <w:rsid w:val="005D5EF6"/>
    <w:rsid w:val="005D6BB7"/>
    <w:rsid w:val="005D7F1F"/>
    <w:rsid w:val="005E153B"/>
    <w:rsid w:val="005E2EC2"/>
    <w:rsid w:val="005E4BD8"/>
    <w:rsid w:val="005E59A5"/>
    <w:rsid w:val="005E6E1A"/>
    <w:rsid w:val="005E6F3F"/>
    <w:rsid w:val="005F07C0"/>
    <w:rsid w:val="005F092F"/>
    <w:rsid w:val="005F12F4"/>
    <w:rsid w:val="005F1490"/>
    <w:rsid w:val="005F15FD"/>
    <w:rsid w:val="005F241D"/>
    <w:rsid w:val="005F2F61"/>
    <w:rsid w:val="005F3523"/>
    <w:rsid w:val="005F4B80"/>
    <w:rsid w:val="005F56BA"/>
    <w:rsid w:val="005F60C9"/>
    <w:rsid w:val="005F774B"/>
    <w:rsid w:val="00600100"/>
    <w:rsid w:val="00600150"/>
    <w:rsid w:val="00600312"/>
    <w:rsid w:val="00600642"/>
    <w:rsid w:val="006007F5"/>
    <w:rsid w:val="006008EC"/>
    <w:rsid w:val="00602602"/>
    <w:rsid w:val="00602993"/>
    <w:rsid w:val="00603921"/>
    <w:rsid w:val="00604E9D"/>
    <w:rsid w:val="00605E6C"/>
    <w:rsid w:val="0060755D"/>
    <w:rsid w:val="00607641"/>
    <w:rsid w:val="00607DE6"/>
    <w:rsid w:val="00613D07"/>
    <w:rsid w:val="00613F2C"/>
    <w:rsid w:val="006149AD"/>
    <w:rsid w:val="00615566"/>
    <w:rsid w:val="006157C0"/>
    <w:rsid w:val="00615946"/>
    <w:rsid w:val="0061647D"/>
    <w:rsid w:val="00616CB6"/>
    <w:rsid w:val="00616CDF"/>
    <w:rsid w:val="00620311"/>
    <w:rsid w:val="006210AF"/>
    <w:rsid w:val="00621AF5"/>
    <w:rsid w:val="00621D68"/>
    <w:rsid w:val="00623A89"/>
    <w:rsid w:val="00623B67"/>
    <w:rsid w:val="00623DA9"/>
    <w:rsid w:val="00624274"/>
    <w:rsid w:val="00624533"/>
    <w:rsid w:val="00624C1C"/>
    <w:rsid w:val="00626275"/>
    <w:rsid w:val="00626B38"/>
    <w:rsid w:val="006275D4"/>
    <w:rsid w:val="006312C2"/>
    <w:rsid w:val="00631CBA"/>
    <w:rsid w:val="00632824"/>
    <w:rsid w:val="00632B0E"/>
    <w:rsid w:val="00633ADF"/>
    <w:rsid w:val="00634C1C"/>
    <w:rsid w:val="00635A37"/>
    <w:rsid w:val="00635A9F"/>
    <w:rsid w:val="00635E0D"/>
    <w:rsid w:val="00635E65"/>
    <w:rsid w:val="0063602A"/>
    <w:rsid w:val="00636DE9"/>
    <w:rsid w:val="006437D9"/>
    <w:rsid w:val="00645F70"/>
    <w:rsid w:val="00646024"/>
    <w:rsid w:val="006467FC"/>
    <w:rsid w:val="00646C73"/>
    <w:rsid w:val="00647A1D"/>
    <w:rsid w:val="00647D42"/>
    <w:rsid w:val="00650E6F"/>
    <w:rsid w:val="00653224"/>
    <w:rsid w:val="00653DA0"/>
    <w:rsid w:val="00657D19"/>
    <w:rsid w:val="00657F77"/>
    <w:rsid w:val="00660B95"/>
    <w:rsid w:val="00661542"/>
    <w:rsid w:val="00661E04"/>
    <w:rsid w:val="00663100"/>
    <w:rsid w:val="00663C72"/>
    <w:rsid w:val="0066415B"/>
    <w:rsid w:val="006651E5"/>
    <w:rsid w:val="00666131"/>
    <w:rsid w:val="00666E1B"/>
    <w:rsid w:val="00667016"/>
    <w:rsid w:val="006708ED"/>
    <w:rsid w:val="00670B5F"/>
    <w:rsid w:val="00674E98"/>
    <w:rsid w:val="00676341"/>
    <w:rsid w:val="00676608"/>
    <w:rsid w:val="00676D9B"/>
    <w:rsid w:val="00677925"/>
    <w:rsid w:val="006779CC"/>
    <w:rsid w:val="00677D90"/>
    <w:rsid w:val="006802C5"/>
    <w:rsid w:val="00680511"/>
    <w:rsid w:val="00682F4C"/>
    <w:rsid w:val="006834D3"/>
    <w:rsid w:val="00683BDC"/>
    <w:rsid w:val="00685666"/>
    <w:rsid w:val="006865FA"/>
    <w:rsid w:val="00686762"/>
    <w:rsid w:val="00686BB8"/>
    <w:rsid w:val="006879AE"/>
    <w:rsid w:val="00690A7A"/>
    <w:rsid w:val="00692090"/>
    <w:rsid w:val="00692731"/>
    <w:rsid w:val="00692F53"/>
    <w:rsid w:val="0069328B"/>
    <w:rsid w:val="006932D6"/>
    <w:rsid w:val="00693F21"/>
    <w:rsid w:val="00694D96"/>
    <w:rsid w:val="00695070"/>
    <w:rsid w:val="00695465"/>
    <w:rsid w:val="006970E6"/>
    <w:rsid w:val="006A1C7F"/>
    <w:rsid w:val="006A238E"/>
    <w:rsid w:val="006A2F13"/>
    <w:rsid w:val="006A310A"/>
    <w:rsid w:val="006A4252"/>
    <w:rsid w:val="006A456D"/>
    <w:rsid w:val="006A4B5B"/>
    <w:rsid w:val="006A6381"/>
    <w:rsid w:val="006A63C3"/>
    <w:rsid w:val="006A6448"/>
    <w:rsid w:val="006A75EC"/>
    <w:rsid w:val="006A773F"/>
    <w:rsid w:val="006B1A50"/>
    <w:rsid w:val="006B2B3B"/>
    <w:rsid w:val="006B377B"/>
    <w:rsid w:val="006B3E10"/>
    <w:rsid w:val="006B3E84"/>
    <w:rsid w:val="006B4090"/>
    <w:rsid w:val="006B4EBA"/>
    <w:rsid w:val="006B69BD"/>
    <w:rsid w:val="006B7B52"/>
    <w:rsid w:val="006B7C69"/>
    <w:rsid w:val="006C16DD"/>
    <w:rsid w:val="006C24E7"/>
    <w:rsid w:val="006C3630"/>
    <w:rsid w:val="006C3E75"/>
    <w:rsid w:val="006C75BF"/>
    <w:rsid w:val="006D2284"/>
    <w:rsid w:val="006D27D8"/>
    <w:rsid w:val="006D3371"/>
    <w:rsid w:val="006D3671"/>
    <w:rsid w:val="006D46AC"/>
    <w:rsid w:val="006D5D84"/>
    <w:rsid w:val="006D678E"/>
    <w:rsid w:val="006D70D2"/>
    <w:rsid w:val="006D775F"/>
    <w:rsid w:val="006E06C1"/>
    <w:rsid w:val="006E0C68"/>
    <w:rsid w:val="006E51ED"/>
    <w:rsid w:val="006E5713"/>
    <w:rsid w:val="006E6120"/>
    <w:rsid w:val="006E6515"/>
    <w:rsid w:val="006E6DA9"/>
    <w:rsid w:val="006E6E17"/>
    <w:rsid w:val="006E7485"/>
    <w:rsid w:val="006E7A6F"/>
    <w:rsid w:val="006E7D58"/>
    <w:rsid w:val="006F110C"/>
    <w:rsid w:val="006F5256"/>
    <w:rsid w:val="006F6394"/>
    <w:rsid w:val="006F7EEB"/>
    <w:rsid w:val="007009DA"/>
    <w:rsid w:val="00700D64"/>
    <w:rsid w:val="007019C4"/>
    <w:rsid w:val="007022E4"/>
    <w:rsid w:val="00702782"/>
    <w:rsid w:val="00702CDB"/>
    <w:rsid w:val="007038E8"/>
    <w:rsid w:val="00703985"/>
    <w:rsid w:val="00703C1C"/>
    <w:rsid w:val="007043B5"/>
    <w:rsid w:val="00705D70"/>
    <w:rsid w:val="007071A0"/>
    <w:rsid w:val="007076A3"/>
    <w:rsid w:val="00710589"/>
    <w:rsid w:val="00710AB3"/>
    <w:rsid w:val="0071264F"/>
    <w:rsid w:val="00712D77"/>
    <w:rsid w:val="007130BA"/>
    <w:rsid w:val="00714AF2"/>
    <w:rsid w:val="0071539E"/>
    <w:rsid w:val="00715816"/>
    <w:rsid w:val="00717A85"/>
    <w:rsid w:val="00717F73"/>
    <w:rsid w:val="00722135"/>
    <w:rsid w:val="00722812"/>
    <w:rsid w:val="00723BB9"/>
    <w:rsid w:val="00723F70"/>
    <w:rsid w:val="007270E6"/>
    <w:rsid w:val="00727C7F"/>
    <w:rsid w:val="007308A8"/>
    <w:rsid w:val="00732092"/>
    <w:rsid w:val="00732756"/>
    <w:rsid w:val="00732F63"/>
    <w:rsid w:val="00733252"/>
    <w:rsid w:val="00734E49"/>
    <w:rsid w:val="00736B58"/>
    <w:rsid w:val="00737092"/>
    <w:rsid w:val="0073759E"/>
    <w:rsid w:val="00743D23"/>
    <w:rsid w:val="00744F51"/>
    <w:rsid w:val="00744FCD"/>
    <w:rsid w:val="00747CF1"/>
    <w:rsid w:val="00752C6A"/>
    <w:rsid w:val="007537EE"/>
    <w:rsid w:val="007548C6"/>
    <w:rsid w:val="007553D2"/>
    <w:rsid w:val="00756221"/>
    <w:rsid w:val="0075683B"/>
    <w:rsid w:val="00760D31"/>
    <w:rsid w:val="00760DC7"/>
    <w:rsid w:val="00760FB7"/>
    <w:rsid w:val="00761AC8"/>
    <w:rsid w:val="00761BD6"/>
    <w:rsid w:val="007628B3"/>
    <w:rsid w:val="007630ED"/>
    <w:rsid w:val="0076326B"/>
    <w:rsid w:val="00763B45"/>
    <w:rsid w:val="007655A8"/>
    <w:rsid w:val="00766BB2"/>
    <w:rsid w:val="00766F90"/>
    <w:rsid w:val="00767CB1"/>
    <w:rsid w:val="00771779"/>
    <w:rsid w:val="007727DB"/>
    <w:rsid w:val="0077301E"/>
    <w:rsid w:val="00774EF4"/>
    <w:rsid w:val="00775065"/>
    <w:rsid w:val="00775724"/>
    <w:rsid w:val="0077575C"/>
    <w:rsid w:val="00775761"/>
    <w:rsid w:val="007758D7"/>
    <w:rsid w:val="0077616F"/>
    <w:rsid w:val="00777DDE"/>
    <w:rsid w:val="00777EC2"/>
    <w:rsid w:val="00784431"/>
    <w:rsid w:val="007845EE"/>
    <w:rsid w:val="00784E0C"/>
    <w:rsid w:val="00786ED3"/>
    <w:rsid w:val="00790161"/>
    <w:rsid w:val="00790165"/>
    <w:rsid w:val="00791121"/>
    <w:rsid w:val="00791124"/>
    <w:rsid w:val="0079168A"/>
    <w:rsid w:val="00791B1D"/>
    <w:rsid w:val="00791D73"/>
    <w:rsid w:val="00792929"/>
    <w:rsid w:val="00793CEF"/>
    <w:rsid w:val="00793DBB"/>
    <w:rsid w:val="00793EAF"/>
    <w:rsid w:val="00795668"/>
    <w:rsid w:val="00795A54"/>
    <w:rsid w:val="00796296"/>
    <w:rsid w:val="0079655C"/>
    <w:rsid w:val="00796FC7"/>
    <w:rsid w:val="007975DD"/>
    <w:rsid w:val="007A08F4"/>
    <w:rsid w:val="007A12C6"/>
    <w:rsid w:val="007A32B1"/>
    <w:rsid w:val="007A46C8"/>
    <w:rsid w:val="007A489B"/>
    <w:rsid w:val="007A5101"/>
    <w:rsid w:val="007A5B2F"/>
    <w:rsid w:val="007A66CE"/>
    <w:rsid w:val="007A7067"/>
    <w:rsid w:val="007B02DF"/>
    <w:rsid w:val="007B0E07"/>
    <w:rsid w:val="007B0E1D"/>
    <w:rsid w:val="007B1211"/>
    <w:rsid w:val="007B1329"/>
    <w:rsid w:val="007B1E2B"/>
    <w:rsid w:val="007B229A"/>
    <w:rsid w:val="007B3D3C"/>
    <w:rsid w:val="007B4136"/>
    <w:rsid w:val="007B506C"/>
    <w:rsid w:val="007B5D09"/>
    <w:rsid w:val="007B630C"/>
    <w:rsid w:val="007B644B"/>
    <w:rsid w:val="007B6F75"/>
    <w:rsid w:val="007B7E4D"/>
    <w:rsid w:val="007C01AF"/>
    <w:rsid w:val="007C11FB"/>
    <w:rsid w:val="007C1AA4"/>
    <w:rsid w:val="007C234F"/>
    <w:rsid w:val="007C31F0"/>
    <w:rsid w:val="007C39C1"/>
    <w:rsid w:val="007C4820"/>
    <w:rsid w:val="007D03F9"/>
    <w:rsid w:val="007D1077"/>
    <w:rsid w:val="007D1483"/>
    <w:rsid w:val="007D26E8"/>
    <w:rsid w:val="007D3769"/>
    <w:rsid w:val="007D4D7D"/>
    <w:rsid w:val="007D5640"/>
    <w:rsid w:val="007D5654"/>
    <w:rsid w:val="007D5A6D"/>
    <w:rsid w:val="007D5EB8"/>
    <w:rsid w:val="007D5F1A"/>
    <w:rsid w:val="007D6274"/>
    <w:rsid w:val="007D6524"/>
    <w:rsid w:val="007E04DB"/>
    <w:rsid w:val="007E1228"/>
    <w:rsid w:val="007E2C0D"/>
    <w:rsid w:val="007E3F77"/>
    <w:rsid w:val="007E47B5"/>
    <w:rsid w:val="007E48D3"/>
    <w:rsid w:val="007E6316"/>
    <w:rsid w:val="007F050D"/>
    <w:rsid w:val="007F0B8C"/>
    <w:rsid w:val="007F0C79"/>
    <w:rsid w:val="007F0F73"/>
    <w:rsid w:val="007F117D"/>
    <w:rsid w:val="007F126C"/>
    <w:rsid w:val="007F3CD5"/>
    <w:rsid w:val="007F475C"/>
    <w:rsid w:val="007F4E30"/>
    <w:rsid w:val="007F503F"/>
    <w:rsid w:val="007F5739"/>
    <w:rsid w:val="007F5B41"/>
    <w:rsid w:val="007F5BF8"/>
    <w:rsid w:val="007F5C65"/>
    <w:rsid w:val="007F60B0"/>
    <w:rsid w:val="007F6E47"/>
    <w:rsid w:val="00800C41"/>
    <w:rsid w:val="008014B2"/>
    <w:rsid w:val="008019A1"/>
    <w:rsid w:val="00806543"/>
    <w:rsid w:val="008066BE"/>
    <w:rsid w:val="008067A7"/>
    <w:rsid w:val="008067E7"/>
    <w:rsid w:val="00806C5F"/>
    <w:rsid w:val="00806DAC"/>
    <w:rsid w:val="008100FB"/>
    <w:rsid w:val="00811DE3"/>
    <w:rsid w:val="008126F7"/>
    <w:rsid w:val="00813098"/>
    <w:rsid w:val="008138C5"/>
    <w:rsid w:val="00813D4A"/>
    <w:rsid w:val="00813D56"/>
    <w:rsid w:val="00813E26"/>
    <w:rsid w:val="008141EA"/>
    <w:rsid w:val="00814486"/>
    <w:rsid w:val="00814CB9"/>
    <w:rsid w:val="00814DD5"/>
    <w:rsid w:val="008152F9"/>
    <w:rsid w:val="0081574A"/>
    <w:rsid w:val="008159E2"/>
    <w:rsid w:val="008174BF"/>
    <w:rsid w:val="0082070D"/>
    <w:rsid w:val="00820E17"/>
    <w:rsid w:val="00821105"/>
    <w:rsid w:val="00821B5F"/>
    <w:rsid w:val="00821BC0"/>
    <w:rsid w:val="00822EB2"/>
    <w:rsid w:val="0082317F"/>
    <w:rsid w:val="00824090"/>
    <w:rsid w:val="0082424F"/>
    <w:rsid w:val="00825856"/>
    <w:rsid w:val="0082788C"/>
    <w:rsid w:val="00827AB6"/>
    <w:rsid w:val="00827ADB"/>
    <w:rsid w:val="00831242"/>
    <w:rsid w:val="008315EC"/>
    <w:rsid w:val="008316F5"/>
    <w:rsid w:val="00832E10"/>
    <w:rsid w:val="00832F3B"/>
    <w:rsid w:val="0083379B"/>
    <w:rsid w:val="00834574"/>
    <w:rsid w:val="0083521E"/>
    <w:rsid w:val="008376C7"/>
    <w:rsid w:val="00840D70"/>
    <w:rsid w:val="00841C79"/>
    <w:rsid w:val="008421E5"/>
    <w:rsid w:val="00842234"/>
    <w:rsid w:val="008427F7"/>
    <w:rsid w:val="00842EC8"/>
    <w:rsid w:val="00843CE4"/>
    <w:rsid w:val="008444A7"/>
    <w:rsid w:val="00844B88"/>
    <w:rsid w:val="00846102"/>
    <w:rsid w:val="008506E1"/>
    <w:rsid w:val="00850E20"/>
    <w:rsid w:val="00851003"/>
    <w:rsid w:val="00851D56"/>
    <w:rsid w:val="0085244A"/>
    <w:rsid w:val="00854238"/>
    <w:rsid w:val="00855C1C"/>
    <w:rsid w:val="00855D09"/>
    <w:rsid w:val="00856AA6"/>
    <w:rsid w:val="00860664"/>
    <w:rsid w:val="00861C2C"/>
    <w:rsid w:val="00862202"/>
    <w:rsid w:val="00863166"/>
    <w:rsid w:val="008637C2"/>
    <w:rsid w:val="00863883"/>
    <w:rsid w:val="00863AE7"/>
    <w:rsid w:val="008653AD"/>
    <w:rsid w:val="00865B71"/>
    <w:rsid w:val="00866EE8"/>
    <w:rsid w:val="00867E83"/>
    <w:rsid w:val="00870E33"/>
    <w:rsid w:val="00871371"/>
    <w:rsid w:val="00872BE0"/>
    <w:rsid w:val="0087338A"/>
    <w:rsid w:val="00873771"/>
    <w:rsid w:val="008748FE"/>
    <w:rsid w:val="008754C4"/>
    <w:rsid w:val="00875B1A"/>
    <w:rsid w:val="008763A8"/>
    <w:rsid w:val="00876870"/>
    <w:rsid w:val="00880556"/>
    <w:rsid w:val="00880CE4"/>
    <w:rsid w:val="00881182"/>
    <w:rsid w:val="008817F5"/>
    <w:rsid w:val="008822E9"/>
    <w:rsid w:val="00882A27"/>
    <w:rsid w:val="00885383"/>
    <w:rsid w:val="008856D0"/>
    <w:rsid w:val="00885913"/>
    <w:rsid w:val="00885EEB"/>
    <w:rsid w:val="0088629F"/>
    <w:rsid w:val="00887F69"/>
    <w:rsid w:val="00890F5D"/>
    <w:rsid w:val="00893104"/>
    <w:rsid w:val="00893F09"/>
    <w:rsid w:val="0089531F"/>
    <w:rsid w:val="00895CFA"/>
    <w:rsid w:val="008960F9"/>
    <w:rsid w:val="008963F3"/>
    <w:rsid w:val="008A0165"/>
    <w:rsid w:val="008A023A"/>
    <w:rsid w:val="008A115B"/>
    <w:rsid w:val="008A1571"/>
    <w:rsid w:val="008A1728"/>
    <w:rsid w:val="008A1B42"/>
    <w:rsid w:val="008A242F"/>
    <w:rsid w:val="008A25B3"/>
    <w:rsid w:val="008A285A"/>
    <w:rsid w:val="008A2AB6"/>
    <w:rsid w:val="008A2E63"/>
    <w:rsid w:val="008A3E50"/>
    <w:rsid w:val="008A63A7"/>
    <w:rsid w:val="008A6DD0"/>
    <w:rsid w:val="008A7246"/>
    <w:rsid w:val="008B1A29"/>
    <w:rsid w:val="008B1A3B"/>
    <w:rsid w:val="008B2086"/>
    <w:rsid w:val="008B32B2"/>
    <w:rsid w:val="008B340D"/>
    <w:rsid w:val="008B4125"/>
    <w:rsid w:val="008B530D"/>
    <w:rsid w:val="008B7055"/>
    <w:rsid w:val="008B78C9"/>
    <w:rsid w:val="008C243E"/>
    <w:rsid w:val="008C2976"/>
    <w:rsid w:val="008C30B4"/>
    <w:rsid w:val="008C5048"/>
    <w:rsid w:val="008C6174"/>
    <w:rsid w:val="008C6279"/>
    <w:rsid w:val="008C7D07"/>
    <w:rsid w:val="008D3E53"/>
    <w:rsid w:val="008D4C20"/>
    <w:rsid w:val="008D57B4"/>
    <w:rsid w:val="008D66F9"/>
    <w:rsid w:val="008D6F1C"/>
    <w:rsid w:val="008D7FD9"/>
    <w:rsid w:val="008E01F5"/>
    <w:rsid w:val="008E0E77"/>
    <w:rsid w:val="008E263E"/>
    <w:rsid w:val="008E2747"/>
    <w:rsid w:val="008E2B0A"/>
    <w:rsid w:val="008E370D"/>
    <w:rsid w:val="008E4AF0"/>
    <w:rsid w:val="008E7E55"/>
    <w:rsid w:val="008F0216"/>
    <w:rsid w:val="008F0B4F"/>
    <w:rsid w:val="008F10E3"/>
    <w:rsid w:val="008F77B0"/>
    <w:rsid w:val="009014EE"/>
    <w:rsid w:val="00902577"/>
    <w:rsid w:val="0090257E"/>
    <w:rsid w:val="009031BE"/>
    <w:rsid w:val="00903D5D"/>
    <w:rsid w:val="0090531F"/>
    <w:rsid w:val="009057D9"/>
    <w:rsid w:val="00906655"/>
    <w:rsid w:val="009077E3"/>
    <w:rsid w:val="00907A61"/>
    <w:rsid w:val="00911D86"/>
    <w:rsid w:val="00912A63"/>
    <w:rsid w:val="00913466"/>
    <w:rsid w:val="00913563"/>
    <w:rsid w:val="00913D1B"/>
    <w:rsid w:val="00913FEE"/>
    <w:rsid w:val="009142CF"/>
    <w:rsid w:val="00914558"/>
    <w:rsid w:val="00915A1B"/>
    <w:rsid w:val="00915E32"/>
    <w:rsid w:val="00916A41"/>
    <w:rsid w:val="00916B44"/>
    <w:rsid w:val="00920ADF"/>
    <w:rsid w:val="009216A8"/>
    <w:rsid w:val="00921E56"/>
    <w:rsid w:val="00923BAA"/>
    <w:rsid w:val="00923BC9"/>
    <w:rsid w:val="009245AC"/>
    <w:rsid w:val="009251BE"/>
    <w:rsid w:val="00926697"/>
    <w:rsid w:val="009275FC"/>
    <w:rsid w:val="009305A6"/>
    <w:rsid w:val="009315A9"/>
    <w:rsid w:val="00931761"/>
    <w:rsid w:val="00933205"/>
    <w:rsid w:val="00933F2E"/>
    <w:rsid w:val="00934673"/>
    <w:rsid w:val="00935E08"/>
    <w:rsid w:val="0093627F"/>
    <w:rsid w:val="009365A3"/>
    <w:rsid w:val="00937B90"/>
    <w:rsid w:val="00941BD2"/>
    <w:rsid w:val="00943BB2"/>
    <w:rsid w:val="00945215"/>
    <w:rsid w:val="009471F6"/>
    <w:rsid w:val="009512F7"/>
    <w:rsid w:val="00951C33"/>
    <w:rsid w:val="0095275F"/>
    <w:rsid w:val="00952FEE"/>
    <w:rsid w:val="009542D7"/>
    <w:rsid w:val="009554E1"/>
    <w:rsid w:val="00957D0B"/>
    <w:rsid w:val="00957D6C"/>
    <w:rsid w:val="00960D75"/>
    <w:rsid w:val="00960F8E"/>
    <w:rsid w:val="00961C86"/>
    <w:rsid w:val="00962835"/>
    <w:rsid w:val="009630AC"/>
    <w:rsid w:val="00963797"/>
    <w:rsid w:val="00963BDC"/>
    <w:rsid w:val="0096401B"/>
    <w:rsid w:val="0096440A"/>
    <w:rsid w:val="009649D8"/>
    <w:rsid w:val="00965B0A"/>
    <w:rsid w:val="009663BC"/>
    <w:rsid w:val="00966699"/>
    <w:rsid w:val="00966F3C"/>
    <w:rsid w:val="00967445"/>
    <w:rsid w:val="00970CCC"/>
    <w:rsid w:val="00971B01"/>
    <w:rsid w:val="00972E4F"/>
    <w:rsid w:val="00974B0C"/>
    <w:rsid w:val="00975B37"/>
    <w:rsid w:val="0097603E"/>
    <w:rsid w:val="0098064C"/>
    <w:rsid w:val="009818DC"/>
    <w:rsid w:val="00981AEE"/>
    <w:rsid w:val="009830F5"/>
    <w:rsid w:val="00983F35"/>
    <w:rsid w:val="00984210"/>
    <w:rsid w:val="0098448F"/>
    <w:rsid w:val="0098768A"/>
    <w:rsid w:val="0098770D"/>
    <w:rsid w:val="0099045E"/>
    <w:rsid w:val="009908E6"/>
    <w:rsid w:val="00990BC9"/>
    <w:rsid w:val="00990EEA"/>
    <w:rsid w:val="009911F8"/>
    <w:rsid w:val="00993113"/>
    <w:rsid w:val="00994389"/>
    <w:rsid w:val="00994549"/>
    <w:rsid w:val="009946D5"/>
    <w:rsid w:val="00994750"/>
    <w:rsid w:val="0099491A"/>
    <w:rsid w:val="009969C5"/>
    <w:rsid w:val="0099701E"/>
    <w:rsid w:val="009A0189"/>
    <w:rsid w:val="009A10D4"/>
    <w:rsid w:val="009A31A8"/>
    <w:rsid w:val="009A3F13"/>
    <w:rsid w:val="009A46B2"/>
    <w:rsid w:val="009A554E"/>
    <w:rsid w:val="009A6B50"/>
    <w:rsid w:val="009A6FF2"/>
    <w:rsid w:val="009A7A21"/>
    <w:rsid w:val="009B196F"/>
    <w:rsid w:val="009B19DD"/>
    <w:rsid w:val="009B2E33"/>
    <w:rsid w:val="009B32A8"/>
    <w:rsid w:val="009B4E90"/>
    <w:rsid w:val="009B5A83"/>
    <w:rsid w:val="009C0659"/>
    <w:rsid w:val="009C2363"/>
    <w:rsid w:val="009C3B0A"/>
    <w:rsid w:val="009C4CE1"/>
    <w:rsid w:val="009C5096"/>
    <w:rsid w:val="009D03CF"/>
    <w:rsid w:val="009D1C93"/>
    <w:rsid w:val="009D40BC"/>
    <w:rsid w:val="009D47A7"/>
    <w:rsid w:val="009D5591"/>
    <w:rsid w:val="009D5E6C"/>
    <w:rsid w:val="009D648A"/>
    <w:rsid w:val="009D6D57"/>
    <w:rsid w:val="009D6F43"/>
    <w:rsid w:val="009E134B"/>
    <w:rsid w:val="009E13DC"/>
    <w:rsid w:val="009E2100"/>
    <w:rsid w:val="009E2146"/>
    <w:rsid w:val="009E2ADC"/>
    <w:rsid w:val="009E2DE8"/>
    <w:rsid w:val="009E3450"/>
    <w:rsid w:val="009E497C"/>
    <w:rsid w:val="009E6480"/>
    <w:rsid w:val="009E7190"/>
    <w:rsid w:val="009E75A2"/>
    <w:rsid w:val="009F2A56"/>
    <w:rsid w:val="009F345B"/>
    <w:rsid w:val="009F54C2"/>
    <w:rsid w:val="009F5964"/>
    <w:rsid w:val="009F7658"/>
    <w:rsid w:val="009F7C92"/>
    <w:rsid w:val="00A001DD"/>
    <w:rsid w:val="00A00581"/>
    <w:rsid w:val="00A008D5"/>
    <w:rsid w:val="00A00ADA"/>
    <w:rsid w:val="00A02131"/>
    <w:rsid w:val="00A04F63"/>
    <w:rsid w:val="00A06C20"/>
    <w:rsid w:val="00A06DE0"/>
    <w:rsid w:val="00A06EED"/>
    <w:rsid w:val="00A070C3"/>
    <w:rsid w:val="00A0716C"/>
    <w:rsid w:val="00A10288"/>
    <w:rsid w:val="00A103AA"/>
    <w:rsid w:val="00A107D8"/>
    <w:rsid w:val="00A11640"/>
    <w:rsid w:val="00A118BF"/>
    <w:rsid w:val="00A12F3D"/>
    <w:rsid w:val="00A145A1"/>
    <w:rsid w:val="00A14E14"/>
    <w:rsid w:val="00A16142"/>
    <w:rsid w:val="00A167A6"/>
    <w:rsid w:val="00A16B6F"/>
    <w:rsid w:val="00A17481"/>
    <w:rsid w:val="00A20224"/>
    <w:rsid w:val="00A23BAF"/>
    <w:rsid w:val="00A25347"/>
    <w:rsid w:val="00A257E0"/>
    <w:rsid w:val="00A269AB"/>
    <w:rsid w:val="00A27539"/>
    <w:rsid w:val="00A27AFE"/>
    <w:rsid w:val="00A3163C"/>
    <w:rsid w:val="00A3183A"/>
    <w:rsid w:val="00A32C17"/>
    <w:rsid w:val="00A34510"/>
    <w:rsid w:val="00A34F6A"/>
    <w:rsid w:val="00A36851"/>
    <w:rsid w:val="00A376C5"/>
    <w:rsid w:val="00A379AA"/>
    <w:rsid w:val="00A37EA8"/>
    <w:rsid w:val="00A40C21"/>
    <w:rsid w:val="00A4162C"/>
    <w:rsid w:val="00A42074"/>
    <w:rsid w:val="00A42565"/>
    <w:rsid w:val="00A42BE5"/>
    <w:rsid w:val="00A43144"/>
    <w:rsid w:val="00A45A2B"/>
    <w:rsid w:val="00A463C0"/>
    <w:rsid w:val="00A46549"/>
    <w:rsid w:val="00A46879"/>
    <w:rsid w:val="00A46E07"/>
    <w:rsid w:val="00A4705F"/>
    <w:rsid w:val="00A47375"/>
    <w:rsid w:val="00A521F2"/>
    <w:rsid w:val="00A52D7D"/>
    <w:rsid w:val="00A53CAB"/>
    <w:rsid w:val="00A546A2"/>
    <w:rsid w:val="00A54CF2"/>
    <w:rsid w:val="00A5633A"/>
    <w:rsid w:val="00A56CED"/>
    <w:rsid w:val="00A61638"/>
    <w:rsid w:val="00A6284B"/>
    <w:rsid w:val="00A62862"/>
    <w:rsid w:val="00A62885"/>
    <w:rsid w:val="00A65D94"/>
    <w:rsid w:val="00A664DE"/>
    <w:rsid w:val="00A70800"/>
    <w:rsid w:val="00A750E4"/>
    <w:rsid w:val="00A75E52"/>
    <w:rsid w:val="00A774D1"/>
    <w:rsid w:val="00A80377"/>
    <w:rsid w:val="00A8060E"/>
    <w:rsid w:val="00A81E12"/>
    <w:rsid w:val="00A82DEB"/>
    <w:rsid w:val="00A830EB"/>
    <w:rsid w:val="00A834F7"/>
    <w:rsid w:val="00A83DB4"/>
    <w:rsid w:val="00A84355"/>
    <w:rsid w:val="00A8670D"/>
    <w:rsid w:val="00A9065A"/>
    <w:rsid w:val="00A9123A"/>
    <w:rsid w:val="00A91A33"/>
    <w:rsid w:val="00A91A8C"/>
    <w:rsid w:val="00A934D3"/>
    <w:rsid w:val="00A934F4"/>
    <w:rsid w:val="00A93614"/>
    <w:rsid w:val="00A9434D"/>
    <w:rsid w:val="00A957A5"/>
    <w:rsid w:val="00A958EC"/>
    <w:rsid w:val="00A95DD0"/>
    <w:rsid w:val="00A962CB"/>
    <w:rsid w:val="00A9638D"/>
    <w:rsid w:val="00A9689C"/>
    <w:rsid w:val="00A976CF"/>
    <w:rsid w:val="00A97B57"/>
    <w:rsid w:val="00A97BB6"/>
    <w:rsid w:val="00AA0EE1"/>
    <w:rsid w:val="00AA1406"/>
    <w:rsid w:val="00AA1CAD"/>
    <w:rsid w:val="00AA2C7E"/>
    <w:rsid w:val="00AA4CB9"/>
    <w:rsid w:val="00AA5054"/>
    <w:rsid w:val="00AA50CC"/>
    <w:rsid w:val="00AA54B0"/>
    <w:rsid w:val="00AA5C2A"/>
    <w:rsid w:val="00AA65F8"/>
    <w:rsid w:val="00AA759F"/>
    <w:rsid w:val="00AA7AAC"/>
    <w:rsid w:val="00AB0705"/>
    <w:rsid w:val="00AB1A02"/>
    <w:rsid w:val="00AB3D79"/>
    <w:rsid w:val="00AB4233"/>
    <w:rsid w:val="00AB52B8"/>
    <w:rsid w:val="00AC12EC"/>
    <w:rsid w:val="00AC280B"/>
    <w:rsid w:val="00AC2C0C"/>
    <w:rsid w:val="00AC2F8E"/>
    <w:rsid w:val="00AC354E"/>
    <w:rsid w:val="00AC3AD1"/>
    <w:rsid w:val="00AC524B"/>
    <w:rsid w:val="00AC635E"/>
    <w:rsid w:val="00AC7136"/>
    <w:rsid w:val="00AC743F"/>
    <w:rsid w:val="00AD1371"/>
    <w:rsid w:val="00AD222B"/>
    <w:rsid w:val="00AD27DC"/>
    <w:rsid w:val="00AD34CE"/>
    <w:rsid w:val="00AD4339"/>
    <w:rsid w:val="00AD4AB1"/>
    <w:rsid w:val="00AD739C"/>
    <w:rsid w:val="00AE029E"/>
    <w:rsid w:val="00AE0AF2"/>
    <w:rsid w:val="00AE25FE"/>
    <w:rsid w:val="00AE26C8"/>
    <w:rsid w:val="00AE37E9"/>
    <w:rsid w:val="00AE66E5"/>
    <w:rsid w:val="00AF090D"/>
    <w:rsid w:val="00AF0B87"/>
    <w:rsid w:val="00AF0EE4"/>
    <w:rsid w:val="00AF1AA4"/>
    <w:rsid w:val="00AF2DD8"/>
    <w:rsid w:val="00AF2EB2"/>
    <w:rsid w:val="00AF3577"/>
    <w:rsid w:val="00AF35C0"/>
    <w:rsid w:val="00AF4153"/>
    <w:rsid w:val="00AF45E4"/>
    <w:rsid w:val="00AF47DB"/>
    <w:rsid w:val="00AF511B"/>
    <w:rsid w:val="00AF5FE4"/>
    <w:rsid w:val="00AF66AE"/>
    <w:rsid w:val="00B00514"/>
    <w:rsid w:val="00B01025"/>
    <w:rsid w:val="00B05BCC"/>
    <w:rsid w:val="00B05D68"/>
    <w:rsid w:val="00B05FFD"/>
    <w:rsid w:val="00B0627F"/>
    <w:rsid w:val="00B0735F"/>
    <w:rsid w:val="00B078B0"/>
    <w:rsid w:val="00B104AB"/>
    <w:rsid w:val="00B11CBF"/>
    <w:rsid w:val="00B12297"/>
    <w:rsid w:val="00B132BD"/>
    <w:rsid w:val="00B137C4"/>
    <w:rsid w:val="00B17126"/>
    <w:rsid w:val="00B20452"/>
    <w:rsid w:val="00B20876"/>
    <w:rsid w:val="00B20A26"/>
    <w:rsid w:val="00B21466"/>
    <w:rsid w:val="00B26785"/>
    <w:rsid w:val="00B278AB"/>
    <w:rsid w:val="00B30AF7"/>
    <w:rsid w:val="00B31B5D"/>
    <w:rsid w:val="00B31E43"/>
    <w:rsid w:val="00B33588"/>
    <w:rsid w:val="00B37F11"/>
    <w:rsid w:val="00B37F15"/>
    <w:rsid w:val="00B41483"/>
    <w:rsid w:val="00B426A0"/>
    <w:rsid w:val="00B4476F"/>
    <w:rsid w:val="00B451A9"/>
    <w:rsid w:val="00B5326A"/>
    <w:rsid w:val="00B53E62"/>
    <w:rsid w:val="00B53EE9"/>
    <w:rsid w:val="00B54CC0"/>
    <w:rsid w:val="00B5515A"/>
    <w:rsid w:val="00B56051"/>
    <w:rsid w:val="00B57854"/>
    <w:rsid w:val="00B61122"/>
    <w:rsid w:val="00B612EF"/>
    <w:rsid w:val="00B62704"/>
    <w:rsid w:val="00B627AF"/>
    <w:rsid w:val="00B6455C"/>
    <w:rsid w:val="00B65491"/>
    <w:rsid w:val="00B6664D"/>
    <w:rsid w:val="00B671F7"/>
    <w:rsid w:val="00B6770F"/>
    <w:rsid w:val="00B67B33"/>
    <w:rsid w:val="00B70E9F"/>
    <w:rsid w:val="00B716F6"/>
    <w:rsid w:val="00B71C7D"/>
    <w:rsid w:val="00B7248A"/>
    <w:rsid w:val="00B73204"/>
    <w:rsid w:val="00B74015"/>
    <w:rsid w:val="00B74027"/>
    <w:rsid w:val="00B747E5"/>
    <w:rsid w:val="00B772F5"/>
    <w:rsid w:val="00B775DA"/>
    <w:rsid w:val="00B77BE4"/>
    <w:rsid w:val="00B825DB"/>
    <w:rsid w:val="00B836E8"/>
    <w:rsid w:val="00B84328"/>
    <w:rsid w:val="00B84381"/>
    <w:rsid w:val="00B866FF"/>
    <w:rsid w:val="00B870D4"/>
    <w:rsid w:val="00B87C23"/>
    <w:rsid w:val="00B903DF"/>
    <w:rsid w:val="00B90A6F"/>
    <w:rsid w:val="00B90F53"/>
    <w:rsid w:val="00B9179D"/>
    <w:rsid w:val="00B95881"/>
    <w:rsid w:val="00BA25B5"/>
    <w:rsid w:val="00BA3845"/>
    <w:rsid w:val="00BA3D49"/>
    <w:rsid w:val="00BA4277"/>
    <w:rsid w:val="00BB39E4"/>
    <w:rsid w:val="00BB51C6"/>
    <w:rsid w:val="00BB5AC8"/>
    <w:rsid w:val="00BB6123"/>
    <w:rsid w:val="00BB6896"/>
    <w:rsid w:val="00BB73D1"/>
    <w:rsid w:val="00BB7676"/>
    <w:rsid w:val="00BB768C"/>
    <w:rsid w:val="00BC0095"/>
    <w:rsid w:val="00BC04B6"/>
    <w:rsid w:val="00BC1211"/>
    <w:rsid w:val="00BC16E1"/>
    <w:rsid w:val="00BC1ACE"/>
    <w:rsid w:val="00BC45AB"/>
    <w:rsid w:val="00BC4747"/>
    <w:rsid w:val="00BC553F"/>
    <w:rsid w:val="00BC5BD2"/>
    <w:rsid w:val="00BC775D"/>
    <w:rsid w:val="00BC7C83"/>
    <w:rsid w:val="00BD2698"/>
    <w:rsid w:val="00BD371B"/>
    <w:rsid w:val="00BD4CB1"/>
    <w:rsid w:val="00BE0F04"/>
    <w:rsid w:val="00BE1ABA"/>
    <w:rsid w:val="00BE1B92"/>
    <w:rsid w:val="00BE29BC"/>
    <w:rsid w:val="00BE3A7D"/>
    <w:rsid w:val="00BE4283"/>
    <w:rsid w:val="00BE4537"/>
    <w:rsid w:val="00BE47F7"/>
    <w:rsid w:val="00BE4F02"/>
    <w:rsid w:val="00BE50CF"/>
    <w:rsid w:val="00BE593E"/>
    <w:rsid w:val="00BE5BF7"/>
    <w:rsid w:val="00BE5CDB"/>
    <w:rsid w:val="00BE6818"/>
    <w:rsid w:val="00BE7855"/>
    <w:rsid w:val="00BF2BF8"/>
    <w:rsid w:val="00BF36AF"/>
    <w:rsid w:val="00BF39C5"/>
    <w:rsid w:val="00BF3B5A"/>
    <w:rsid w:val="00BF476B"/>
    <w:rsid w:val="00BF60E6"/>
    <w:rsid w:val="00BF6730"/>
    <w:rsid w:val="00BF70A0"/>
    <w:rsid w:val="00BF7AB1"/>
    <w:rsid w:val="00BF7B6E"/>
    <w:rsid w:val="00C00440"/>
    <w:rsid w:val="00C010A8"/>
    <w:rsid w:val="00C02255"/>
    <w:rsid w:val="00C03BE2"/>
    <w:rsid w:val="00C03E5A"/>
    <w:rsid w:val="00C044ED"/>
    <w:rsid w:val="00C046B2"/>
    <w:rsid w:val="00C05379"/>
    <w:rsid w:val="00C05CE2"/>
    <w:rsid w:val="00C06047"/>
    <w:rsid w:val="00C063B3"/>
    <w:rsid w:val="00C06B3E"/>
    <w:rsid w:val="00C07080"/>
    <w:rsid w:val="00C0747F"/>
    <w:rsid w:val="00C102DF"/>
    <w:rsid w:val="00C10605"/>
    <w:rsid w:val="00C1156B"/>
    <w:rsid w:val="00C11837"/>
    <w:rsid w:val="00C11E95"/>
    <w:rsid w:val="00C123D7"/>
    <w:rsid w:val="00C12711"/>
    <w:rsid w:val="00C134DE"/>
    <w:rsid w:val="00C14166"/>
    <w:rsid w:val="00C15121"/>
    <w:rsid w:val="00C162D8"/>
    <w:rsid w:val="00C16381"/>
    <w:rsid w:val="00C16761"/>
    <w:rsid w:val="00C20170"/>
    <w:rsid w:val="00C223AD"/>
    <w:rsid w:val="00C22B63"/>
    <w:rsid w:val="00C2321E"/>
    <w:rsid w:val="00C24C3C"/>
    <w:rsid w:val="00C2749E"/>
    <w:rsid w:val="00C27C14"/>
    <w:rsid w:val="00C34AF9"/>
    <w:rsid w:val="00C3531F"/>
    <w:rsid w:val="00C369CD"/>
    <w:rsid w:val="00C376D7"/>
    <w:rsid w:val="00C41FD5"/>
    <w:rsid w:val="00C42997"/>
    <w:rsid w:val="00C433BC"/>
    <w:rsid w:val="00C43F61"/>
    <w:rsid w:val="00C4429B"/>
    <w:rsid w:val="00C446C3"/>
    <w:rsid w:val="00C4695C"/>
    <w:rsid w:val="00C4707E"/>
    <w:rsid w:val="00C47841"/>
    <w:rsid w:val="00C51B70"/>
    <w:rsid w:val="00C51D2D"/>
    <w:rsid w:val="00C52FE7"/>
    <w:rsid w:val="00C5303A"/>
    <w:rsid w:val="00C53726"/>
    <w:rsid w:val="00C53F92"/>
    <w:rsid w:val="00C53FA5"/>
    <w:rsid w:val="00C55C0F"/>
    <w:rsid w:val="00C60F1F"/>
    <w:rsid w:val="00C61689"/>
    <w:rsid w:val="00C617A5"/>
    <w:rsid w:val="00C62DAA"/>
    <w:rsid w:val="00C63B20"/>
    <w:rsid w:val="00C63D0B"/>
    <w:rsid w:val="00C6638D"/>
    <w:rsid w:val="00C67E1E"/>
    <w:rsid w:val="00C70E5E"/>
    <w:rsid w:val="00C72ABD"/>
    <w:rsid w:val="00C757CD"/>
    <w:rsid w:val="00C75850"/>
    <w:rsid w:val="00C80A74"/>
    <w:rsid w:val="00C8351A"/>
    <w:rsid w:val="00C850ED"/>
    <w:rsid w:val="00C8613A"/>
    <w:rsid w:val="00C8739B"/>
    <w:rsid w:val="00C9016D"/>
    <w:rsid w:val="00C90451"/>
    <w:rsid w:val="00C91B95"/>
    <w:rsid w:val="00C91BF6"/>
    <w:rsid w:val="00C92338"/>
    <w:rsid w:val="00C93B7A"/>
    <w:rsid w:val="00C94A2C"/>
    <w:rsid w:val="00C94AB5"/>
    <w:rsid w:val="00C967F0"/>
    <w:rsid w:val="00CA2B9D"/>
    <w:rsid w:val="00CA4576"/>
    <w:rsid w:val="00CA6965"/>
    <w:rsid w:val="00CA6E7C"/>
    <w:rsid w:val="00CB22A1"/>
    <w:rsid w:val="00CB2CC2"/>
    <w:rsid w:val="00CB503E"/>
    <w:rsid w:val="00CB5E27"/>
    <w:rsid w:val="00CB6A1C"/>
    <w:rsid w:val="00CB6F2B"/>
    <w:rsid w:val="00CB70D6"/>
    <w:rsid w:val="00CB7A49"/>
    <w:rsid w:val="00CC29AA"/>
    <w:rsid w:val="00CC4BC6"/>
    <w:rsid w:val="00CC53CA"/>
    <w:rsid w:val="00CC557E"/>
    <w:rsid w:val="00CC666C"/>
    <w:rsid w:val="00CC6AFE"/>
    <w:rsid w:val="00CC6C6C"/>
    <w:rsid w:val="00CC73BD"/>
    <w:rsid w:val="00CD16DA"/>
    <w:rsid w:val="00CD2230"/>
    <w:rsid w:val="00CD2D67"/>
    <w:rsid w:val="00CD3FE0"/>
    <w:rsid w:val="00CE0A24"/>
    <w:rsid w:val="00CE100A"/>
    <w:rsid w:val="00CE163F"/>
    <w:rsid w:val="00CE358A"/>
    <w:rsid w:val="00CE492A"/>
    <w:rsid w:val="00CE4AA7"/>
    <w:rsid w:val="00CE5411"/>
    <w:rsid w:val="00CE5B59"/>
    <w:rsid w:val="00CE746C"/>
    <w:rsid w:val="00CE7D24"/>
    <w:rsid w:val="00CE7D6A"/>
    <w:rsid w:val="00CE7E9D"/>
    <w:rsid w:val="00CF0B1E"/>
    <w:rsid w:val="00CF1170"/>
    <w:rsid w:val="00CF3E36"/>
    <w:rsid w:val="00CF435E"/>
    <w:rsid w:val="00CF4C24"/>
    <w:rsid w:val="00CF4F8E"/>
    <w:rsid w:val="00CF7715"/>
    <w:rsid w:val="00D011BA"/>
    <w:rsid w:val="00D01BC3"/>
    <w:rsid w:val="00D0232E"/>
    <w:rsid w:val="00D02E65"/>
    <w:rsid w:val="00D039EF"/>
    <w:rsid w:val="00D03D17"/>
    <w:rsid w:val="00D04664"/>
    <w:rsid w:val="00D051F2"/>
    <w:rsid w:val="00D12678"/>
    <w:rsid w:val="00D15C27"/>
    <w:rsid w:val="00D15C9E"/>
    <w:rsid w:val="00D16D85"/>
    <w:rsid w:val="00D21819"/>
    <w:rsid w:val="00D21C19"/>
    <w:rsid w:val="00D23354"/>
    <w:rsid w:val="00D23C06"/>
    <w:rsid w:val="00D23D00"/>
    <w:rsid w:val="00D24FCD"/>
    <w:rsid w:val="00D250C5"/>
    <w:rsid w:val="00D26F71"/>
    <w:rsid w:val="00D27829"/>
    <w:rsid w:val="00D278EC"/>
    <w:rsid w:val="00D309DF"/>
    <w:rsid w:val="00D30E89"/>
    <w:rsid w:val="00D31272"/>
    <w:rsid w:val="00D317FA"/>
    <w:rsid w:val="00D331CE"/>
    <w:rsid w:val="00D33265"/>
    <w:rsid w:val="00D3570D"/>
    <w:rsid w:val="00D35E55"/>
    <w:rsid w:val="00D3628A"/>
    <w:rsid w:val="00D36D44"/>
    <w:rsid w:val="00D40DC4"/>
    <w:rsid w:val="00D40E1A"/>
    <w:rsid w:val="00D42DB7"/>
    <w:rsid w:val="00D435C2"/>
    <w:rsid w:val="00D43979"/>
    <w:rsid w:val="00D444E0"/>
    <w:rsid w:val="00D45403"/>
    <w:rsid w:val="00D45756"/>
    <w:rsid w:val="00D46894"/>
    <w:rsid w:val="00D46A76"/>
    <w:rsid w:val="00D46AC4"/>
    <w:rsid w:val="00D47D4D"/>
    <w:rsid w:val="00D5053E"/>
    <w:rsid w:val="00D526ED"/>
    <w:rsid w:val="00D53DC7"/>
    <w:rsid w:val="00D547ED"/>
    <w:rsid w:val="00D5537C"/>
    <w:rsid w:val="00D5618A"/>
    <w:rsid w:val="00D5658E"/>
    <w:rsid w:val="00D604E5"/>
    <w:rsid w:val="00D61B53"/>
    <w:rsid w:val="00D62471"/>
    <w:rsid w:val="00D62A5B"/>
    <w:rsid w:val="00D6439B"/>
    <w:rsid w:val="00D64A58"/>
    <w:rsid w:val="00D64C48"/>
    <w:rsid w:val="00D67315"/>
    <w:rsid w:val="00D7377E"/>
    <w:rsid w:val="00D745CF"/>
    <w:rsid w:val="00D74920"/>
    <w:rsid w:val="00D75215"/>
    <w:rsid w:val="00D75306"/>
    <w:rsid w:val="00D76D9B"/>
    <w:rsid w:val="00D778D7"/>
    <w:rsid w:val="00D80812"/>
    <w:rsid w:val="00D81B05"/>
    <w:rsid w:val="00D82C45"/>
    <w:rsid w:val="00D82C52"/>
    <w:rsid w:val="00D832C3"/>
    <w:rsid w:val="00D83A12"/>
    <w:rsid w:val="00D85AA4"/>
    <w:rsid w:val="00D8701D"/>
    <w:rsid w:val="00D870DC"/>
    <w:rsid w:val="00D87DF9"/>
    <w:rsid w:val="00D90423"/>
    <w:rsid w:val="00D90AB6"/>
    <w:rsid w:val="00D90BD0"/>
    <w:rsid w:val="00D91A4B"/>
    <w:rsid w:val="00D91BA7"/>
    <w:rsid w:val="00D9247F"/>
    <w:rsid w:val="00D9272C"/>
    <w:rsid w:val="00D9380E"/>
    <w:rsid w:val="00D95433"/>
    <w:rsid w:val="00D972C8"/>
    <w:rsid w:val="00D97617"/>
    <w:rsid w:val="00D97EF6"/>
    <w:rsid w:val="00DA018A"/>
    <w:rsid w:val="00DA2E5F"/>
    <w:rsid w:val="00DA3743"/>
    <w:rsid w:val="00DA4073"/>
    <w:rsid w:val="00DA4233"/>
    <w:rsid w:val="00DA716E"/>
    <w:rsid w:val="00DA755A"/>
    <w:rsid w:val="00DB1572"/>
    <w:rsid w:val="00DB31F5"/>
    <w:rsid w:val="00DB4FCC"/>
    <w:rsid w:val="00DB6BBD"/>
    <w:rsid w:val="00DB6D29"/>
    <w:rsid w:val="00DB7980"/>
    <w:rsid w:val="00DC02DD"/>
    <w:rsid w:val="00DC08BF"/>
    <w:rsid w:val="00DC1327"/>
    <w:rsid w:val="00DC30DF"/>
    <w:rsid w:val="00DC3FA4"/>
    <w:rsid w:val="00DC5247"/>
    <w:rsid w:val="00DC6451"/>
    <w:rsid w:val="00DC7397"/>
    <w:rsid w:val="00DD0530"/>
    <w:rsid w:val="00DD11E9"/>
    <w:rsid w:val="00DD15F0"/>
    <w:rsid w:val="00DD1DED"/>
    <w:rsid w:val="00DD3D50"/>
    <w:rsid w:val="00DD50C6"/>
    <w:rsid w:val="00DD7CC4"/>
    <w:rsid w:val="00DE00BB"/>
    <w:rsid w:val="00DE0CFC"/>
    <w:rsid w:val="00DE0F0E"/>
    <w:rsid w:val="00DE25AA"/>
    <w:rsid w:val="00DE35A0"/>
    <w:rsid w:val="00DE4EBF"/>
    <w:rsid w:val="00DE5940"/>
    <w:rsid w:val="00DE63A2"/>
    <w:rsid w:val="00DE7978"/>
    <w:rsid w:val="00DE7AEB"/>
    <w:rsid w:val="00DE7DD0"/>
    <w:rsid w:val="00DF0731"/>
    <w:rsid w:val="00DF11F6"/>
    <w:rsid w:val="00DF1CE0"/>
    <w:rsid w:val="00DF2494"/>
    <w:rsid w:val="00DF2A68"/>
    <w:rsid w:val="00DF3A44"/>
    <w:rsid w:val="00DF4159"/>
    <w:rsid w:val="00DF514F"/>
    <w:rsid w:val="00DF5B7D"/>
    <w:rsid w:val="00DF63D9"/>
    <w:rsid w:val="00DF7458"/>
    <w:rsid w:val="00DF7520"/>
    <w:rsid w:val="00DF7BF6"/>
    <w:rsid w:val="00E004AA"/>
    <w:rsid w:val="00E006C5"/>
    <w:rsid w:val="00E0160D"/>
    <w:rsid w:val="00E03EE7"/>
    <w:rsid w:val="00E045E2"/>
    <w:rsid w:val="00E062C1"/>
    <w:rsid w:val="00E06E86"/>
    <w:rsid w:val="00E07F35"/>
    <w:rsid w:val="00E1020B"/>
    <w:rsid w:val="00E104CD"/>
    <w:rsid w:val="00E1086C"/>
    <w:rsid w:val="00E1116F"/>
    <w:rsid w:val="00E121D0"/>
    <w:rsid w:val="00E134A6"/>
    <w:rsid w:val="00E15ACD"/>
    <w:rsid w:val="00E15FE3"/>
    <w:rsid w:val="00E167A9"/>
    <w:rsid w:val="00E17124"/>
    <w:rsid w:val="00E179E1"/>
    <w:rsid w:val="00E2051F"/>
    <w:rsid w:val="00E20786"/>
    <w:rsid w:val="00E20996"/>
    <w:rsid w:val="00E20DEC"/>
    <w:rsid w:val="00E21D4B"/>
    <w:rsid w:val="00E22714"/>
    <w:rsid w:val="00E26C9E"/>
    <w:rsid w:val="00E2794C"/>
    <w:rsid w:val="00E27D25"/>
    <w:rsid w:val="00E30595"/>
    <w:rsid w:val="00E30AC2"/>
    <w:rsid w:val="00E30BB5"/>
    <w:rsid w:val="00E315A6"/>
    <w:rsid w:val="00E32A35"/>
    <w:rsid w:val="00E330D6"/>
    <w:rsid w:val="00E337E5"/>
    <w:rsid w:val="00E34D4E"/>
    <w:rsid w:val="00E34D51"/>
    <w:rsid w:val="00E35ACD"/>
    <w:rsid w:val="00E40FE8"/>
    <w:rsid w:val="00E4241E"/>
    <w:rsid w:val="00E45BFA"/>
    <w:rsid w:val="00E46363"/>
    <w:rsid w:val="00E47C65"/>
    <w:rsid w:val="00E5060C"/>
    <w:rsid w:val="00E50AF1"/>
    <w:rsid w:val="00E516AB"/>
    <w:rsid w:val="00E52673"/>
    <w:rsid w:val="00E5363E"/>
    <w:rsid w:val="00E54441"/>
    <w:rsid w:val="00E54782"/>
    <w:rsid w:val="00E56337"/>
    <w:rsid w:val="00E5693E"/>
    <w:rsid w:val="00E56EDA"/>
    <w:rsid w:val="00E573BB"/>
    <w:rsid w:val="00E615F2"/>
    <w:rsid w:val="00E63110"/>
    <w:rsid w:val="00E6354F"/>
    <w:rsid w:val="00E648F2"/>
    <w:rsid w:val="00E67348"/>
    <w:rsid w:val="00E67993"/>
    <w:rsid w:val="00E67DF7"/>
    <w:rsid w:val="00E67E21"/>
    <w:rsid w:val="00E71808"/>
    <w:rsid w:val="00E71C7C"/>
    <w:rsid w:val="00E72025"/>
    <w:rsid w:val="00E73663"/>
    <w:rsid w:val="00E7379C"/>
    <w:rsid w:val="00E74A1A"/>
    <w:rsid w:val="00E75302"/>
    <w:rsid w:val="00E75E3A"/>
    <w:rsid w:val="00E80BFE"/>
    <w:rsid w:val="00E8179A"/>
    <w:rsid w:val="00E82F81"/>
    <w:rsid w:val="00E84327"/>
    <w:rsid w:val="00E852D9"/>
    <w:rsid w:val="00E85538"/>
    <w:rsid w:val="00E862F5"/>
    <w:rsid w:val="00E86AA3"/>
    <w:rsid w:val="00E871D9"/>
    <w:rsid w:val="00E87A56"/>
    <w:rsid w:val="00E87C07"/>
    <w:rsid w:val="00E90F5C"/>
    <w:rsid w:val="00E91DC0"/>
    <w:rsid w:val="00E92151"/>
    <w:rsid w:val="00E9233A"/>
    <w:rsid w:val="00E92AC1"/>
    <w:rsid w:val="00E93E33"/>
    <w:rsid w:val="00E94B0A"/>
    <w:rsid w:val="00E950C2"/>
    <w:rsid w:val="00E95454"/>
    <w:rsid w:val="00E95C0C"/>
    <w:rsid w:val="00E96F1E"/>
    <w:rsid w:val="00EA0530"/>
    <w:rsid w:val="00EA0B58"/>
    <w:rsid w:val="00EA108D"/>
    <w:rsid w:val="00EA46B9"/>
    <w:rsid w:val="00EA491F"/>
    <w:rsid w:val="00EA5CF9"/>
    <w:rsid w:val="00EA62FD"/>
    <w:rsid w:val="00EA676F"/>
    <w:rsid w:val="00EA7133"/>
    <w:rsid w:val="00EA7173"/>
    <w:rsid w:val="00EA7491"/>
    <w:rsid w:val="00EA74D9"/>
    <w:rsid w:val="00EA7671"/>
    <w:rsid w:val="00EB1E66"/>
    <w:rsid w:val="00EB3FE4"/>
    <w:rsid w:val="00EB4094"/>
    <w:rsid w:val="00EB5CC8"/>
    <w:rsid w:val="00EB6675"/>
    <w:rsid w:val="00EB68E2"/>
    <w:rsid w:val="00EB70D9"/>
    <w:rsid w:val="00EB73EF"/>
    <w:rsid w:val="00EB7D02"/>
    <w:rsid w:val="00EC062E"/>
    <w:rsid w:val="00EC1D66"/>
    <w:rsid w:val="00EC3046"/>
    <w:rsid w:val="00EC42C9"/>
    <w:rsid w:val="00EC5BA1"/>
    <w:rsid w:val="00EC647B"/>
    <w:rsid w:val="00ED10BF"/>
    <w:rsid w:val="00ED2C60"/>
    <w:rsid w:val="00ED3163"/>
    <w:rsid w:val="00ED4359"/>
    <w:rsid w:val="00ED5D5C"/>
    <w:rsid w:val="00ED7E61"/>
    <w:rsid w:val="00EE000C"/>
    <w:rsid w:val="00EE059A"/>
    <w:rsid w:val="00EE3657"/>
    <w:rsid w:val="00EE382A"/>
    <w:rsid w:val="00EE38B6"/>
    <w:rsid w:val="00EF0ADE"/>
    <w:rsid w:val="00EF25AE"/>
    <w:rsid w:val="00EF2AE7"/>
    <w:rsid w:val="00EF41F1"/>
    <w:rsid w:val="00EF4D09"/>
    <w:rsid w:val="00EF51BB"/>
    <w:rsid w:val="00EF5CF5"/>
    <w:rsid w:val="00EF6844"/>
    <w:rsid w:val="00F01F88"/>
    <w:rsid w:val="00F0285E"/>
    <w:rsid w:val="00F0292B"/>
    <w:rsid w:val="00F02CCB"/>
    <w:rsid w:val="00F04BFE"/>
    <w:rsid w:val="00F050FB"/>
    <w:rsid w:val="00F0550D"/>
    <w:rsid w:val="00F05C8D"/>
    <w:rsid w:val="00F05E30"/>
    <w:rsid w:val="00F05F31"/>
    <w:rsid w:val="00F06E7B"/>
    <w:rsid w:val="00F06F1F"/>
    <w:rsid w:val="00F072CC"/>
    <w:rsid w:val="00F077FE"/>
    <w:rsid w:val="00F1079A"/>
    <w:rsid w:val="00F13B03"/>
    <w:rsid w:val="00F13DA0"/>
    <w:rsid w:val="00F14315"/>
    <w:rsid w:val="00F143F8"/>
    <w:rsid w:val="00F145FE"/>
    <w:rsid w:val="00F14F4A"/>
    <w:rsid w:val="00F164D7"/>
    <w:rsid w:val="00F167F4"/>
    <w:rsid w:val="00F16C36"/>
    <w:rsid w:val="00F172F0"/>
    <w:rsid w:val="00F17324"/>
    <w:rsid w:val="00F17D43"/>
    <w:rsid w:val="00F21483"/>
    <w:rsid w:val="00F21D96"/>
    <w:rsid w:val="00F22776"/>
    <w:rsid w:val="00F23A08"/>
    <w:rsid w:val="00F23B13"/>
    <w:rsid w:val="00F2459D"/>
    <w:rsid w:val="00F248DE"/>
    <w:rsid w:val="00F256F3"/>
    <w:rsid w:val="00F259AA"/>
    <w:rsid w:val="00F2613B"/>
    <w:rsid w:val="00F275A9"/>
    <w:rsid w:val="00F27D4E"/>
    <w:rsid w:val="00F31342"/>
    <w:rsid w:val="00F33FCF"/>
    <w:rsid w:val="00F3419B"/>
    <w:rsid w:val="00F347AD"/>
    <w:rsid w:val="00F34F65"/>
    <w:rsid w:val="00F3545E"/>
    <w:rsid w:val="00F40739"/>
    <w:rsid w:val="00F42D75"/>
    <w:rsid w:val="00F43543"/>
    <w:rsid w:val="00F455F8"/>
    <w:rsid w:val="00F466A0"/>
    <w:rsid w:val="00F47799"/>
    <w:rsid w:val="00F47BBA"/>
    <w:rsid w:val="00F50523"/>
    <w:rsid w:val="00F5195E"/>
    <w:rsid w:val="00F51D41"/>
    <w:rsid w:val="00F521C5"/>
    <w:rsid w:val="00F5314A"/>
    <w:rsid w:val="00F5379B"/>
    <w:rsid w:val="00F54374"/>
    <w:rsid w:val="00F55594"/>
    <w:rsid w:val="00F56D01"/>
    <w:rsid w:val="00F56E45"/>
    <w:rsid w:val="00F57C28"/>
    <w:rsid w:val="00F57F73"/>
    <w:rsid w:val="00F629F2"/>
    <w:rsid w:val="00F62C81"/>
    <w:rsid w:val="00F66DA1"/>
    <w:rsid w:val="00F67F1B"/>
    <w:rsid w:val="00F71B1B"/>
    <w:rsid w:val="00F72AF0"/>
    <w:rsid w:val="00F73203"/>
    <w:rsid w:val="00F734F6"/>
    <w:rsid w:val="00F7511C"/>
    <w:rsid w:val="00F756AB"/>
    <w:rsid w:val="00F7654F"/>
    <w:rsid w:val="00F777C7"/>
    <w:rsid w:val="00F77F82"/>
    <w:rsid w:val="00F800D9"/>
    <w:rsid w:val="00F80915"/>
    <w:rsid w:val="00F80F06"/>
    <w:rsid w:val="00F8199C"/>
    <w:rsid w:val="00F85871"/>
    <w:rsid w:val="00F85E7E"/>
    <w:rsid w:val="00F868CF"/>
    <w:rsid w:val="00F9015A"/>
    <w:rsid w:val="00F9089F"/>
    <w:rsid w:val="00F91B26"/>
    <w:rsid w:val="00F91ED7"/>
    <w:rsid w:val="00F9222B"/>
    <w:rsid w:val="00F92BEF"/>
    <w:rsid w:val="00F92C84"/>
    <w:rsid w:val="00F9312D"/>
    <w:rsid w:val="00F93E8F"/>
    <w:rsid w:val="00F942E9"/>
    <w:rsid w:val="00F950D2"/>
    <w:rsid w:val="00F95ED4"/>
    <w:rsid w:val="00F96815"/>
    <w:rsid w:val="00F96F56"/>
    <w:rsid w:val="00F977C5"/>
    <w:rsid w:val="00F97EE6"/>
    <w:rsid w:val="00FA1F72"/>
    <w:rsid w:val="00FA20AE"/>
    <w:rsid w:val="00FA26B3"/>
    <w:rsid w:val="00FA28BA"/>
    <w:rsid w:val="00FA312F"/>
    <w:rsid w:val="00FA379F"/>
    <w:rsid w:val="00FA3B84"/>
    <w:rsid w:val="00FA42DC"/>
    <w:rsid w:val="00FA6DDD"/>
    <w:rsid w:val="00FA77BB"/>
    <w:rsid w:val="00FB0217"/>
    <w:rsid w:val="00FB10EB"/>
    <w:rsid w:val="00FB27FF"/>
    <w:rsid w:val="00FB44E5"/>
    <w:rsid w:val="00FB4F42"/>
    <w:rsid w:val="00FB5E21"/>
    <w:rsid w:val="00FB78F7"/>
    <w:rsid w:val="00FB7BB2"/>
    <w:rsid w:val="00FC05F2"/>
    <w:rsid w:val="00FC0C0D"/>
    <w:rsid w:val="00FC1474"/>
    <w:rsid w:val="00FC3DDE"/>
    <w:rsid w:val="00FC51DF"/>
    <w:rsid w:val="00FC7275"/>
    <w:rsid w:val="00FC7473"/>
    <w:rsid w:val="00FD0014"/>
    <w:rsid w:val="00FD0C17"/>
    <w:rsid w:val="00FD2BB0"/>
    <w:rsid w:val="00FD3864"/>
    <w:rsid w:val="00FD51F2"/>
    <w:rsid w:val="00FD5231"/>
    <w:rsid w:val="00FD5C55"/>
    <w:rsid w:val="00FD5EF3"/>
    <w:rsid w:val="00FD71B9"/>
    <w:rsid w:val="00FE0F97"/>
    <w:rsid w:val="00FE1559"/>
    <w:rsid w:val="00FE1EED"/>
    <w:rsid w:val="00FE3795"/>
    <w:rsid w:val="00FE3CDE"/>
    <w:rsid w:val="00FE5D9C"/>
    <w:rsid w:val="00FE73F4"/>
    <w:rsid w:val="00FE7AF0"/>
    <w:rsid w:val="00FE7D2C"/>
    <w:rsid w:val="00FF043F"/>
    <w:rsid w:val="00FF1D78"/>
    <w:rsid w:val="00FF51AD"/>
    <w:rsid w:val="00FF5AEC"/>
    <w:rsid w:val="00FF6033"/>
    <w:rsid w:val="00FF6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54C56D"/>
  <w14:defaultImageDpi w14:val="330"/>
  <w15:docId w15:val="{99647FA0-7D14-4495-9C46-B4F87AA8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DDD"/>
    <w:pPr>
      <w:widowControl w:val="0"/>
      <w:jc w:val="both"/>
    </w:pPr>
    <w:rPr>
      <w:kern w:val="2"/>
      <w:sz w:val="21"/>
      <w:szCs w:val="24"/>
    </w:rPr>
  </w:style>
  <w:style w:type="paragraph" w:styleId="3">
    <w:name w:val="heading 3"/>
    <w:basedOn w:val="a"/>
    <w:next w:val="a"/>
    <w:link w:val="30"/>
    <w:uiPriority w:val="9"/>
    <w:semiHidden/>
    <w:unhideWhenUsed/>
    <w:qFormat/>
    <w:rsid w:val="00623DA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2146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94A2C"/>
    <w:pPr>
      <w:pBdr>
        <w:bottom w:val="single" w:sz="6" w:space="1" w:color="auto"/>
      </w:pBdr>
      <w:tabs>
        <w:tab w:val="center" w:pos="4153"/>
        <w:tab w:val="right" w:pos="8306"/>
      </w:tabs>
      <w:snapToGrid w:val="0"/>
      <w:jc w:val="center"/>
    </w:pPr>
    <w:rPr>
      <w:sz w:val="18"/>
      <w:szCs w:val="18"/>
    </w:rPr>
  </w:style>
  <w:style w:type="paragraph" w:styleId="a4">
    <w:name w:val="footer"/>
    <w:basedOn w:val="a"/>
    <w:rsid w:val="00C94A2C"/>
    <w:pPr>
      <w:tabs>
        <w:tab w:val="center" w:pos="4153"/>
        <w:tab w:val="right" w:pos="8306"/>
      </w:tabs>
      <w:snapToGrid w:val="0"/>
      <w:jc w:val="left"/>
    </w:pPr>
    <w:rPr>
      <w:sz w:val="18"/>
      <w:szCs w:val="18"/>
    </w:rPr>
  </w:style>
  <w:style w:type="table" w:styleId="a5">
    <w:name w:val="Table Grid"/>
    <w:basedOn w:val="a1"/>
    <w:rsid w:val="00F5195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B20452"/>
    <w:pPr>
      <w:widowControl/>
      <w:ind w:firstLineChars="200" w:firstLine="420"/>
      <w:jc w:val="left"/>
    </w:pPr>
    <w:rPr>
      <w:rFonts w:ascii="宋体" w:hAnsi="宋体" w:cs="宋体"/>
      <w:kern w:val="0"/>
      <w:sz w:val="24"/>
    </w:rPr>
  </w:style>
  <w:style w:type="paragraph" w:customStyle="1" w:styleId="Default">
    <w:name w:val="Default"/>
    <w:rsid w:val="00C53FA5"/>
    <w:pPr>
      <w:widowControl w:val="0"/>
      <w:autoSpaceDE w:val="0"/>
      <w:autoSpaceDN w:val="0"/>
      <w:adjustRightInd w:val="0"/>
    </w:pPr>
    <w:rPr>
      <w:rFonts w:ascii="Arial" w:hAnsi="Arial" w:cs="Arial"/>
      <w:color w:val="000000"/>
      <w:sz w:val="24"/>
      <w:szCs w:val="24"/>
    </w:rPr>
  </w:style>
  <w:style w:type="character" w:customStyle="1" w:styleId="apple-style-span">
    <w:name w:val="apple-style-span"/>
    <w:rsid w:val="001915BB"/>
  </w:style>
  <w:style w:type="character" w:customStyle="1" w:styleId="apple-converted-space">
    <w:name w:val="apple-converted-space"/>
    <w:rsid w:val="001915BB"/>
  </w:style>
  <w:style w:type="paragraph" w:styleId="a7">
    <w:name w:val="Balloon Text"/>
    <w:basedOn w:val="a"/>
    <w:link w:val="a8"/>
    <w:uiPriority w:val="99"/>
    <w:semiHidden/>
    <w:unhideWhenUsed/>
    <w:rsid w:val="00463A0E"/>
    <w:rPr>
      <w:sz w:val="18"/>
      <w:szCs w:val="18"/>
    </w:rPr>
  </w:style>
  <w:style w:type="character" w:customStyle="1" w:styleId="a8">
    <w:name w:val="批注框文本 字符"/>
    <w:link w:val="a7"/>
    <w:uiPriority w:val="99"/>
    <w:semiHidden/>
    <w:rsid w:val="00463A0E"/>
    <w:rPr>
      <w:kern w:val="2"/>
      <w:sz w:val="18"/>
      <w:szCs w:val="18"/>
    </w:rPr>
  </w:style>
  <w:style w:type="paragraph" w:styleId="a9">
    <w:name w:val="Normal (Web)"/>
    <w:basedOn w:val="a"/>
    <w:uiPriority w:val="99"/>
    <w:semiHidden/>
    <w:unhideWhenUsed/>
    <w:rsid w:val="003771F9"/>
    <w:pPr>
      <w:widowControl/>
      <w:spacing w:before="100" w:beforeAutospacing="1" w:after="100" w:afterAutospacing="1"/>
      <w:jc w:val="left"/>
    </w:pPr>
    <w:rPr>
      <w:rFonts w:ascii="宋体" w:hAnsi="宋体" w:cs="宋体"/>
      <w:kern w:val="0"/>
      <w:sz w:val="24"/>
    </w:rPr>
  </w:style>
  <w:style w:type="character" w:customStyle="1" w:styleId="30">
    <w:name w:val="标题 3 字符"/>
    <w:basedOn w:val="a0"/>
    <w:link w:val="3"/>
    <w:uiPriority w:val="9"/>
    <w:semiHidden/>
    <w:rsid w:val="00623DA9"/>
    <w:rPr>
      <w:b/>
      <w:bCs/>
      <w:kern w:val="2"/>
      <w:sz w:val="32"/>
      <w:szCs w:val="32"/>
    </w:rPr>
  </w:style>
  <w:style w:type="character" w:styleId="aa">
    <w:name w:val="Hyperlink"/>
    <w:basedOn w:val="a0"/>
    <w:uiPriority w:val="99"/>
    <w:unhideWhenUsed/>
    <w:rsid w:val="00A6284B"/>
    <w:rPr>
      <w:color w:val="0000FF" w:themeColor="hyperlink"/>
      <w:u w:val="single"/>
    </w:rPr>
  </w:style>
  <w:style w:type="character" w:styleId="ab">
    <w:name w:val="Unresolved Mention"/>
    <w:basedOn w:val="a0"/>
    <w:uiPriority w:val="99"/>
    <w:semiHidden/>
    <w:unhideWhenUsed/>
    <w:rsid w:val="00A6284B"/>
    <w:rPr>
      <w:color w:val="605E5C"/>
      <w:shd w:val="clear" w:color="auto" w:fill="E1DFDD"/>
    </w:rPr>
  </w:style>
  <w:style w:type="paragraph" w:styleId="HTML">
    <w:name w:val="HTML Preformatted"/>
    <w:basedOn w:val="a"/>
    <w:link w:val="HTML0"/>
    <w:uiPriority w:val="99"/>
    <w:semiHidden/>
    <w:unhideWhenUsed/>
    <w:rsid w:val="007F475C"/>
    <w:rPr>
      <w:rFonts w:ascii="Courier New" w:hAnsi="Courier New" w:cs="Courier New"/>
      <w:sz w:val="20"/>
      <w:szCs w:val="20"/>
    </w:rPr>
  </w:style>
  <w:style w:type="character" w:customStyle="1" w:styleId="HTML0">
    <w:name w:val="HTML 预设格式 字符"/>
    <w:basedOn w:val="a0"/>
    <w:link w:val="HTML"/>
    <w:uiPriority w:val="99"/>
    <w:semiHidden/>
    <w:rsid w:val="007F475C"/>
    <w:rPr>
      <w:rFonts w:ascii="Courier New" w:hAnsi="Courier New" w:cs="Courier New"/>
      <w:kern w:val="2"/>
    </w:rPr>
  </w:style>
  <w:style w:type="character" w:customStyle="1" w:styleId="40">
    <w:name w:val="标题 4 字符"/>
    <w:basedOn w:val="a0"/>
    <w:link w:val="4"/>
    <w:uiPriority w:val="9"/>
    <w:semiHidden/>
    <w:rsid w:val="00521463"/>
    <w:rPr>
      <w:rFonts w:asciiTheme="majorHAnsi" w:eastAsiaTheme="majorEastAsia" w:hAnsiTheme="majorHAnsi" w:cstheme="majorBidi"/>
      <w:b/>
      <w:bCs/>
      <w:kern w:val="2"/>
      <w:sz w:val="28"/>
      <w:szCs w:val="28"/>
    </w:rPr>
  </w:style>
  <w:style w:type="character" w:styleId="ac">
    <w:name w:val="Placeholder Text"/>
    <w:basedOn w:val="a0"/>
    <w:uiPriority w:val="99"/>
    <w:semiHidden/>
    <w:rsid w:val="006766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0555">
      <w:bodyDiv w:val="1"/>
      <w:marLeft w:val="0"/>
      <w:marRight w:val="0"/>
      <w:marTop w:val="0"/>
      <w:marBottom w:val="0"/>
      <w:divBdr>
        <w:top w:val="none" w:sz="0" w:space="0" w:color="auto"/>
        <w:left w:val="none" w:sz="0" w:space="0" w:color="auto"/>
        <w:bottom w:val="none" w:sz="0" w:space="0" w:color="auto"/>
        <w:right w:val="none" w:sz="0" w:space="0" w:color="auto"/>
      </w:divBdr>
      <w:divsChild>
        <w:div w:id="418792516">
          <w:marLeft w:val="0"/>
          <w:marRight w:val="0"/>
          <w:marTop w:val="0"/>
          <w:marBottom w:val="0"/>
          <w:divBdr>
            <w:top w:val="none" w:sz="0" w:space="0" w:color="auto"/>
            <w:left w:val="none" w:sz="0" w:space="0" w:color="auto"/>
            <w:bottom w:val="none" w:sz="0" w:space="0" w:color="auto"/>
            <w:right w:val="none" w:sz="0" w:space="0" w:color="auto"/>
          </w:divBdr>
          <w:divsChild>
            <w:div w:id="220749404">
              <w:marLeft w:val="0"/>
              <w:marRight w:val="0"/>
              <w:marTop w:val="0"/>
              <w:marBottom w:val="0"/>
              <w:divBdr>
                <w:top w:val="none" w:sz="0" w:space="0" w:color="auto"/>
                <w:left w:val="none" w:sz="0" w:space="0" w:color="auto"/>
                <w:bottom w:val="none" w:sz="0" w:space="0" w:color="auto"/>
                <w:right w:val="none" w:sz="0" w:space="0" w:color="auto"/>
              </w:divBdr>
            </w:div>
            <w:div w:id="251545399">
              <w:marLeft w:val="0"/>
              <w:marRight w:val="0"/>
              <w:marTop w:val="0"/>
              <w:marBottom w:val="0"/>
              <w:divBdr>
                <w:top w:val="none" w:sz="0" w:space="0" w:color="auto"/>
                <w:left w:val="none" w:sz="0" w:space="0" w:color="auto"/>
                <w:bottom w:val="none" w:sz="0" w:space="0" w:color="auto"/>
                <w:right w:val="none" w:sz="0" w:space="0" w:color="auto"/>
              </w:divBdr>
            </w:div>
            <w:div w:id="482310949">
              <w:marLeft w:val="0"/>
              <w:marRight w:val="0"/>
              <w:marTop w:val="0"/>
              <w:marBottom w:val="0"/>
              <w:divBdr>
                <w:top w:val="none" w:sz="0" w:space="0" w:color="auto"/>
                <w:left w:val="none" w:sz="0" w:space="0" w:color="auto"/>
                <w:bottom w:val="none" w:sz="0" w:space="0" w:color="auto"/>
                <w:right w:val="none" w:sz="0" w:space="0" w:color="auto"/>
              </w:divBdr>
            </w:div>
            <w:div w:id="645815330">
              <w:marLeft w:val="0"/>
              <w:marRight w:val="0"/>
              <w:marTop w:val="0"/>
              <w:marBottom w:val="0"/>
              <w:divBdr>
                <w:top w:val="none" w:sz="0" w:space="0" w:color="auto"/>
                <w:left w:val="none" w:sz="0" w:space="0" w:color="auto"/>
                <w:bottom w:val="none" w:sz="0" w:space="0" w:color="auto"/>
                <w:right w:val="none" w:sz="0" w:space="0" w:color="auto"/>
              </w:divBdr>
            </w:div>
            <w:div w:id="1579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807">
      <w:bodyDiv w:val="1"/>
      <w:marLeft w:val="0"/>
      <w:marRight w:val="0"/>
      <w:marTop w:val="0"/>
      <w:marBottom w:val="0"/>
      <w:divBdr>
        <w:top w:val="none" w:sz="0" w:space="0" w:color="auto"/>
        <w:left w:val="none" w:sz="0" w:space="0" w:color="auto"/>
        <w:bottom w:val="none" w:sz="0" w:space="0" w:color="auto"/>
        <w:right w:val="none" w:sz="0" w:space="0" w:color="auto"/>
      </w:divBdr>
      <w:divsChild>
        <w:div w:id="2044673936">
          <w:marLeft w:val="0"/>
          <w:marRight w:val="0"/>
          <w:marTop w:val="0"/>
          <w:marBottom w:val="0"/>
          <w:divBdr>
            <w:top w:val="none" w:sz="0" w:space="0" w:color="auto"/>
            <w:left w:val="none" w:sz="0" w:space="0" w:color="auto"/>
            <w:bottom w:val="none" w:sz="0" w:space="0" w:color="auto"/>
            <w:right w:val="none" w:sz="0" w:space="0" w:color="auto"/>
          </w:divBdr>
          <w:divsChild>
            <w:div w:id="714543048">
              <w:marLeft w:val="0"/>
              <w:marRight w:val="0"/>
              <w:marTop w:val="0"/>
              <w:marBottom w:val="0"/>
              <w:divBdr>
                <w:top w:val="none" w:sz="0" w:space="0" w:color="auto"/>
                <w:left w:val="none" w:sz="0" w:space="0" w:color="auto"/>
                <w:bottom w:val="none" w:sz="0" w:space="0" w:color="auto"/>
                <w:right w:val="none" w:sz="0" w:space="0" w:color="auto"/>
              </w:divBdr>
            </w:div>
            <w:div w:id="12425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736">
      <w:bodyDiv w:val="1"/>
      <w:marLeft w:val="0"/>
      <w:marRight w:val="0"/>
      <w:marTop w:val="0"/>
      <w:marBottom w:val="0"/>
      <w:divBdr>
        <w:top w:val="none" w:sz="0" w:space="0" w:color="auto"/>
        <w:left w:val="none" w:sz="0" w:space="0" w:color="auto"/>
        <w:bottom w:val="none" w:sz="0" w:space="0" w:color="auto"/>
        <w:right w:val="none" w:sz="0" w:space="0" w:color="auto"/>
      </w:divBdr>
    </w:div>
    <w:div w:id="17826737">
      <w:bodyDiv w:val="1"/>
      <w:marLeft w:val="0"/>
      <w:marRight w:val="0"/>
      <w:marTop w:val="0"/>
      <w:marBottom w:val="0"/>
      <w:divBdr>
        <w:top w:val="none" w:sz="0" w:space="0" w:color="auto"/>
        <w:left w:val="none" w:sz="0" w:space="0" w:color="auto"/>
        <w:bottom w:val="none" w:sz="0" w:space="0" w:color="auto"/>
        <w:right w:val="none" w:sz="0" w:space="0" w:color="auto"/>
      </w:divBdr>
      <w:divsChild>
        <w:div w:id="1155879004">
          <w:marLeft w:val="547"/>
          <w:marRight w:val="0"/>
          <w:marTop w:val="202"/>
          <w:marBottom w:val="0"/>
          <w:divBdr>
            <w:top w:val="none" w:sz="0" w:space="0" w:color="auto"/>
            <w:left w:val="none" w:sz="0" w:space="0" w:color="auto"/>
            <w:bottom w:val="none" w:sz="0" w:space="0" w:color="auto"/>
            <w:right w:val="none" w:sz="0" w:space="0" w:color="auto"/>
          </w:divBdr>
        </w:div>
      </w:divsChild>
    </w:div>
    <w:div w:id="33190033">
      <w:bodyDiv w:val="1"/>
      <w:marLeft w:val="0"/>
      <w:marRight w:val="0"/>
      <w:marTop w:val="0"/>
      <w:marBottom w:val="0"/>
      <w:divBdr>
        <w:top w:val="none" w:sz="0" w:space="0" w:color="auto"/>
        <w:left w:val="none" w:sz="0" w:space="0" w:color="auto"/>
        <w:bottom w:val="none" w:sz="0" w:space="0" w:color="auto"/>
        <w:right w:val="none" w:sz="0" w:space="0" w:color="auto"/>
      </w:divBdr>
      <w:divsChild>
        <w:div w:id="690186834">
          <w:marLeft w:val="0"/>
          <w:marRight w:val="0"/>
          <w:marTop w:val="0"/>
          <w:marBottom w:val="0"/>
          <w:divBdr>
            <w:top w:val="none" w:sz="0" w:space="0" w:color="auto"/>
            <w:left w:val="none" w:sz="0" w:space="0" w:color="auto"/>
            <w:bottom w:val="none" w:sz="0" w:space="0" w:color="auto"/>
            <w:right w:val="none" w:sz="0" w:space="0" w:color="auto"/>
          </w:divBdr>
          <w:divsChild>
            <w:div w:id="51737358">
              <w:marLeft w:val="0"/>
              <w:marRight w:val="0"/>
              <w:marTop w:val="0"/>
              <w:marBottom w:val="0"/>
              <w:divBdr>
                <w:top w:val="none" w:sz="0" w:space="0" w:color="auto"/>
                <w:left w:val="none" w:sz="0" w:space="0" w:color="auto"/>
                <w:bottom w:val="none" w:sz="0" w:space="0" w:color="auto"/>
                <w:right w:val="none" w:sz="0" w:space="0" w:color="auto"/>
              </w:divBdr>
            </w:div>
            <w:div w:id="65610777">
              <w:marLeft w:val="0"/>
              <w:marRight w:val="0"/>
              <w:marTop w:val="0"/>
              <w:marBottom w:val="0"/>
              <w:divBdr>
                <w:top w:val="none" w:sz="0" w:space="0" w:color="auto"/>
                <w:left w:val="none" w:sz="0" w:space="0" w:color="auto"/>
                <w:bottom w:val="none" w:sz="0" w:space="0" w:color="auto"/>
                <w:right w:val="none" w:sz="0" w:space="0" w:color="auto"/>
              </w:divBdr>
            </w:div>
            <w:div w:id="412630147">
              <w:marLeft w:val="0"/>
              <w:marRight w:val="0"/>
              <w:marTop w:val="0"/>
              <w:marBottom w:val="0"/>
              <w:divBdr>
                <w:top w:val="none" w:sz="0" w:space="0" w:color="auto"/>
                <w:left w:val="none" w:sz="0" w:space="0" w:color="auto"/>
                <w:bottom w:val="none" w:sz="0" w:space="0" w:color="auto"/>
                <w:right w:val="none" w:sz="0" w:space="0" w:color="auto"/>
              </w:divBdr>
            </w:div>
            <w:div w:id="994525526">
              <w:marLeft w:val="0"/>
              <w:marRight w:val="0"/>
              <w:marTop w:val="0"/>
              <w:marBottom w:val="0"/>
              <w:divBdr>
                <w:top w:val="none" w:sz="0" w:space="0" w:color="auto"/>
                <w:left w:val="none" w:sz="0" w:space="0" w:color="auto"/>
                <w:bottom w:val="none" w:sz="0" w:space="0" w:color="auto"/>
                <w:right w:val="none" w:sz="0" w:space="0" w:color="auto"/>
              </w:divBdr>
            </w:div>
            <w:div w:id="1180775896">
              <w:marLeft w:val="0"/>
              <w:marRight w:val="0"/>
              <w:marTop w:val="0"/>
              <w:marBottom w:val="0"/>
              <w:divBdr>
                <w:top w:val="none" w:sz="0" w:space="0" w:color="auto"/>
                <w:left w:val="none" w:sz="0" w:space="0" w:color="auto"/>
                <w:bottom w:val="none" w:sz="0" w:space="0" w:color="auto"/>
                <w:right w:val="none" w:sz="0" w:space="0" w:color="auto"/>
              </w:divBdr>
            </w:div>
            <w:div w:id="1550916288">
              <w:marLeft w:val="0"/>
              <w:marRight w:val="0"/>
              <w:marTop w:val="0"/>
              <w:marBottom w:val="0"/>
              <w:divBdr>
                <w:top w:val="none" w:sz="0" w:space="0" w:color="auto"/>
                <w:left w:val="none" w:sz="0" w:space="0" w:color="auto"/>
                <w:bottom w:val="none" w:sz="0" w:space="0" w:color="auto"/>
                <w:right w:val="none" w:sz="0" w:space="0" w:color="auto"/>
              </w:divBdr>
            </w:div>
            <w:div w:id="1773236392">
              <w:marLeft w:val="0"/>
              <w:marRight w:val="0"/>
              <w:marTop w:val="0"/>
              <w:marBottom w:val="0"/>
              <w:divBdr>
                <w:top w:val="none" w:sz="0" w:space="0" w:color="auto"/>
                <w:left w:val="none" w:sz="0" w:space="0" w:color="auto"/>
                <w:bottom w:val="none" w:sz="0" w:space="0" w:color="auto"/>
                <w:right w:val="none" w:sz="0" w:space="0" w:color="auto"/>
              </w:divBdr>
            </w:div>
            <w:div w:id="1828670568">
              <w:marLeft w:val="0"/>
              <w:marRight w:val="0"/>
              <w:marTop w:val="0"/>
              <w:marBottom w:val="0"/>
              <w:divBdr>
                <w:top w:val="none" w:sz="0" w:space="0" w:color="auto"/>
                <w:left w:val="none" w:sz="0" w:space="0" w:color="auto"/>
                <w:bottom w:val="none" w:sz="0" w:space="0" w:color="auto"/>
                <w:right w:val="none" w:sz="0" w:space="0" w:color="auto"/>
              </w:divBdr>
            </w:div>
            <w:div w:id="1950313578">
              <w:marLeft w:val="0"/>
              <w:marRight w:val="0"/>
              <w:marTop w:val="0"/>
              <w:marBottom w:val="0"/>
              <w:divBdr>
                <w:top w:val="none" w:sz="0" w:space="0" w:color="auto"/>
                <w:left w:val="none" w:sz="0" w:space="0" w:color="auto"/>
                <w:bottom w:val="none" w:sz="0" w:space="0" w:color="auto"/>
                <w:right w:val="none" w:sz="0" w:space="0" w:color="auto"/>
              </w:divBdr>
            </w:div>
            <w:div w:id="21218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0735">
      <w:bodyDiv w:val="1"/>
      <w:marLeft w:val="0"/>
      <w:marRight w:val="0"/>
      <w:marTop w:val="0"/>
      <w:marBottom w:val="0"/>
      <w:divBdr>
        <w:top w:val="none" w:sz="0" w:space="0" w:color="auto"/>
        <w:left w:val="none" w:sz="0" w:space="0" w:color="auto"/>
        <w:bottom w:val="none" w:sz="0" w:space="0" w:color="auto"/>
        <w:right w:val="none" w:sz="0" w:space="0" w:color="auto"/>
      </w:divBdr>
      <w:divsChild>
        <w:div w:id="1911695603">
          <w:marLeft w:val="0"/>
          <w:marRight w:val="0"/>
          <w:marTop w:val="0"/>
          <w:marBottom w:val="0"/>
          <w:divBdr>
            <w:top w:val="none" w:sz="0" w:space="0" w:color="auto"/>
            <w:left w:val="none" w:sz="0" w:space="0" w:color="auto"/>
            <w:bottom w:val="none" w:sz="0" w:space="0" w:color="auto"/>
            <w:right w:val="none" w:sz="0" w:space="0" w:color="auto"/>
          </w:divBdr>
          <w:divsChild>
            <w:div w:id="820656795">
              <w:marLeft w:val="0"/>
              <w:marRight w:val="0"/>
              <w:marTop w:val="0"/>
              <w:marBottom w:val="0"/>
              <w:divBdr>
                <w:top w:val="none" w:sz="0" w:space="0" w:color="auto"/>
                <w:left w:val="none" w:sz="0" w:space="0" w:color="auto"/>
                <w:bottom w:val="none" w:sz="0" w:space="0" w:color="auto"/>
                <w:right w:val="none" w:sz="0" w:space="0" w:color="auto"/>
              </w:divBdr>
            </w:div>
            <w:div w:id="853693479">
              <w:marLeft w:val="0"/>
              <w:marRight w:val="0"/>
              <w:marTop w:val="0"/>
              <w:marBottom w:val="0"/>
              <w:divBdr>
                <w:top w:val="none" w:sz="0" w:space="0" w:color="auto"/>
                <w:left w:val="none" w:sz="0" w:space="0" w:color="auto"/>
                <w:bottom w:val="none" w:sz="0" w:space="0" w:color="auto"/>
                <w:right w:val="none" w:sz="0" w:space="0" w:color="auto"/>
              </w:divBdr>
            </w:div>
            <w:div w:id="1428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262">
      <w:bodyDiv w:val="1"/>
      <w:marLeft w:val="0"/>
      <w:marRight w:val="0"/>
      <w:marTop w:val="0"/>
      <w:marBottom w:val="0"/>
      <w:divBdr>
        <w:top w:val="none" w:sz="0" w:space="0" w:color="auto"/>
        <w:left w:val="none" w:sz="0" w:space="0" w:color="auto"/>
        <w:bottom w:val="none" w:sz="0" w:space="0" w:color="auto"/>
        <w:right w:val="none" w:sz="0" w:space="0" w:color="auto"/>
      </w:divBdr>
    </w:div>
    <w:div w:id="55397519">
      <w:bodyDiv w:val="1"/>
      <w:marLeft w:val="0"/>
      <w:marRight w:val="0"/>
      <w:marTop w:val="0"/>
      <w:marBottom w:val="0"/>
      <w:divBdr>
        <w:top w:val="none" w:sz="0" w:space="0" w:color="auto"/>
        <w:left w:val="none" w:sz="0" w:space="0" w:color="auto"/>
        <w:bottom w:val="none" w:sz="0" w:space="0" w:color="auto"/>
        <w:right w:val="none" w:sz="0" w:space="0" w:color="auto"/>
      </w:divBdr>
    </w:div>
    <w:div w:id="62527869">
      <w:bodyDiv w:val="1"/>
      <w:marLeft w:val="0"/>
      <w:marRight w:val="0"/>
      <w:marTop w:val="0"/>
      <w:marBottom w:val="0"/>
      <w:divBdr>
        <w:top w:val="none" w:sz="0" w:space="0" w:color="auto"/>
        <w:left w:val="none" w:sz="0" w:space="0" w:color="auto"/>
        <w:bottom w:val="none" w:sz="0" w:space="0" w:color="auto"/>
        <w:right w:val="none" w:sz="0" w:space="0" w:color="auto"/>
      </w:divBdr>
      <w:divsChild>
        <w:div w:id="1425108222">
          <w:marLeft w:val="1166"/>
          <w:marRight w:val="0"/>
          <w:marTop w:val="302"/>
          <w:marBottom w:val="0"/>
          <w:divBdr>
            <w:top w:val="none" w:sz="0" w:space="0" w:color="auto"/>
            <w:left w:val="none" w:sz="0" w:space="0" w:color="auto"/>
            <w:bottom w:val="none" w:sz="0" w:space="0" w:color="auto"/>
            <w:right w:val="none" w:sz="0" w:space="0" w:color="auto"/>
          </w:divBdr>
        </w:div>
      </w:divsChild>
    </w:div>
    <w:div w:id="63915653">
      <w:bodyDiv w:val="1"/>
      <w:marLeft w:val="0"/>
      <w:marRight w:val="0"/>
      <w:marTop w:val="0"/>
      <w:marBottom w:val="0"/>
      <w:divBdr>
        <w:top w:val="none" w:sz="0" w:space="0" w:color="auto"/>
        <w:left w:val="none" w:sz="0" w:space="0" w:color="auto"/>
        <w:bottom w:val="none" w:sz="0" w:space="0" w:color="auto"/>
        <w:right w:val="none" w:sz="0" w:space="0" w:color="auto"/>
      </w:divBdr>
      <w:divsChild>
        <w:div w:id="77561618">
          <w:marLeft w:val="547"/>
          <w:marRight w:val="0"/>
          <w:marTop w:val="235"/>
          <w:marBottom w:val="0"/>
          <w:divBdr>
            <w:top w:val="none" w:sz="0" w:space="0" w:color="auto"/>
            <w:left w:val="none" w:sz="0" w:space="0" w:color="auto"/>
            <w:bottom w:val="none" w:sz="0" w:space="0" w:color="auto"/>
            <w:right w:val="none" w:sz="0" w:space="0" w:color="auto"/>
          </w:divBdr>
        </w:div>
      </w:divsChild>
    </w:div>
    <w:div w:id="65418351">
      <w:bodyDiv w:val="1"/>
      <w:marLeft w:val="0"/>
      <w:marRight w:val="0"/>
      <w:marTop w:val="0"/>
      <w:marBottom w:val="0"/>
      <w:divBdr>
        <w:top w:val="none" w:sz="0" w:space="0" w:color="auto"/>
        <w:left w:val="none" w:sz="0" w:space="0" w:color="auto"/>
        <w:bottom w:val="none" w:sz="0" w:space="0" w:color="auto"/>
        <w:right w:val="none" w:sz="0" w:space="0" w:color="auto"/>
      </w:divBdr>
      <w:divsChild>
        <w:div w:id="343286583">
          <w:marLeft w:val="0"/>
          <w:marRight w:val="0"/>
          <w:marTop w:val="0"/>
          <w:marBottom w:val="0"/>
          <w:divBdr>
            <w:top w:val="none" w:sz="0" w:space="0" w:color="auto"/>
            <w:left w:val="none" w:sz="0" w:space="0" w:color="auto"/>
            <w:bottom w:val="none" w:sz="0" w:space="0" w:color="auto"/>
            <w:right w:val="none" w:sz="0" w:space="0" w:color="auto"/>
          </w:divBdr>
          <w:divsChild>
            <w:div w:id="40373284">
              <w:marLeft w:val="0"/>
              <w:marRight w:val="0"/>
              <w:marTop w:val="0"/>
              <w:marBottom w:val="0"/>
              <w:divBdr>
                <w:top w:val="none" w:sz="0" w:space="0" w:color="auto"/>
                <w:left w:val="none" w:sz="0" w:space="0" w:color="auto"/>
                <w:bottom w:val="none" w:sz="0" w:space="0" w:color="auto"/>
                <w:right w:val="none" w:sz="0" w:space="0" w:color="auto"/>
              </w:divBdr>
            </w:div>
            <w:div w:id="206527451">
              <w:marLeft w:val="0"/>
              <w:marRight w:val="0"/>
              <w:marTop w:val="0"/>
              <w:marBottom w:val="0"/>
              <w:divBdr>
                <w:top w:val="none" w:sz="0" w:space="0" w:color="auto"/>
                <w:left w:val="none" w:sz="0" w:space="0" w:color="auto"/>
                <w:bottom w:val="none" w:sz="0" w:space="0" w:color="auto"/>
                <w:right w:val="none" w:sz="0" w:space="0" w:color="auto"/>
              </w:divBdr>
            </w:div>
            <w:div w:id="264118732">
              <w:marLeft w:val="0"/>
              <w:marRight w:val="0"/>
              <w:marTop w:val="0"/>
              <w:marBottom w:val="0"/>
              <w:divBdr>
                <w:top w:val="none" w:sz="0" w:space="0" w:color="auto"/>
                <w:left w:val="none" w:sz="0" w:space="0" w:color="auto"/>
                <w:bottom w:val="none" w:sz="0" w:space="0" w:color="auto"/>
                <w:right w:val="none" w:sz="0" w:space="0" w:color="auto"/>
              </w:divBdr>
            </w:div>
            <w:div w:id="266696563">
              <w:marLeft w:val="0"/>
              <w:marRight w:val="0"/>
              <w:marTop w:val="0"/>
              <w:marBottom w:val="0"/>
              <w:divBdr>
                <w:top w:val="none" w:sz="0" w:space="0" w:color="auto"/>
                <w:left w:val="none" w:sz="0" w:space="0" w:color="auto"/>
                <w:bottom w:val="none" w:sz="0" w:space="0" w:color="auto"/>
                <w:right w:val="none" w:sz="0" w:space="0" w:color="auto"/>
              </w:divBdr>
            </w:div>
            <w:div w:id="656304111">
              <w:marLeft w:val="0"/>
              <w:marRight w:val="0"/>
              <w:marTop w:val="0"/>
              <w:marBottom w:val="0"/>
              <w:divBdr>
                <w:top w:val="none" w:sz="0" w:space="0" w:color="auto"/>
                <w:left w:val="none" w:sz="0" w:space="0" w:color="auto"/>
                <w:bottom w:val="none" w:sz="0" w:space="0" w:color="auto"/>
                <w:right w:val="none" w:sz="0" w:space="0" w:color="auto"/>
              </w:divBdr>
            </w:div>
            <w:div w:id="755513285">
              <w:marLeft w:val="0"/>
              <w:marRight w:val="0"/>
              <w:marTop w:val="0"/>
              <w:marBottom w:val="0"/>
              <w:divBdr>
                <w:top w:val="none" w:sz="0" w:space="0" w:color="auto"/>
                <w:left w:val="none" w:sz="0" w:space="0" w:color="auto"/>
                <w:bottom w:val="none" w:sz="0" w:space="0" w:color="auto"/>
                <w:right w:val="none" w:sz="0" w:space="0" w:color="auto"/>
              </w:divBdr>
            </w:div>
            <w:div w:id="1194924949">
              <w:marLeft w:val="0"/>
              <w:marRight w:val="0"/>
              <w:marTop w:val="0"/>
              <w:marBottom w:val="0"/>
              <w:divBdr>
                <w:top w:val="none" w:sz="0" w:space="0" w:color="auto"/>
                <w:left w:val="none" w:sz="0" w:space="0" w:color="auto"/>
                <w:bottom w:val="none" w:sz="0" w:space="0" w:color="auto"/>
                <w:right w:val="none" w:sz="0" w:space="0" w:color="auto"/>
              </w:divBdr>
            </w:div>
            <w:div w:id="16115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6630">
      <w:bodyDiv w:val="1"/>
      <w:marLeft w:val="0"/>
      <w:marRight w:val="0"/>
      <w:marTop w:val="0"/>
      <w:marBottom w:val="0"/>
      <w:divBdr>
        <w:top w:val="none" w:sz="0" w:space="0" w:color="auto"/>
        <w:left w:val="none" w:sz="0" w:space="0" w:color="auto"/>
        <w:bottom w:val="none" w:sz="0" w:space="0" w:color="auto"/>
        <w:right w:val="none" w:sz="0" w:space="0" w:color="auto"/>
      </w:divBdr>
      <w:divsChild>
        <w:div w:id="1665624955">
          <w:marLeft w:val="0"/>
          <w:marRight w:val="0"/>
          <w:marTop w:val="0"/>
          <w:marBottom w:val="0"/>
          <w:divBdr>
            <w:top w:val="none" w:sz="0" w:space="0" w:color="auto"/>
            <w:left w:val="none" w:sz="0" w:space="0" w:color="auto"/>
            <w:bottom w:val="none" w:sz="0" w:space="0" w:color="auto"/>
            <w:right w:val="none" w:sz="0" w:space="0" w:color="auto"/>
          </w:divBdr>
          <w:divsChild>
            <w:div w:id="52776411">
              <w:marLeft w:val="0"/>
              <w:marRight w:val="0"/>
              <w:marTop w:val="0"/>
              <w:marBottom w:val="0"/>
              <w:divBdr>
                <w:top w:val="none" w:sz="0" w:space="0" w:color="auto"/>
                <w:left w:val="none" w:sz="0" w:space="0" w:color="auto"/>
                <w:bottom w:val="none" w:sz="0" w:space="0" w:color="auto"/>
                <w:right w:val="none" w:sz="0" w:space="0" w:color="auto"/>
              </w:divBdr>
            </w:div>
            <w:div w:id="179662458">
              <w:marLeft w:val="0"/>
              <w:marRight w:val="0"/>
              <w:marTop w:val="0"/>
              <w:marBottom w:val="0"/>
              <w:divBdr>
                <w:top w:val="none" w:sz="0" w:space="0" w:color="auto"/>
                <w:left w:val="none" w:sz="0" w:space="0" w:color="auto"/>
                <w:bottom w:val="none" w:sz="0" w:space="0" w:color="auto"/>
                <w:right w:val="none" w:sz="0" w:space="0" w:color="auto"/>
              </w:divBdr>
            </w:div>
            <w:div w:id="444665360">
              <w:marLeft w:val="0"/>
              <w:marRight w:val="0"/>
              <w:marTop w:val="0"/>
              <w:marBottom w:val="0"/>
              <w:divBdr>
                <w:top w:val="none" w:sz="0" w:space="0" w:color="auto"/>
                <w:left w:val="none" w:sz="0" w:space="0" w:color="auto"/>
                <w:bottom w:val="none" w:sz="0" w:space="0" w:color="auto"/>
                <w:right w:val="none" w:sz="0" w:space="0" w:color="auto"/>
              </w:divBdr>
            </w:div>
            <w:div w:id="1653944650">
              <w:marLeft w:val="0"/>
              <w:marRight w:val="0"/>
              <w:marTop w:val="0"/>
              <w:marBottom w:val="0"/>
              <w:divBdr>
                <w:top w:val="none" w:sz="0" w:space="0" w:color="auto"/>
                <w:left w:val="none" w:sz="0" w:space="0" w:color="auto"/>
                <w:bottom w:val="none" w:sz="0" w:space="0" w:color="auto"/>
                <w:right w:val="none" w:sz="0" w:space="0" w:color="auto"/>
              </w:divBdr>
            </w:div>
            <w:div w:id="19920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1502">
      <w:bodyDiv w:val="1"/>
      <w:marLeft w:val="0"/>
      <w:marRight w:val="0"/>
      <w:marTop w:val="0"/>
      <w:marBottom w:val="0"/>
      <w:divBdr>
        <w:top w:val="none" w:sz="0" w:space="0" w:color="auto"/>
        <w:left w:val="none" w:sz="0" w:space="0" w:color="auto"/>
        <w:bottom w:val="none" w:sz="0" w:space="0" w:color="auto"/>
        <w:right w:val="none" w:sz="0" w:space="0" w:color="auto"/>
      </w:divBdr>
      <w:divsChild>
        <w:div w:id="1683898644">
          <w:marLeft w:val="0"/>
          <w:marRight w:val="0"/>
          <w:marTop w:val="0"/>
          <w:marBottom w:val="0"/>
          <w:divBdr>
            <w:top w:val="none" w:sz="0" w:space="0" w:color="auto"/>
            <w:left w:val="none" w:sz="0" w:space="0" w:color="auto"/>
            <w:bottom w:val="none" w:sz="0" w:space="0" w:color="auto"/>
            <w:right w:val="none" w:sz="0" w:space="0" w:color="auto"/>
          </w:divBdr>
        </w:div>
        <w:div w:id="1003164347">
          <w:marLeft w:val="0"/>
          <w:marRight w:val="0"/>
          <w:marTop w:val="0"/>
          <w:marBottom w:val="0"/>
          <w:divBdr>
            <w:top w:val="none" w:sz="0" w:space="0" w:color="auto"/>
            <w:left w:val="none" w:sz="0" w:space="0" w:color="auto"/>
            <w:bottom w:val="none" w:sz="0" w:space="0" w:color="auto"/>
            <w:right w:val="none" w:sz="0" w:space="0" w:color="auto"/>
          </w:divBdr>
        </w:div>
        <w:div w:id="444737093">
          <w:marLeft w:val="0"/>
          <w:marRight w:val="0"/>
          <w:marTop w:val="0"/>
          <w:marBottom w:val="0"/>
          <w:divBdr>
            <w:top w:val="none" w:sz="0" w:space="0" w:color="auto"/>
            <w:left w:val="none" w:sz="0" w:space="0" w:color="auto"/>
            <w:bottom w:val="none" w:sz="0" w:space="0" w:color="auto"/>
            <w:right w:val="none" w:sz="0" w:space="0" w:color="auto"/>
          </w:divBdr>
        </w:div>
        <w:div w:id="761490457">
          <w:marLeft w:val="0"/>
          <w:marRight w:val="0"/>
          <w:marTop w:val="0"/>
          <w:marBottom w:val="0"/>
          <w:divBdr>
            <w:top w:val="none" w:sz="0" w:space="0" w:color="auto"/>
            <w:left w:val="none" w:sz="0" w:space="0" w:color="auto"/>
            <w:bottom w:val="none" w:sz="0" w:space="0" w:color="auto"/>
            <w:right w:val="none" w:sz="0" w:space="0" w:color="auto"/>
          </w:divBdr>
        </w:div>
        <w:div w:id="356544220">
          <w:marLeft w:val="0"/>
          <w:marRight w:val="0"/>
          <w:marTop w:val="0"/>
          <w:marBottom w:val="0"/>
          <w:divBdr>
            <w:top w:val="none" w:sz="0" w:space="0" w:color="auto"/>
            <w:left w:val="none" w:sz="0" w:space="0" w:color="auto"/>
            <w:bottom w:val="none" w:sz="0" w:space="0" w:color="auto"/>
            <w:right w:val="none" w:sz="0" w:space="0" w:color="auto"/>
          </w:divBdr>
        </w:div>
        <w:div w:id="117189502">
          <w:marLeft w:val="0"/>
          <w:marRight w:val="0"/>
          <w:marTop w:val="0"/>
          <w:marBottom w:val="0"/>
          <w:divBdr>
            <w:top w:val="none" w:sz="0" w:space="0" w:color="auto"/>
            <w:left w:val="none" w:sz="0" w:space="0" w:color="auto"/>
            <w:bottom w:val="none" w:sz="0" w:space="0" w:color="auto"/>
            <w:right w:val="none" w:sz="0" w:space="0" w:color="auto"/>
          </w:divBdr>
        </w:div>
      </w:divsChild>
    </w:div>
    <w:div w:id="87821764">
      <w:bodyDiv w:val="1"/>
      <w:marLeft w:val="0"/>
      <w:marRight w:val="0"/>
      <w:marTop w:val="0"/>
      <w:marBottom w:val="0"/>
      <w:divBdr>
        <w:top w:val="none" w:sz="0" w:space="0" w:color="auto"/>
        <w:left w:val="none" w:sz="0" w:space="0" w:color="auto"/>
        <w:bottom w:val="none" w:sz="0" w:space="0" w:color="auto"/>
        <w:right w:val="none" w:sz="0" w:space="0" w:color="auto"/>
      </w:divBdr>
      <w:divsChild>
        <w:div w:id="1913467244">
          <w:marLeft w:val="0"/>
          <w:marRight w:val="0"/>
          <w:marTop w:val="0"/>
          <w:marBottom w:val="0"/>
          <w:divBdr>
            <w:top w:val="none" w:sz="0" w:space="0" w:color="auto"/>
            <w:left w:val="none" w:sz="0" w:space="0" w:color="auto"/>
            <w:bottom w:val="none" w:sz="0" w:space="0" w:color="auto"/>
            <w:right w:val="none" w:sz="0" w:space="0" w:color="auto"/>
          </w:divBdr>
        </w:div>
      </w:divsChild>
    </w:div>
    <w:div w:id="89477315">
      <w:bodyDiv w:val="1"/>
      <w:marLeft w:val="0"/>
      <w:marRight w:val="0"/>
      <w:marTop w:val="0"/>
      <w:marBottom w:val="0"/>
      <w:divBdr>
        <w:top w:val="none" w:sz="0" w:space="0" w:color="auto"/>
        <w:left w:val="none" w:sz="0" w:space="0" w:color="auto"/>
        <w:bottom w:val="none" w:sz="0" w:space="0" w:color="auto"/>
        <w:right w:val="none" w:sz="0" w:space="0" w:color="auto"/>
      </w:divBdr>
      <w:divsChild>
        <w:div w:id="1066608813">
          <w:marLeft w:val="0"/>
          <w:marRight w:val="0"/>
          <w:marTop w:val="0"/>
          <w:marBottom w:val="0"/>
          <w:divBdr>
            <w:top w:val="none" w:sz="0" w:space="0" w:color="auto"/>
            <w:left w:val="none" w:sz="0" w:space="0" w:color="auto"/>
            <w:bottom w:val="none" w:sz="0" w:space="0" w:color="auto"/>
            <w:right w:val="none" w:sz="0" w:space="0" w:color="auto"/>
          </w:divBdr>
          <w:divsChild>
            <w:div w:id="142428230">
              <w:marLeft w:val="0"/>
              <w:marRight w:val="0"/>
              <w:marTop w:val="0"/>
              <w:marBottom w:val="0"/>
              <w:divBdr>
                <w:top w:val="none" w:sz="0" w:space="0" w:color="auto"/>
                <w:left w:val="none" w:sz="0" w:space="0" w:color="auto"/>
                <w:bottom w:val="none" w:sz="0" w:space="0" w:color="auto"/>
                <w:right w:val="none" w:sz="0" w:space="0" w:color="auto"/>
              </w:divBdr>
            </w:div>
            <w:div w:id="197744313">
              <w:marLeft w:val="0"/>
              <w:marRight w:val="0"/>
              <w:marTop w:val="0"/>
              <w:marBottom w:val="0"/>
              <w:divBdr>
                <w:top w:val="none" w:sz="0" w:space="0" w:color="auto"/>
                <w:left w:val="none" w:sz="0" w:space="0" w:color="auto"/>
                <w:bottom w:val="none" w:sz="0" w:space="0" w:color="auto"/>
                <w:right w:val="none" w:sz="0" w:space="0" w:color="auto"/>
              </w:divBdr>
            </w:div>
            <w:div w:id="325714374">
              <w:marLeft w:val="0"/>
              <w:marRight w:val="0"/>
              <w:marTop w:val="0"/>
              <w:marBottom w:val="0"/>
              <w:divBdr>
                <w:top w:val="none" w:sz="0" w:space="0" w:color="auto"/>
                <w:left w:val="none" w:sz="0" w:space="0" w:color="auto"/>
                <w:bottom w:val="none" w:sz="0" w:space="0" w:color="auto"/>
                <w:right w:val="none" w:sz="0" w:space="0" w:color="auto"/>
              </w:divBdr>
            </w:div>
            <w:div w:id="419568294">
              <w:marLeft w:val="0"/>
              <w:marRight w:val="0"/>
              <w:marTop w:val="0"/>
              <w:marBottom w:val="0"/>
              <w:divBdr>
                <w:top w:val="none" w:sz="0" w:space="0" w:color="auto"/>
                <w:left w:val="none" w:sz="0" w:space="0" w:color="auto"/>
                <w:bottom w:val="none" w:sz="0" w:space="0" w:color="auto"/>
                <w:right w:val="none" w:sz="0" w:space="0" w:color="auto"/>
              </w:divBdr>
            </w:div>
            <w:div w:id="593326568">
              <w:marLeft w:val="0"/>
              <w:marRight w:val="0"/>
              <w:marTop w:val="0"/>
              <w:marBottom w:val="0"/>
              <w:divBdr>
                <w:top w:val="none" w:sz="0" w:space="0" w:color="auto"/>
                <w:left w:val="none" w:sz="0" w:space="0" w:color="auto"/>
                <w:bottom w:val="none" w:sz="0" w:space="0" w:color="auto"/>
                <w:right w:val="none" w:sz="0" w:space="0" w:color="auto"/>
              </w:divBdr>
            </w:div>
            <w:div w:id="1219053117">
              <w:marLeft w:val="0"/>
              <w:marRight w:val="0"/>
              <w:marTop w:val="0"/>
              <w:marBottom w:val="0"/>
              <w:divBdr>
                <w:top w:val="none" w:sz="0" w:space="0" w:color="auto"/>
                <w:left w:val="none" w:sz="0" w:space="0" w:color="auto"/>
                <w:bottom w:val="none" w:sz="0" w:space="0" w:color="auto"/>
                <w:right w:val="none" w:sz="0" w:space="0" w:color="auto"/>
              </w:divBdr>
            </w:div>
            <w:div w:id="1753548505">
              <w:marLeft w:val="0"/>
              <w:marRight w:val="0"/>
              <w:marTop w:val="0"/>
              <w:marBottom w:val="0"/>
              <w:divBdr>
                <w:top w:val="none" w:sz="0" w:space="0" w:color="auto"/>
                <w:left w:val="none" w:sz="0" w:space="0" w:color="auto"/>
                <w:bottom w:val="none" w:sz="0" w:space="0" w:color="auto"/>
                <w:right w:val="none" w:sz="0" w:space="0" w:color="auto"/>
              </w:divBdr>
            </w:div>
            <w:div w:id="1855680089">
              <w:marLeft w:val="0"/>
              <w:marRight w:val="0"/>
              <w:marTop w:val="0"/>
              <w:marBottom w:val="0"/>
              <w:divBdr>
                <w:top w:val="none" w:sz="0" w:space="0" w:color="auto"/>
                <w:left w:val="none" w:sz="0" w:space="0" w:color="auto"/>
                <w:bottom w:val="none" w:sz="0" w:space="0" w:color="auto"/>
                <w:right w:val="none" w:sz="0" w:space="0" w:color="auto"/>
              </w:divBdr>
            </w:div>
            <w:div w:id="21430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5637">
      <w:bodyDiv w:val="1"/>
      <w:marLeft w:val="0"/>
      <w:marRight w:val="0"/>
      <w:marTop w:val="0"/>
      <w:marBottom w:val="0"/>
      <w:divBdr>
        <w:top w:val="none" w:sz="0" w:space="0" w:color="auto"/>
        <w:left w:val="none" w:sz="0" w:space="0" w:color="auto"/>
        <w:bottom w:val="none" w:sz="0" w:space="0" w:color="auto"/>
        <w:right w:val="none" w:sz="0" w:space="0" w:color="auto"/>
      </w:divBdr>
      <w:divsChild>
        <w:div w:id="158355000">
          <w:marLeft w:val="547"/>
          <w:marRight w:val="0"/>
          <w:marTop w:val="269"/>
          <w:marBottom w:val="0"/>
          <w:divBdr>
            <w:top w:val="none" w:sz="0" w:space="0" w:color="auto"/>
            <w:left w:val="none" w:sz="0" w:space="0" w:color="auto"/>
            <w:bottom w:val="none" w:sz="0" w:space="0" w:color="auto"/>
            <w:right w:val="none" w:sz="0" w:space="0" w:color="auto"/>
          </w:divBdr>
        </w:div>
        <w:div w:id="1623339282">
          <w:marLeft w:val="547"/>
          <w:marRight w:val="0"/>
          <w:marTop w:val="269"/>
          <w:marBottom w:val="0"/>
          <w:divBdr>
            <w:top w:val="none" w:sz="0" w:space="0" w:color="auto"/>
            <w:left w:val="none" w:sz="0" w:space="0" w:color="auto"/>
            <w:bottom w:val="none" w:sz="0" w:space="0" w:color="auto"/>
            <w:right w:val="none" w:sz="0" w:space="0" w:color="auto"/>
          </w:divBdr>
        </w:div>
      </w:divsChild>
    </w:div>
    <w:div w:id="116335893">
      <w:bodyDiv w:val="1"/>
      <w:marLeft w:val="0"/>
      <w:marRight w:val="0"/>
      <w:marTop w:val="0"/>
      <w:marBottom w:val="0"/>
      <w:divBdr>
        <w:top w:val="none" w:sz="0" w:space="0" w:color="auto"/>
        <w:left w:val="none" w:sz="0" w:space="0" w:color="auto"/>
        <w:bottom w:val="none" w:sz="0" w:space="0" w:color="auto"/>
        <w:right w:val="none" w:sz="0" w:space="0" w:color="auto"/>
      </w:divBdr>
      <w:divsChild>
        <w:div w:id="646476755">
          <w:marLeft w:val="0"/>
          <w:marRight w:val="0"/>
          <w:marTop w:val="0"/>
          <w:marBottom w:val="0"/>
          <w:divBdr>
            <w:top w:val="none" w:sz="0" w:space="0" w:color="auto"/>
            <w:left w:val="none" w:sz="0" w:space="0" w:color="auto"/>
            <w:bottom w:val="none" w:sz="0" w:space="0" w:color="auto"/>
            <w:right w:val="none" w:sz="0" w:space="0" w:color="auto"/>
          </w:divBdr>
          <w:divsChild>
            <w:div w:id="1571504430">
              <w:marLeft w:val="0"/>
              <w:marRight w:val="0"/>
              <w:marTop w:val="0"/>
              <w:marBottom w:val="0"/>
              <w:divBdr>
                <w:top w:val="none" w:sz="0" w:space="0" w:color="auto"/>
                <w:left w:val="none" w:sz="0" w:space="0" w:color="auto"/>
                <w:bottom w:val="none" w:sz="0" w:space="0" w:color="auto"/>
                <w:right w:val="none" w:sz="0" w:space="0" w:color="auto"/>
              </w:divBdr>
              <w:divsChild>
                <w:div w:id="85998598">
                  <w:marLeft w:val="0"/>
                  <w:marRight w:val="0"/>
                  <w:marTop w:val="0"/>
                  <w:marBottom w:val="0"/>
                  <w:divBdr>
                    <w:top w:val="none" w:sz="0" w:space="0" w:color="auto"/>
                    <w:left w:val="none" w:sz="0" w:space="0" w:color="auto"/>
                    <w:bottom w:val="none" w:sz="0" w:space="0" w:color="auto"/>
                    <w:right w:val="none" w:sz="0" w:space="0" w:color="auto"/>
                  </w:divBdr>
                  <w:divsChild>
                    <w:div w:id="6087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03698">
      <w:bodyDiv w:val="1"/>
      <w:marLeft w:val="0"/>
      <w:marRight w:val="0"/>
      <w:marTop w:val="0"/>
      <w:marBottom w:val="0"/>
      <w:divBdr>
        <w:top w:val="none" w:sz="0" w:space="0" w:color="auto"/>
        <w:left w:val="none" w:sz="0" w:space="0" w:color="auto"/>
        <w:bottom w:val="none" w:sz="0" w:space="0" w:color="auto"/>
        <w:right w:val="none" w:sz="0" w:space="0" w:color="auto"/>
      </w:divBdr>
      <w:divsChild>
        <w:div w:id="175971257">
          <w:marLeft w:val="0"/>
          <w:marRight w:val="0"/>
          <w:marTop w:val="0"/>
          <w:marBottom w:val="0"/>
          <w:divBdr>
            <w:top w:val="none" w:sz="0" w:space="0" w:color="auto"/>
            <w:left w:val="none" w:sz="0" w:space="0" w:color="auto"/>
            <w:bottom w:val="none" w:sz="0" w:space="0" w:color="auto"/>
            <w:right w:val="none" w:sz="0" w:space="0" w:color="auto"/>
          </w:divBdr>
          <w:divsChild>
            <w:div w:id="338896544">
              <w:marLeft w:val="0"/>
              <w:marRight w:val="0"/>
              <w:marTop w:val="0"/>
              <w:marBottom w:val="0"/>
              <w:divBdr>
                <w:top w:val="none" w:sz="0" w:space="0" w:color="auto"/>
                <w:left w:val="none" w:sz="0" w:space="0" w:color="auto"/>
                <w:bottom w:val="none" w:sz="0" w:space="0" w:color="auto"/>
                <w:right w:val="none" w:sz="0" w:space="0" w:color="auto"/>
              </w:divBdr>
            </w:div>
            <w:div w:id="473838586">
              <w:marLeft w:val="0"/>
              <w:marRight w:val="0"/>
              <w:marTop w:val="0"/>
              <w:marBottom w:val="0"/>
              <w:divBdr>
                <w:top w:val="none" w:sz="0" w:space="0" w:color="auto"/>
                <w:left w:val="none" w:sz="0" w:space="0" w:color="auto"/>
                <w:bottom w:val="none" w:sz="0" w:space="0" w:color="auto"/>
                <w:right w:val="none" w:sz="0" w:space="0" w:color="auto"/>
              </w:divBdr>
            </w:div>
            <w:div w:id="768163622">
              <w:marLeft w:val="0"/>
              <w:marRight w:val="0"/>
              <w:marTop w:val="0"/>
              <w:marBottom w:val="0"/>
              <w:divBdr>
                <w:top w:val="none" w:sz="0" w:space="0" w:color="auto"/>
                <w:left w:val="none" w:sz="0" w:space="0" w:color="auto"/>
                <w:bottom w:val="none" w:sz="0" w:space="0" w:color="auto"/>
                <w:right w:val="none" w:sz="0" w:space="0" w:color="auto"/>
              </w:divBdr>
            </w:div>
            <w:div w:id="958142441">
              <w:marLeft w:val="0"/>
              <w:marRight w:val="0"/>
              <w:marTop w:val="0"/>
              <w:marBottom w:val="0"/>
              <w:divBdr>
                <w:top w:val="none" w:sz="0" w:space="0" w:color="auto"/>
                <w:left w:val="none" w:sz="0" w:space="0" w:color="auto"/>
                <w:bottom w:val="none" w:sz="0" w:space="0" w:color="auto"/>
                <w:right w:val="none" w:sz="0" w:space="0" w:color="auto"/>
              </w:divBdr>
            </w:div>
            <w:div w:id="1163164761">
              <w:marLeft w:val="0"/>
              <w:marRight w:val="0"/>
              <w:marTop w:val="0"/>
              <w:marBottom w:val="0"/>
              <w:divBdr>
                <w:top w:val="none" w:sz="0" w:space="0" w:color="auto"/>
                <w:left w:val="none" w:sz="0" w:space="0" w:color="auto"/>
                <w:bottom w:val="none" w:sz="0" w:space="0" w:color="auto"/>
                <w:right w:val="none" w:sz="0" w:space="0" w:color="auto"/>
              </w:divBdr>
            </w:div>
            <w:div w:id="1260021858">
              <w:marLeft w:val="0"/>
              <w:marRight w:val="0"/>
              <w:marTop w:val="0"/>
              <w:marBottom w:val="0"/>
              <w:divBdr>
                <w:top w:val="none" w:sz="0" w:space="0" w:color="auto"/>
                <w:left w:val="none" w:sz="0" w:space="0" w:color="auto"/>
                <w:bottom w:val="none" w:sz="0" w:space="0" w:color="auto"/>
                <w:right w:val="none" w:sz="0" w:space="0" w:color="auto"/>
              </w:divBdr>
            </w:div>
            <w:div w:id="15445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4362">
      <w:bodyDiv w:val="1"/>
      <w:marLeft w:val="0"/>
      <w:marRight w:val="0"/>
      <w:marTop w:val="0"/>
      <w:marBottom w:val="0"/>
      <w:divBdr>
        <w:top w:val="none" w:sz="0" w:space="0" w:color="auto"/>
        <w:left w:val="none" w:sz="0" w:space="0" w:color="auto"/>
        <w:bottom w:val="none" w:sz="0" w:space="0" w:color="auto"/>
        <w:right w:val="none" w:sz="0" w:space="0" w:color="auto"/>
      </w:divBdr>
      <w:divsChild>
        <w:div w:id="1964648704">
          <w:marLeft w:val="0"/>
          <w:marRight w:val="0"/>
          <w:marTop w:val="0"/>
          <w:marBottom w:val="0"/>
          <w:divBdr>
            <w:top w:val="none" w:sz="0" w:space="0" w:color="auto"/>
            <w:left w:val="none" w:sz="0" w:space="0" w:color="auto"/>
            <w:bottom w:val="none" w:sz="0" w:space="0" w:color="auto"/>
            <w:right w:val="none" w:sz="0" w:space="0" w:color="auto"/>
          </w:divBdr>
          <w:divsChild>
            <w:div w:id="331416032">
              <w:marLeft w:val="0"/>
              <w:marRight w:val="0"/>
              <w:marTop w:val="0"/>
              <w:marBottom w:val="0"/>
              <w:divBdr>
                <w:top w:val="none" w:sz="0" w:space="0" w:color="auto"/>
                <w:left w:val="none" w:sz="0" w:space="0" w:color="auto"/>
                <w:bottom w:val="none" w:sz="0" w:space="0" w:color="auto"/>
                <w:right w:val="none" w:sz="0" w:space="0" w:color="auto"/>
              </w:divBdr>
            </w:div>
            <w:div w:id="720520257">
              <w:marLeft w:val="0"/>
              <w:marRight w:val="0"/>
              <w:marTop w:val="0"/>
              <w:marBottom w:val="0"/>
              <w:divBdr>
                <w:top w:val="none" w:sz="0" w:space="0" w:color="auto"/>
                <w:left w:val="none" w:sz="0" w:space="0" w:color="auto"/>
                <w:bottom w:val="none" w:sz="0" w:space="0" w:color="auto"/>
                <w:right w:val="none" w:sz="0" w:space="0" w:color="auto"/>
              </w:divBdr>
            </w:div>
            <w:div w:id="1207375315">
              <w:marLeft w:val="0"/>
              <w:marRight w:val="0"/>
              <w:marTop w:val="0"/>
              <w:marBottom w:val="0"/>
              <w:divBdr>
                <w:top w:val="none" w:sz="0" w:space="0" w:color="auto"/>
                <w:left w:val="none" w:sz="0" w:space="0" w:color="auto"/>
                <w:bottom w:val="none" w:sz="0" w:space="0" w:color="auto"/>
                <w:right w:val="none" w:sz="0" w:space="0" w:color="auto"/>
              </w:divBdr>
            </w:div>
            <w:div w:id="1411075794">
              <w:marLeft w:val="0"/>
              <w:marRight w:val="0"/>
              <w:marTop w:val="0"/>
              <w:marBottom w:val="0"/>
              <w:divBdr>
                <w:top w:val="none" w:sz="0" w:space="0" w:color="auto"/>
                <w:left w:val="none" w:sz="0" w:space="0" w:color="auto"/>
                <w:bottom w:val="none" w:sz="0" w:space="0" w:color="auto"/>
                <w:right w:val="none" w:sz="0" w:space="0" w:color="auto"/>
              </w:divBdr>
            </w:div>
            <w:div w:id="1735740001">
              <w:marLeft w:val="0"/>
              <w:marRight w:val="0"/>
              <w:marTop w:val="0"/>
              <w:marBottom w:val="0"/>
              <w:divBdr>
                <w:top w:val="none" w:sz="0" w:space="0" w:color="auto"/>
                <w:left w:val="none" w:sz="0" w:space="0" w:color="auto"/>
                <w:bottom w:val="none" w:sz="0" w:space="0" w:color="auto"/>
                <w:right w:val="none" w:sz="0" w:space="0" w:color="auto"/>
              </w:divBdr>
            </w:div>
            <w:div w:id="20970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0362">
      <w:bodyDiv w:val="1"/>
      <w:marLeft w:val="0"/>
      <w:marRight w:val="0"/>
      <w:marTop w:val="0"/>
      <w:marBottom w:val="0"/>
      <w:divBdr>
        <w:top w:val="none" w:sz="0" w:space="0" w:color="auto"/>
        <w:left w:val="none" w:sz="0" w:space="0" w:color="auto"/>
        <w:bottom w:val="none" w:sz="0" w:space="0" w:color="auto"/>
        <w:right w:val="none" w:sz="0" w:space="0" w:color="auto"/>
      </w:divBdr>
      <w:divsChild>
        <w:div w:id="722675221">
          <w:marLeft w:val="0"/>
          <w:marRight w:val="0"/>
          <w:marTop w:val="0"/>
          <w:marBottom w:val="0"/>
          <w:divBdr>
            <w:top w:val="none" w:sz="0" w:space="0" w:color="auto"/>
            <w:left w:val="none" w:sz="0" w:space="0" w:color="auto"/>
            <w:bottom w:val="none" w:sz="0" w:space="0" w:color="auto"/>
            <w:right w:val="none" w:sz="0" w:space="0" w:color="auto"/>
          </w:divBdr>
          <w:divsChild>
            <w:div w:id="556933329">
              <w:marLeft w:val="0"/>
              <w:marRight w:val="0"/>
              <w:marTop w:val="0"/>
              <w:marBottom w:val="0"/>
              <w:divBdr>
                <w:top w:val="none" w:sz="0" w:space="0" w:color="auto"/>
                <w:left w:val="none" w:sz="0" w:space="0" w:color="auto"/>
                <w:bottom w:val="none" w:sz="0" w:space="0" w:color="auto"/>
                <w:right w:val="none" w:sz="0" w:space="0" w:color="auto"/>
              </w:divBdr>
            </w:div>
            <w:div w:id="1812868507">
              <w:marLeft w:val="0"/>
              <w:marRight w:val="0"/>
              <w:marTop w:val="0"/>
              <w:marBottom w:val="0"/>
              <w:divBdr>
                <w:top w:val="none" w:sz="0" w:space="0" w:color="auto"/>
                <w:left w:val="none" w:sz="0" w:space="0" w:color="auto"/>
                <w:bottom w:val="none" w:sz="0" w:space="0" w:color="auto"/>
                <w:right w:val="none" w:sz="0" w:space="0" w:color="auto"/>
              </w:divBdr>
            </w:div>
            <w:div w:id="211913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878">
      <w:bodyDiv w:val="1"/>
      <w:marLeft w:val="0"/>
      <w:marRight w:val="0"/>
      <w:marTop w:val="0"/>
      <w:marBottom w:val="0"/>
      <w:divBdr>
        <w:top w:val="none" w:sz="0" w:space="0" w:color="auto"/>
        <w:left w:val="none" w:sz="0" w:space="0" w:color="auto"/>
        <w:bottom w:val="none" w:sz="0" w:space="0" w:color="auto"/>
        <w:right w:val="none" w:sz="0" w:space="0" w:color="auto"/>
      </w:divBdr>
    </w:div>
    <w:div w:id="132480819">
      <w:bodyDiv w:val="1"/>
      <w:marLeft w:val="0"/>
      <w:marRight w:val="0"/>
      <w:marTop w:val="0"/>
      <w:marBottom w:val="0"/>
      <w:divBdr>
        <w:top w:val="none" w:sz="0" w:space="0" w:color="auto"/>
        <w:left w:val="none" w:sz="0" w:space="0" w:color="auto"/>
        <w:bottom w:val="none" w:sz="0" w:space="0" w:color="auto"/>
        <w:right w:val="none" w:sz="0" w:space="0" w:color="auto"/>
      </w:divBdr>
    </w:div>
    <w:div w:id="132724345">
      <w:bodyDiv w:val="1"/>
      <w:marLeft w:val="0"/>
      <w:marRight w:val="0"/>
      <w:marTop w:val="0"/>
      <w:marBottom w:val="0"/>
      <w:divBdr>
        <w:top w:val="none" w:sz="0" w:space="0" w:color="auto"/>
        <w:left w:val="none" w:sz="0" w:space="0" w:color="auto"/>
        <w:bottom w:val="none" w:sz="0" w:space="0" w:color="auto"/>
        <w:right w:val="none" w:sz="0" w:space="0" w:color="auto"/>
      </w:divBdr>
    </w:div>
    <w:div w:id="134572648">
      <w:bodyDiv w:val="1"/>
      <w:marLeft w:val="0"/>
      <w:marRight w:val="0"/>
      <w:marTop w:val="0"/>
      <w:marBottom w:val="0"/>
      <w:divBdr>
        <w:top w:val="none" w:sz="0" w:space="0" w:color="auto"/>
        <w:left w:val="none" w:sz="0" w:space="0" w:color="auto"/>
        <w:bottom w:val="none" w:sz="0" w:space="0" w:color="auto"/>
        <w:right w:val="none" w:sz="0" w:space="0" w:color="auto"/>
      </w:divBdr>
    </w:div>
    <w:div w:id="137694014">
      <w:bodyDiv w:val="1"/>
      <w:marLeft w:val="0"/>
      <w:marRight w:val="0"/>
      <w:marTop w:val="0"/>
      <w:marBottom w:val="0"/>
      <w:divBdr>
        <w:top w:val="none" w:sz="0" w:space="0" w:color="auto"/>
        <w:left w:val="none" w:sz="0" w:space="0" w:color="auto"/>
        <w:bottom w:val="none" w:sz="0" w:space="0" w:color="auto"/>
        <w:right w:val="none" w:sz="0" w:space="0" w:color="auto"/>
      </w:divBdr>
      <w:divsChild>
        <w:div w:id="1434475553">
          <w:marLeft w:val="0"/>
          <w:marRight w:val="0"/>
          <w:marTop w:val="0"/>
          <w:marBottom w:val="0"/>
          <w:divBdr>
            <w:top w:val="none" w:sz="0" w:space="0" w:color="auto"/>
            <w:left w:val="none" w:sz="0" w:space="0" w:color="auto"/>
            <w:bottom w:val="none" w:sz="0" w:space="0" w:color="auto"/>
            <w:right w:val="none" w:sz="0" w:space="0" w:color="auto"/>
          </w:divBdr>
          <w:divsChild>
            <w:div w:id="8743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6861">
      <w:bodyDiv w:val="1"/>
      <w:marLeft w:val="0"/>
      <w:marRight w:val="0"/>
      <w:marTop w:val="0"/>
      <w:marBottom w:val="0"/>
      <w:divBdr>
        <w:top w:val="none" w:sz="0" w:space="0" w:color="auto"/>
        <w:left w:val="none" w:sz="0" w:space="0" w:color="auto"/>
        <w:bottom w:val="none" w:sz="0" w:space="0" w:color="auto"/>
        <w:right w:val="none" w:sz="0" w:space="0" w:color="auto"/>
      </w:divBdr>
      <w:divsChild>
        <w:div w:id="2026131835">
          <w:marLeft w:val="0"/>
          <w:marRight w:val="0"/>
          <w:marTop w:val="0"/>
          <w:marBottom w:val="0"/>
          <w:divBdr>
            <w:top w:val="none" w:sz="0" w:space="0" w:color="auto"/>
            <w:left w:val="none" w:sz="0" w:space="0" w:color="auto"/>
            <w:bottom w:val="none" w:sz="0" w:space="0" w:color="auto"/>
            <w:right w:val="none" w:sz="0" w:space="0" w:color="auto"/>
          </w:divBdr>
          <w:divsChild>
            <w:div w:id="246547741">
              <w:marLeft w:val="0"/>
              <w:marRight w:val="0"/>
              <w:marTop w:val="0"/>
              <w:marBottom w:val="0"/>
              <w:divBdr>
                <w:top w:val="none" w:sz="0" w:space="0" w:color="auto"/>
                <w:left w:val="none" w:sz="0" w:space="0" w:color="auto"/>
                <w:bottom w:val="none" w:sz="0" w:space="0" w:color="auto"/>
                <w:right w:val="none" w:sz="0" w:space="0" w:color="auto"/>
              </w:divBdr>
            </w:div>
            <w:div w:id="262229741">
              <w:marLeft w:val="0"/>
              <w:marRight w:val="0"/>
              <w:marTop w:val="0"/>
              <w:marBottom w:val="0"/>
              <w:divBdr>
                <w:top w:val="none" w:sz="0" w:space="0" w:color="auto"/>
                <w:left w:val="none" w:sz="0" w:space="0" w:color="auto"/>
                <w:bottom w:val="none" w:sz="0" w:space="0" w:color="auto"/>
                <w:right w:val="none" w:sz="0" w:space="0" w:color="auto"/>
              </w:divBdr>
            </w:div>
            <w:div w:id="727384131">
              <w:marLeft w:val="0"/>
              <w:marRight w:val="0"/>
              <w:marTop w:val="0"/>
              <w:marBottom w:val="0"/>
              <w:divBdr>
                <w:top w:val="none" w:sz="0" w:space="0" w:color="auto"/>
                <w:left w:val="none" w:sz="0" w:space="0" w:color="auto"/>
                <w:bottom w:val="none" w:sz="0" w:space="0" w:color="auto"/>
                <w:right w:val="none" w:sz="0" w:space="0" w:color="auto"/>
              </w:divBdr>
            </w:div>
            <w:div w:id="734934102">
              <w:marLeft w:val="0"/>
              <w:marRight w:val="0"/>
              <w:marTop w:val="0"/>
              <w:marBottom w:val="0"/>
              <w:divBdr>
                <w:top w:val="none" w:sz="0" w:space="0" w:color="auto"/>
                <w:left w:val="none" w:sz="0" w:space="0" w:color="auto"/>
                <w:bottom w:val="none" w:sz="0" w:space="0" w:color="auto"/>
                <w:right w:val="none" w:sz="0" w:space="0" w:color="auto"/>
              </w:divBdr>
            </w:div>
            <w:div w:id="808985603">
              <w:marLeft w:val="0"/>
              <w:marRight w:val="0"/>
              <w:marTop w:val="0"/>
              <w:marBottom w:val="0"/>
              <w:divBdr>
                <w:top w:val="none" w:sz="0" w:space="0" w:color="auto"/>
                <w:left w:val="none" w:sz="0" w:space="0" w:color="auto"/>
                <w:bottom w:val="none" w:sz="0" w:space="0" w:color="auto"/>
                <w:right w:val="none" w:sz="0" w:space="0" w:color="auto"/>
              </w:divBdr>
            </w:div>
            <w:div w:id="908080836">
              <w:marLeft w:val="0"/>
              <w:marRight w:val="0"/>
              <w:marTop w:val="0"/>
              <w:marBottom w:val="0"/>
              <w:divBdr>
                <w:top w:val="none" w:sz="0" w:space="0" w:color="auto"/>
                <w:left w:val="none" w:sz="0" w:space="0" w:color="auto"/>
                <w:bottom w:val="none" w:sz="0" w:space="0" w:color="auto"/>
                <w:right w:val="none" w:sz="0" w:space="0" w:color="auto"/>
              </w:divBdr>
            </w:div>
            <w:div w:id="1349679338">
              <w:marLeft w:val="0"/>
              <w:marRight w:val="0"/>
              <w:marTop w:val="0"/>
              <w:marBottom w:val="0"/>
              <w:divBdr>
                <w:top w:val="none" w:sz="0" w:space="0" w:color="auto"/>
                <w:left w:val="none" w:sz="0" w:space="0" w:color="auto"/>
                <w:bottom w:val="none" w:sz="0" w:space="0" w:color="auto"/>
                <w:right w:val="none" w:sz="0" w:space="0" w:color="auto"/>
              </w:divBdr>
            </w:div>
            <w:div w:id="1718236450">
              <w:marLeft w:val="0"/>
              <w:marRight w:val="0"/>
              <w:marTop w:val="0"/>
              <w:marBottom w:val="0"/>
              <w:divBdr>
                <w:top w:val="none" w:sz="0" w:space="0" w:color="auto"/>
                <w:left w:val="none" w:sz="0" w:space="0" w:color="auto"/>
                <w:bottom w:val="none" w:sz="0" w:space="0" w:color="auto"/>
                <w:right w:val="none" w:sz="0" w:space="0" w:color="auto"/>
              </w:divBdr>
            </w:div>
            <w:div w:id="17423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7717">
      <w:bodyDiv w:val="1"/>
      <w:marLeft w:val="0"/>
      <w:marRight w:val="0"/>
      <w:marTop w:val="0"/>
      <w:marBottom w:val="0"/>
      <w:divBdr>
        <w:top w:val="none" w:sz="0" w:space="0" w:color="auto"/>
        <w:left w:val="none" w:sz="0" w:space="0" w:color="auto"/>
        <w:bottom w:val="none" w:sz="0" w:space="0" w:color="auto"/>
        <w:right w:val="none" w:sz="0" w:space="0" w:color="auto"/>
      </w:divBdr>
    </w:div>
    <w:div w:id="144858137">
      <w:bodyDiv w:val="1"/>
      <w:marLeft w:val="0"/>
      <w:marRight w:val="0"/>
      <w:marTop w:val="0"/>
      <w:marBottom w:val="0"/>
      <w:divBdr>
        <w:top w:val="none" w:sz="0" w:space="0" w:color="auto"/>
        <w:left w:val="none" w:sz="0" w:space="0" w:color="auto"/>
        <w:bottom w:val="none" w:sz="0" w:space="0" w:color="auto"/>
        <w:right w:val="none" w:sz="0" w:space="0" w:color="auto"/>
      </w:divBdr>
      <w:divsChild>
        <w:div w:id="1288590135">
          <w:marLeft w:val="0"/>
          <w:marRight w:val="0"/>
          <w:marTop w:val="0"/>
          <w:marBottom w:val="0"/>
          <w:divBdr>
            <w:top w:val="none" w:sz="0" w:space="0" w:color="auto"/>
            <w:left w:val="none" w:sz="0" w:space="0" w:color="auto"/>
            <w:bottom w:val="none" w:sz="0" w:space="0" w:color="auto"/>
            <w:right w:val="none" w:sz="0" w:space="0" w:color="auto"/>
          </w:divBdr>
          <w:divsChild>
            <w:div w:id="176165924">
              <w:marLeft w:val="0"/>
              <w:marRight w:val="0"/>
              <w:marTop w:val="0"/>
              <w:marBottom w:val="0"/>
              <w:divBdr>
                <w:top w:val="none" w:sz="0" w:space="0" w:color="auto"/>
                <w:left w:val="none" w:sz="0" w:space="0" w:color="auto"/>
                <w:bottom w:val="none" w:sz="0" w:space="0" w:color="auto"/>
                <w:right w:val="none" w:sz="0" w:space="0" w:color="auto"/>
              </w:divBdr>
            </w:div>
            <w:div w:id="759331954">
              <w:marLeft w:val="0"/>
              <w:marRight w:val="0"/>
              <w:marTop w:val="0"/>
              <w:marBottom w:val="0"/>
              <w:divBdr>
                <w:top w:val="none" w:sz="0" w:space="0" w:color="auto"/>
                <w:left w:val="none" w:sz="0" w:space="0" w:color="auto"/>
                <w:bottom w:val="none" w:sz="0" w:space="0" w:color="auto"/>
                <w:right w:val="none" w:sz="0" w:space="0" w:color="auto"/>
              </w:divBdr>
            </w:div>
            <w:div w:id="1610894211">
              <w:marLeft w:val="0"/>
              <w:marRight w:val="0"/>
              <w:marTop w:val="0"/>
              <w:marBottom w:val="0"/>
              <w:divBdr>
                <w:top w:val="none" w:sz="0" w:space="0" w:color="auto"/>
                <w:left w:val="none" w:sz="0" w:space="0" w:color="auto"/>
                <w:bottom w:val="none" w:sz="0" w:space="0" w:color="auto"/>
                <w:right w:val="none" w:sz="0" w:space="0" w:color="auto"/>
              </w:divBdr>
            </w:div>
            <w:div w:id="1900942589">
              <w:marLeft w:val="0"/>
              <w:marRight w:val="0"/>
              <w:marTop w:val="0"/>
              <w:marBottom w:val="0"/>
              <w:divBdr>
                <w:top w:val="none" w:sz="0" w:space="0" w:color="auto"/>
                <w:left w:val="none" w:sz="0" w:space="0" w:color="auto"/>
                <w:bottom w:val="none" w:sz="0" w:space="0" w:color="auto"/>
                <w:right w:val="none" w:sz="0" w:space="0" w:color="auto"/>
              </w:divBdr>
            </w:div>
            <w:div w:id="198092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6497">
      <w:bodyDiv w:val="1"/>
      <w:marLeft w:val="0"/>
      <w:marRight w:val="0"/>
      <w:marTop w:val="0"/>
      <w:marBottom w:val="0"/>
      <w:divBdr>
        <w:top w:val="none" w:sz="0" w:space="0" w:color="auto"/>
        <w:left w:val="none" w:sz="0" w:space="0" w:color="auto"/>
        <w:bottom w:val="none" w:sz="0" w:space="0" w:color="auto"/>
        <w:right w:val="none" w:sz="0" w:space="0" w:color="auto"/>
      </w:divBdr>
      <w:divsChild>
        <w:div w:id="2084721206">
          <w:marLeft w:val="0"/>
          <w:marRight w:val="0"/>
          <w:marTop w:val="0"/>
          <w:marBottom w:val="0"/>
          <w:divBdr>
            <w:top w:val="none" w:sz="0" w:space="0" w:color="auto"/>
            <w:left w:val="none" w:sz="0" w:space="0" w:color="auto"/>
            <w:bottom w:val="none" w:sz="0" w:space="0" w:color="auto"/>
            <w:right w:val="none" w:sz="0" w:space="0" w:color="auto"/>
          </w:divBdr>
          <w:divsChild>
            <w:div w:id="951404338">
              <w:marLeft w:val="0"/>
              <w:marRight w:val="0"/>
              <w:marTop w:val="0"/>
              <w:marBottom w:val="0"/>
              <w:divBdr>
                <w:top w:val="none" w:sz="0" w:space="0" w:color="auto"/>
                <w:left w:val="none" w:sz="0" w:space="0" w:color="auto"/>
                <w:bottom w:val="none" w:sz="0" w:space="0" w:color="auto"/>
                <w:right w:val="none" w:sz="0" w:space="0" w:color="auto"/>
              </w:divBdr>
            </w:div>
            <w:div w:id="19481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8813">
      <w:bodyDiv w:val="1"/>
      <w:marLeft w:val="0"/>
      <w:marRight w:val="0"/>
      <w:marTop w:val="0"/>
      <w:marBottom w:val="0"/>
      <w:divBdr>
        <w:top w:val="none" w:sz="0" w:space="0" w:color="auto"/>
        <w:left w:val="none" w:sz="0" w:space="0" w:color="auto"/>
        <w:bottom w:val="none" w:sz="0" w:space="0" w:color="auto"/>
        <w:right w:val="none" w:sz="0" w:space="0" w:color="auto"/>
      </w:divBdr>
    </w:div>
    <w:div w:id="152993210">
      <w:bodyDiv w:val="1"/>
      <w:marLeft w:val="0"/>
      <w:marRight w:val="0"/>
      <w:marTop w:val="0"/>
      <w:marBottom w:val="0"/>
      <w:divBdr>
        <w:top w:val="none" w:sz="0" w:space="0" w:color="auto"/>
        <w:left w:val="none" w:sz="0" w:space="0" w:color="auto"/>
        <w:bottom w:val="none" w:sz="0" w:space="0" w:color="auto"/>
        <w:right w:val="none" w:sz="0" w:space="0" w:color="auto"/>
      </w:divBdr>
    </w:div>
    <w:div w:id="156115904">
      <w:bodyDiv w:val="1"/>
      <w:marLeft w:val="0"/>
      <w:marRight w:val="0"/>
      <w:marTop w:val="0"/>
      <w:marBottom w:val="0"/>
      <w:divBdr>
        <w:top w:val="none" w:sz="0" w:space="0" w:color="auto"/>
        <w:left w:val="none" w:sz="0" w:space="0" w:color="auto"/>
        <w:bottom w:val="none" w:sz="0" w:space="0" w:color="auto"/>
        <w:right w:val="none" w:sz="0" w:space="0" w:color="auto"/>
      </w:divBdr>
      <w:divsChild>
        <w:div w:id="1000549816">
          <w:marLeft w:val="0"/>
          <w:marRight w:val="0"/>
          <w:marTop w:val="0"/>
          <w:marBottom w:val="0"/>
          <w:divBdr>
            <w:top w:val="none" w:sz="0" w:space="0" w:color="auto"/>
            <w:left w:val="none" w:sz="0" w:space="0" w:color="auto"/>
            <w:bottom w:val="none" w:sz="0" w:space="0" w:color="auto"/>
            <w:right w:val="none" w:sz="0" w:space="0" w:color="auto"/>
          </w:divBdr>
          <w:divsChild>
            <w:div w:id="1499270290">
              <w:marLeft w:val="0"/>
              <w:marRight w:val="0"/>
              <w:marTop w:val="0"/>
              <w:marBottom w:val="0"/>
              <w:divBdr>
                <w:top w:val="none" w:sz="0" w:space="0" w:color="auto"/>
                <w:left w:val="none" w:sz="0" w:space="0" w:color="auto"/>
                <w:bottom w:val="none" w:sz="0" w:space="0" w:color="auto"/>
                <w:right w:val="none" w:sz="0" w:space="0" w:color="auto"/>
              </w:divBdr>
              <w:divsChild>
                <w:div w:id="1300039166">
                  <w:marLeft w:val="0"/>
                  <w:marRight w:val="0"/>
                  <w:marTop w:val="0"/>
                  <w:marBottom w:val="0"/>
                  <w:divBdr>
                    <w:top w:val="none" w:sz="0" w:space="0" w:color="auto"/>
                    <w:left w:val="none" w:sz="0" w:space="0" w:color="auto"/>
                    <w:bottom w:val="none" w:sz="0" w:space="0" w:color="auto"/>
                    <w:right w:val="none" w:sz="0" w:space="0" w:color="auto"/>
                  </w:divBdr>
                  <w:divsChild>
                    <w:div w:id="20940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4826">
      <w:bodyDiv w:val="1"/>
      <w:marLeft w:val="0"/>
      <w:marRight w:val="0"/>
      <w:marTop w:val="0"/>
      <w:marBottom w:val="0"/>
      <w:divBdr>
        <w:top w:val="none" w:sz="0" w:space="0" w:color="auto"/>
        <w:left w:val="none" w:sz="0" w:space="0" w:color="auto"/>
        <w:bottom w:val="none" w:sz="0" w:space="0" w:color="auto"/>
        <w:right w:val="none" w:sz="0" w:space="0" w:color="auto"/>
      </w:divBdr>
    </w:div>
    <w:div w:id="160196158">
      <w:bodyDiv w:val="1"/>
      <w:marLeft w:val="0"/>
      <w:marRight w:val="0"/>
      <w:marTop w:val="0"/>
      <w:marBottom w:val="0"/>
      <w:divBdr>
        <w:top w:val="none" w:sz="0" w:space="0" w:color="auto"/>
        <w:left w:val="none" w:sz="0" w:space="0" w:color="auto"/>
        <w:bottom w:val="none" w:sz="0" w:space="0" w:color="auto"/>
        <w:right w:val="none" w:sz="0" w:space="0" w:color="auto"/>
      </w:divBdr>
      <w:divsChild>
        <w:div w:id="1551382599">
          <w:marLeft w:val="0"/>
          <w:marRight w:val="0"/>
          <w:marTop w:val="0"/>
          <w:marBottom w:val="0"/>
          <w:divBdr>
            <w:top w:val="none" w:sz="0" w:space="0" w:color="auto"/>
            <w:left w:val="none" w:sz="0" w:space="0" w:color="auto"/>
            <w:bottom w:val="none" w:sz="0" w:space="0" w:color="auto"/>
            <w:right w:val="none" w:sz="0" w:space="0" w:color="auto"/>
          </w:divBdr>
          <w:divsChild>
            <w:div w:id="188183369">
              <w:marLeft w:val="0"/>
              <w:marRight w:val="0"/>
              <w:marTop w:val="0"/>
              <w:marBottom w:val="0"/>
              <w:divBdr>
                <w:top w:val="none" w:sz="0" w:space="0" w:color="auto"/>
                <w:left w:val="none" w:sz="0" w:space="0" w:color="auto"/>
                <w:bottom w:val="none" w:sz="0" w:space="0" w:color="auto"/>
                <w:right w:val="none" w:sz="0" w:space="0" w:color="auto"/>
              </w:divBdr>
            </w:div>
            <w:div w:id="505632105">
              <w:marLeft w:val="0"/>
              <w:marRight w:val="0"/>
              <w:marTop w:val="0"/>
              <w:marBottom w:val="0"/>
              <w:divBdr>
                <w:top w:val="none" w:sz="0" w:space="0" w:color="auto"/>
                <w:left w:val="none" w:sz="0" w:space="0" w:color="auto"/>
                <w:bottom w:val="none" w:sz="0" w:space="0" w:color="auto"/>
                <w:right w:val="none" w:sz="0" w:space="0" w:color="auto"/>
              </w:divBdr>
            </w:div>
            <w:div w:id="855197031">
              <w:marLeft w:val="0"/>
              <w:marRight w:val="0"/>
              <w:marTop w:val="0"/>
              <w:marBottom w:val="0"/>
              <w:divBdr>
                <w:top w:val="none" w:sz="0" w:space="0" w:color="auto"/>
                <w:left w:val="none" w:sz="0" w:space="0" w:color="auto"/>
                <w:bottom w:val="none" w:sz="0" w:space="0" w:color="auto"/>
                <w:right w:val="none" w:sz="0" w:space="0" w:color="auto"/>
              </w:divBdr>
            </w:div>
            <w:div w:id="8843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77">
      <w:bodyDiv w:val="1"/>
      <w:marLeft w:val="0"/>
      <w:marRight w:val="0"/>
      <w:marTop w:val="0"/>
      <w:marBottom w:val="0"/>
      <w:divBdr>
        <w:top w:val="none" w:sz="0" w:space="0" w:color="auto"/>
        <w:left w:val="none" w:sz="0" w:space="0" w:color="auto"/>
        <w:bottom w:val="none" w:sz="0" w:space="0" w:color="auto"/>
        <w:right w:val="none" w:sz="0" w:space="0" w:color="auto"/>
      </w:divBdr>
      <w:divsChild>
        <w:div w:id="688483916">
          <w:marLeft w:val="547"/>
          <w:marRight w:val="0"/>
          <w:marTop w:val="269"/>
          <w:marBottom w:val="0"/>
          <w:divBdr>
            <w:top w:val="none" w:sz="0" w:space="0" w:color="auto"/>
            <w:left w:val="none" w:sz="0" w:space="0" w:color="auto"/>
            <w:bottom w:val="none" w:sz="0" w:space="0" w:color="auto"/>
            <w:right w:val="none" w:sz="0" w:space="0" w:color="auto"/>
          </w:divBdr>
        </w:div>
      </w:divsChild>
    </w:div>
    <w:div w:id="164321825">
      <w:bodyDiv w:val="1"/>
      <w:marLeft w:val="0"/>
      <w:marRight w:val="0"/>
      <w:marTop w:val="0"/>
      <w:marBottom w:val="0"/>
      <w:divBdr>
        <w:top w:val="none" w:sz="0" w:space="0" w:color="auto"/>
        <w:left w:val="none" w:sz="0" w:space="0" w:color="auto"/>
        <w:bottom w:val="none" w:sz="0" w:space="0" w:color="auto"/>
        <w:right w:val="none" w:sz="0" w:space="0" w:color="auto"/>
      </w:divBdr>
      <w:divsChild>
        <w:div w:id="1480224115">
          <w:marLeft w:val="547"/>
          <w:marRight w:val="0"/>
          <w:marTop w:val="202"/>
          <w:marBottom w:val="0"/>
          <w:divBdr>
            <w:top w:val="none" w:sz="0" w:space="0" w:color="auto"/>
            <w:left w:val="none" w:sz="0" w:space="0" w:color="auto"/>
            <w:bottom w:val="none" w:sz="0" w:space="0" w:color="auto"/>
            <w:right w:val="none" w:sz="0" w:space="0" w:color="auto"/>
          </w:divBdr>
        </w:div>
        <w:div w:id="1978022973">
          <w:marLeft w:val="547"/>
          <w:marRight w:val="0"/>
          <w:marTop w:val="202"/>
          <w:marBottom w:val="0"/>
          <w:divBdr>
            <w:top w:val="none" w:sz="0" w:space="0" w:color="auto"/>
            <w:left w:val="none" w:sz="0" w:space="0" w:color="auto"/>
            <w:bottom w:val="none" w:sz="0" w:space="0" w:color="auto"/>
            <w:right w:val="none" w:sz="0" w:space="0" w:color="auto"/>
          </w:divBdr>
        </w:div>
      </w:divsChild>
    </w:div>
    <w:div w:id="173111075">
      <w:bodyDiv w:val="1"/>
      <w:marLeft w:val="0"/>
      <w:marRight w:val="0"/>
      <w:marTop w:val="0"/>
      <w:marBottom w:val="0"/>
      <w:divBdr>
        <w:top w:val="none" w:sz="0" w:space="0" w:color="auto"/>
        <w:left w:val="none" w:sz="0" w:space="0" w:color="auto"/>
        <w:bottom w:val="none" w:sz="0" w:space="0" w:color="auto"/>
        <w:right w:val="none" w:sz="0" w:space="0" w:color="auto"/>
      </w:divBdr>
      <w:divsChild>
        <w:div w:id="211502519">
          <w:marLeft w:val="0"/>
          <w:marRight w:val="0"/>
          <w:marTop w:val="0"/>
          <w:marBottom w:val="0"/>
          <w:divBdr>
            <w:top w:val="none" w:sz="0" w:space="0" w:color="auto"/>
            <w:left w:val="none" w:sz="0" w:space="0" w:color="auto"/>
            <w:bottom w:val="none" w:sz="0" w:space="0" w:color="auto"/>
            <w:right w:val="none" w:sz="0" w:space="0" w:color="auto"/>
          </w:divBdr>
        </w:div>
      </w:divsChild>
    </w:div>
    <w:div w:id="188448224">
      <w:bodyDiv w:val="1"/>
      <w:marLeft w:val="0"/>
      <w:marRight w:val="0"/>
      <w:marTop w:val="0"/>
      <w:marBottom w:val="0"/>
      <w:divBdr>
        <w:top w:val="none" w:sz="0" w:space="0" w:color="auto"/>
        <w:left w:val="none" w:sz="0" w:space="0" w:color="auto"/>
        <w:bottom w:val="none" w:sz="0" w:space="0" w:color="auto"/>
        <w:right w:val="none" w:sz="0" w:space="0" w:color="auto"/>
      </w:divBdr>
      <w:divsChild>
        <w:div w:id="622225519">
          <w:marLeft w:val="0"/>
          <w:marRight w:val="0"/>
          <w:marTop w:val="0"/>
          <w:marBottom w:val="0"/>
          <w:divBdr>
            <w:top w:val="none" w:sz="0" w:space="0" w:color="auto"/>
            <w:left w:val="none" w:sz="0" w:space="0" w:color="auto"/>
            <w:bottom w:val="none" w:sz="0" w:space="0" w:color="auto"/>
            <w:right w:val="none" w:sz="0" w:space="0" w:color="auto"/>
          </w:divBdr>
          <w:divsChild>
            <w:div w:id="333916495">
              <w:marLeft w:val="0"/>
              <w:marRight w:val="0"/>
              <w:marTop w:val="0"/>
              <w:marBottom w:val="0"/>
              <w:divBdr>
                <w:top w:val="none" w:sz="0" w:space="0" w:color="auto"/>
                <w:left w:val="none" w:sz="0" w:space="0" w:color="auto"/>
                <w:bottom w:val="none" w:sz="0" w:space="0" w:color="auto"/>
                <w:right w:val="none" w:sz="0" w:space="0" w:color="auto"/>
              </w:divBdr>
            </w:div>
            <w:div w:id="453642375">
              <w:marLeft w:val="0"/>
              <w:marRight w:val="0"/>
              <w:marTop w:val="0"/>
              <w:marBottom w:val="0"/>
              <w:divBdr>
                <w:top w:val="none" w:sz="0" w:space="0" w:color="auto"/>
                <w:left w:val="none" w:sz="0" w:space="0" w:color="auto"/>
                <w:bottom w:val="none" w:sz="0" w:space="0" w:color="auto"/>
                <w:right w:val="none" w:sz="0" w:space="0" w:color="auto"/>
              </w:divBdr>
            </w:div>
            <w:div w:id="475419398">
              <w:marLeft w:val="0"/>
              <w:marRight w:val="0"/>
              <w:marTop w:val="0"/>
              <w:marBottom w:val="0"/>
              <w:divBdr>
                <w:top w:val="none" w:sz="0" w:space="0" w:color="auto"/>
                <w:left w:val="none" w:sz="0" w:space="0" w:color="auto"/>
                <w:bottom w:val="none" w:sz="0" w:space="0" w:color="auto"/>
                <w:right w:val="none" w:sz="0" w:space="0" w:color="auto"/>
              </w:divBdr>
            </w:div>
            <w:div w:id="510873834">
              <w:marLeft w:val="0"/>
              <w:marRight w:val="0"/>
              <w:marTop w:val="0"/>
              <w:marBottom w:val="0"/>
              <w:divBdr>
                <w:top w:val="none" w:sz="0" w:space="0" w:color="auto"/>
                <w:left w:val="none" w:sz="0" w:space="0" w:color="auto"/>
                <w:bottom w:val="none" w:sz="0" w:space="0" w:color="auto"/>
                <w:right w:val="none" w:sz="0" w:space="0" w:color="auto"/>
              </w:divBdr>
            </w:div>
            <w:div w:id="537743462">
              <w:marLeft w:val="0"/>
              <w:marRight w:val="0"/>
              <w:marTop w:val="0"/>
              <w:marBottom w:val="0"/>
              <w:divBdr>
                <w:top w:val="none" w:sz="0" w:space="0" w:color="auto"/>
                <w:left w:val="none" w:sz="0" w:space="0" w:color="auto"/>
                <w:bottom w:val="none" w:sz="0" w:space="0" w:color="auto"/>
                <w:right w:val="none" w:sz="0" w:space="0" w:color="auto"/>
              </w:divBdr>
            </w:div>
            <w:div w:id="541358843">
              <w:marLeft w:val="0"/>
              <w:marRight w:val="0"/>
              <w:marTop w:val="0"/>
              <w:marBottom w:val="0"/>
              <w:divBdr>
                <w:top w:val="none" w:sz="0" w:space="0" w:color="auto"/>
                <w:left w:val="none" w:sz="0" w:space="0" w:color="auto"/>
                <w:bottom w:val="none" w:sz="0" w:space="0" w:color="auto"/>
                <w:right w:val="none" w:sz="0" w:space="0" w:color="auto"/>
              </w:divBdr>
            </w:div>
            <w:div w:id="925378165">
              <w:marLeft w:val="0"/>
              <w:marRight w:val="0"/>
              <w:marTop w:val="0"/>
              <w:marBottom w:val="0"/>
              <w:divBdr>
                <w:top w:val="none" w:sz="0" w:space="0" w:color="auto"/>
                <w:left w:val="none" w:sz="0" w:space="0" w:color="auto"/>
                <w:bottom w:val="none" w:sz="0" w:space="0" w:color="auto"/>
                <w:right w:val="none" w:sz="0" w:space="0" w:color="auto"/>
              </w:divBdr>
            </w:div>
            <w:div w:id="951130808">
              <w:marLeft w:val="0"/>
              <w:marRight w:val="0"/>
              <w:marTop w:val="0"/>
              <w:marBottom w:val="0"/>
              <w:divBdr>
                <w:top w:val="none" w:sz="0" w:space="0" w:color="auto"/>
                <w:left w:val="none" w:sz="0" w:space="0" w:color="auto"/>
                <w:bottom w:val="none" w:sz="0" w:space="0" w:color="auto"/>
                <w:right w:val="none" w:sz="0" w:space="0" w:color="auto"/>
              </w:divBdr>
            </w:div>
            <w:div w:id="1018583952">
              <w:marLeft w:val="0"/>
              <w:marRight w:val="0"/>
              <w:marTop w:val="0"/>
              <w:marBottom w:val="0"/>
              <w:divBdr>
                <w:top w:val="none" w:sz="0" w:space="0" w:color="auto"/>
                <w:left w:val="none" w:sz="0" w:space="0" w:color="auto"/>
                <w:bottom w:val="none" w:sz="0" w:space="0" w:color="auto"/>
                <w:right w:val="none" w:sz="0" w:space="0" w:color="auto"/>
              </w:divBdr>
            </w:div>
            <w:div w:id="1045178593">
              <w:marLeft w:val="0"/>
              <w:marRight w:val="0"/>
              <w:marTop w:val="0"/>
              <w:marBottom w:val="0"/>
              <w:divBdr>
                <w:top w:val="none" w:sz="0" w:space="0" w:color="auto"/>
                <w:left w:val="none" w:sz="0" w:space="0" w:color="auto"/>
                <w:bottom w:val="none" w:sz="0" w:space="0" w:color="auto"/>
                <w:right w:val="none" w:sz="0" w:space="0" w:color="auto"/>
              </w:divBdr>
            </w:div>
            <w:div w:id="1284506525">
              <w:marLeft w:val="0"/>
              <w:marRight w:val="0"/>
              <w:marTop w:val="0"/>
              <w:marBottom w:val="0"/>
              <w:divBdr>
                <w:top w:val="none" w:sz="0" w:space="0" w:color="auto"/>
                <w:left w:val="none" w:sz="0" w:space="0" w:color="auto"/>
                <w:bottom w:val="none" w:sz="0" w:space="0" w:color="auto"/>
                <w:right w:val="none" w:sz="0" w:space="0" w:color="auto"/>
              </w:divBdr>
            </w:div>
            <w:div w:id="1359164614">
              <w:marLeft w:val="0"/>
              <w:marRight w:val="0"/>
              <w:marTop w:val="0"/>
              <w:marBottom w:val="0"/>
              <w:divBdr>
                <w:top w:val="none" w:sz="0" w:space="0" w:color="auto"/>
                <w:left w:val="none" w:sz="0" w:space="0" w:color="auto"/>
                <w:bottom w:val="none" w:sz="0" w:space="0" w:color="auto"/>
                <w:right w:val="none" w:sz="0" w:space="0" w:color="auto"/>
              </w:divBdr>
            </w:div>
            <w:div w:id="1562055269">
              <w:marLeft w:val="0"/>
              <w:marRight w:val="0"/>
              <w:marTop w:val="0"/>
              <w:marBottom w:val="0"/>
              <w:divBdr>
                <w:top w:val="none" w:sz="0" w:space="0" w:color="auto"/>
                <w:left w:val="none" w:sz="0" w:space="0" w:color="auto"/>
                <w:bottom w:val="none" w:sz="0" w:space="0" w:color="auto"/>
                <w:right w:val="none" w:sz="0" w:space="0" w:color="auto"/>
              </w:divBdr>
            </w:div>
            <w:div w:id="1595896538">
              <w:marLeft w:val="0"/>
              <w:marRight w:val="0"/>
              <w:marTop w:val="0"/>
              <w:marBottom w:val="0"/>
              <w:divBdr>
                <w:top w:val="none" w:sz="0" w:space="0" w:color="auto"/>
                <w:left w:val="none" w:sz="0" w:space="0" w:color="auto"/>
                <w:bottom w:val="none" w:sz="0" w:space="0" w:color="auto"/>
                <w:right w:val="none" w:sz="0" w:space="0" w:color="auto"/>
              </w:divBdr>
            </w:div>
            <w:div w:id="1777214981">
              <w:marLeft w:val="0"/>
              <w:marRight w:val="0"/>
              <w:marTop w:val="0"/>
              <w:marBottom w:val="0"/>
              <w:divBdr>
                <w:top w:val="none" w:sz="0" w:space="0" w:color="auto"/>
                <w:left w:val="none" w:sz="0" w:space="0" w:color="auto"/>
                <w:bottom w:val="none" w:sz="0" w:space="0" w:color="auto"/>
                <w:right w:val="none" w:sz="0" w:space="0" w:color="auto"/>
              </w:divBdr>
            </w:div>
            <w:div w:id="21340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698">
      <w:bodyDiv w:val="1"/>
      <w:marLeft w:val="0"/>
      <w:marRight w:val="0"/>
      <w:marTop w:val="0"/>
      <w:marBottom w:val="0"/>
      <w:divBdr>
        <w:top w:val="none" w:sz="0" w:space="0" w:color="auto"/>
        <w:left w:val="none" w:sz="0" w:space="0" w:color="auto"/>
        <w:bottom w:val="none" w:sz="0" w:space="0" w:color="auto"/>
        <w:right w:val="none" w:sz="0" w:space="0" w:color="auto"/>
      </w:divBdr>
      <w:divsChild>
        <w:div w:id="1947615820">
          <w:marLeft w:val="590"/>
          <w:marRight w:val="0"/>
          <w:marTop w:val="230"/>
          <w:marBottom w:val="0"/>
          <w:divBdr>
            <w:top w:val="none" w:sz="0" w:space="0" w:color="auto"/>
            <w:left w:val="none" w:sz="0" w:space="0" w:color="auto"/>
            <w:bottom w:val="none" w:sz="0" w:space="0" w:color="auto"/>
            <w:right w:val="none" w:sz="0" w:space="0" w:color="auto"/>
          </w:divBdr>
        </w:div>
      </w:divsChild>
    </w:div>
    <w:div w:id="188954728">
      <w:bodyDiv w:val="1"/>
      <w:marLeft w:val="0"/>
      <w:marRight w:val="0"/>
      <w:marTop w:val="0"/>
      <w:marBottom w:val="0"/>
      <w:divBdr>
        <w:top w:val="none" w:sz="0" w:space="0" w:color="auto"/>
        <w:left w:val="none" w:sz="0" w:space="0" w:color="auto"/>
        <w:bottom w:val="none" w:sz="0" w:space="0" w:color="auto"/>
        <w:right w:val="none" w:sz="0" w:space="0" w:color="auto"/>
      </w:divBdr>
      <w:divsChild>
        <w:div w:id="126972543">
          <w:marLeft w:val="0"/>
          <w:marRight w:val="0"/>
          <w:marTop w:val="0"/>
          <w:marBottom w:val="0"/>
          <w:divBdr>
            <w:top w:val="none" w:sz="0" w:space="0" w:color="auto"/>
            <w:left w:val="none" w:sz="0" w:space="0" w:color="auto"/>
            <w:bottom w:val="none" w:sz="0" w:space="0" w:color="auto"/>
            <w:right w:val="none" w:sz="0" w:space="0" w:color="auto"/>
          </w:divBdr>
        </w:div>
      </w:divsChild>
    </w:div>
    <w:div w:id="211961303">
      <w:bodyDiv w:val="1"/>
      <w:marLeft w:val="0"/>
      <w:marRight w:val="0"/>
      <w:marTop w:val="0"/>
      <w:marBottom w:val="0"/>
      <w:divBdr>
        <w:top w:val="none" w:sz="0" w:space="0" w:color="auto"/>
        <w:left w:val="none" w:sz="0" w:space="0" w:color="auto"/>
        <w:bottom w:val="none" w:sz="0" w:space="0" w:color="auto"/>
        <w:right w:val="none" w:sz="0" w:space="0" w:color="auto"/>
      </w:divBdr>
      <w:divsChild>
        <w:div w:id="1596092334">
          <w:marLeft w:val="0"/>
          <w:marRight w:val="0"/>
          <w:marTop w:val="0"/>
          <w:marBottom w:val="0"/>
          <w:divBdr>
            <w:top w:val="none" w:sz="0" w:space="0" w:color="auto"/>
            <w:left w:val="none" w:sz="0" w:space="0" w:color="auto"/>
            <w:bottom w:val="none" w:sz="0" w:space="0" w:color="auto"/>
            <w:right w:val="none" w:sz="0" w:space="0" w:color="auto"/>
          </w:divBdr>
          <w:divsChild>
            <w:div w:id="137039482">
              <w:marLeft w:val="0"/>
              <w:marRight w:val="0"/>
              <w:marTop w:val="0"/>
              <w:marBottom w:val="0"/>
              <w:divBdr>
                <w:top w:val="none" w:sz="0" w:space="0" w:color="auto"/>
                <w:left w:val="none" w:sz="0" w:space="0" w:color="auto"/>
                <w:bottom w:val="none" w:sz="0" w:space="0" w:color="auto"/>
                <w:right w:val="none" w:sz="0" w:space="0" w:color="auto"/>
              </w:divBdr>
            </w:div>
            <w:div w:id="7467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6444">
      <w:bodyDiv w:val="1"/>
      <w:marLeft w:val="0"/>
      <w:marRight w:val="0"/>
      <w:marTop w:val="0"/>
      <w:marBottom w:val="0"/>
      <w:divBdr>
        <w:top w:val="none" w:sz="0" w:space="0" w:color="auto"/>
        <w:left w:val="none" w:sz="0" w:space="0" w:color="auto"/>
        <w:bottom w:val="none" w:sz="0" w:space="0" w:color="auto"/>
        <w:right w:val="none" w:sz="0" w:space="0" w:color="auto"/>
      </w:divBdr>
      <w:divsChild>
        <w:div w:id="37751286">
          <w:marLeft w:val="547"/>
          <w:marRight w:val="0"/>
          <w:marTop w:val="151"/>
          <w:marBottom w:val="0"/>
          <w:divBdr>
            <w:top w:val="none" w:sz="0" w:space="0" w:color="auto"/>
            <w:left w:val="none" w:sz="0" w:space="0" w:color="auto"/>
            <w:bottom w:val="none" w:sz="0" w:space="0" w:color="auto"/>
            <w:right w:val="none" w:sz="0" w:space="0" w:color="auto"/>
          </w:divBdr>
        </w:div>
        <w:div w:id="44724701">
          <w:marLeft w:val="547"/>
          <w:marRight w:val="0"/>
          <w:marTop w:val="151"/>
          <w:marBottom w:val="0"/>
          <w:divBdr>
            <w:top w:val="none" w:sz="0" w:space="0" w:color="auto"/>
            <w:left w:val="none" w:sz="0" w:space="0" w:color="auto"/>
            <w:bottom w:val="none" w:sz="0" w:space="0" w:color="auto"/>
            <w:right w:val="none" w:sz="0" w:space="0" w:color="auto"/>
          </w:divBdr>
        </w:div>
        <w:div w:id="519706992">
          <w:marLeft w:val="1166"/>
          <w:marRight w:val="0"/>
          <w:marTop w:val="151"/>
          <w:marBottom w:val="0"/>
          <w:divBdr>
            <w:top w:val="none" w:sz="0" w:space="0" w:color="auto"/>
            <w:left w:val="none" w:sz="0" w:space="0" w:color="auto"/>
            <w:bottom w:val="none" w:sz="0" w:space="0" w:color="auto"/>
            <w:right w:val="none" w:sz="0" w:space="0" w:color="auto"/>
          </w:divBdr>
        </w:div>
        <w:div w:id="1109005867">
          <w:marLeft w:val="1166"/>
          <w:marRight w:val="0"/>
          <w:marTop w:val="151"/>
          <w:marBottom w:val="0"/>
          <w:divBdr>
            <w:top w:val="none" w:sz="0" w:space="0" w:color="auto"/>
            <w:left w:val="none" w:sz="0" w:space="0" w:color="auto"/>
            <w:bottom w:val="none" w:sz="0" w:space="0" w:color="auto"/>
            <w:right w:val="none" w:sz="0" w:space="0" w:color="auto"/>
          </w:divBdr>
        </w:div>
        <w:div w:id="1622766046">
          <w:marLeft w:val="1166"/>
          <w:marRight w:val="0"/>
          <w:marTop w:val="151"/>
          <w:marBottom w:val="0"/>
          <w:divBdr>
            <w:top w:val="none" w:sz="0" w:space="0" w:color="auto"/>
            <w:left w:val="none" w:sz="0" w:space="0" w:color="auto"/>
            <w:bottom w:val="none" w:sz="0" w:space="0" w:color="auto"/>
            <w:right w:val="none" w:sz="0" w:space="0" w:color="auto"/>
          </w:divBdr>
        </w:div>
      </w:divsChild>
    </w:div>
    <w:div w:id="223832091">
      <w:bodyDiv w:val="1"/>
      <w:marLeft w:val="0"/>
      <w:marRight w:val="0"/>
      <w:marTop w:val="0"/>
      <w:marBottom w:val="0"/>
      <w:divBdr>
        <w:top w:val="none" w:sz="0" w:space="0" w:color="auto"/>
        <w:left w:val="none" w:sz="0" w:space="0" w:color="auto"/>
        <w:bottom w:val="none" w:sz="0" w:space="0" w:color="auto"/>
        <w:right w:val="none" w:sz="0" w:space="0" w:color="auto"/>
      </w:divBdr>
      <w:divsChild>
        <w:div w:id="979574977">
          <w:marLeft w:val="0"/>
          <w:marRight w:val="0"/>
          <w:marTop w:val="0"/>
          <w:marBottom w:val="0"/>
          <w:divBdr>
            <w:top w:val="none" w:sz="0" w:space="0" w:color="auto"/>
            <w:left w:val="none" w:sz="0" w:space="0" w:color="auto"/>
            <w:bottom w:val="none" w:sz="0" w:space="0" w:color="auto"/>
            <w:right w:val="none" w:sz="0" w:space="0" w:color="auto"/>
          </w:divBdr>
          <w:divsChild>
            <w:div w:id="1105462717">
              <w:marLeft w:val="0"/>
              <w:marRight w:val="0"/>
              <w:marTop w:val="0"/>
              <w:marBottom w:val="0"/>
              <w:divBdr>
                <w:top w:val="none" w:sz="0" w:space="0" w:color="auto"/>
                <w:left w:val="none" w:sz="0" w:space="0" w:color="auto"/>
                <w:bottom w:val="none" w:sz="0" w:space="0" w:color="auto"/>
                <w:right w:val="none" w:sz="0" w:space="0" w:color="auto"/>
              </w:divBdr>
            </w:div>
            <w:div w:id="11965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556">
      <w:bodyDiv w:val="1"/>
      <w:marLeft w:val="0"/>
      <w:marRight w:val="0"/>
      <w:marTop w:val="0"/>
      <w:marBottom w:val="0"/>
      <w:divBdr>
        <w:top w:val="none" w:sz="0" w:space="0" w:color="auto"/>
        <w:left w:val="none" w:sz="0" w:space="0" w:color="auto"/>
        <w:bottom w:val="none" w:sz="0" w:space="0" w:color="auto"/>
        <w:right w:val="none" w:sz="0" w:space="0" w:color="auto"/>
      </w:divBdr>
      <w:divsChild>
        <w:div w:id="1544126166">
          <w:marLeft w:val="0"/>
          <w:marRight w:val="0"/>
          <w:marTop w:val="0"/>
          <w:marBottom w:val="0"/>
          <w:divBdr>
            <w:top w:val="none" w:sz="0" w:space="0" w:color="auto"/>
            <w:left w:val="none" w:sz="0" w:space="0" w:color="auto"/>
            <w:bottom w:val="none" w:sz="0" w:space="0" w:color="auto"/>
            <w:right w:val="none" w:sz="0" w:space="0" w:color="auto"/>
          </w:divBdr>
          <w:divsChild>
            <w:div w:id="127162320">
              <w:marLeft w:val="0"/>
              <w:marRight w:val="0"/>
              <w:marTop w:val="0"/>
              <w:marBottom w:val="0"/>
              <w:divBdr>
                <w:top w:val="none" w:sz="0" w:space="0" w:color="auto"/>
                <w:left w:val="none" w:sz="0" w:space="0" w:color="auto"/>
                <w:bottom w:val="none" w:sz="0" w:space="0" w:color="auto"/>
                <w:right w:val="none" w:sz="0" w:space="0" w:color="auto"/>
              </w:divBdr>
              <w:divsChild>
                <w:div w:id="2059623187">
                  <w:marLeft w:val="0"/>
                  <w:marRight w:val="0"/>
                  <w:marTop w:val="0"/>
                  <w:marBottom w:val="0"/>
                  <w:divBdr>
                    <w:top w:val="none" w:sz="0" w:space="0" w:color="auto"/>
                    <w:left w:val="none" w:sz="0" w:space="0" w:color="auto"/>
                    <w:bottom w:val="none" w:sz="0" w:space="0" w:color="auto"/>
                    <w:right w:val="none" w:sz="0" w:space="0" w:color="auto"/>
                  </w:divBdr>
                  <w:divsChild>
                    <w:div w:id="7500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09998">
      <w:bodyDiv w:val="1"/>
      <w:marLeft w:val="0"/>
      <w:marRight w:val="0"/>
      <w:marTop w:val="0"/>
      <w:marBottom w:val="0"/>
      <w:divBdr>
        <w:top w:val="none" w:sz="0" w:space="0" w:color="auto"/>
        <w:left w:val="none" w:sz="0" w:space="0" w:color="auto"/>
        <w:bottom w:val="none" w:sz="0" w:space="0" w:color="auto"/>
        <w:right w:val="none" w:sz="0" w:space="0" w:color="auto"/>
      </w:divBdr>
      <w:divsChild>
        <w:div w:id="611281487">
          <w:marLeft w:val="0"/>
          <w:marRight w:val="0"/>
          <w:marTop w:val="0"/>
          <w:marBottom w:val="0"/>
          <w:divBdr>
            <w:top w:val="none" w:sz="0" w:space="0" w:color="auto"/>
            <w:left w:val="none" w:sz="0" w:space="0" w:color="auto"/>
            <w:bottom w:val="none" w:sz="0" w:space="0" w:color="auto"/>
            <w:right w:val="none" w:sz="0" w:space="0" w:color="auto"/>
          </w:divBdr>
          <w:divsChild>
            <w:div w:id="47388241">
              <w:marLeft w:val="0"/>
              <w:marRight w:val="0"/>
              <w:marTop w:val="0"/>
              <w:marBottom w:val="0"/>
              <w:divBdr>
                <w:top w:val="none" w:sz="0" w:space="0" w:color="auto"/>
                <w:left w:val="none" w:sz="0" w:space="0" w:color="auto"/>
                <w:bottom w:val="none" w:sz="0" w:space="0" w:color="auto"/>
                <w:right w:val="none" w:sz="0" w:space="0" w:color="auto"/>
              </w:divBdr>
              <w:divsChild>
                <w:div w:id="958533530">
                  <w:marLeft w:val="0"/>
                  <w:marRight w:val="0"/>
                  <w:marTop w:val="0"/>
                  <w:marBottom w:val="0"/>
                  <w:divBdr>
                    <w:top w:val="none" w:sz="0" w:space="0" w:color="auto"/>
                    <w:left w:val="none" w:sz="0" w:space="0" w:color="auto"/>
                    <w:bottom w:val="none" w:sz="0" w:space="0" w:color="auto"/>
                    <w:right w:val="none" w:sz="0" w:space="0" w:color="auto"/>
                  </w:divBdr>
                  <w:divsChild>
                    <w:div w:id="15928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785130">
      <w:bodyDiv w:val="1"/>
      <w:marLeft w:val="0"/>
      <w:marRight w:val="0"/>
      <w:marTop w:val="0"/>
      <w:marBottom w:val="0"/>
      <w:divBdr>
        <w:top w:val="none" w:sz="0" w:space="0" w:color="auto"/>
        <w:left w:val="none" w:sz="0" w:space="0" w:color="auto"/>
        <w:bottom w:val="none" w:sz="0" w:space="0" w:color="auto"/>
        <w:right w:val="none" w:sz="0" w:space="0" w:color="auto"/>
      </w:divBdr>
      <w:divsChild>
        <w:div w:id="1698890460">
          <w:marLeft w:val="0"/>
          <w:marRight w:val="0"/>
          <w:marTop w:val="0"/>
          <w:marBottom w:val="0"/>
          <w:divBdr>
            <w:top w:val="none" w:sz="0" w:space="0" w:color="auto"/>
            <w:left w:val="none" w:sz="0" w:space="0" w:color="auto"/>
            <w:bottom w:val="none" w:sz="0" w:space="0" w:color="auto"/>
            <w:right w:val="none" w:sz="0" w:space="0" w:color="auto"/>
          </w:divBdr>
        </w:div>
        <w:div w:id="980960271">
          <w:marLeft w:val="0"/>
          <w:marRight w:val="0"/>
          <w:marTop w:val="0"/>
          <w:marBottom w:val="0"/>
          <w:divBdr>
            <w:top w:val="none" w:sz="0" w:space="0" w:color="auto"/>
            <w:left w:val="none" w:sz="0" w:space="0" w:color="auto"/>
            <w:bottom w:val="none" w:sz="0" w:space="0" w:color="auto"/>
            <w:right w:val="none" w:sz="0" w:space="0" w:color="auto"/>
          </w:divBdr>
        </w:div>
      </w:divsChild>
    </w:div>
    <w:div w:id="282268631">
      <w:bodyDiv w:val="1"/>
      <w:marLeft w:val="0"/>
      <w:marRight w:val="0"/>
      <w:marTop w:val="0"/>
      <w:marBottom w:val="0"/>
      <w:divBdr>
        <w:top w:val="none" w:sz="0" w:space="0" w:color="auto"/>
        <w:left w:val="none" w:sz="0" w:space="0" w:color="auto"/>
        <w:bottom w:val="none" w:sz="0" w:space="0" w:color="auto"/>
        <w:right w:val="none" w:sz="0" w:space="0" w:color="auto"/>
      </w:divBdr>
      <w:divsChild>
        <w:div w:id="475997567">
          <w:marLeft w:val="1714"/>
          <w:marRight w:val="0"/>
          <w:marTop w:val="168"/>
          <w:marBottom w:val="0"/>
          <w:divBdr>
            <w:top w:val="none" w:sz="0" w:space="0" w:color="auto"/>
            <w:left w:val="none" w:sz="0" w:space="0" w:color="auto"/>
            <w:bottom w:val="none" w:sz="0" w:space="0" w:color="auto"/>
            <w:right w:val="none" w:sz="0" w:space="0" w:color="auto"/>
          </w:divBdr>
        </w:div>
        <w:div w:id="520827817">
          <w:marLeft w:val="547"/>
          <w:marRight w:val="0"/>
          <w:marTop w:val="202"/>
          <w:marBottom w:val="0"/>
          <w:divBdr>
            <w:top w:val="none" w:sz="0" w:space="0" w:color="auto"/>
            <w:left w:val="none" w:sz="0" w:space="0" w:color="auto"/>
            <w:bottom w:val="none" w:sz="0" w:space="0" w:color="auto"/>
            <w:right w:val="none" w:sz="0" w:space="0" w:color="auto"/>
          </w:divBdr>
        </w:div>
        <w:div w:id="1199049199">
          <w:marLeft w:val="1166"/>
          <w:marRight w:val="0"/>
          <w:marTop w:val="168"/>
          <w:marBottom w:val="0"/>
          <w:divBdr>
            <w:top w:val="none" w:sz="0" w:space="0" w:color="auto"/>
            <w:left w:val="none" w:sz="0" w:space="0" w:color="auto"/>
            <w:bottom w:val="none" w:sz="0" w:space="0" w:color="auto"/>
            <w:right w:val="none" w:sz="0" w:space="0" w:color="auto"/>
          </w:divBdr>
        </w:div>
        <w:div w:id="1395662452">
          <w:marLeft w:val="1714"/>
          <w:marRight w:val="0"/>
          <w:marTop w:val="168"/>
          <w:marBottom w:val="0"/>
          <w:divBdr>
            <w:top w:val="none" w:sz="0" w:space="0" w:color="auto"/>
            <w:left w:val="none" w:sz="0" w:space="0" w:color="auto"/>
            <w:bottom w:val="none" w:sz="0" w:space="0" w:color="auto"/>
            <w:right w:val="none" w:sz="0" w:space="0" w:color="auto"/>
          </w:divBdr>
        </w:div>
        <w:div w:id="1763993642">
          <w:marLeft w:val="547"/>
          <w:marRight w:val="0"/>
          <w:marTop w:val="202"/>
          <w:marBottom w:val="0"/>
          <w:divBdr>
            <w:top w:val="none" w:sz="0" w:space="0" w:color="auto"/>
            <w:left w:val="none" w:sz="0" w:space="0" w:color="auto"/>
            <w:bottom w:val="none" w:sz="0" w:space="0" w:color="auto"/>
            <w:right w:val="none" w:sz="0" w:space="0" w:color="auto"/>
          </w:divBdr>
        </w:div>
        <w:div w:id="2090224360">
          <w:marLeft w:val="1714"/>
          <w:marRight w:val="0"/>
          <w:marTop w:val="168"/>
          <w:marBottom w:val="0"/>
          <w:divBdr>
            <w:top w:val="none" w:sz="0" w:space="0" w:color="auto"/>
            <w:left w:val="none" w:sz="0" w:space="0" w:color="auto"/>
            <w:bottom w:val="none" w:sz="0" w:space="0" w:color="auto"/>
            <w:right w:val="none" w:sz="0" w:space="0" w:color="auto"/>
          </w:divBdr>
        </w:div>
        <w:div w:id="2113553000">
          <w:marLeft w:val="547"/>
          <w:marRight w:val="0"/>
          <w:marTop w:val="202"/>
          <w:marBottom w:val="0"/>
          <w:divBdr>
            <w:top w:val="none" w:sz="0" w:space="0" w:color="auto"/>
            <w:left w:val="none" w:sz="0" w:space="0" w:color="auto"/>
            <w:bottom w:val="none" w:sz="0" w:space="0" w:color="auto"/>
            <w:right w:val="none" w:sz="0" w:space="0" w:color="auto"/>
          </w:divBdr>
        </w:div>
        <w:div w:id="2118327669">
          <w:marLeft w:val="1166"/>
          <w:marRight w:val="0"/>
          <w:marTop w:val="168"/>
          <w:marBottom w:val="0"/>
          <w:divBdr>
            <w:top w:val="none" w:sz="0" w:space="0" w:color="auto"/>
            <w:left w:val="none" w:sz="0" w:space="0" w:color="auto"/>
            <w:bottom w:val="none" w:sz="0" w:space="0" w:color="auto"/>
            <w:right w:val="none" w:sz="0" w:space="0" w:color="auto"/>
          </w:divBdr>
        </w:div>
        <w:div w:id="2147041938">
          <w:marLeft w:val="547"/>
          <w:marRight w:val="0"/>
          <w:marTop w:val="202"/>
          <w:marBottom w:val="0"/>
          <w:divBdr>
            <w:top w:val="none" w:sz="0" w:space="0" w:color="auto"/>
            <w:left w:val="none" w:sz="0" w:space="0" w:color="auto"/>
            <w:bottom w:val="none" w:sz="0" w:space="0" w:color="auto"/>
            <w:right w:val="none" w:sz="0" w:space="0" w:color="auto"/>
          </w:divBdr>
        </w:div>
      </w:divsChild>
    </w:div>
    <w:div w:id="285701541">
      <w:bodyDiv w:val="1"/>
      <w:marLeft w:val="0"/>
      <w:marRight w:val="0"/>
      <w:marTop w:val="0"/>
      <w:marBottom w:val="0"/>
      <w:divBdr>
        <w:top w:val="none" w:sz="0" w:space="0" w:color="auto"/>
        <w:left w:val="none" w:sz="0" w:space="0" w:color="auto"/>
        <w:bottom w:val="none" w:sz="0" w:space="0" w:color="auto"/>
        <w:right w:val="none" w:sz="0" w:space="0" w:color="auto"/>
      </w:divBdr>
    </w:div>
    <w:div w:id="295140668">
      <w:bodyDiv w:val="1"/>
      <w:marLeft w:val="0"/>
      <w:marRight w:val="0"/>
      <w:marTop w:val="0"/>
      <w:marBottom w:val="0"/>
      <w:divBdr>
        <w:top w:val="none" w:sz="0" w:space="0" w:color="auto"/>
        <w:left w:val="none" w:sz="0" w:space="0" w:color="auto"/>
        <w:bottom w:val="none" w:sz="0" w:space="0" w:color="auto"/>
        <w:right w:val="none" w:sz="0" w:space="0" w:color="auto"/>
      </w:divBdr>
      <w:divsChild>
        <w:div w:id="2001813462">
          <w:marLeft w:val="0"/>
          <w:marRight w:val="0"/>
          <w:marTop w:val="0"/>
          <w:marBottom w:val="0"/>
          <w:divBdr>
            <w:top w:val="none" w:sz="0" w:space="0" w:color="auto"/>
            <w:left w:val="none" w:sz="0" w:space="0" w:color="auto"/>
            <w:bottom w:val="none" w:sz="0" w:space="0" w:color="auto"/>
            <w:right w:val="none" w:sz="0" w:space="0" w:color="auto"/>
          </w:divBdr>
        </w:div>
      </w:divsChild>
    </w:div>
    <w:div w:id="296109858">
      <w:bodyDiv w:val="1"/>
      <w:marLeft w:val="0"/>
      <w:marRight w:val="0"/>
      <w:marTop w:val="0"/>
      <w:marBottom w:val="0"/>
      <w:divBdr>
        <w:top w:val="none" w:sz="0" w:space="0" w:color="auto"/>
        <w:left w:val="none" w:sz="0" w:space="0" w:color="auto"/>
        <w:bottom w:val="none" w:sz="0" w:space="0" w:color="auto"/>
        <w:right w:val="none" w:sz="0" w:space="0" w:color="auto"/>
      </w:divBdr>
      <w:divsChild>
        <w:div w:id="1297377023">
          <w:marLeft w:val="1296"/>
          <w:marRight w:val="0"/>
          <w:marTop w:val="145"/>
          <w:marBottom w:val="0"/>
          <w:divBdr>
            <w:top w:val="none" w:sz="0" w:space="0" w:color="auto"/>
            <w:left w:val="none" w:sz="0" w:space="0" w:color="auto"/>
            <w:bottom w:val="none" w:sz="0" w:space="0" w:color="auto"/>
            <w:right w:val="none" w:sz="0" w:space="0" w:color="auto"/>
          </w:divBdr>
        </w:div>
        <w:div w:id="1839341527">
          <w:marLeft w:val="1296"/>
          <w:marRight w:val="0"/>
          <w:marTop w:val="145"/>
          <w:marBottom w:val="0"/>
          <w:divBdr>
            <w:top w:val="none" w:sz="0" w:space="0" w:color="auto"/>
            <w:left w:val="none" w:sz="0" w:space="0" w:color="auto"/>
            <w:bottom w:val="none" w:sz="0" w:space="0" w:color="auto"/>
            <w:right w:val="none" w:sz="0" w:space="0" w:color="auto"/>
          </w:divBdr>
        </w:div>
        <w:div w:id="2131585769">
          <w:marLeft w:val="1296"/>
          <w:marRight w:val="0"/>
          <w:marTop w:val="145"/>
          <w:marBottom w:val="0"/>
          <w:divBdr>
            <w:top w:val="none" w:sz="0" w:space="0" w:color="auto"/>
            <w:left w:val="none" w:sz="0" w:space="0" w:color="auto"/>
            <w:bottom w:val="none" w:sz="0" w:space="0" w:color="auto"/>
            <w:right w:val="none" w:sz="0" w:space="0" w:color="auto"/>
          </w:divBdr>
        </w:div>
      </w:divsChild>
    </w:div>
    <w:div w:id="297299934">
      <w:bodyDiv w:val="1"/>
      <w:marLeft w:val="0"/>
      <w:marRight w:val="0"/>
      <w:marTop w:val="0"/>
      <w:marBottom w:val="0"/>
      <w:divBdr>
        <w:top w:val="none" w:sz="0" w:space="0" w:color="auto"/>
        <w:left w:val="none" w:sz="0" w:space="0" w:color="auto"/>
        <w:bottom w:val="none" w:sz="0" w:space="0" w:color="auto"/>
        <w:right w:val="none" w:sz="0" w:space="0" w:color="auto"/>
      </w:divBdr>
      <w:divsChild>
        <w:div w:id="235170753">
          <w:marLeft w:val="1166"/>
          <w:marRight w:val="0"/>
          <w:marTop w:val="151"/>
          <w:marBottom w:val="0"/>
          <w:divBdr>
            <w:top w:val="none" w:sz="0" w:space="0" w:color="auto"/>
            <w:left w:val="none" w:sz="0" w:space="0" w:color="auto"/>
            <w:bottom w:val="none" w:sz="0" w:space="0" w:color="auto"/>
            <w:right w:val="none" w:sz="0" w:space="0" w:color="auto"/>
          </w:divBdr>
        </w:div>
        <w:div w:id="597905838">
          <w:marLeft w:val="547"/>
          <w:marRight w:val="0"/>
          <w:marTop w:val="151"/>
          <w:marBottom w:val="0"/>
          <w:divBdr>
            <w:top w:val="none" w:sz="0" w:space="0" w:color="auto"/>
            <w:left w:val="none" w:sz="0" w:space="0" w:color="auto"/>
            <w:bottom w:val="none" w:sz="0" w:space="0" w:color="auto"/>
            <w:right w:val="none" w:sz="0" w:space="0" w:color="auto"/>
          </w:divBdr>
        </w:div>
        <w:div w:id="830372292">
          <w:marLeft w:val="1166"/>
          <w:marRight w:val="0"/>
          <w:marTop w:val="151"/>
          <w:marBottom w:val="0"/>
          <w:divBdr>
            <w:top w:val="none" w:sz="0" w:space="0" w:color="auto"/>
            <w:left w:val="none" w:sz="0" w:space="0" w:color="auto"/>
            <w:bottom w:val="none" w:sz="0" w:space="0" w:color="auto"/>
            <w:right w:val="none" w:sz="0" w:space="0" w:color="auto"/>
          </w:divBdr>
        </w:div>
        <w:div w:id="2094934971">
          <w:marLeft w:val="1166"/>
          <w:marRight w:val="0"/>
          <w:marTop w:val="151"/>
          <w:marBottom w:val="0"/>
          <w:divBdr>
            <w:top w:val="none" w:sz="0" w:space="0" w:color="auto"/>
            <w:left w:val="none" w:sz="0" w:space="0" w:color="auto"/>
            <w:bottom w:val="none" w:sz="0" w:space="0" w:color="auto"/>
            <w:right w:val="none" w:sz="0" w:space="0" w:color="auto"/>
          </w:divBdr>
        </w:div>
      </w:divsChild>
    </w:div>
    <w:div w:id="298653457">
      <w:bodyDiv w:val="1"/>
      <w:marLeft w:val="0"/>
      <w:marRight w:val="0"/>
      <w:marTop w:val="0"/>
      <w:marBottom w:val="0"/>
      <w:divBdr>
        <w:top w:val="none" w:sz="0" w:space="0" w:color="auto"/>
        <w:left w:val="none" w:sz="0" w:space="0" w:color="auto"/>
        <w:bottom w:val="none" w:sz="0" w:space="0" w:color="auto"/>
        <w:right w:val="none" w:sz="0" w:space="0" w:color="auto"/>
      </w:divBdr>
    </w:div>
    <w:div w:id="303630055">
      <w:bodyDiv w:val="1"/>
      <w:marLeft w:val="0"/>
      <w:marRight w:val="0"/>
      <w:marTop w:val="0"/>
      <w:marBottom w:val="0"/>
      <w:divBdr>
        <w:top w:val="none" w:sz="0" w:space="0" w:color="auto"/>
        <w:left w:val="none" w:sz="0" w:space="0" w:color="auto"/>
        <w:bottom w:val="none" w:sz="0" w:space="0" w:color="auto"/>
        <w:right w:val="none" w:sz="0" w:space="0" w:color="auto"/>
      </w:divBdr>
      <w:divsChild>
        <w:div w:id="17390551">
          <w:marLeft w:val="0"/>
          <w:marRight w:val="0"/>
          <w:marTop w:val="0"/>
          <w:marBottom w:val="0"/>
          <w:divBdr>
            <w:top w:val="none" w:sz="0" w:space="0" w:color="auto"/>
            <w:left w:val="none" w:sz="0" w:space="0" w:color="auto"/>
            <w:bottom w:val="none" w:sz="0" w:space="0" w:color="auto"/>
            <w:right w:val="none" w:sz="0" w:space="0" w:color="auto"/>
          </w:divBdr>
        </w:div>
        <w:div w:id="171451976">
          <w:marLeft w:val="0"/>
          <w:marRight w:val="0"/>
          <w:marTop w:val="0"/>
          <w:marBottom w:val="0"/>
          <w:divBdr>
            <w:top w:val="none" w:sz="0" w:space="0" w:color="auto"/>
            <w:left w:val="none" w:sz="0" w:space="0" w:color="auto"/>
            <w:bottom w:val="none" w:sz="0" w:space="0" w:color="auto"/>
            <w:right w:val="none" w:sz="0" w:space="0" w:color="auto"/>
          </w:divBdr>
        </w:div>
        <w:div w:id="522477126">
          <w:marLeft w:val="0"/>
          <w:marRight w:val="0"/>
          <w:marTop w:val="0"/>
          <w:marBottom w:val="0"/>
          <w:divBdr>
            <w:top w:val="none" w:sz="0" w:space="0" w:color="auto"/>
            <w:left w:val="none" w:sz="0" w:space="0" w:color="auto"/>
            <w:bottom w:val="none" w:sz="0" w:space="0" w:color="auto"/>
            <w:right w:val="none" w:sz="0" w:space="0" w:color="auto"/>
          </w:divBdr>
        </w:div>
        <w:div w:id="628242917">
          <w:marLeft w:val="0"/>
          <w:marRight w:val="0"/>
          <w:marTop w:val="0"/>
          <w:marBottom w:val="0"/>
          <w:divBdr>
            <w:top w:val="none" w:sz="0" w:space="0" w:color="auto"/>
            <w:left w:val="none" w:sz="0" w:space="0" w:color="auto"/>
            <w:bottom w:val="none" w:sz="0" w:space="0" w:color="auto"/>
            <w:right w:val="none" w:sz="0" w:space="0" w:color="auto"/>
          </w:divBdr>
        </w:div>
        <w:div w:id="1355227821">
          <w:marLeft w:val="0"/>
          <w:marRight w:val="0"/>
          <w:marTop w:val="0"/>
          <w:marBottom w:val="0"/>
          <w:divBdr>
            <w:top w:val="none" w:sz="0" w:space="0" w:color="auto"/>
            <w:left w:val="none" w:sz="0" w:space="0" w:color="auto"/>
            <w:bottom w:val="none" w:sz="0" w:space="0" w:color="auto"/>
            <w:right w:val="none" w:sz="0" w:space="0" w:color="auto"/>
          </w:divBdr>
        </w:div>
        <w:div w:id="1398699789">
          <w:marLeft w:val="0"/>
          <w:marRight w:val="0"/>
          <w:marTop w:val="0"/>
          <w:marBottom w:val="0"/>
          <w:divBdr>
            <w:top w:val="none" w:sz="0" w:space="0" w:color="auto"/>
            <w:left w:val="none" w:sz="0" w:space="0" w:color="auto"/>
            <w:bottom w:val="none" w:sz="0" w:space="0" w:color="auto"/>
            <w:right w:val="none" w:sz="0" w:space="0" w:color="auto"/>
          </w:divBdr>
        </w:div>
        <w:div w:id="1722824124">
          <w:marLeft w:val="0"/>
          <w:marRight w:val="0"/>
          <w:marTop w:val="0"/>
          <w:marBottom w:val="0"/>
          <w:divBdr>
            <w:top w:val="none" w:sz="0" w:space="0" w:color="auto"/>
            <w:left w:val="none" w:sz="0" w:space="0" w:color="auto"/>
            <w:bottom w:val="none" w:sz="0" w:space="0" w:color="auto"/>
            <w:right w:val="none" w:sz="0" w:space="0" w:color="auto"/>
          </w:divBdr>
        </w:div>
        <w:div w:id="1817649891">
          <w:marLeft w:val="0"/>
          <w:marRight w:val="0"/>
          <w:marTop w:val="0"/>
          <w:marBottom w:val="0"/>
          <w:divBdr>
            <w:top w:val="none" w:sz="0" w:space="0" w:color="auto"/>
            <w:left w:val="none" w:sz="0" w:space="0" w:color="auto"/>
            <w:bottom w:val="none" w:sz="0" w:space="0" w:color="auto"/>
            <w:right w:val="none" w:sz="0" w:space="0" w:color="auto"/>
          </w:divBdr>
        </w:div>
        <w:div w:id="1871066079">
          <w:marLeft w:val="0"/>
          <w:marRight w:val="0"/>
          <w:marTop w:val="0"/>
          <w:marBottom w:val="0"/>
          <w:divBdr>
            <w:top w:val="none" w:sz="0" w:space="0" w:color="auto"/>
            <w:left w:val="none" w:sz="0" w:space="0" w:color="auto"/>
            <w:bottom w:val="none" w:sz="0" w:space="0" w:color="auto"/>
            <w:right w:val="none" w:sz="0" w:space="0" w:color="auto"/>
          </w:divBdr>
        </w:div>
        <w:div w:id="2103256484">
          <w:marLeft w:val="0"/>
          <w:marRight w:val="0"/>
          <w:marTop w:val="0"/>
          <w:marBottom w:val="0"/>
          <w:divBdr>
            <w:top w:val="none" w:sz="0" w:space="0" w:color="auto"/>
            <w:left w:val="none" w:sz="0" w:space="0" w:color="auto"/>
            <w:bottom w:val="none" w:sz="0" w:space="0" w:color="auto"/>
            <w:right w:val="none" w:sz="0" w:space="0" w:color="auto"/>
          </w:divBdr>
        </w:div>
      </w:divsChild>
    </w:div>
    <w:div w:id="312106081">
      <w:bodyDiv w:val="1"/>
      <w:marLeft w:val="0"/>
      <w:marRight w:val="0"/>
      <w:marTop w:val="0"/>
      <w:marBottom w:val="0"/>
      <w:divBdr>
        <w:top w:val="none" w:sz="0" w:space="0" w:color="auto"/>
        <w:left w:val="none" w:sz="0" w:space="0" w:color="auto"/>
        <w:bottom w:val="none" w:sz="0" w:space="0" w:color="auto"/>
        <w:right w:val="none" w:sz="0" w:space="0" w:color="auto"/>
      </w:divBdr>
      <w:divsChild>
        <w:div w:id="1377269218">
          <w:marLeft w:val="547"/>
          <w:marRight w:val="0"/>
          <w:marTop w:val="151"/>
          <w:marBottom w:val="0"/>
          <w:divBdr>
            <w:top w:val="none" w:sz="0" w:space="0" w:color="auto"/>
            <w:left w:val="none" w:sz="0" w:space="0" w:color="auto"/>
            <w:bottom w:val="none" w:sz="0" w:space="0" w:color="auto"/>
            <w:right w:val="none" w:sz="0" w:space="0" w:color="auto"/>
          </w:divBdr>
        </w:div>
      </w:divsChild>
    </w:div>
    <w:div w:id="322440456">
      <w:bodyDiv w:val="1"/>
      <w:marLeft w:val="0"/>
      <w:marRight w:val="0"/>
      <w:marTop w:val="0"/>
      <w:marBottom w:val="0"/>
      <w:divBdr>
        <w:top w:val="none" w:sz="0" w:space="0" w:color="auto"/>
        <w:left w:val="none" w:sz="0" w:space="0" w:color="auto"/>
        <w:bottom w:val="none" w:sz="0" w:space="0" w:color="auto"/>
        <w:right w:val="none" w:sz="0" w:space="0" w:color="auto"/>
      </w:divBdr>
      <w:divsChild>
        <w:div w:id="328605615">
          <w:marLeft w:val="0"/>
          <w:marRight w:val="0"/>
          <w:marTop w:val="0"/>
          <w:marBottom w:val="0"/>
          <w:divBdr>
            <w:top w:val="none" w:sz="0" w:space="0" w:color="auto"/>
            <w:left w:val="none" w:sz="0" w:space="0" w:color="auto"/>
            <w:bottom w:val="none" w:sz="0" w:space="0" w:color="auto"/>
            <w:right w:val="none" w:sz="0" w:space="0" w:color="auto"/>
          </w:divBdr>
          <w:divsChild>
            <w:div w:id="1770156307">
              <w:marLeft w:val="0"/>
              <w:marRight w:val="0"/>
              <w:marTop w:val="0"/>
              <w:marBottom w:val="0"/>
              <w:divBdr>
                <w:top w:val="none" w:sz="0" w:space="0" w:color="auto"/>
                <w:left w:val="none" w:sz="0" w:space="0" w:color="auto"/>
                <w:bottom w:val="none" w:sz="0" w:space="0" w:color="auto"/>
                <w:right w:val="none" w:sz="0" w:space="0" w:color="auto"/>
              </w:divBdr>
            </w:div>
            <w:div w:id="271937591">
              <w:marLeft w:val="0"/>
              <w:marRight w:val="0"/>
              <w:marTop w:val="0"/>
              <w:marBottom w:val="0"/>
              <w:divBdr>
                <w:top w:val="none" w:sz="0" w:space="0" w:color="auto"/>
                <w:left w:val="none" w:sz="0" w:space="0" w:color="auto"/>
                <w:bottom w:val="none" w:sz="0" w:space="0" w:color="auto"/>
                <w:right w:val="none" w:sz="0" w:space="0" w:color="auto"/>
              </w:divBdr>
            </w:div>
            <w:div w:id="364454177">
              <w:marLeft w:val="0"/>
              <w:marRight w:val="0"/>
              <w:marTop w:val="0"/>
              <w:marBottom w:val="0"/>
              <w:divBdr>
                <w:top w:val="none" w:sz="0" w:space="0" w:color="auto"/>
                <w:left w:val="none" w:sz="0" w:space="0" w:color="auto"/>
                <w:bottom w:val="none" w:sz="0" w:space="0" w:color="auto"/>
                <w:right w:val="none" w:sz="0" w:space="0" w:color="auto"/>
              </w:divBdr>
            </w:div>
            <w:div w:id="172190671">
              <w:marLeft w:val="0"/>
              <w:marRight w:val="0"/>
              <w:marTop w:val="0"/>
              <w:marBottom w:val="0"/>
              <w:divBdr>
                <w:top w:val="none" w:sz="0" w:space="0" w:color="auto"/>
                <w:left w:val="none" w:sz="0" w:space="0" w:color="auto"/>
                <w:bottom w:val="none" w:sz="0" w:space="0" w:color="auto"/>
                <w:right w:val="none" w:sz="0" w:space="0" w:color="auto"/>
              </w:divBdr>
            </w:div>
            <w:div w:id="1274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8959">
      <w:bodyDiv w:val="1"/>
      <w:marLeft w:val="0"/>
      <w:marRight w:val="0"/>
      <w:marTop w:val="0"/>
      <w:marBottom w:val="0"/>
      <w:divBdr>
        <w:top w:val="none" w:sz="0" w:space="0" w:color="auto"/>
        <w:left w:val="none" w:sz="0" w:space="0" w:color="auto"/>
        <w:bottom w:val="none" w:sz="0" w:space="0" w:color="auto"/>
        <w:right w:val="none" w:sz="0" w:space="0" w:color="auto"/>
      </w:divBdr>
      <w:divsChild>
        <w:div w:id="736828125">
          <w:marLeft w:val="547"/>
          <w:marRight w:val="0"/>
          <w:marTop w:val="202"/>
          <w:marBottom w:val="0"/>
          <w:divBdr>
            <w:top w:val="none" w:sz="0" w:space="0" w:color="auto"/>
            <w:left w:val="none" w:sz="0" w:space="0" w:color="auto"/>
            <w:bottom w:val="none" w:sz="0" w:space="0" w:color="auto"/>
            <w:right w:val="none" w:sz="0" w:space="0" w:color="auto"/>
          </w:divBdr>
        </w:div>
      </w:divsChild>
    </w:div>
    <w:div w:id="332798887">
      <w:bodyDiv w:val="1"/>
      <w:marLeft w:val="0"/>
      <w:marRight w:val="0"/>
      <w:marTop w:val="0"/>
      <w:marBottom w:val="0"/>
      <w:divBdr>
        <w:top w:val="none" w:sz="0" w:space="0" w:color="auto"/>
        <w:left w:val="none" w:sz="0" w:space="0" w:color="auto"/>
        <w:bottom w:val="none" w:sz="0" w:space="0" w:color="auto"/>
        <w:right w:val="none" w:sz="0" w:space="0" w:color="auto"/>
      </w:divBdr>
      <w:divsChild>
        <w:div w:id="58863377">
          <w:marLeft w:val="0"/>
          <w:marRight w:val="0"/>
          <w:marTop w:val="0"/>
          <w:marBottom w:val="0"/>
          <w:divBdr>
            <w:top w:val="none" w:sz="0" w:space="0" w:color="auto"/>
            <w:left w:val="none" w:sz="0" w:space="0" w:color="auto"/>
            <w:bottom w:val="none" w:sz="0" w:space="0" w:color="auto"/>
            <w:right w:val="none" w:sz="0" w:space="0" w:color="auto"/>
          </w:divBdr>
        </w:div>
        <w:div w:id="153573496">
          <w:marLeft w:val="0"/>
          <w:marRight w:val="0"/>
          <w:marTop w:val="0"/>
          <w:marBottom w:val="0"/>
          <w:divBdr>
            <w:top w:val="none" w:sz="0" w:space="0" w:color="auto"/>
            <w:left w:val="none" w:sz="0" w:space="0" w:color="auto"/>
            <w:bottom w:val="none" w:sz="0" w:space="0" w:color="auto"/>
            <w:right w:val="none" w:sz="0" w:space="0" w:color="auto"/>
          </w:divBdr>
        </w:div>
        <w:div w:id="372778883">
          <w:marLeft w:val="0"/>
          <w:marRight w:val="0"/>
          <w:marTop w:val="0"/>
          <w:marBottom w:val="0"/>
          <w:divBdr>
            <w:top w:val="none" w:sz="0" w:space="0" w:color="auto"/>
            <w:left w:val="none" w:sz="0" w:space="0" w:color="auto"/>
            <w:bottom w:val="none" w:sz="0" w:space="0" w:color="auto"/>
            <w:right w:val="none" w:sz="0" w:space="0" w:color="auto"/>
          </w:divBdr>
        </w:div>
        <w:div w:id="445272248">
          <w:marLeft w:val="0"/>
          <w:marRight w:val="0"/>
          <w:marTop w:val="0"/>
          <w:marBottom w:val="0"/>
          <w:divBdr>
            <w:top w:val="none" w:sz="0" w:space="0" w:color="auto"/>
            <w:left w:val="none" w:sz="0" w:space="0" w:color="auto"/>
            <w:bottom w:val="none" w:sz="0" w:space="0" w:color="auto"/>
            <w:right w:val="none" w:sz="0" w:space="0" w:color="auto"/>
          </w:divBdr>
        </w:div>
        <w:div w:id="462966423">
          <w:marLeft w:val="0"/>
          <w:marRight w:val="0"/>
          <w:marTop w:val="0"/>
          <w:marBottom w:val="0"/>
          <w:divBdr>
            <w:top w:val="none" w:sz="0" w:space="0" w:color="auto"/>
            <w:left w:val="none" w:sz="0" w:space="0" w:color="auto"/>
            <w:bottom w:val="none" w:sz="0" w:space="0" w:color="auto"/>
            <w:right w:val="none" w:sz="0" w:space="0" w:color="auto"/>
          </w:divBdr>
        </w:div>
        <w:div w:id="721517245">
          <w:marLeft w:val="0"/>
          <w:marRight w:val="0"/>
          <w:marTop w:val="0"/>
          <w:marBottom w:val="0"/>
          <w:divBdr>
            <w:top w:val="none" w:sz="0" w:space="0" w:color="auto"/>
            <w:left w:val="none" w:sz="0" w:space="0" w:color="auto"/>
            <w:bottom w:val="none" w:sz="0" w:space="0" w:color="auto"/>
            <w:right w:val="none" w:sz="0" w:space="0" w:color="auto"/>
          </w:divBdr>
        </w:div>
        <w:div w:id="774639806">
          <w:marLeft w:val="0"/>
          <w:marRight w:val="0"/>
          <w:marTop w:val="0"/>
          <w:marBottom w:val="0"/>
          <w:divBdr>
            <w:top w:val="none" w:sz="0" w:space="0" w:color="auto"/>
            <w:left w:val="none" w:sz="0" w:space="0" w:color="auto"/>
            <w:bottom w:val="none" w:sz="0" w:space="0" w:color="auto"/>
            <w:right w:val="none" w:sz="0" w:space="0" w:color="auto"/>
          </w:divBdr>
        </w:div>
        <w:div w:id="796683499">
          <w:marLeft w:val="0"/>
          <w:marRight w:val="0"/>
          <w:marTop w:val="0"/>
          <w:marBottom w:val="0"/>
          <w:divBdr>
            <w:top w:val="none" w:sz="0" w:space="0" w:color="auto"/>
            <w:left w:val="none" w:sz="0" w:space="0" w:color="auto"/>
            <w:bottom w:val="none" w:sz="0" w:space="0" w:color="auto"/>
            <w:right w:val="none" w:sz="0" w:space="0" w:color="auto"/>
          </w:divBdr>
        </w:div>
        <w:div w:id="1058817764">
          <w:marLeft w:val="0"/>
          <w:marRight w:val="0"/>
          <w:marTop w:val="0"/>
          <w:marBottom w:val="0"/>
          <w:divBdr>
            <w:top w:val="none" w:sz="0" w:space="0" w:color="auto"/>
            <w:left w:val="none" w:sz="0" w:space="0" w:color="auto"/>
            <w:bottom w:val="none" w:sz="0" w:space="0" w:color="auto"/>
            <w:right w:val="none" w:sz="0" w:space="0" w:color="auto"/>
          </w:divBdr>
        </w:div>
        <w:div w:id="1066798231">
          <w:marLeft w:val="0"/>
          <w:marRight w:val="0"/>
          <w:marTop w:val="0"/>
          <w:marBottom w:val="0"/>
          <w:divBdr>
            <w:top w:val="none" w:sz="0" w:space="0" w:color="auto"/>
            <w:left w:val="none" w:sz="0" w:space="0" w:color="auto"/>
            <w:bottom w:val="none" w:sz="0" w:space="0" w:color="auto"/>
            <w:right w:val="none" w:sz="0" w:space="0" w:color="auto"/>
          </w:divBdr>
        </w:div>
        <w:div w:id="1178422617">
          <w:marLeft w:val="0"/>
          <w:marRight w:val="0"/>
          <w:marTop w:val="0"/>
          <w:marBottom w:val="0"/>
          <w:divBdr>
            <w:top w:val="none" w:sz="0" w:space="0" w:color="auto"/>
            <w:left w:val="none" w:sz="0" w:space="0" w:color="auto"/>
            <w:bottom w:val="none" w:sz="0" w:space="0" w:color="auto"/>
            <w:right w:val="none" w:sz="0" w:space="0" w:color="auto"/>
          </w:divBdr>
        </w:div>
        <w:div w:id="1246305848">
          <w:marLeft w:val="0"/>
          <w:marRight w:val="0"/>
          <w:marTop w:val="0"/>
          <w:marBottom w:val="0"/>
          <w:divBdr>
            <w:top w:val="none" w:sz="0" w:space="0" w:color="auto"/>
            <w:left w:val="none" w:sz="0" w:space="0" w:color="auto"/>
            <w:bottom w:val="none" w:sz="0" w:space="0" w:color="auto"/>
            <w:right w:val="none" w:sz="0" w:space="0" w:color="auto"/>
          </w:divBdr>
        </w:div>
        <w:div w:id="1261596680">
          <w:marLeft w:val="0"/>
          <w:marRight w:val="0"/>
          <w:marTop w:val="0"/>
          <w:marBottom w:val="0"/>
          <w:divBdr>
            <w:top w:val="none" w:sz="0" w:space="0" w:color="auto"/>
            <w:left w:val="none" w:sz="0" w:space="0" w:color="auto"/>
            <w:bottom w:val="none" w:sz="0" w:space="0" w:color="auto"/>
            <w:right w:val="none" w:sz="0" w:space="0" w:color="auto"/>
          </w:divBdr>
        </w:div>
        <w:div w:id="1287010938">
          <w:marLeft w:val="0"/>
          <w:marRight w:val="0"/>
          <w:marTop w:val="0"/>
          <w:marBottom w:val="0"/>
          <w:divBdr>
            <w:top w:val="none" w:sz="0" w:space="0" w:color="auto"/>
            <w:left w:val="none" w:sz="0" w:space="0" w:color="auto"/>
            <w:bottom w:val="none" w:sz="0" w:space="0" w:color="auto"/>
            <w:right w:val="none" w:sz="0" w:space="0" w:color="auto"/>
          </w:divBdr>
        </w:div>
        <w:div w:id="1480613902">
          <w:marLeft w:val="0"/>
          <w:marRight w:val="0"/>
          <w:marTop w:val="0"/>
          <w:marBottom w:val="0"/>
          <w:divBdr>
            <w:top w:val="none" w:sz="0" w:space="0" w:color="auto"/>
            <w:left w:val="none" w:sz="0" w:space="0" w:color="auto"/>
            <w:bottom w:val="none" w:sz="0" w:space="0" w:color="auto"/>
            <w:right w:val="none" w:sz="0" w:space="0" w:color="auto"/>
          </w:divBdr>
        </w:div>
        <w:div w:id="1636832003">
          <w:marLeft w:val="0"/>
          <w:marRight w:val="0"/>
          <w:marTop w:val="0"/>
          <w:marBottom w:val="0"/>
          <w:divBdr>
            <w:top w:val="none" w:sz="0" w:space="0" w:color="auto"/>
            <w:left w:val="none" w:sz="0" w:space="0" w:color="auto"/>
            <w:bottom w:val="none" w:sz="0" w:space="0" w:color="auto"/>
            <w:right w:val="none" w:sz="0" w:space="0" w:color="auto"/>
          </w:divBdr>
        </w:div>
        <w:div w:id="1638485991">
          <w:marLeft w:val="0"/>
          <w:marRight w:val="0"/>
          <w:marTop w:val="0"/>
          <w:marBottom w:val="0"/>
          <w:divBdr>
            <w:top w:val="none" w:sz="0" w:space="0" w:color="auto"/>
            <w:left w:val="none" w:sz="0" w:space="0" w:color="auto"/>
            <w:bottom w:val="none" w:sz="0" w:space="0" w:color="auto"/>
            <w:right w:val="none" w:sz="0" w:space="0" w:color="auto"/>
          </w:divBdr>
        </w:div>
        <w:div w:id="1712538053">
          <w:marLeft w:val="0"/>
          <w:marRight w:val="0"/>
          <w:marTop w:val="0"/>
          <w:marBottom w:val="0"/>
          <w:divBdr>
            <w:top w:val="none" w:sz="0" w:space="0" w:color="auto"/>
            <w:left w:val="none" w:sz="0" w:space="0" w:color="auto"/>
            <w:bottom w:val="none" w:sz="0" w:space="0" w:color="auto"/>
            <w:right w:val="none" w:sz="0" w:space="0" w:color="auto"/>
          </w:divBdr>
        </w:div>
        <w:div w:id="1829320629">
          <w:marLeft w:val="0"/>
          <w:marRight w:val="0"/>
          <w:marTop w:val="0"/>
          <w:marBottom w:val="0"/>
          <w:divBdr>
            <w:top w:val="none" w:sz="0" w:space="0" w:color="auto"/>
            <w:left w:val="none" w:sz="0" w:space="0" w:color="auto"/>
            <w:bottom w:val="none" w:sz="0" w:space="0" w:color="auto"/>
            <w:right w:val="none" w:sz="0" w:space="0" w:color="auto"/>
          </w:divBdr>
        </w:div>
        <w:div w:id="1978949543">
          <w:marLeft w:val="0"/>
          <w:marRight w:val="0"/>
          <w:marTop w:val="0"/>
          <w:marBottom w:val="0"/>
          <w:divBdr>
            <w:top w:val="none" w:sz="0" w:space="0" w:color="auto"/>
            <w:left w:val="none" w:sz="0" w:space="0" w:color="auto"/>
            <w:bottom w:val="none" w:sz="0" w:space="0" w:color="auto"/>
            <w:right w:val="none" w:sz="0" w:space="0" w:color="auto"/>
          </w:divBdr>
        </w:div>
      </w:divsChild>
    </w:div>
    <w:div w:id="332924148">
      <w:bodyDiv w:val="1"/>
      <w:marLeft w:val="0"/>
      <w:marRight w:val="0"/>
      <w:marTop w:val="0"/>
      <w:marBottom w:val="0"/>
      <w:divBdr>
        <w:top w:val="none" w:sz="0" w:space="0" w:color="auto"/>
        <w:left w:val="none" w:sz="0" w:space="0" w:color="auto"/>
        <w:bottom w:val="none" w:sz="0" w:space="0" w:color="auto"/>
        <w:right w:val="none" w:sz="0" w:space="0" w:color="auto"/>
      </w:divBdr>
      <w:divsChild>
        <w:div w:id="1743332225">
          <w:marLeft w:val="0"/>
          <w:marRight w:val="0"/>
          <w:marTop w:val="0"/>
          <w:marBottom w:val="0"/>
          <w:divBdr>
            <w:top w:val="none" w:sz="0" w:space="0" w:color="auto"/>
            <w:left w:val="none" w:sz="0" w:space="0" w:color="auto"/>
            <w:bottom w:val="none" w:sz="0" w:space="0" w:color="auto"/>
            <w:right w:val="none" w:sz="0" w:space="0" w:color="auto"/>
          </w:divBdr>
        </w:div>
      </w:divsChild>
    </w:div>
    <w:div w:id="333411312">
      <w:bodyDiv w:val="1"/>
      <w:marLeft w:val="0"/>
      <w:marRight w:val="0"/>
      <w:marTop w:val="0"/>
      <w:marBottom w:val="0"/>
      <w:divBdr>
        <w:top w:val="none" w:sz="0" w:space="0" w:color="auto"/>
        <w:left w:val="none" w:sz="0" w:space="0" w:color="auto"/>
        <w:bottom w:val="none" w:sz="0" w:space="0" w:color="auto"/>
        <w:right w:val="none" w:sz="0" w:space="0" w:color="auto"/>
      </w:divBdr>
    </w:div>
    <w:div w:id="334649283">
      <w:bodyDiv w:val="1"/>
      <w:marLeft w:val="0"/>
      <w:marRight w:val="0"/>
      <w:marTop w:val="0"/>
      <w:marBottom w:val="0"/>
      <w:divBdr>
        <w:top w:val="none" w:sz="0" w:space="0" w:color="auto"/>
        <w:left w:val="none" w:sz="0" w:space="0" w:color="auto"/>
        <w:bottom w:val="none" w:sz="0" w:space="0" w:color="auto"/>
        <w:right w:val="none" w:sz="0" w:space="0" w:color="auto"/>
      </w:divBdr>
      <w:divsChild>
        <w:div w:id="1622951244">
          <w:marLeft w:val="547"/>
          <w:marRight w:val="0"/>
          <w:marTop w:val="202"/>
          <w:marBottom w:val="0"/>
          <w:divBdr>
            <w:top w:val="none" w:sz="0" w:space="0" w:color="auto"/>
            <w:left w:val="none" w:sz="0" w:space="0" w:color="auto"/>
            <w:bottom w:val="none" w:sz="0" w:space="0" w:color="auto"/>
            <w:right w:val="none" w:sz="0" w:space="0" w:color="auto"/>
          </w:divBdr>
        </w:div>
        <w:div w:id="2007855771">
          <w:marLeft w:val="547"/>
          <w:marRight w:val="0"/>
          <w:marTop w:val="202"/>
          <w:marBottom w:val="0"/>
          <w:divBdr>
            <w:top w:val="none" w:sz="0" w:space="0" w:color="auto"/>
            <w:left w:val="none" w:sz="0" w:space="0" w:color="auto"/>
            <w:bottom w:val="none" w:sz="0" w:space="0" w:color="auto"/>
            <w:right w:val="none" w:sz="0" w:space="0" w:color="auto"/>
          </w:divBdr>
        </w:div>
      </w:divsChild>
    </w:div>
    <w:div w:id="336806762">
      <w:bodyDiv w:val="1"/>
      <w:marLeft w:val="0"/>
      <w:marRight w:val="0"/>
      <w:marTop w:val="0"/>
      <w:marBottom w:val="0"/>
      <w:divBdr>
        <w:top w:val="none" w:sz="0" w:space="0" w:color="auto"/>
        <w:left w:val="none" w:sz="0" w:space="0" w:color="auto"/>
        <w:bottom w:val="none" w:sz="0" w:space="0" w:color="auto"/>
        <w:right w:val="none" w:sz="0" w:space="0" w:color="auto"/>
      </w:divBdr>
      <w:divsChild>
        <w:div w:id="851262836">
          <w:marLeft w:val="0"/>
          <w:marRight w:val="0"/>
          <w:marTop w:val="0"/>
          <w:marBottom w:val="0"/>
          <w:divBdr>
            <w:top w:val="none" w:sz="0" w:space="0" w:color="auto"/>
            <w:left w:val="none" w:sz="0" w:space="0" w:color="auto"/>
            <w:bottom w:val="none" w:sz="0" w:space="0" w:color="auto"/>
            <w:right w:val="none" w:sz="0" w:space="0" w:color="auto"/>
          </w:divBdr>
          <w:divsChild>
            <w:div w:id="522982569">
              <w:marLeft w:val="0"/>
              <w:marRight w:val="0"/>
              <w:marTop w:val="0"/>
              <w:marBottom w:val="0"/>
              <w:divBdr>
                <w:top w:val="none" w:sz="0" w:space="0" w:color="auto"/>
                <w:left w:val="none" w:sz="0" w:space="0" w:color="auto"/>
                <w:bottom w:val="none" w:sz="0" w:space="0" w:color="auto"/>
                <w:right w:val="none" w:sz="0" w:space="0" w:color="auto"/>
              </w:divBdr>
            </w:div>
            <w:div w:id="549459733">
              <w:marLeft w:val="0"/>
              <w:marRight w:val="0"/>
              <w:marTop w:val="0"/>
              <w:marBottom w:val="0"/>
              <w:divBdr>
                <w:top w:val="none" w:sz="0" w:space="0" w:color="auto"/>
                <w:left w:val="none" w:sz="0" w:space="0" w:color="auto"/>
                <w:bottom w:val="none" w:sz="0" w:space="0" w:color="auto"/>
                <w:right w:val="none" w:sz="0" w:space="0" w:color="auto"/>
              </w:divBdr>
            </w:div>
            <w:div w:id="10195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1346">
      <w:bodyDiv w:val="1"/>
      <w:marLeft w:val="0"/>
      <w:marRight w:val="0"/>
      <w:marTop w:val="0"/>
      <w:marBottom w:val="0"/>
      <w:divBdr>
        <w:top w:val="none" w:sz="0" w:space="0" w:color="auto"/>
        <w:left w:val="none" w:sz="0" w:space="0" w:color="auto"/>
        <w:bottom w:val="none" w:sz="0" w:space="0" w:color="auto"/>
        <w:right w:val="none" w:sz="0" w:space="0" w:color="auto"/>
      </w:divBdr>
      <w:divsChild>
        <w:div w:id="1991252641">
          <w:marLeft w:val="0"/>
          <w:marRight w:val="0"/>
          <w:marTop w:val="0"/>
          <w:marBottom w:val="0"/>
          <w:divBdr>
            <w:top w:val="none" w:sz="0" w:space="0" w:color="auto"/>
            <w:left w:val="none" w:sz="0" w:space="0" w:color="auto"/>
            <w:bottom w:val="none" w:sz="0" w:space="0" w:color="auto"/>
            <w:right w:val="none" w:sz="0" w:space="0" w:color="auto"/>
          </w:divBdr>
          <w:divsChild>
            <w:div w:id="252665332">
              <w:marLeft w:val="0"/>
              <w:marRight w:val="0"/>
              <w:marTop w:val="0"/>
              <w:marBottom w:val="0"/>
              <w:divBdr>
                <w:top w:val="none" w:sz="0" w:space="0" w:color="auto"/>
                <w:left w:val="none" w:sz="0" w:space="0" w:color="auto"/>
                <w:bottom w:val="none" w:sz="0" w:space="0" w:color="auto"/>
                <w:right w:val="none" w:sz="0" w:space="0" w:color="auto"/>
              </w:divBdr>
            </w:div>
            <w:div w:id="334303995">
              <w:marLeft w:val="0"/>
              <w:marRight w:val="0"/>
              <w:marTop w:val="0"/>
              <w:marBottom w:val="0"/>
              <w:divBdr>
                <w:top w:val="none" w:sz="0" w:space="0" w:color="auto"/>
                <w:left w:val="none" w:sz="0" w:space="0" w:color="auto"/>
                <w:bottom w:val="none" w:sz="0" w:space="0" w:color="auto"/>
                <w:right w:val="none" w:sz="0" w:space="0" w:color="auto"/>
              </w:divBdr>
            </w:div>
            <w:div w:id="364211765">
              <w:marLeft w:val="0"/>
              <w:marRight w:val="0"/>
              <w:marTop w:val="0"/>
              <w:marBottom w:val="0"/>
              <w:divBdr>
                <w:top w:val="none" w:sz="0" w:space="0" w:color="auto"/>
                <w:left w:val="none" w:sz="0" w:space="0" w:color="auto"/>
                <w:bottom w:val="none" w:sz="0" w:space="0" w:color="auto"/>
                <w:right w:val="none" w:sz="0" w:space="0" w:color="auto"/>
              </w:divBdr>
            </w:div>
            <w:div w:id="976028078">
              <w:marLeft w:val="0"/>
              <w:marRight w:val="0"/>
              <w:marTop w:val="0"/>
              <w:marBottom w:val="0"/>
              <w:divBdr>
                <w:top w:val="none" w:sz="0" w:space="0" w:color="auto"/>
                <w:left w:val="none" w:sz="0" w:space="0" w:color="auto"/>
                <w:bottom w:val="none" w:sz="0" w:space="0" w:color="auto"/>
                <w:right w:val="none" w:sz="0" w:space="0" w:color="auto"/>
              </w:divBdr>
            </w:div>
            <w:div w:id="18795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6812">
      <w:bodyDiv w:val="1"/>
      <w:marLeft w:val="0"/>
      <w:marRight w:val="0"/>
      <w:marTop w:val="0"/>
      <w:marBottom w:val="0"/>
      <w:divBdr>
        <w:top w:val="none" w:sz="0" w:space="0" w:color="auto"/>
        <w:left w:val="none" w:sz="0" w:space="0" w:color="auto"/>
        <w:bottom w:val="none" w:sz="0" w:space="0" w:color="auto"/>
        <w:right w:val="none" w:sz="0" w:space="0" w:color="auto"/>
      </w:divBdr>
    </w:div>
    <w:div w:id="349844314">
      <w:bodyDiv w:val="1"/>
      <w:marLeft w:val="0"/>
      <w:marRight w:val="0"/>
      <w:marTop w:val="0"/>
      <w:marBottom w:val="0"/>
      <w:divBdr>
        <w:top w:val="none" w:sz="0" w:space="0" w:color="auto"/>
        <w:left w:val="none" w:sz="0" w:space="0" w:color="auto"/>
        <w:bottom w:val="none" w:sz="0" w:space="0" w:color="auto"/>
        <w:right w:val="none" w:sz="0" w:space="0" w:color="auto"/>
      </w:divBdr>
      <w:divsChild>
        <w:div w:id="1828593680">
          <w:marLeft w:val="0"/>
          <w:marRight w:val="0"/>
          <w:marTop w:val="0"/>
          <w:marBottom w:val="0"/>
          <w:divBdr>
            <w:top w:val="none" w:sz="0" w:space="0" w:color="auto"/>
            <w:left w:val="none" w:sz="0" w:space="0" w:color="auto"/>
            <w:bottom w:val="none" w:sz="0" w:space="0" w:color="auto"/>
            <w:right w:val="none" w:sz="0" w:space="0" w:color="auto"/>
          </w:divBdr>
          <w:divsChild>
            <w:div w:id="28072171">
              <w:marLeft w:val="0"/>
              <w:marRight w:val="0"/>
              <w:marTop w:val="0"/>
              <w:marBottom w:val="0"/>
              <w:divBdr>
                <w:top w:val="none" w:sz="0" w:space="0" w:color="auto"/>
                <w:left w:val="none" w:sz="0" w:space="0" w:color="auto"/>
                <w:bottom w:val="none" w:sz="0" w:space="0" w:color="auto"/>
                <w:right w:val="none" w:sz="0" w:space="0" w:color="auto"/>
              </w:divBdr>
            </w:div>
            <w:div w:id="190798931">
              <w:marLeft w:val="0"/>
              <w:marRight w:val="0"/>
              <w:marTop w:val="0"/>
              <w:marBottom w:val="0"/>
              <w:divBdr>
                <w:top w:val="none" w:sz="0" w:space="0" w:color="auto"/>
                <w:left w:val="none" w:sz="0" w:space="0" w:color="auto"/>
                <w:bottom w:val="none" w:sz="0" w:space="0" w:color="auto"/>
                <w:right w:val="none" w:sz="0" w:space="0" w:color="auto"/>
              </w:divBdr>
            </w:div>
            <w:div w:id="216478674">
              <w:marLeft w:val="0"/>
              <w:marRight w:val="0"/>
              <w:marTop w:val="0"/>
              <w:marBottom w:val="0"/>
              <w:divBdr>
                <w:top w:val="none" w:sz="0" w:space="0" w:color="auto"/>
                <w:left w:val="none" w:sz="0" w:space="0" w:color="auto"/>
                <w:bottom w:val="none" w:sz="0" w:space="0" w:color="auto"/>
                <w:right w:val="none" w:sz="0" w:space="0" w:color="auto"/>
              </w:divBdr>
            </w:div>
            <w:div w:id="533495006">
              <w:marLeft w:val="0"/>
              <w:marRight w:val="0"/>
              <w:marTop w:val="0"/>
              <w:marBottom w:val="0"/>
              <w:divBdr>
                <w:top w:val="none" w:sz="0" w:space="0" w:color="auto"/>
                <w:left w:val="none" w:sz="0" w:space="0" w:color="auto"/>
                <w:bottom w:val="none" w:sz="0" w:space="0" w:color="auto"/>
                <w:right w:val="none" w:sz="0" w:space="0" w:color="auto"/>
              </w:divBdr>
            </w:div>
            <w:div w:id="782119000">
              <w:marLeft w:val="0"/>
              <w:marRight w:val="0"/>
              <w:marTop w:val="0"/>
              <w:marBottom w:val="0"/>
              <w:divBdr>
                <w:top w:val="none" w:sz="0" w:space="0" w:color="auto"/>
                <w:left w:val="none" w:sz="0" w:space="0" w:color="auto"/>
                <w:bottom w:val="none" w:sz="0" w:space="0" w:color="auto"/>
                <w:right w:val="none" w:sz="0" w:space="0" w:color="auto"/>
              </w:divBdr>
            </w:div>
            <w:div w:id="1091900768">
              <w:marLeft w:val="0"/>
              <w:marRight w:val="0"/>
              <w:marTop w:val="0"/>
              <w:marBottom w:val="0"/>
              <w:divBdr>
                <w:top w:val="none" w:sz="0" w:space="0" w:color="auto"/>
                <w:left w:val="none" w:sz="0" w:space="0" w:color="auto"/>
                <w:bottom w:val="none" w:sz="0" w:space="0" w:color="auto"/>
                <w:right w:val="none" w:sz="0" w:space="0" w:color="auto"/>
              </w:divBdr>
            </w:div>
            <w:div w:id="1267733092">
              <w:marLeft w:val="0"/>
              <w:marRight w:val="0"/>
              <w:marTop w:val="0"/>
              <w:marBottom w:val="0"/>
              <w:divBdr>
                <w:top w:val="none" w:sz="0" w:space="0" w:color="auto"/>
                <w:left w:val="none" w:sz="0" w:space="0" w:color="auto"/>
                <w:bottom w:val="none" w:sz="0" w:space="0" w:color="auto"/>
                <w:right w:val="none" w:sz="0" w:space="0" w:color="auto"/>
              </w:divBdr>
            </w:div>
            <w:div w:id="15329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7692">
      <w:bodyDiv w:val="1"/>
      <w:marLeft w:val="0"/>
      <w:marRight w:val="0"/>
      <w:marTop w:val="0"/>
      <w:marBottom w:val="0"/>
      <w:divBdr>
        <w:top w:val="none" w:sz="0" w:space="0" w:color="auto"/>
        <w:left w:val="none" w:sz="0" w:space="0" w:color="auto"/>
        <w:bottom w:val="none" w:sz="0" w:space="0" w:color="auto"/>
        <w:right w:val="none" w:sz="0" w:space="0" w:color="auto"/>
      </w:divBdr>
      <w:divsChild>
        <w:div w:id="1816334938">
          <w:marLeft w:val="0"/>
          <w:marRight w:val="0"/>
          <w:marTop w:val="0"/>
          <w:marBottom w:val="0"/>
          <w:divBdr>
            <w:top w:val="none" w:sz="0" w:space="0" w:color="auto"/>
            <w:left w:val="none" w:sz="0" w:space="0" w:color="auto"/>
            <w:bottom w:val="none" w:sz="0" w:space="0" w:color="auto"/>
            <w:right w:val="none" w:sz="0" w:space="0" w:color="auto"/>
          </w:divBdr>
          <w:divsChild>
            <w:div w:id="231477079">
              <w:marLeft w:val="0"/>
              <w:marRight w:val="0"/>
              <w:marTop w:val="0"/>
              <w:marBottom w:val="0"/>
              <w:divBdr>
                <w:top w:val="none" w:sz="0" w:space="0" w:color="auto"/>
                <w:left w:val="none" w:sz="0" w:space="0" w:color="auto"/>
                <w:bottom w:val="none" w:sz="0" w:space="0" w:color="auto"/>
                <w:right w:val="none" w:sz="0" w:space="0" w:color="auto"/>
              </w:divBdr>
            </w:div>
            <w:div w:id="353576098">
              <w:marLeft w:val="0"/>
              <w:marRight w:val="0"/>
              <w:marTop w:val="0"/>
              <w:marBottom w:val="0"/>
              <w:divBdr>
                <w:top w:val="none" w:sz="0" w:space="0" w:color="auto"/>
                <w:left w:val="none" w:sz="0" w:space="0" w:color="auto"/>
                <w:bottom w:val="none" w:sz="0" w:space="0" w:color="auto"/>
                <w:right w:val="none" w:sz="0" w:space="0" w:color="auto"/>
              </w:divBdr>
            </w:div>
            <w:div w:id="471024951">
              <w:marLeft w:val="0"/>
              <w:marRight w:val="0"/>
              <w:marTop w:val="0"/>
              <w:marBottom w:val="0"/>
              <w:divBdr>
                <w:top w:val="none" w:sz="0" w:space="0" w:color="auto"/>
                <w:left w:val="none" w:sz="0" w:space="0" w:color="auto"/>
                <w:bottom w:val="none" w:sz="0" w:space="0" w:color="auto"/>
                <w:right w:val="none" w:sz="0" w:space="0" w:color="auto"/>
              </w:divBdr>
            </w:div>
            <w:div w:id="512694581">
              <w:marLeft w:val="0"/>
              <w:marRight w:val="0"/>
              <w:marTop w:val="0"/>
              <w:marBottom w:val="0"/>
              <w:divBdr>
                <w:top w:val="none" w:sz="0" w:space="0" w:color="auto"/>
                <w:left w:val="none" w:sz="0" w:space="0" w:color="auto"/>
                <w:bottom w:val="none" w:sz="0" w:space="0" w:color="auto"/>
                <w:right w:val="none" w:sz="0" w:space="0" w:color="auto"/>
              </w:divBdr>
            </w:div>
            <w:div w:id="20753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3186">
      <w:bodyDiv w:val="1"/>
      <w:marLeft w:val="0"/>
      <w:marRight w:val="0"/>
      <w:marTop w:val="0"/>
      <w:marBottom w:val="0"/>
      <w:divBdr>
        <w:top w:val="none" w:sz="0" w:space="0" w:color="auto"/>
        <w:left w:val="none" w:sz="0" w:space="0" w:color="auto"/>
        <w:bottom w:val="none" w:sz="0" w:space="0" w:color="auto"/>
        <w:right w:val="none" w:sz="0" w:space="0" w:color="auto"/>
      </w:divBdr>
      <w:divsChild>
        <w:div w:id="1248734855">
          <w:marLeft w:val="0"/>
          <w:marRight w:val="0"/>
          <w:marTop w:val="0"/>
          <w:marBottom w:val="0"/>
          <w:divBdr>
            <w:top w:val="none" w:sz="0" w:space="0" w:color="auto"/>
            <w:left w:val="none" w:sz="0" w:space="0" w:color="auto"/>
            <w:bottom w:val="none" w:sz="0" w:space="0" w:color="auto"/>
            <w:right w:val="none" w:sz="0" w:space="0" w:color="auto"/>
          </w:divBdr>
          <w:divsChild>
            <w:div w:id="88356713">
              <w:marLeft w:val="0"/>
              <w:marRight w:val="0"/>
              <w:marTop w:val="0"/>
              <w:marBottom w:val="0"/>
              <w:divBdr>
                <w:top w:val="none" w:sz="0" w:space="0" w:color="auto"/>
                <w:left w:val="none" w:sz="0" w:space="0" w:color="auto"/>
                <w:bottom w:val="none" w:sz="0" w:space="0" w:color="auto"/>
                <w:right w:val="none" w:sz="0" w:space="0" w:color="auto"/>
              </w:divBdr>
            </w:div>
            <w:div w:id="743795354">
              <w:marLeft w:val="0"/>
              <w:marRight w:val="0"/>
              <w:marTop w:val="0"/>
              <w:marBottom w:val="0"/>
              <w:divBdr>
                <w:top w:val="none" w:sz="0" w:space="0" w:color="auto"/>
                <w:left w:val="none" w:sz="0" w:space="0" w:color="auto"/>
                <w:bottom w:val="none" w:sz="0" w:space="0" w:color="auto"/>
                <w:right w:val="none" w:sz="0" w:space="0" w:color="auto"/>
              </w:divBdr>
            </w:div>
            <w:div w:id="1144540532">
              <w:marLeft w:val="0"/>
              <w:marRight w:val="0"/>
              <w:marTop w:val="0"/>
              <w:marBottom w:val="0"/>
              <w:divBdr>
                <w:top w:val="none" w:sz="0" w:space="0" w:color="auto"/>
                <w:left w:val="none" w:sz="0" w:space="0" w:color="auto"/>
                <w:bottom w:val="none" w:sz="0" w:space="0" w:color="auto"/>
                <w:right w:val="none" w:sz="0" w:space="0" w:color="auto"/>
              </w:divBdr>
            </w:div>
            <w:div w:id="12550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54533">
      <w:bodyDiv w:val="1"/>
      <w:marLeft w:val="0"/>
      <w:marRight w:val="0"/>
      <w:marTop w:val="0"/>
      <w:marBottom w:val="0"/>
      <w:divBdr>
        <w:top w:val="none" w:sz="0" w:space="0" w:color="auto"/>
        <w:left w:val="none" w:sz="0" w:space="0" w:color="auto"/>
        <w:bottom w:val="none" w:sz="0" w:space="0" w:color="auto"/>
        <w:right w:val="none" w:sz="0" w:space="0" w:color="auto"/>
      </w:divBdr>
      <w:divsChild>
        <w:div w:id="1145777703">
          <w:marLeft w:val="0"/>
          <w:marRight w:val="0"/>
          <w:marTop w:val="0"/>
          <w:marBottom w:val="0"/>
          <w:divBdr>
            <w:top w:val="none" w:sz="0" w:space="0" w:color="auto"/>
            <w:left w:val="none" w:sz="0" w:space="0" w:color="auto"/>
            <w:bottom w:val="none" w:sz="0" w:space="0" w:color="auto"/>
            <w:right w:val="none" w:sz="0" w:space="0" w:color="auto"/>
          </w:divBdr>
          <w:divsChild>
            <w:div w:id="21425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5458">
      <w:bodyDiv w:val="1"/>
      <w:marLeft w:val="0"/>
      <w:marRight w:val="0"/>
      <w:marTop w:val="0"/>
      <w:marBottom w:val="0"/>
      <w:divBdr>
        <w:top w:val="none" w:sz="0" w:space="0" w:color="auto"/>
        <w:left w:val="none" w:sz="0" w:space="0" w:color="auto"/>
        <w:bottom w:val="none" w:sz="0" w:space="0" w:color="auto"/>
        <w:right w:val="none" w:sz="0" w:space="0" w:color="auto"/>
      </w:divBdr>
      <w:divsChild>
        <w:div w:id="753015063">
          <w:marLeft w:val="0"/>
          <w:marRight w:val="0"/>
          <w:marTop w:val="0"/>
          <w:marBottom w:val="0"/>
          <w:divBdr>
            <w:top w:val="none" w:sz="0" w:space="0" w:color="auto"/>
            <w:left w:val="none" w:sz="0" w:space="0" w:color="auto"/>
            <w:bottom w:val="none" w:sz="0" w:space="0" w:color="auto"/>
            <w:right w:val="none" w:sz="0" w:space="0" w:color="auto"/>
          </w:divBdr>
          <w:divsChild>
            <w:div w:id="1950697551">
              <w:marLeft w:val="0"/>
              <w:marRight w:val="0"/>
              <w:marTop w:val="0"/>
              <w:marBottom w:val="0"/>
              <w:divBdr>
                <w:top w:val="none" w:sz="0" w:space="0" w:color="auto"/>
                <w:left w:val="none" w:sz="0" w:space="0" w:color="auto"/>
                <w:bottom w:val="none" w:sz="0" w:space="0" w:color="auto"/>
                <w:right w:val="none" w:sz="0" w:space="0" w:color="auto"/>
              </w:divBdr>
            </w:div>
            <w:div w:id="735401173">
              <w:marLeft w:val="0"/>
              <w:marRight w:val="0"/>
              <w:marTop w:val="0"/>
              <w:marBottom w:val="0"/>
              <w:divBdr>
                <w:top w:val="none" w:sz="0" w:space="0" w:color="auto"/>
                <w:left w:val="none" w:sz="0" w:space="0" w:color="auto"/>
                <w:bottom w:val="none" w:sz="0" w:space="0" w:color="auto"/>
                <w:right w:val="none" w:sz="0" w:space="0" w:color="auto"/>
              </w:divBdr>
            </w:div>
            <w:div w:id="237980200">
              <w:marLeft w:val="0"/>
              <w:marRight w:val="0"/>
              <w:marTop w:val="0"/>
              <w:marBottom w:val="0"/>
              <w:divBdr>
                <w:top w:val="none" w:sz="0" w:space="0" w:color="auto"/>
                <w:left w:val="none" w:sz="0" w:space="0" w:color="auto"/>
                <w:bottom w:val="none" w:sz="0" w:space="0" w:color="auto"/>
                <w:right w:val="none" w:sz="0" w:space="0" w:color="auto"/>
              </w:divBdr>
            </w:div>
            <w:div w:id="118963367">
              <w:marLeft w:val="0"/>
              <w:marRight w:val="0"/>
              <w:marTop w:val="0"/>
              <w:marBottom w:val="0"/>
              <w:divBdr>
                <w:top w:val="none" w:sz="0" w:space="0" w:color="auto"/>
                <w:left w:val="none" w:sz="0" w:space="0" w:color="auto"/>
                <w:bottom w:val="none" w:sz="0" w:space="0" w:color="auto"/>
                <w:right w:val="none" w:sz="0" w:space="0" w:color="auto"/>
              </w:divBdr>
            </w:div>
            <w:div w:id="1808474570">
              <w:marLeft w:val="0"/>
              <w:marRight w:val="0"/>
              <w:marTop w:val="0"/>
              <w:marBottom w:val="0"/>
              <w:divBdr>
                <w:top w:val="none" w:sz="0" w:space="0" w:color="auto"/>
                <w:left w:val="none" w:sz="0" w:space="0" w:color="auto"/>
                <w:bottom w:val="none" w:sz="0" w:space="0" w:color="auto"/>
                <w:right w:val="none" w:sz="0" w:space="0" w:color="auto"/>
              </w:divBdr>
            </w:div>
            <w:div w:id="1136025808">
              <w:marLeft w:val="0"/>
              <w:marRight w:val="0"/>
              <w:marTop w:val="0"/>
              <w:marBottom w:val="0"/>
              <w:divBdr>
                <w:top w:val="none" w:sz="0" w:space="0" w:color="auto"/>
                <w:left w:val="none" w:sz="0" w:space="0" w:color="auto"/>
                <w:bottom w:val="none" w:sz="0" w:space="0" w:color="auto"/>
                <w:right w:val="none" w:sz="0" w:space="0" w:color="auto"/>
              </w:divBdr>
            </w:div>
            <w:div w:id="946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7801">
      <w:bodyDiv w:val="1"/>
      <w:marLeft w:val="0"/>
      <w:marRight w:val="0"/>
      <w:marTop w:val="0"/>
      <w:marBottom w:val="0"/>
      <w:divBdr>
        <w:top w:val="none" w:sz="0" w:space="0" w:color="auto"/>
        <w:left w:val="none" w:sz="0" w:space="0" w:color="auto"/>
        <w:bottom w:val="none" w:sz="0" w:space="0" w:color="auto"/>
        <w:right w:val="none" w:sz="0" w:space="0" w:color="auto"/>
      </w:divBdr>
      <w:divsChild>
        <w:div w:id="1771314228">
          <w:marLeft w:val="547"/>
          <w:marRight w:val="0"/>
          <w:marTop w:val="269"/>
          <w:marBottom w:val="0"/>
          <w:divBdr>
            <w:top w:val="none" w:sz="0" w:space="0" w:color="auto"/>
            <w:left w:val="none" w:sz="0" w:space="0" w:color="auto"/>
            <w:bottom w:val="none" w:sz="0" w:space="0" w:color="auto"/>
            <w:right w:val="none" w:sz="0" w:space="0" w:color="auto"/>
          </w:divBdr>
        </w:div>
      </w:divsChild>
    </w:div>
    <w:div w:id="363602291">
      <w:bodyDiv w:val="1"/>
      <w:marLeft w:val="0"/>
      <w:marRight w:val="0"/>
      <w:marTop w:val="0"/>
      <w:marBottom w:val="0"/>
      <w:divBdr>
        <w:top w:val="none" w:sz="0" w:space="0" w:color="auto"/>
        <w:left w:val="none" w:sz="0" w:space="0" w:color="auto"/>
        <w:bottom w:val="none" w:sz="0" w:space="0" w:color="auto"/>
        <w:right w:val="none" w:sz="0" w:space="0" w:color="auto"/>
      </w:divBdr>
    </w:div>
    <w:div w:id="367492742">
      <w:bodyDiv w:val="1"/>
      <w:marLeft w:val="0"/>
      <w:marRight w:val="0"/>
      <w:marTop w:val="0"/>
      <w:marBottom w:val="0"/>
      <w:divBdr>
        <w:top w:val="none" w:sz="0" w:space="0" w:color="auto"/>
        <w:left w:val="none" w:sz="0" w:space="0" w:color="auto"/>
        <w:bottom w:val="none" w:sz="0" w:space="0" w:color="auto"/>
        <w:right w:val="none" w:sz="0" w:space="0" w:color="auto"/>
      </w:divBdr>
      <w:divsChild>
        <w:div w:id="1824465459">
          <w:marLeft w:val="0"/>
          <w:marRight w:val="0"/>
          <w:marTop w:val="0"/>
          <w:marBottom w:val="0"/>
          <w:divBdr>
            <w:top w:val="none" w:sz="0" w:space="0" w:color="auto"/>
            <w:left w:val="none" w:sz="0" w:space="0" w:color="auto"/>
            <w:bottom w:val="none" w:sz="0" w:space="0" w:color="auto"/>
            <w:right w:val="none" w:sz="0" w:space="0" w:color="auto"/>
          </w:divBdr>
        </w:div>
      </w:divsChild>
    </w:div>
    <w:div w:id="370299468">
      <w:bodyDiv w:val="1"/>
      <w:marLeft w:val="0"/>
      <w:marRight w:val="0"/>
      <w:marTop w:val="0"/>
      <w:marBottom w:val="0"/>
      <w:divBdr>
        <w:top w:val="none" w:sz="0" w:space="0" w:color="auto"/>
        <w:left w:val="none" w:sz="0" w:space="0" w:color="auto"/>
        <w:bottom w:val="none" w:sz="0" w:space="0" w:color="auto"/>
        <w:right w:val="none" w:sz="0" w:space="0" w:color="auto"/>
      </w:divBdr>
      <w:divsChild>
        <w:div w:id="545607883">
          <w:marLeft w:val="0"/>
          <w:marRight w:val="0"/>
          <w:marTop w:val="0"/>
          <w:marBottom w:val="0"/>
          <w:divBdr>
            <w:top w:val="none" w:sz="0" w:space="0" w:color="auto"/>
            <w:left w:val="none" w:sz="0" w:space="0" w:color="auto"/>
            <w:bottom w:val="none" w:sz="0" w:space="0" w:color="auto"/>
            <w:right w:val="none" w:sz="0" w:space="0" w:color="auto"/>
          </w:divBdr>
          <w:divsChild>
            <w:div w:id="16658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60607">
      <w:bodyDiv w:val="1"/>
      <w:marLeft w:val="0"/>
      <w:marRight w:val="0"/>
      <w:marTop w:val="0"/>
      <w:marBottom w:val="0"/>
      <w:divBdr>
        <w:top w:val="none" w:sz="0" w:space="0" w:color="auto"/>
        <w:left w:val="none" w:sz="0" w:space="0" w:color="auto"/>
        <w:bottom w:val="none" w:sz="0" w:space="0" w:color="auto"/>
        <w:right w:val="none" w:sz="0" w:space="0" w:color="auto"/>
      </w:divBdr>
      <w:divsChild>
        <w:div w:id="1654606273">
          <w:marLeft w:val="0"/>
          <w:marRight w:val="0"/>
          <w:marTop w:val="0"/>
          <w:marBottom w:val="0"/>
          <w:divBdr>
            <w:top w:val="none" w:sz="0" w:space="0" w:color="auto"/>
            <w:left w:val="none" w:sz="0" w:space="0" w:color="auto"/>
            <w:bottom w:val="none" w:sz="0" w:space="0" w:color="auto"/>
            <w:right w:val="none" w:sz="0" w:space="0" w:color="auto"/>
          </w:divBdr>
          <w:divsChild>
            <w:div w:id="358892051">
              <w:marLeft w:val="0"/>
              <w:marRight w:val="0"/>
              <w:marTop w:val="0"/>
              <w:marBottom w:val="0"/>
              <w:divBdr>
                <w:top w:val="none" w:sz="0" w:space="0" w:color="auto"/>
                <w:left w:val="none" w:sz="0" w:space="0" w:color="auto"/>
                <w:bottom w:val="none" w:sz="0" w:space="0" w:color="auto"/>
                <w:right w:val="none" w:sz="0" w:space="0" w:color="auto"/>
              </w:divBdr>
            </w:div>
            <w:div w:id="480197377">
              <w:marLeft w:val="0"/>
              <w:marRight w:val="0"/>
              <w:marTop w:val="0"/>
              <w:marBottom w:val="0"/>
              <w:divBdr>
                <w:top w:val="none" w:sz="0" w:space="0" w:color="auto"/>
                <w:left w:val="none" w:sz="0" w:space="0" w:color="auto"/>
                <w:bottom w:val="none" w:sz="0" w:space="0" w:color="auto"/>
                <w:right w:val="none" w:sz="0" w:space="0" w:color="auto"/>
              </w:divBdr>
            </w:div>
            <w:div w:id="489442214">
              <w:marLeft w:val="0"/>
              <w:marRight w:val="0"/>
              <w:marTop w:val="0"/>
              <w:marBottom w:val="0"/>
              <w:divBdr>
                <w:top w:val="none" w:sz="0" w:space="0" w:color="auto"/>
                <w:left w:val="none" w:sz="0" w:space="0" w:color="auto"/>
                <w:bottom w:val="none" w:sz="0" w:space="0" w:color="auto"/>
                <w:right w:val="none" w:sz="0" w:space="0" w:color="auto"/>
              </w:divBdr>
            </w:div>
            <w:div w:id="978416039">
              <w:marLeft w:val="0"/>
              <w:marRight w:val="0"/>
              <w:marTop w:val="0"/>
              <w:marBottom w:val="0"/>
              <w:divBdr>
                <w:top w:val="none" w:sz="0" w:space="0" w:color="auto"/>
                <w:left w:val="none" w:sz="0" w:space="0" w:color="auto"/>
                <w:bottom w:val="none" w:sz="0" w:space="0" w:color="auto"/>
                <w:right w:val="none" w:sz="0" w:space="0" w:color="auto"/>
              </w:divBdr>
            </w:div>
            <w:div w:id="1058018949">
              <w:marLeft w:val="0"/>
              <w:marRight w:val="0"/>
              <w:marTop w:val="0"/>
              <w:marBottom w:val="0"/>
              <w:divBdr>
                <w:top w:val="none" w:sz="0" w:space="0" w:color="auto"/>
                <w:left w:val="none" w:sz="0" w:space="0" w:color="auto"/>
                <w:bottom w:val="none" w:sz="0" w:space="0" w:color="auto"/>
                <w:right w:val="none" w:sz="0" w:space="0" w:color="auto"/>
              </w:divBdr>
            </w:div>
            <w:div w:id="1087581025">
              <w:marLeft w:val="0"/>
              <w:marRight w:val="0"/>
              <w:marTop w:val="0"/>
              <w:marBottom w:val="0"/>
              <w:divBdr>
                <w:top w:val="none" w:sz="0" w:space="0" w:color="auto"/>
                <w:left w:val="none" w:sz="0" w:space="0" w:color="auto"/>
                <w:bottom w:val="none" w:sz="0" w:space="0" w:color="auto"/>
                <w:right w:val="none" w:sz="0" w:space="0" w:color="auto"/>
              </w:divBdr>
            </w:div>
            <w:div w:id="1287540365">
              <w:marLeft w:val="0"/>
              <w:marRight w:val="0"/>
              <w:marTop w:val="0"/>
              <w:marBottom w:val="0"/>
              <w:divBdr>
                <w:top w:val="none" w:sz="0" w:space="0" w:color="auto"/>
                <w:left w:val="none" w:sz="0" w:space="0" w:color="auto"/>
                <w:bottom w:val="none" w:sz="0" w:space="0" w:color="auto"/>
                <w:right w:val="none" w:sz="0" w:space="0" w:color="auto"/>
              </w:divBdr>
            </w:div>
            <w:div w:id="1306202870">
              <w:marLeft w:val="0"/>
              <w:marRight w:val="0"/>
              <w:marTop w:val="0"/>
              <w:marBottom w:val="0"/>
              <w:divBdr>
                <w:top w:val="none" w:sz="0" w:space="0" w:color="auto"/>
                <w:left w:val="none" w:sz="0" w:space="0" w:color="auto"/>
                <w:bottom w:val="none" w:sz="0" w:space="0" w:color="auto"/>
                <w:right w:val="none" w:sz="0" w:space="0" w:color="auto"/>
              </w:divBdr>
            </w:div>
            <w:div w:id="1723940227">
              <w:marLeft w:val="0"/>
              <w:marRight w:val="0"/>
              <w:marTop w:val="0"/>
              <w:marBottom w:val="0"/>
              <w:divBdr>
                <w:top w:val="none" w:sz="0" w:space="0" w:color="auto"/>
                <w:left w:val="none" w:sz="0" w:space="0" w:color="auto"/>
                <w:bottom w:val="none" w:sz="0" w:space="0" w:color="auto"/>
                <w:right w:val="none" w:sz="0" w:space="0" w:color="auto"/>
              </w:divBdr>
            </w:div>
            <w:div w:id="1861123978">
              <w:marLeft w:val="0"/>
              <w:marRight w:val="0"/>
              <w:marTop w:val="0"/>
              <w:marBottom w:val="0"/>
              <w:divBdr>
                <w:top w:val="none" w:sz="0" w:space="0" w:color="auto"/>
                <w:left w:val="none" w:sz="0" w:space="0" w:color="auto"/>
                <w:bottom w:val="none" w:sz="0" w:space="0" w:color="auto"/>
                <w:right w:val="none" w:sz="0" w:space="0" w:color="auto"/>
              </w:divBdr>
            </w:div>
            <w:div w:id="1940064887">
              <w:marLeft w:val="0"/>
              <w:marRight w:val="0"/>
              <w:marTop w:val="0"/>
              <w:marBottom w:val="0"/>
              <w:divBdr>
                <w:top w:val="none" w:sz="0" w:space="0" w:color="auto"/>
                <w:left w:val="none" w:sz="0" w:space="0" w:color="auto"/>
                <w:bottom w:val="none" w:sz="0" w:space="0" w:color="auto"/>
                <w:right w:val="none" w:sz="0" w:space="0" w:color="auto"/>
              </w:divBdr>
            </w:div>
            <w:div w:id="2010213205">
              <w:marLeft w:val="0"/>
              <w:marRight w:val="0"/>
              <w:marTop w:val="0"/>
              <w:marBottom w:val="0"/>
              <w:divBdr>
                <w:top w:val="none" w:sz="0" w:space="0" w:color="auto"/>
                <w:left w:val="none" w:sz="0" w:space="0" w:color="auto"/>
                <w:bottom w:val="none" w:sz="0" w:space="0" w:color="auto"/>
                <w:right w:val="none" w:sz="0" w:space="0" w:color="auto"/>
              </w:divBdr>
            </w:div>
            <w:div w:id="20208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3873">
      <w:bodyDiv w:val="1"/>
      <w:marLeft w:val="0"/>
      <w:marRight w:val="0"/>
      <w:marTop w:val="0"/>
      <w:marBottom w:val="0"/>
      <w:divBdr>
        <w:top w:val="none" w:sz="0" w:space="0" w:color="auto"/>
        <w:left w:val="none" w:sz="0" w:space="0" w:color="auto"/>
        <w:bottom w:val="none" w:sz="0" w:space="0" w:color="auto"/>
        <w:right w:val="none" w:sz="0" w:space="0" w:color="auto"/>
      </w:divBdr>
    </w:div>
    <w:div w:id="375007017">
      <w:bodyDiv w:val="1"/>
      <w:marLeft w:val="0"/>
      <w:marRight w:val="0"/>
      <w:marTop w:val="0"/>
      <w:marBottom w:val="0"/>
      <w:divBdr>
        <w:top w:val="none" w:sz="0" w:space="0" w:color="auto"/>
        <w:left w:val="none" w:sz="0" w:space="0" w:color="auto"/>
        <w:bottom w:val="none" w:sz="0" w:space="0" w:color="auto"/>
        <w:right w:val="none" w:sz="0" w:space="0" w:color="auto"/>
      </w:divBdr>
      <w:divsChild>
        <w:div w:id="1830752835">
          <w:marLeft w:val="0"/>
          <w:marRight w:val="0"/>
          <w:marTop w:val="0"/>
          <w:marBottom w:val="0"/>
          <w:divBdr>
            <w:top w:val="none" w:sz="0" w:space="0" w:color="auto"/>
            <w:left w:val="none" w:sz="0" w:space="0" w:color="auto"/>
            <w:bottom w:val="none" w:sz="0" w:space="0" w:color="auto"/>
            <w:right w:val="none" w:sz="0" w:space="0" w:color="auto"/>
          </w:divBdr>
          <w:divsChild>
            <w:div w:id="250361275">
              <w:marLeft w:val="0"/>
              <w:marRight w:val="0"/>
              <w:marTop w:val="0"/>
              <w:marBottom w:val="0"/>
              <w:divBdr>
                <w:top w:val="none" w:sz="0" w:space="0" w:color="auto"/>
                <w:left w:val="none" w:sz="0" w:space="0" w:color="auto"/>
                <w:bottom w:val="none" w:sz="0" w:space="0" w:color="auto"/>
                <w:right w:val="none" w:sz="0" w:space="0" w:color="auto"/>
              </w:divBdr>
            </w:div>
            <w:div w:id="358973181">
              <w:marLeft w:val="0"/>
              <w:marRight w:val="0"/>
              <w:marTop w:val="0"/>
              <w:marBottom w:val="0"/>
              <w:divBdr>
                <w:top w:val="none" w:sz="0" w:space="0" w:color="auto"/>
                <w:left w:val="none" w:sz="0" w:space="0" w:color="auto"/>
                <w:bottom w:val="none" w:sz="0" w:space="0" w:color="auto"/>
                <w:right w:val="none" w:sz="0" w:space="0" w:color="auto"/>
              </w:divBdr>
            </w:div>
            <w:div w:id="450978471">
              <w:marLeft w:val="0"/>
              <w:marRight w:val="0"/>
              <w:marTop w:val="0"/>
              <w:marBottom w:val="0"/>
              <w:divBdr>
                <w:top w:val="none" w:sz="0" w:space="0" w:color="auto"/>
                <w:left w:val="none" w:sz="0" w:space="0" w:color="auto"/>
                <w:bottom w:val="none" w:sz="0" w:space="0" w:color="auto"/>
                <w:right w:val="none" w:sz="0" w:space="0" w:color="auto"/>
              </w:divBdr>
            </w:div>
            <w:div w:id="868034468">
              <w:marLeft w:val="0"/>
              <w:marRight w:val="0"/>
              <w:marTop w:val="0"/>
              <w:marBottom w:val="0"/>
              <w:divBdr>
                <w:top w:val="none" w:sz="0" w:space="0" w:color="auto"/>
                <w:left w:val="none" w:sz="0" w:space="0" w:color="auto"/>
                <w:bottom w:val="none" w:sz="0" w:space="0" w:color="auto"/>
                <w:right w:val="none" w:sz="0" w:space="0" w:color="auto"/>
              </w:divBdr>
            </w:div>
            <w:div w:id="892810184">
              <w:marLeft w:val="0"/>
              <w:marRight w:val="0"/>
              <w:marTop w:val="0"/>
              <w:marBottom w:val="0"/>
              <w:divBdr>
                <w:top w:val="none" w:sz="0" w:space="0" w:color="auto"/>
                <w:left w:val="none" w:sz="0" w:space="0" w:color="auto"/>
                <w:bottom w:val="none" w:sz="0" w:space="0" w:color="auto"/>
                <w:right w:val="none" w:sz="0" w:space="0" w:color="auto"/>
              </w:divBdr>
            </w:div>
            <w:div w:id="1455517436">
              <w:marLeft w:val="0"/>
              <w:marRight w:val="0"/>
              <w:marTop w:val="0"/>
              <w:marBottom w:val="0"/>
              <w:divBdr>
                <w:top w:val="none" w:sz="0" w:space="0" w:color="auto"/>
                <w:left w:val="none" w:sz="0" w:space="0" w:color="auto"/>
                <w:bottom w:val="none" w:sz="0" w:space="0" w:color="auto"/>
                <w:right w:val="none" w:sz="0" w:space="0" w:color="auto"/>
              </w:divBdr>
            </w:div>
            <w:div w:id="1460345411">
              <w:marLeft w:val="0"/>
              <w:marRight w:val="0"/>
              <w:marTop w:val="0"/>
              <w:marBottom w:val="0"/>
              <w:divBdr>
                <w:top w:val="none" w:sz="0" w:space="0" w:color="auto"/>
                <w:left w:val="none" w:sz="0" w:space="0" w:color="auto"/>
                <w:bottom w:val="none" w:sz="0" w:space="0" w:color="auto"/>
                <w:right w:val="none" w:sz="0" w:space="0" w:color="auto"/>
              </w:divBdr>
            </w:div>
            <w:div w:id="1780641009">
              <w:marLeft w:val="0"/>
              <w:marRight w:val="0"/>
              <w:marTop w:val="0"/>
              <w:marBottom w:val="0"/>
              <w:divBdr>
                <w:top w:val="none" w:sz="0" w:space="0" w:color="auto"/>
                <w:left w:val="none" w:sz="0" w:space="0" w:color="auto"/>
                <w:bottom w:val="none" w:sz="0" w:space="0" w:color="auto"/>
                <w:right w:val="none" w:sz="0" w:space="0" w:color="auto"/>
              </w:divBdr>
            </w:div>
            <w:div w:id="20771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4066">
      <w:bodyDiv w:val="1"/>
      <w:marLeft w:val="0"/>
      <w:marRight w:val="0"/>
      <w:marTop w:val="0"/>
      <w:marBottom w:val="0"/>
      <w:divBdr>
        <w:top w:val="none" w:sz="0" w:space="0" w:color="auto"/>
        <w:left w:val="none" w:sz="0" w:space="0" w:color="auto"/>
        <w:bottom w:val="none" w:sz="0" w:space="0" w:color="auto"/>
        <w:right w:val="none" w:sz="0" w:space="0" w:color="auto"/>
      </w:divBdr>
      <w:divsChild>
        <w:div w:id="359280140">
          <w:marLeft w:val="1714"/>
          <w:marRight w:val="0"/>
          <w:marTop w:val="134"/>
          <w:marBottom w:val="0"/>
          <w:divBdr>
            <w:top w:val="none" w:sz="0" w:space="0" w:color="auto"/>
            <w:left w:val="none" w:sz="0" w:space="0" w:color="auto"/>
            <w:bottom w:val="none" w:sz="0" w:space="0" w:color="auto"/>
            <w:right w:val="none" w:sz="0" w:space="0" w:color="auto"/>
          </w:divBdr>
        </w:div>
        <w:div w:id="401878083">
          <w:marLeft w:val="1714"/>
          <w:marRight w:val="0"/>
          <w:marTop w:val="134"/>
          <w:marBottom w:val="0"/>
          <w:divBdr>
            <w:top w:val="none" w:sz="0" w:space="0" w:color="auto"/>
            <w:left w:val="none" w:sz="0" w:space="0" w:color="auto"/>
            <w:bottom w:val="none" w:sz="0" w:space="0" w:color="auto"/>
            <w:right w:val="none" w:sz="0" w:space="0" w:color="auto"/>
          </w:divBdr>
        </w:div>
        <w:div w:id="576868188">
          <w:marLeft w:val="1166"/>
          <w:marRight w:val="0"/>
          <w:marTop w:val="134"/>
          <w:marBottom w:val="0"/>
          <w:divBdr>
            <w:top w:val="none" w:sz="0" w:space="0" w:color="auto"/>
            <w:left w:val="none" w:sz="0" w:space="0" w:color="auto"/>
            <w:bottom w:val="none" w:sz="0" w:space="0" w:color="auto"/>
            <w:right w:val="none" w:sz="0" w:space="0" w:color="auto"/>
          </w:divBdr>
        </w:div>
        <w:div w:id="655038068">
          <w:marLeft w:val="1166"/>
          <w:marRight w:val="0"/>
          <w:marTop w:val="134"/>
          <w:marBottom w:val="0"/>
          <w:divBdr>
            <w:top w:val="none" w:sz="0" w:space="0" w:color="auto"/>
            <w:left w:val="none" w:sz="0" w:space="0" w:color="auto"/>
            <w:bottom w:val="none" w:sz="0" w:space="0" w:color="auto"/>
            <w:right w:val="none" w:sz="0" w:space="0" w:color="auto"/>
          </w:divBdr>
        </w:div>
        <w:div w:id="784620384">
          <w:marLeft w:val="1714"/>
          <w:marRight w:val="0"/>
          <w:marTop w:val="134"/>
          <w:marBottom w:val="0"/>
          <w:divBdr>
            <w:top w:val="none" w:sz="0" w:space="0" w:color="auto"/>
            <w:left w:val="none" w:sz="0" w:space="0" w:color="auto"/>
            <w:bottom w:val="none" w:sz="0" w:space="0" w:color="auto"/>
            <w:right w:val="none" w:sz="0" w:space="0" w:color="auto"/>
          </w:divBdr>
        </w:div>
        <w:div w:id="1580670866">
          <w:marLeft w:val="547"/>
          <w:marRight w:val="0"/>
          <w:marTop w:val="134"/>
          <w:marBottom w:val="0"/>
          <w:divBdr>
            <w:top w:val="none" w:sz="0" w:space="0" w:color="auto"/>
            <w:left w:val="none" w:sz="0" w:space="0" w:color="auto"/>
            <w:bottom w:val="none" w:sz="0" w:space="0" w:color="auto"/>
            <w:right w:val="none" w:sz="0" w:space="0" w:color="auto"/>
          </w:divBdr>
        </w:div>
        <w:div w:id="2074888095">
          <w:marLeft w:val="1166"/>
          <w:marRight w:val="0"/>
          <w:marTop w:val="134"/>
          <w:marBottom w:val="0"/>
          <w:divBdr>
            <w:top w:val="none" w:sz="0" w:space="0" w:color="auto"/>
            <w:left w:val="none" w:sz="0" w:space="0" w:color="auto"/>
            <w:bottom w:val="none" w:sz="0" w:space="0" w:color="auto"/>
            <w:right w:val="none" w:sz="0" w:space="0" w:color="auto"/>
          </w:divBdr>
        </w:div>
      </w:divsChild>
    </w:div>
    <w:div w:id="377708167">
      <w:bodyDiv w:val="1"/>
      <w:marLeft w:val="0"/>
      <w:marRight w:val="0"/>
      <w:marTop w:val="0"/>
      <w:marBottom w:val="0"/>
      <w:divBdr>
        <w:top w:val="none" w:sz="0" w:space="0" w:color="auto"/>
        <w:left w:val="none" w:sz="0" w:space="0" w:color="auto"/>
        <w:bottom w:val="none" w:sz="0" w:space="0" w:color="auto"/>
        <w:right w:val="none" w:sz="0" w:space="0" w:color="auto"/>
      </w:divBdr>
      <w:divsChild>
        <w:div w:id="859008819">
          <w:marLeft w:val="547"/>
          <w:marRight w:val="0"/>
          <w:marTop w:val="168"/>
          <w:marBottom w:val="0"/>
          <w:divBdr>
            <w:top w:val="none" w:sz="0" w:space="0" w:color="auto"/>
            <w:left w:val="none" w:sz="0" w:space="0" w:color="auto"/>
            <w:bottom w:val="none" w:sz="0" w:space="0" w:color="auto"/>
            <w:right w:val="none" w:sz="0" w:space="0" w:color="auto"/>
          </w:divBdr>
        </w:div>
      </w:divsChild>
    </w:div>
    <w:div w:id="377969465">
      <w:bodyDiv w:val="1"/>
      <w:marLeft w:val="0"/>
      <w:marRight w:val="0"/>
      <w:marTop w:val="0"/>
      <w:marBottom w:val="0"/>
      <w:divBdr>
        <w:top w:val="none" w:sz="0" w:space="0" w:color="auto"/>
        <w:left w:val="none" w:sz="0" w:space="0" w:color="auto"/>
        <w:bottom w:val="none" w:sz="0" w:space="0" w:color="auto"/>
        <w:right w:val="none" w:sz="0" w:space="0" w:color="auto"/>
      </w:divBdr>
    </w:div>
    <w:div w:id="379475989">
      <w:bodyDiv w:val="1"/>
      <w:marLeft w:val="0"/>
      <w:marRight w:val="0"/>
      <w:marTop w:val="0"/>
      <w:marBottom w:val="0"/>
      <w:divBdr>
        <w:top w:val="none" w:sz="0" w:space="0" w:color="auto"/>
        <w:left w:val="none" w:sz="0" w:space="0" w:color="auto"/>
        <w:bottom w:val="none" w:sz="0" w:space="0" w:color="auto"/>
        <w:right w:val="none" w:sz="0" w:space="0" w:color="auto"/>
      </w:divBdr>
    </w:div>
    <w:div w:id="386151203">
      <w:bodyDiv w:val="1"/>
      <w:marLeft w:val="0"/>
      <w:marRight w:val="0"/>
      <w:marTop w:val="0"/>
      <w:marBottom w:val="0"/>
      <w:divBdr>
        <w:top w:val="none" w:sz="0" w:space="0" w:color="auto"/>
        <w:left w:val="none" w:sz="0" w:space="0" w:color="auto"/>
        <w:bottom w:val="none" w:sz="0" w:space="0" w:color="auto"/>
        <w:right w:val="none" w:sz="0" w:space="0" w:color="auto"/>
      </w:divBdr>
    </w:div>
    <w:div w:id="387143611">
      <w:bodyDiv w:val="1"/>
      <w:marLeft w:val="0"/>
      <w:marRight w:val="0"/>
      <w:marTop w:val="0"/>
      <w:marBottom w:val="0"/>
      <w:divBdr>
        <w:top w:val="none" w:sz="0" w:space="0" w:color="auto"/>
        <w:left w:val="none" w:sz="0" w:space="0" w:color="auto"/>
        <w:bottom w:val="none" w:sz="0" w:space="0" w:color="auto"/>
        <w:right w:val="none" w:sz="0" w:space="0" w:color="auto"/>
      </w:divBdr>
    </w:div>
    <w:div w:id="393745282">
      <w:bodyDiv w:val="1"/>
      <w:marLeft w:val="0"/>
      <w:marRight w:val="0"/>
      <w:marTop w:val="0"/>
      <w:marBottom w:val="0"/>
      <w:divBdr>
        <w:top w:val="none" w:sz="0" w:space="0" w:color="auto"/>
        <w:left w:val="none" w:sz="0" w:space="0" w:color="auto"/>
        <w:bottom w:val="none" w:sz="0" w:space="0" w:color="auto"/>
        <w:right w:val="none" w:sz="0" w:space="0" w:color="auto"/>
      </w:divBdr>
    </w:div>
    <w:div w:id="401175426">
      <w:bodyDiv w:val="1"/>
      <w:marLeft w:val="0"/>
      <w:marRight w:val="0"/>
      <w:marTop w:val="0"/>
      <w:marBottom w:val="0"/>
      <w:divBdr>
        <w:top w:val="none" w:sz="0" w:space="0" w:color="auto"/>
        <w:left w:val="none" w:sz="0" w:space="0" w:color="auto"/>
        <w:bottom w:val="none" w:sz="0" w:space="0" w:color="auto"/>
        <w:right w:val="none" w:sz="0" w:space="0" w:color="auto"/>
      </w:divBdr>
      <w:divsChild>
        <w:div w:id="1151364931">
          <w:marLeft w:val="0"/>
          <w:marRight w:val="0"/>
          <w:marTop w:val="0"/>
          <w:marBottom w:val="0"/>
          <w:divBdr>
            <w:top w:val="none" w:sz="0" w:space="0" w:color="auto"/>
            <w:left w:val="none" w:sz="0" w:space="0" w:color="auto"/>
            <w:bottom w:val="none" w:sz="0" w:space="0" w:color="auto"/>
            <w:right w:val="none" w:sz="0" w:space="0" w:color="auto"/>
          </w:divBdr>
          <w:divsChild>
            <w:div w:id="63332786">
              <w:marLeft w:val="0"/>
              <w:marRight w:val="0"/>
              <w:marTop w:val="0"/>
              <w:marBottom w:val="0"/>
              <w:divBdr>
                <w:top w:val="none" w:sz="0" w:space="0" w:color="auto"/>
                <w:left w:val="none" w:sz="0" w:space="0" w:color="auto"/>
                <w:bottom w:val="none" w:sz="0" w:space="0" w:color="auto"/>
                <w:right w:val="none" w:sz="0" w:space="0" w:color="auto"/>
              </w:divBdr>
            </w:div>
            <w:div w:id="83379415">
              <w:marLeft w:val="0"/>
              <w:marRight w:val="0"/>
              <w:marTop w:val="0"/>
              <w:marBottom w:val="0"/>
              <w:divBdr>
                <w:top w:val="none" w:sz="0" w:space="0" w:color="auto"/>
                <w:left w:val="none" w:sz="0" w:space="0" w:color="auto"/>
                <w:bottom w:val="none" w:sz="0" w:space="0" w:color="auto"/>
                <w:right w:val="none" w:sz="0" w:space="0" w:color="auto"/>
              </w:divBdr>
            </w:div>
            <w:div w:id="214661626">
              <w:marLeft w:val="0"/>
              <w:marRight w:val="0"/>
              <w:marTop w:val="0"/>
              <w:marBottom w:val="0"/>
              <w:divBdr>
                <w:top w:val="none" w:sz="0" w:space="0" w:color="auto"/>
                <w:left w:val="none" w:sz="0" w:space="0" w:color="auto"/>
                <w:bottom w:val="none" w:sz="0" w:space="0" w:color="auto"/>
                <w:right w:val="none" w:sz="0" w:space="0" w:color="auto"/>
              </w:divBdr>
            </w:div>
            <w:div w:id="520823937">
              <w:marLeft w:val="0"/>
              <w:marRight w:val="0"/>
              <w:marTop w:val="0"/>
              <w:marBottom w:val="0"/>
              <w:divBdr>
                <w:top w:val="none" w:sz="0" w:space="0" w:color="auto"/>
                <w:left w:val="none" w:sz="0" w:space="0" w:color="auto"/>
                <w:bottom w:val="none" w:sz="0" w:space="0" w:color="auto"/>
                <w:right w:val="none" w:sz="0" w:space="0" w:color="auto"/>
              </w:divBdr>
            </w:div>
            <w:div w:id="1219435509">
              <w:marLeft w:val="0"/>
              <w:marRight w:val="0"/>
              <w:marTop w:val="0"/>
              <w:marBottom w:val="0"/>
              <w:divBdr>
                <w:top w:val="none" w:sz="0" w:space="0" w:color="auto"/>
                <w:left w:val="none" w:sz="0" w:space="0" w:color="auto"/>
                <w:bottom w:val="none" w:sz="0" w:space="0" w:color="auto"/>
                <w:right w:val="none" w:sz="0" w:space="0" w:color="auto"/>
              </w:divBdr>
            </w:div>
            <w:div w:id="1790657716">
              <w:marLeft w:val="0"/>
              <w:marRight w:val="0"/>
              <w:marTop w:val="0"/>
              <w:marBottom w:val="0"/>
              <w:divBdr>
                <w:top w:val="none" w:sz="0" w:space="0" w:color="auto"/>
                <w:left w:val="none" w:sz="0" w:space="0" w:color="auto"/>
                <w:bottom w:val="none" w:sz="0" w:space="0" w:color="auto"/>
                <w:right w:val="none" w:sz="0" w:space="0" w:color="auto"/>
              </w:divBdr>
            </w:div>
            <w:div w:id="19206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5328">
      <w:bodyDiv w:val="1"/>
      <w:marLeft w:val="0"/>
      <w:marRight w:val="0"/>
      <w:marTop w:val="0"/>
      <w:marBottom w:val="0"/>
      <w:divBdr>
        <w:top w:val="none" w:sz="0" w:space="0" w:color="auto"/>
        <w:left w:val="none" w:sz="0" w:space="0" w:color="auto"/>
        <w:bottom w:val="none" w:sz="0" w:space="0" w:color="auto"/>
        <w:right w:val="none" w:sz="0" w:space="0" w:color="auto"/>
      </w:divBdr>
      <w:divsChild>
        <w:div w:id="1591036587">
          <w:marLeft w:val="0"/>
          <w:marRight w:val="0"/>
          <w:marTop w:val="0"/>
          <w:marBottom w:val="0"/>
          <w:divBdr>
            <w:top w:val="none" w:sz="0" w:space="0" w:color="auto"/>
            <w:left w:val="none" w:sz="0" w:space="0" w:color="auto"/>
            <w:bottom w:val="none" w:sz="0" w:space="0" w:color="auto"/>
            <w:right w:val="none" w:sz="0" w:space="0" w:color="auto"/>
          </w:divBdr>
          <w:divsChild>
            <w:div w:id="480661893">
              <w:marLeft w:val="0"/>
              <w:marRight w:val="0"/>
              <w:marTop w:val="0"/>
              <w:marBottom w:val="0"/>
              <w:divBdr>
                <w:top w:val="none" w:sz="0" w:space="0" w:color="auto"/>
                <w:left w:val="none" w:sz="0" w:space="0" w:color="auto"/>
                <w:bottom w:val="none" w:sz="0" w:space="0" w:color="auto"/>
                <w:right w:val="none" w:sz="0" w:space="0" w:color="auto"/>
              </w:divBdr>
            </w:div>
            <w:div w:id="1011566182">
              <w:marLeft w:val="0"/>
              <w:marRight w:val="0"/>
              <w:marTop w:val="0"/>
              <w:marBottom w:val="0"/>
              <w:divBdr>
                <w:top w:val="none" w:sz="0" w:space="0" w:color="auto"/>
                <w:left w:val="none" w:sz="0" w:space="0" w:color="auto"/>
                <w:bottom w:val="none" w:sz="0" w:space="0" w:color="auto"/>
                <w:right w:val="none" w:sz="0" w:space="0" w:color="auto"/>
              </w:divBdr>
            </w:div>
            <w:div w:id="1264875914">
              <w:marLeft w:val="0"/>
              <w:marRight w:val="0"/>
              <w:marTop w:val="0"/>
              <w:marBottom w:val="0"/>
              <w:divBdr>
                <w:top w:val="none" w:sz="0" w:space="0" w:color="auto"/>
                <w:left w:val="none" w:sz="0" w:space="0" w:color="auto"/>
                <w:bottom w:val="none" w:sz="0" w:space="0" w:color="auto"/>
                <w:right w:val="none" w:sz="0" w:space="0" w:color="auto"/>
              </w:divBdr>
            </w:div>
            <w:div w:id="1484740575">
              <w:marLeft w:val="0"/>
              <w:marRight w:val="0"/>
              <w:marTop w:val="0"/>
              <w:marBottom w:val="0"/>
              <w:divBdr>
                <w:top w:val="none" w:sz="0" w:space="0" w:color="auto"/>
                <w:left w:val="none" w:sz="0" w:space="0" w:color="auto"/>
                <w:bottom w:val="none" w:sz="0" w:space="0" w:color="auto"/>
                <w:right w:val="none" w:sz="0" w:space="0" w:color="auto"/>
              </w:divBdr>
            </w:div>
            <w:div w:id="1673874563">
              <w:marLeft w:val="0"/>
              <w:marRight w:val="0"/>
              <w:marTop w:val="0"/>
              <w:marBottom w:val="0"/>
              <w:divBdr>
                <w:top w:val="none" w:sz="0" w:space="0" w:color="auto"/>
                <w:left w:val="none" w:sz="0" w:space="0" w:color="auto"/>
                <w:bottom w:val="none" w:sz="0" w:space="0" w:color="auto"/>
                <w:right w:val="none" w:sz="0" w:space="0" w:color="auto"/>
              </w:divBdr>
            </w:div>
            <w:div w:id="1749188336">
              <w:marLeft w:val="0"/>
              <w:marRight w:val="0"/>
              <w:marTop w:val="0"/>
              <w:marBottom w:val="0"/>
              <w:divBdr>
                <w:top w:val="none" w:sz="0" w:space="0" w:color="auto"/>
                <w:left w:val="none" w:sz="0" w:space="0" w:color="auto"/>
                <w:bottom w:val="none" w:sz="0" w:space="0" w:color="auto"/>
                <w:right w:val="none" w:sz="0" w:space="0" w:color="auto"/>
              </w:divBdr>
            </w:div>
            <w:div w:id="1765496787">
              <w:marLeft w:val="0"/>
              <w:marRight w:val="0"/>
              <w:marTop w:val="0"/>
              <w:marBottom w:val="0"/>
              <w:divBdr>
                <w:top w:val="none" w:sz="0" w:space="0" w:color="auto"/>
                <w:left w:val="none" w:sz="0" w:space="0" w:color="auto"/>
                <w:bottom w:val="none" w:sz="0" w:space="0" w:color="auto"/>
                <w:right w:val="none" w:sz="0" w:space="0" w:color="auto"/>
              </w:divBdr>
            </w:div>
            <w:div w:id="1883177897">
              <w:marLeft w:val="0"/>
              <w:marRight w:val="0"/>
              <w:marTop w:val="0"/>
              <w:marBottom w:val="0"/>
              <w:divBdr>
                <w:top w:val="none" w:sz="0" w:space="0" w:color="auto"/>
                <w:left w:val="none" w:sz="0" w:space="0" w:color="auto"/>
                <w:bottom w:val="none" w:sz="0" w:space="0" w:color="auto"/>
                <w:right w:val="none" w:sz="0" w:space="0" w:color="auto"/>
              </w:divBdr>
            </w:div>
            <w:div w:id="20657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5313">
      <w:bodyDiv w:val="1"/>
      <w:marLeft w:val="0"/>
      <w:marRight w:val="0"/>
      <w:marTop w:val="0"/>
      <w:marBottom w:val="0"/>
      <w:divBdr>
        <w:top w:val="none" w:sz="0" w:space="0" w:color="auto"/>
        <w:left w:val="none" w:sz="0" w:space="0" w:color="auto"/>
        <w:bottom w:val="none" w:sz="0" w:space="0" w:color="auto"/>
        <w:right w:val="none" w:sz="0" w:space="0" w:color="auto"/>
      </w:divBdr>
    </w:div>
    <w:div w:id="415905064">
      <w:bodyDiv w:val="1"/>
      <w:marLeft w:val="0"/>
      <w:marRight w:val="0"/>
      <w:marTop w:val="0"/>
      <w:marBottom w:val="0"/>
      <w:divBdr>
        <w:top w:val="none" w:sz="0" w:space="0" w:color="auto"/>
        <w:left w:val="none" w:sz="0" w:space="0" w:color="auto"/>
        <w:bottom w:val="none" w:sz="0" w:space="0" w:color="auto"/>
        <w:right w:val="none" w:sz="0" w:space="0" w:color="auto"/>
      </w:divBdr>
    </w:div>
    <w:div w:id="416483145">
      <w:bodyDiv w:val="1"/>
      <w:marLeft w:val="0"/>
      <w:marRight w:val="0"/>
      <w:marTop w:val="0"/>
      <w:marBottom w:val="0"/>
      <w:divBdr>
        <w:top w:val="none" w:sz="0" w:space="0" w:color="auto"/>
        <w:left w:val="none" w:sz="0" w:space="0" w:color="auto"/>
        <w:bottom w:val="none" w:sz="0" w:space="0" w:color="auto"/>
        <w:right w:val="none" w:sz="0" w:space="0" w:color="auto"/>
      </w:divBdr>
      <w:divsChild>
        <w:div w:id="1596553692">
          <w:marLeft w:val="0"/>
          <w:marRight w:val="0"/>
          <w:marTop w:val="0"/>
          <w:marBottom w:val="0"/>
          <w:divBdr>
            <w:top w:val="none" w:sz="0" w:space="0" w:color="auto"/>
            <w:left w:val="none" w:sz="0" w:space="0" w:color="auto"/>
            <w:bottom w:val="none" w:sz="0" w:space="0" w:color="auto"/>
            <w:right w:val="none" w:sz="0" w:space="0" w:color="auto"/>
          </w:divBdr>
          <w:divsChild>
            <w:div w:id="1127040534">
              <w:marLeft w:val="0"/>
              <w:marRight w:val="0"/>
              <w:marTop w:val="0"/>
              <w:marBottom w:val="0"/>
              <w:divBdr>
                <w:top w:val="none" w:sz="0" w:space="0" w:color="auto"/>
                <w:left w:val="none" w:sz="0" w:space="0" w:color="auto"/>
                <w:bottom w:val="none" w:sz="0" w:space="0" w:color="auto"/>
                <w:right w:val="none" w:sz="0" w:space="0" w:color="auto"/>
              </w:divBdr>
              <w:divsChild>
                <w:div w:id="2436157">
                  <w:marLeft w:val="0"/>
                  <w:marRight w:val="0"/>
                  <w:marTop w:val="0"/>
                  <w:marBottom w:val="0"/>
                  <w:divBdr>
                    <w:top w:val="none" w:sz="0" w:space="0" w:color="auto"/>
                    <w:left w:val="none" w:sz="0" w:space="0" w:color="auto"/>
                    <w:bottom w:val="none" w:sz="0" w:space="0" w:color="auto"/>
                    <w:right w:val="none" w:sz="0" w:space="0" w:color="auto"/>
                  </w:divBdr>
                  <w:divsChild>
                    <w:div w:id="6137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756032">
      <w:bodyDiv w:val="1"/>
      <w:marLeft w:val="0"/>
      <w:marRight w:val="0"/>
      <w:marTop w:val="0"/>
      <w:marBottom w:val="0"/>
      <w:divBdr>
        <w:top w:val="none" w:sz="0" w:space="0" w:color="auto"/>
        <w:left w:val="none" w:sz="0" w:space="0" w:color="auto"/>
        <w:bottom w:val="none" w:sz="0" w:space="0" w:color="auto"/>
        <w:right w:val="none" w:sz="0" w:space="0" w:color="auto"/>
      </w:divBdr>
    </w:div>
    <w:div w:id="432894623">
      <w:bodyDiv w:val="1"/>
      <w:marLeft w:val="0"/>
      <w:marRight w:val="0"/>
      <w:marTop w:val="0"/>
      <w:marBottom w:val="0"/>
      <w:divBdr>
        <w:top w:val="none" w:sz="0" w:space="0" w:color="auto"/>
        <w:left w:val="none" w:sz="0" w:space="0" w:color="auto"/>
        <w:bottom w:val="none" w:sz="0" w:space="0" w:color="auto"/>
        <w:right w:val="none" w:sz="0" w:space="0" w:color="auto"/>
      </w:divBdr>
      <w:divsChild>
        <w:div w:id="57213002">
          <w:marLeft w:val="0"/>
          <w:marRight w:val="0"/>
          <w:marTop w:val="0"/>
          <w:marBottom w:val="0"/>
          <w:divBdr>
            <w:top w:val="none" w:sz="0" w:space="0" w:color="auto"/>
            <w:left w:val="none" w:sz="0" w:space="0" w:color="auto"/>
            <w:bottom w:val="none" w:sz="0" w:space="0" w:color="auto"/>
            <w:right w:val="none" w:sz="0" w:space="0" w:color="auto"/>
          </w:divBdr>
          <w:divsChild>
            <w:div w:id="37437064">
              <w:marLeft w:val="0"/>
              <w:marRight w:val="0"/>
              <w:marTop w:val="0"/>
              <w:marBottom w:val="0"/>
              <w:divBdr>
                <w:top w:val="none" w:sz="0" w:space="0" w:color="auto"/>
                <w:left w:val="none" w:sz="0" w:space="0" w:color="auto"/>
                <w:bottom w:val="none" w:sz="0" w:space="0" w:color="auto"/>
                <w:right w:val="none" w:sz="0" w:space="0" w:color="auto"/>
              </w:divBdr>
            </w:div>
            <w:div w:id="120005576">
              <w:marLeft w:val="0"/>
              <w:marRight w:val="0"/>
              <w:marTop w:val="0"/>
              <w:marBottom w:val="0"/>
              <w:divBdr>
                <w:top w:val="none" w:sz="0" w:space="0" w:color="auto"/>
                <w:left w:val="none" w:sz="0" w:space="0" w:color="auto"/>
                <w:bottom w:val="none" w:sz="0" w:space="0" w:color="auto"/>
                <w:right w:val="none" w:sz="0" w:space="0" w:color="auto"/>
              </w:divBdr>
            </w:div>
            <w:div w:id="355235918">
              <w:marLeft w:val="0"/>
              <w:marRight w:val="0"/>
              <w:marTop w:val="0"/>
              <w:marBottom w:val="0"/>
              <w:divBdr>
                <w:top w:val="none" w:sz="0" w:space="0" w:color="auto"/>
                <w:left w:val="none" w:sz="0" w:space="0" w:color="auto"/>
                <w:bottom w:val="none" w:sz="0" w:space="0" w:color="auto"/>
                <w:right w:val="none" w:sz="0" w:space="0" w:color="auto"/>
              </w:divBdr>
            </w:div>
            <w:div w:id="806051029">
              <w:marLeft w:val="0"/>
              <w:marRight w:val="0"/>
              <w:marTop w:val="0"/>
              <w:marBottom w:val="0"/>
              <w:divBdr>
                <w:top w:val="none" w:sz="0" w:space="0" w:color="auto"/>
                <w:left w:val="none" w:sz="0" w:space="0" w:color="auto"/>
                <w:bottom w:val="none" w:sz="0" w:space="0" w:color="auto"/>
                <w:right w:val="none" w:sz="0" w:space="0" w:color="auto"/>
              </w:divBdr>
            </w:div>
            <w:div w:id="1042680378">
              <w:marLeft w:val="0"/>
              <w:marRight w:val="0"/>
              <w:marTop w:val="0"/>
              <w:marBottom w:val="0"/>
              <w:divBdr>
                <w:top w:val="none" w:sz="0" w:space="0" w:color="auto"/>
                <w:left w:val="none" w:sz="0" w:space="0" w:color="auto"/>
                <w:bottom w:val="none" w:sz="0" w:space="0" w:color="auto"/>
                <w:right w:val="none" w:sz="0" w:space="0" w:color="auto"/>
              </w:divBdr>
            </w:div>
            <w:div w:id="1570849460">
              <w:marLeft w:val="0"/>
              <w:marRight w:val="0"/>
              <w:marTop w:val="0"/>
              <w:marBottom w:val="0"/>
              <w:divBdr>
                <w:top w:val="none" w:sz="0" w:space="0" w:color="auto"/>
                <w:left w:val="none" w:sz="0" w:space="0" w:color="auto"/>
                <w:bottom w:val="none" w:sz="0" w:space="0" w:color="auto"/>
                <w:right w:val="none" w:sz="0" w:space="0" w:color="auto"/>
              </w:divBdr>
            </w:div>
            <w:div w:id="1678582595">
              <w:marLeft w:val="0"/>
              <w:marRight w:val="0"/>
              <w:marTop w:val="0"/>
              <w:marBottom w:val="0"/>
              <w:divBdr>
                <w:top w:val="none" w:sz="0" w:space="0" w:color="auto"/>
                <w:left w:val="none" w:sz="0" w:space="0" w:color="auto"/>
                <w:bottom w:val="none" w:sz="0" w:space="0" w:color="auto"/>
                <w:right w:val="none" w:sz="0" w:space="0" w:color="auto"/>
              </w:divBdr>
            </w:div>
            <w:div w:id="18869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4058">
      <w:bodyDiv w:val="1"/>
      <w:marLeft w:val="0"/>
      <w:marRight w:val="0"/>
      <w:marTop w:val="0"/>
      <w:marBottom w:val="0"/>
      <w:divBdr>
        <w:top w:val="none" w:sz="0" w:space="0" w:color="auto"/>
        <w:left w:val="none" w:sz="0" w:space="0" w:color="auto"/>
        <w:bottom w:val="none" w:sz="0" w:space="0" w:color="auto"/>
        <w:right w:val="none" w:sz="0" w:space="0" w:color="auto"/>
      </w:divBdr>
    </w:div>
    <w:div w:id="460658667">
      <w:bodyDiv w:val="1"/>
      <w:marLeft w:val="0"/>
      <w:marRight w:val="0"/>
      <w:marTop w:val="0"/>
      <w:marBottom w:val="0"/>
      <w:divBdr>
        <w:top w:val="none" w:sz="0" w:space="0" w:color="auto"/>
        <w:left w:val="none" w:sz="0" w:space="0" w:color="auto"/>
        <w:bottom w:val="none" w:sz="0" w:space="0" w:color="auto"/>
        <w:right w:val="none" w:sz="0" w:space="0" w:color="auto"/>
      </w:divBdr>
      <w:divsChild>
        <w:div w:id="52894183">
          <w:marLeft w:val="547"/>
          <w:marRight w:val="0"/>
          <w:marTop w:val="151"/>
          <w:marBottom w:val="0"/>
          <w:divBdr>
            <w:top w:val="none" w:sz="0" w:space="0" w:color="auto"/>
            <w:left w:val="none" w:sz="0" w:space="0" w:color="auto"/>
            <w:bottom w:val="none" w:sz="0" w:space="0" w:color="auto"/>
            <w:right w:val="none" w:sz="0" w:space="0" w:color="auto"/>
          </w:divBdr>
        </w:div>
        <w:div w:id="102195091">
          <w:marLeft w:val="1166"/>
          <w:marRight w:val="0"/>
          <w:marTop w:val="151"/>
          <w:marBottom w:val="0"/>
          <w:divBdr>
            <w:top w:val="none" w:sz="0" w:space="0" w:color="auto"/>
            <w:left w:val="none" w:sz="0" w:space="0" w:color="auto"/>
            <w:bottom w:val="none" w:sz="0" w:space="0" w:color="auto"/>
            <w:right w:val="none" w:sz="0" w:space="0" w:color="auto"/>
          </w:divBdr>
        </w:div>
        <w:div w:id="893932764">
          <w:marLeft w:val="1166"/>
          <w:marRight w:val="0"/>
          <w:marTop w:val="151"/>
          <w:marBottom w:val="0"/>
          <w:divBdr>
            <w:top w:val="none" w:sz="0" w:space="0" w:color="auto"/>
            <w:left w:val="none" w:sz="0" w:space="0" w:color="auto"/>
            <w:bottom w:val="none" w:sz="0" w:space="0" w:color="auto"/>
            <w:right w:val="none" w:sz="0" w:space="0" w:color="auto"/>
          </w:divBdr>
        </w:div>
        <w:div w:id="1195114539">
          <w:marLeft w:val="547"/>
          <w:marRight w:val="0"/>
          <w:marTop w:val="151"/>
          <w:marBottom w:val="0"/>
          <w:divBdr>
            <w:top w:val="none" w:sz="0" w:space="0" w:color="auto"/>
            <w:left w:val="none" w:sz="0" w:space="0" w:color="auto"/>
            <w:bottom w:val="none" w:sz="0" w:space="0" w:color="auto"/>
            <w:right w:val="none" w:sz="0" w:space="0" w:color="auto"/>
          </w:divBdr>
        </w:div>
        <w:div w:id="1384018800">
          <w:marLeft w:val="547"/>
          <w:marRight w:val="0"/>
          <w:marTop w:val="151"/>
          <w:marBottom w:val="0"/>
          <w:divBdr>
            <w:top w:val="none" w:sz="0" w:space="0" w:color="auto"/>
            <w:left w:val="none" w:sz="0" w:space="0" w:color="auto"/>
            <w:bottom w:val="none" w:sz="0" w:space="0" w:color="auto"/>
            <w:right w:val="none" w:sz="0" w:space="0" w:color="auto"/>
          </w:divBdr>
        </w:div>
        <w:div w:id="1992442254">
          <w:marLeft w:val="547"/>
          <w:marRight w:val="0"/>
          <w:marTop w:val="151"/>
          <w:marBottom w:val="0"/>
          <w:divBdr>
            <w:top w:val="none" w:sz="0" w:space="0" w:color="auto"/>
            <w:left w:val="none" w:sz="0" w:space="0" w:color="auto"/>
            <w:bottom w:val="none" w:sz="0" w:space="0" w:color="auto"/>
            <w:right w:val="none" w:sz="0" w:space="0" w:color="auto"/>
          </w:divBdr>
        </w:div>
        <w:div w:id="2061125313">
          <w:marLeft w:val="547"/>
          <w:marRight w:val="0"/>
          <w:marTop w:val="151"/>
          <w:marBottom w:val="0"/>
          <w:divBdr>
            <w:top w:val="none" w:sz="0" w:space="0" w:color="auto"/>
            <w:left w:val="none" w:sz="0" w:space="0" w:color="auto"/>
            <w:bottom w:val="none" w:sz="0" w:space="0" w:color="auto"/>
            <w:right w:val="none" w:sz="0" w:space="0" w:color="auto"/>
          </w:divBdr>
        </w:div>
      </w:divsChild>
    </w:div>
    <w:div w:id="474184031">
      <w:bodyDiv w:val="1"/>
      <w:marLeft w:val="0"/>
      <w:marRight w:val="0"/>
      <w:marTop w:val="0"/>
      <w:marBottom w:val="0"/>
      <w:divBdr>
        <w:top w:val="none" w:sz="0" w:space="0" w:color="auto"/>
        <w:left w:val="none" w:sz="0" w:space="0" w:color="auto"/>
        <w:bottom w:val="none" w:sz="0" w:space="0" w:color="auto"/>
        <w:right w:val="none" w:sz="0" w:space="0" w:color="auto"/>
      </w:divBdr>
    </w:div>
    <w:div w:id="478233113">
      <w:bodyDiv w:val="1"/>
      <w:marLeft w:val="0"/>
      <w:marRight w:val="0"/>
      <w:marTop w:val="0"/>
      <w:marBottom w:val="0"/>
      <w:divBdr>
        <w:top w:val="none" w:sz="0" w:space="0" w:color="auto"/>
        <w:left w:val="none" w:sz="0" w:space="0" w:color="auto"/>
        <w:bottom w:val="none" w:sz="0" w:space="0" w:color="auto"/>
        <w:right w:val="none" w:sz="0" w:space="0" w:color="auto"/>
      </w:divBdr>
      <w:divsChild>
        <w:div w:id="545290636">
          <w:marLeft w:val="547"/>
          <w:marRight w:val="0"/>
          <w:marTop w:val="202"/>
          <w:marBottom w:val="0"/>
          <w:divBdr>
            <w:top w:val="none" w:sz="0" w:space="0" w:color="auto"/>
            <w:left w:val="none" w:sz="0" w:space="0" w:color="auto"/>
            <w:bottom w:val="none" w:sz="0" w:space="0" w:color="auto"/>
            <w:right w:val="none" w:sz="0" w:space="0" w:color="auto"/>
          </w:divBdr>
        </w:div>
      </w:divsChild>
    </w:div>
    <w:div w:id="481895259">
      <w:bodyDiv w:val="1"/>
      <w:marLeft w:val="0"/>
      <w:marRight w:val="0"/>
      <w:marTop w:val="0"/>
      <w:marBottom w:val="0"/>
      <w:divBdr>
        <w:top w:val="none" w:sz="0" w:space="0" w:color="auto"/>
        <w:left w:val="none" w:sz="0" w:space="0" w:color="auto"/>
        <w:bottom w:val="none" w:sz="0" w:space="0" w:color="auto"/>
        <w:right w:val="none" w:sz="0" w:space="0" w:color="auto"/>
      </w:divBdr>
    </w:div>
    <w:div w:id="487139130">
      <w:bodyDiv w:val="1"/>
      <w:marLeft w:val="0"/>
      <w:marRight w:val="0"/>
      <w:marTop w:val="0"/>
      <w:marBottom w:val="0"/>
      <w:divBdr>
        <w:top w:val="none" w:sz="0" w:space="0" w:color="auto"/>
        <w:left w:val="none" w:sz="0" w:space="0" w:color="auto"/>
        <w:bottom w:val="none" w:sz="0" w:space="0" w:color="auto"/>
        <w:right w:val="none" w:sz="0" w:space="0" w:color="auto"/>
      </w:divBdr>
      <w:divsChild>
        <w:div w:id="631638578">
          <w:marLeft w:val="547"/>
          <w:marRight w:val="0"/>
          <w:marTop w:val="269"/>
          <w:marBottom w:val="0"/>
          <w:divBdr>
            <w:top w:val="none" w:sz="0" w:space="0" w:color="auto"/>
            <w:left w:val="none" w:sz="0" w:space="0" w:color="auto"/>
            <w:bottom w:val="none" w:sz="0" w:space="0" w:color="auto"/>
            <w:right w:val="none" w:sz="0" w:space="0" w:color="auto"/>
          </w:divBdr>
        </w:div>
      </w:divsChild>
    </w:div>
    <w:div w:id="493910442">
      <w:bodyDiv w:val="1"/>
      <w:marLeft w:val="0"/>
      <w:marRight w:val="0"/>
      <w:marTop w:val="0"/>
      <w:marBottom w:val="0"/>
      <w:divBdr>
        <w:top w:val="none" w:sz="0" w:space="0" w:color="auto"/>
        <w:left w:val="none" w:sz="0" w:space="0" w:color="auto"/>
        <w:bottom w:val="none" w:sz="0" w:space="0" w:color="auto"/>
        <w:right w:val="none" w:sz="0" w:space="0" w:color="auto"/>
      </w:divBdr>
      <w:divsChild>
        <w:div w:id="1767652667">
          <w:marLeft w:val="0"/>
          <w:marRight w:val="0"/>
          <w:marTop w:val="0"/>
          <w:marBottom w:val="0"/>
          <w:divBdr>
            <w:top w:val="none" w:sz="0" w:space="0" w:color="auto"/>
            <w:left w:val="none" w:sz="0" w:space="0" w:color="auto"/>
            <w:bottom w:val="none" w:sz="0" w:space="0" w:color="auto"/>
            <w:right w:val="none" w:sz="0" w:space="0" w:color="auto"/>
          </w:divBdr>
          <w:divsChild>
            <w:div w:id="1398007">
              <w:marLeft w:val="0"/>
              <w:marRight w:val="0"/>
              <w:marTop w:val="0"/>
              <w:marBottom w:val="0"/>
              <w:divBdr>
                <w:top w:val="none" w:sz="0" w:space="0" w:color="auto"/>
                <w:left w:val="none" w:sz="0" w:space="0" w:color="auto"/>
                <w:bottom w:val="none" w:sz="0" w:space="0" w:color="auto"/>
                <w:right w:val="none" w:sz="0" w:space="0" w:color="auto"/>
              </w:divBdr>
            </w:div>
            <w:div w:id="9257945">
              <w:marLeft w:val="0"/>
              <w:marRight w:val="0"/>
              <w:marTop w:val="0"/>
              <w:marBottom w:val="0"/>
              <w:divBdr>
                <w:top w:val="none" w:sz="0" w:space="0" w:color="auto"/>
                <w:left w:val="none" w:sz="0" w:space="0" w:color="auto"/>
                <w:bottom w:val="none" w:sz="0" w:space="0" w:color="auto"/>
                <w:right w:val="none" w:sz="0" w:space="0" w:color="auto"/>
              </w:divBdr>
            </w:div>
            <w:div w:id="129710932">
              <w:marLeft w:val="0"/>
              <w:marRight w:val="0"/>
              <w:marTop w:val="0"/>
              <w:marBottom w:val="0"/>
              <w:divBdr>
                <w:top w:val="none" w:sz="0" w:space="0" w:color="auto"/>
                <w:left w:val="none" w:sz="0" w:space="0" w:color="auto"/>
                <w:bottom w:val="none" w:sz="0" w:space="0" w:color="auto"/>
                <w:right w:val="none" w:sz="0" w:space="0" w:color="auto"/>
              </w:divBdr>
            </w:div>
            <w:div w:id="304742569">
              <w:marLeft w:val="0"/>
              <w:marRight w:val="0"/>
              <w:marTop w:val="0"/>
              <w:marBottom w:val="0"/>
              <w:divBdr>
                <w:top w:val="none" w:sz="0" w:space="0" w:color="auto"/>
                <w:left w:val="none" w:sz="0" w:space="0" w:color="auto"/>
                <w:bottom w:val="none" w:sz="0" w:space="0" w:color="auto"/>
                <w:right w:val="none" w:sz="0" w:space="0" w:color="auto"/>
              </w:divBdr>
            </w:div>
            <w:div w:id="504638745">
              <w:marLeft w:val="0"/>
              <w:marRight w:val="0"/>
              <w:marTop w:val="0"/>
              <w:marBottom w:val="0"/>
              <w:divBdr>
                <w:top w:val="none" w:sz="0" w:space="0" w:color="auto"/>
                <w:left w:val="none" w:sz="0" w:space="0" w:color="auto"/>
                <w:bottom w:val="none" w:sz="0" w:space="0" w:color="auto"/>
                <w:right w:val="none" w:sz="0" w:space="0" w:color="auto"/>
              </w:divBdr>
            </w:div>
            <w:div w:id="518735007">
              <w:marLeft w:val="0"/>
              <w:marRight w:val="0"/>
              <w:marTop w:val="0"/>
              <w:marBottom w:val="0"/>
              <w:divBdr>
                <w:top w:val="none" w:sz="0" w:space="0" w:color="auto"/>
                <w:left w:val="none" w:sz="0" w:space="0" w:color="auto"/>
                <w:bottom w:val="none" w:sz="0" w:space="0" w:color="auto"/>
                <w:right w:val="none" w:sz="0" w:space="0" w:color="auto"/>
              </w:divBdr>
            </w:div>
            <w:div w:id="586966076">
              <w:marLeft w:val="0"/>
              <w:marRight w:val="0"/>
              <w:marTop w:val="0"/>
              <w:marBottom w:val="0"/>
              <w:divBdr>
                <w:top w:val="none" w:sz="0" w:space="0" w:color="auto"/>
                <w:left w:val="none" w:sz="0" w:space="0" w:color="auto"/>
                <w:bottom w:val="none" w:sz="0" w:space="0" w:color="auto"/>
                <w:right w:val="none" w:sz="0" w:space="0" w:color="auto"/>
              </w:divBdr>
            </w:div>
            <w:div w:id="598368195">
              <w:marLeft w:val="0"/>
              <w:marRight w:val="0"/>
              <w:marTop w:val="0"/>
              <w:marBottom w:val="0"/>
              <w:divBdr>
                <w:top w:val="none" w:sz="0" w:space="0" w:color="auto"/>
                <w:left w:val="none" w:sz="0" w:space="0" w:color="auto"/>
                <w:bottom w:val="none" w:sz="0" w:space="0" w:color="auto"/>
                <w:right w:val="none" w:sz="0" w:space="0" w:color="auto"/>
              </w:divBdr>
            </w:div>
            <w:div w:id="831259668">
              <w:marLeft w:val="0"/>
              <w:marRight w:val="0"/>
              <w:marTop w:val="0"/>
              <w:marBottom w:val="0"/>
              <w:divBdr>
                <w:top w:val="none" w:sz="0" w:space="0" w:color="auto"/>
                <w:left w:val="none" w:sz="0" w:space="0" w:color="auto"/>
                <w:bottom w:val="none" w:sz="0" w:space="0" w:color="auto"/>
                <w:right w:val="none" w:sz="0" w:space="0" w:color="auto"/>
              </w:divBdr>
            </w:div>
            <w:div w:id="1001156322">
              <w:marLeft w:val="0"/>
              <w:marRight w:val="0"/>
              <w:marTop w:val="0"/>
              <w:marBottom w:val="0"/>
              <w:divBdr>
                <w:top w:val="none" w:sz="0" w:space="0" w:color="auto"/>
                <w:left w:val="none" w:sz="0" w:space="0" w:color="auto"/>
                <w:bottom w:val="none" w:sz="0" w:space="0" w:color="auto"/>
                <w:right w:val="none" w:sz="0" w:space="0" w:color="auto"/>
              </w:divBdr>
            </w:div>
            <w:div w:id="1021586997">
              <w:marLeft w:val="0"/>
              <w:marRight w:val="0"/>
              <w:marTop w:val="0"/>
              <w:marBottom w:val="0"/>
              <w:divBdr>
                <w:top w:val="none" w:sz="0" w:space="0" w:color="auto"/>
                <w:left w:val="none" w:sz="0" w:space="0" w:color="auto"/>
                <w:bottom w:val="none" w:sz="0" w:space="0" w:color="auto"/>
                <w:right w:val="none" w:sz="0" w:space="0" w:color="auto"/>
              </w:divBdr>
            </w:div>
            <w:div w:id="1105686942">
              <w:marLeft w:val="0"/>
              <w:marRight w:val="0"/>
              <w:marTop w:val="0"/>
              <w:marBottom w:val="0"/>
              <w:divBdr>
                <w:top w:val="none" w:sz="0" w:space="0" w:color="auto"/>
                <w:left w:val="none" w:sz="0" w:space="0" w:color="auto"/>
                <w:bottom w:val="none" w:sz="0" w:space="0" w:color="auto"/>
                <w:right w:val="none" w:sz="0" w:space="0" w:color="auto"/>
              </w:divBdr>
            </w:div>
            <w:div w:id="1301766377">
              <w:marLeft w:val="0"/>
              <w:marRight w:val="0"/>
              <w:marTop w:val="0"/>
              <w:marBottom w:val="0"/>
              <w:divBdr>
                <w:top w:val="none" w:sz="0" w:space="0" w:color="auto"/>
                <w:left w:val="none" w:sz="0" w:space="0" w:color="auto"/>
                <w:bottom w:val="none" w:sz="0" w:space="0" w:color="auto"/>
                <w:right w:val="none" w:sz="0" w:space="0" w:color="auto"/>
              </w:divBdr>
            </w:div>
            <w:div w:id="1304120833">
              <w:marLeft w:val="0"/>
              <w:marRight w:val="0"/>
              <w:marTop w:val="0"/>
              <w:marBottom w:val="0"/>
              <w:divBdr>
                <w:top w:val="none" w:sz="0" w:space="0" w:color="auto"/>
                <w:left w:val="none" w:sz="0" w:space="0" w:color="auto"/>
                <w:bottom w:val="none" w:sz="0" w:space="0" w:color="auto"/>
                <w:right w:val="none" w:sz="0" w:space="0" w:color="auto"/>
              </w:divBdr>
            </w:div>
            <w:div w:id="1306741333">
              <w:marLeft w:val="0"/>
              <w:marRight w:val="0"/>
              <w:marTop w:val="0"/>
              <w:marBottom w:val="0"/>
              <w:divBdr>
                <w:top w:val="none" w:sz="0" w:space="0" w:color="auto"/>
                <w:left w:val="none" w:sz="0" w:space="0" w:color="auto"/>
                <w:bottom w:val="none" w:sz="0" w:space="0" w:color="auto"/>
                <w:right w:val="none" w:sz="0" w:space="0" w:color="auto"/>
              </w:divBdr>
            </w:div>
            <w:div w:id="1369451546">
              <w:marLeft w:val="0"/>
              <w:marRight w:val="0"/>
              <w:marTop w:val="0"/>
              <w:marBottom w:val="0"/>
              <w:divBdr>
                <w:top w:val="none" w:sz="0" w:space="0" w:color="auto"/>
                <w:left w:val="none" w:sz="0" w:space="0" w:color="auto"/>
                <w:bottom w:val="none" w:sz="0" w:space="0" w:color="auto"/>
                <w:right w:val="none" w:sz="0" w:space="0" w:color="auto"/>
              </w:divBdr>
            </w:div>
            <w:div w:id="1594315851">
              <w:marLeft w:val="0"/>
              <w:marRight w:val="0"/>
              <w:marTop w:val="0"/>
              <w:marBottom w:val="0"/>
              <w:divBdr>
                <w:top w:val="none" w:sz="0" w:space="0" w:color="auto"/>
                <w:left w:val="none" w:sz="0" w:space="0" w:color="auto"/>
                <w:bottom w:val="none" w:sz="0" w:space="0" w:color="auto"/>
                <w:right w:val="none" w:sz="0" w:space="0" w:color="auto"/>
              </w:divBdr>
            </w:div>
            <w:div w:id="1609653536">
              <w:marLeft w:val="0"/>
              <w:marRight w:val="0"/>
              <w:marTop w:val="0"/>
              <w:marBottom w:val="0"/>
              <w:divBdr>
                <w:top w:val="none" w:sz="0" w:space="0" w:color="auto"/>
                <w:left w:val="none" w:sz="0" w:space="0" w:color="auto"/>
                <w:bottom w:val="none" w:sz="0" w:space="0" w:color="auto"/>
                <w:right w:val="none" w:sz="0" w:space="0" w:color="auto"/>
              </w:divBdr>
            </w:div>
            <w:div w:id="1838184597">
              <w:marLeft w:val="0"/>
              <w:marRight w:val="0"/>
              <w:marTop w:val="0"/>
              <w:marBottom w:val="0"/>
              <w:divBdr>
                <w:top w:val="none" w:sz="0" w:space="0" w:color="auto"/>
                <w:left w:val="none" w:sz="0" w:space="0" w:color="auto"/>
                <w:bottom w:val="none" w:sz="0" w:space="0" w:color="auto"/>
                <w:right w:val="none" w:sz="0" w:space="0" w:color="auto"/>
              </w:divBdr>
            </w:div>
            <w:div w:id="1933270181">
              <w:marLeft w:val="0"/>
              <w:marRight w:val="0"/>
              <w:marTop w:val="0"/>
              <w:marBottom w:val="0"/>
              <w:divBdr>
                <w:top w:val="none" w:sz="0" w:space="0" w:color="auto"/>
                <w:left w:val="none" w:sz="0" w:space="0" w:color="auto"/>
                <w:bottom w:val="none" w:sz="0" w:space="0" w:color="auto"/>
                <w:right w:val="none" w:sz="0" w:space="0" w:color="auto"/>
              </w:divBdr>
            </w:div>
            <w:div w:id="19411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298">
      <w:bodyDiv w:val="1"/>
      <w:marLeft w:val="0"/>
      <w:marRight w:val="0"/>
      <w:marTop w:val="0"/>
      <w:marBottom w:val="0"/>
      <w:divBdr>
        <w:top w:val="none" w:sz="0" w:space="0" w:color="auto"/>
        <w:left w:val="none" w:sz="0" w:space="0" w:color="auto"/>
        <w:bottom w:val="none" w:sz="0" w:space="0" w:color="auto"/>
        <w:right w:val="none" w:sz="0" w:space="0" w:color="auto"/>
      </w:divBdr>
      <w:divsChild>
        <w:div w:id="840193031">
          <w:marLeft w:val="547"/>
          <w:marRight w:val="0"/>
          <w:marTop w:val="235"/>
          <w:marBottom w:val="0"/>
          <w:divBdr>
            <w:top w:val="none" w:sz="0" w:space="0" w:color="auto"/>
            <w:left w:val="none" w:sz="0" w:space="0" w:color="auto"/>
            <w:bottom w:val="none" w:sz="0" w:space="0" w:color="auto"/>
            <w:right w:val="none" w:sz="0" w:space="0" w:color="auto"/>
          </w:divBdr>
        </w:div>
        <w:div w:id="870604827">
          <w:marLeft w:val="547"/>
          <w:marRight w:val="0"/>
          <w:marTop w:val="235"/>
          <w:marBottom w:val="0"/>
          <w:divBdr>
            <w:top w:val="none" w:sz="0" w:space="0" w:color="auto"/>
            <w:left w:val="none" w:sz="0" w:space="0" w:color="auto"/>
            <w:bottom w:val="none" w:sz="0" w:space="0" w:color="auto"/>
            <w:right w:val="none" w:sz="0" w:space="0" w:color="auto"/>
          </w:divBdr>
        </w:div>
        <w:div w:id="1648361944">
          <w:marLeft w:val="547"/>
          <w:marRight w:val="0"/>
          <w:marTop w:val="235"/>
          <w:marBottom w:val="0"/>
          <w:divBdr>
            <w:top w:val="none" w:sz="0" w:space="0" w:color="auto"/>
            <w:left w:val="none" w:sz="0" w:space="0" w:color="auto"/>
            <w:bottom w:val="none" w:sz="0" w:space="0" w:color="auto"/>
            <w:right w:val="none" w:sz="0" w:space="0" w:color="auto"/>
          </w:divBdr>
        </w:div>
      </w:divsChild>
    </w:div>
    <w:div w:id="510728195">
      <w:bodyDiv w:val="1"/>
      <w:marLeft w:val="0"/>
      <w:marRight w:val="0"/>
      <w:marTop w:val="0"/>
      <w:marBottom w:val="0"/>
      <w:divBdr>
        <w:top w:val="none" w:sz="0" w:space="0" w:color="auto"/>
        <w:left w:val="none" w:sz="0" w:space="0" w:color="auto"/>
        <w:bottom w:val="none" w:sz="0" w:space="0" w:color="auto"/>
        <w:right w:val="none" w:sz="0" w:space="0" w:color="auto"/>
      </w:divBdr>
    </w:div>
    <w:div w:id="511453100">
      <w:bodyDiv w:val="1"/>
      <w:marLeft w:val="0"/>
      <w:marRight w:val="0"/>
      <w:marTop w:val="0"/>
      <w:marBottom w:val="0"/>
      <w:divBdr>
        <w:top w:val="none" w:sz="0" w:space="0" w:color="auto"/>
        <w:left w:val="none" w:sz="0" w:space="0" w:color="auto"/>
        <w:bottom w:val="none" w:sz="0" w:space="0" w:color="auto"/>
        <w:right w:val="none" w:sz="0" w:space="0" w:color="auto"/>
      </w:divBdr>
    </w:div>
    <w:div w:id="513811303">
      <w:bodyDiv w:val="1"/>
      <w:marLeft w:val="0"/>
      <w:marRight w:val="0"/>
      <w:marTop w:val="0"/>
      <w:marBottom w:val="0"/>
      <w:divBdr>
        <w:top w:val="none" w:sz="0" w:space="0" w:color="auto"/>
        <w:left w:val="none" w:sz="0" w:space="0" w:color="auto"/>
        <w:bottom w:val="none" w:sz="0" w:space="0" w:color="auto"/>
        <w:right w:val="none" w:sz="0" w:space="0" w:color="auto"/>
      </w:divBdr>
    </w:div>
    <w:div w:id="517624888">
      <w:bodyDiv w:val="1"/>
      <w:marLeft w:val="0"/>
      <w:marRight w:val="0"/>
      <w:marTop w:val="0"/>
      <w:marBottom w:val="0"/>
      <w:divBdr>
        <w:top w:val="none" w:sz="0" w:space="0" w:color="auto"/>
        <w:left w:val="none" w:sz="0" w:space="0" w:color="auto"/>
        <w:bottom w:val="none" w:sz="0" w:space="0" w:color="auto"/>
        <w:right w:val="none" w:sz="0" w:space="0" w:color="auto"/>
      </w:divBdr>
    </w:div>
    <w:div w:id="517626618">
      <w:bodyDiv w:val="1"/>
      <w:marLeft w:val="0"/>
      <w:marRight w:val="0"/>
      <w:marTop w:val="0"/>
      <w:marBottom w:val="0"/>
      <w:divBdr>
        <w:top w:val="none" w:sz="0" w:space="0" w:color="auto"/>
        <w:left w:val="none" w:sz="0" w:space="0" w:color="auto"/>
        <w:bottom w:val="none" w:sz="0" w:space="0" w:color="auto"/>
        <w:right w:val="none" w:sz="0" w:space="0" w:color="auto"/>
      </w:divBdr>
      <w:divsChild>
        <w:div w:id="455948733">
          <w:marLeft w:val="0"/>
          <w:marRight w:val="0"/>
          <w:marTop w:val="0"/>
          <w:marBottom w:val="0"/>
          <w:divBdr>
            <w:top w:val="none" w:sz="0" w:space="0" w:color="auto"/>
            <w:left w:val="none" w:sz="0" w:space="0" w:color="auto"/>
            <w:bottom w:val="none" w:sz="0" w:space="0" w:color="auto"/>
            <w:right w:val="none" w:sz="0" w:space="0" w:color="auto"/>
          </w:divBdr>
        </w:div>
      </w:divsChild>
    </w:div>
    <w:div w:id="517815698">
      <w:bodyDiv w:val="1"/>
      <w:marLeft w:val="0"/>
      <w:marRight w:val="0"/>
      <w:marTop w:val="0"/>
      <w:marBottom w:val="0"/>
      <w:divBdr>
        <w:top w:val="none" w:sz="0" w:space="0" w:color="auto"/>
        <w:left w:val="none" w:sz="0" w:space="0" w:color="auto"/>
        <w:bottom w:val="none" w:sz="0" w:space="0" w:color="auto"/>
        <w:right w:val="none" w:sz="0" w:space="0" w:color="auto"/>
      </w:divBdr>
      <w:divsChild>
        <w:div w:id="209415773">
          <w:marLeft w:val="0"/>
          <w:marRight w:val="0"/>
          <w:marTop w:val="0"/>
          <w:marBottom w:val="0"/>
          <w:divBdr>
            <w:top w:val="none" w:sz="0" w:space="0" w:color="auto"/>
            <w:left w:val="none" w:sz="0" w:space="0" w:color="auto"/>
            <w:bottom w:val="none" w:sz="0" w:space="0" w:color="auto"/>
            <w:right w:val="none" w:sz="0" w:space="0" w:color="auto"/>
          </w:divBdr>
          <w:divsChild>
            <w:div w:id="878979018">
              <w:marLeft w:val="0"/>
              <w:marRight w:val="0"/>
              <w:marTop w:val="0"/>
              <w:marBottom w:val="0"/>
              <w:divBdr>
                <w:top w:val="none" w:sz="0" w:space="0" w:color="auto"/>
                <w:left w:val="none" w:sz="0" w:space="0" w:color="auto"/>
                <w:bottom w:val="none" w:sz="0" w:space="0" w:color="auto"/>
                <w:right w:val="none" w:sz="0" w:space="0" w:color="auto"/>
              </w:divBdr>
            </w:div>
            <w:div w:id="1067339588">
              <w:marLeft w:val="0"/>
              <w:marRight w:val="0"/>
              <w:marTop w:val="0"/>
              <w:marBottom w:val="0"/>
              <w:divBdr>
                <w:top w:val="none" w:sz="0" w:space="0" w:color="auto"/>
                <w:left w:val="none" w:sz="0" w:space="0" w:color="auto"/>
                <w:bottom w:val="none" w:sz="0" w:space="0" w:color="auto"/>
                <w:right w:val="none" w:sz="0" w:space="0" w:color="auto"/>
              </w:divBdr>
            </w:div>
            <w:div w:id="20404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5958">
      <w:bodyDiv w:val="1"/>
      <w:marLeft w:val="0"/>
      <w:marRight w:val="0"/>
      <w:marTop w:val="0"/>
      <w:marBottom w:val="0"/>
      <w:divBdr>
        <w:top w:val="none" w:sz="0" w:space="0" w:color="auto"/>
        <w:left w:val="none" w:sz="0" w:space="0" w:color="auto"/>
        <w:bottom w:val="none" w:sz="0" w:space="0" w:color="auto"/>
        <w:right w:val="none" w:sz="0" w:space="0" w:color="auto"/>
      </w:divBdr>
      <w:divsChild>
        <w:div w:id="794058322">
          <w:marLeft w:val="1714"/>
          <w:marRight w:val="0"/>
          <w:marTop w:val="151"/>
          <w:marBottom w:val="0"/>
          <w:divBdr>
            <w:top w:val="none" w:sz="0" w:space="0" w:color="auto"/>
            <w:left w:val="none" w:sz="0" w:space="0" w:color="auto"/>
            <w:bottom w:val="none" w:sz="0" w:space="0" w:color="auto"/>
            <w:right w:val="none" w:sz="0" w:space="0" w:color="auto"/>
          </w:divBdr>
        </w:div>
        <w:div w:id="957564077">
          <w:marLeft w:val="1714"/>
          <w:marRight w:val="0"/>
          <w:marTop w:val="151"/>
          <w:marBottom w:val="0"/>
          <w:divBdr>
            <w:top w:val="none" w:sz="0" w:space="0" w:color="auto"/>
            <w:left w:val="none" w:sz="0" w:space="0" w:color="auto"/>
            <w:bottom w:val="none" w:sz="0" w:space="0" w:color="auto"/>
            <w:right w:val="none" w:sz="0" w:space="0" w:color="auto"/>
          </w:divBdr>
        </w:div>
        <w:div w:id="1141076346">
          <w:marLeft w:val="1166"/>
          <w:marRight w:val="0"/>
          <w:marTop w:val="151"/>
          <w:marBottom w:val="0"/>
          <w:divBdr>
            <w:top w:val="none" w:sz="0" w:space="0" w:color="auto"/>
            <w:left w:val="none" w:sz="0" w:space="0" w:color="auto"/>
            <w:bottom w:val="none" w:sz="0" w:space="0" w:color="auto"/>
            <w:right w:val="none" w:sz="0" w:space="0" w:color="auto"/>
          </w:divBdr>
        </w:div>
        <w:div w:id="1228418850">
          <w:marLeft w:val="1166"/>
          <w:marRight w:val="0"/>
          <w:marTop w:val="151"/>
          <w:marBottom w:val="0"/>
          <w:divBdr>
            <w:top w:val="none" w:sz="0" w:space="0" w:color="auto"/>
            <w:left w:val="none" w:sz="0" w:space="0" w:color="auto"/>
            <w:bottom w:val="none" w:sz="0" w:space="0" w:color="auto"/>
            <w:right w:val="none" w:sz="0" w:space="0" w:color="auto"/>
          </w:divBdr>
        </w:div>
        <w:div w:id="1943754959">
          <w:marLeft w:val="1714"/>
          <w:marRight w:val="0"/>
          <w:marTop w:val="151"/>
          <w:marBottom w:val="0"/>
          <w:divBdr>
            <w:top w:val="none" w:sz="0" w:space="0" w:color="auto"/>
            <w:left w:val="none" w:sz="0" w:space="0" w:color="auto"/>
            <w:bottom w:val="none" w:sz="0" w:space="0" w:color="auto"/>
            <w:right w:val="none" w:sz="0" w:space="0" w:color="auto"/>
          </w:divBdr>
        </w:div>
      </w:divsChild>
    </w:div>
    <w:div w:id="528876983">
      <w:bodyDiv w:val="1"/>
      <w:marLeft w:val="0"/>
      <w:marRight w:val="0"/>
      <w:marTop w:val="0"/>
      <w:marBottom w:val="0"/>
      <w:divBdr>
        <w:top w:val="none" w:sz="0" w:space="0" w:color="auto"/>
        <w:left w:val="none" w:sz="0" w:space="0" w:color="auto"/>
        <w:bottom w:val="none" w:sz="0" w:space="0" w:color="auto"/>
        <w:right w:val="none" w:sz="0" w:space="0" w:color="auto"/>
      </w:divBdr>
      <w:divsChild>
        <w:div w:id="813908680">
          <w:marLeft w:val="0"/>
          <w:marRight w:val="0"/>
          <w:marTop w:val="0"/>
          <w:marBottom w:val="0"/>
          <w:divBdr>
            <w:top w:val="none" w:sz="0" w:space="0" w:color="auto"/>
            <w:left w:val="none" w:sz="0" w:space="0" w:color="auto"/>
            <w:bottom w:val="none" w:sz="0" w:space="0" w:color="auto"/>
            <w:right w:val="none" w:sz="0" w:space="0" w:color="auto"/>
          </w:divBdr>
          <w:divsChild>
            <w:div w:id="292373927">
              <w:marLeft w:val="0"/>
              <w:marRight w:val="0"/>
              <w:marTop w:val="0"/>
              <w:marBottom w:val="0"/>
              <w:divBdr>
                <w:top w:val="none" w:sz="0" w:space="0" w:color="auto"/>
                <w:left w:val="none" w:sz="0" w:space="0" w:color="auto"/>
                <w:bottom w:val="none" w:sz="0" w:space="0" w:color="auto"/>
                <w:right w:val="none" w:sz="0" w:space="0" w:color="auto"/>
              </w:divBdr>
            </w:div>
            <w:div w:id="695353375">
              <w:marLeft w:val="0"/>
              <w:marRight w:val="0"/>
              <w:marTop w:val="0"/>
              <w:marBottom w:val="0"/>
              <w:divBdr>
                <w:top w:val="none" w:sz="0" w:space="0" w:color="auto"/>
                <w:left w:val="none" w:sz="0" w:space="0" w:color="auto"/>
                <w:bottom w:val="none" w:sz="0" w:space="0" w:color="auto"/>
                <w:right w:val="none" w:sz="0" w:space="0" w:color="auto"/>
              </w:divBdr>
            </w:div>
            <w:div w:id="1213233725">
              <w:marLeft w:val="0"/>
              <w:marRight w:val="0"/>
              <w:marTop w:val="0"/>
              <w:marBottom w:val="0"/>
              <w:divBdr>
                <w:top w:val="none" w:sz="0" w:space="0" w:color="auto"/>
                <w:left w:val="none" w:sz="0" w:space="0" w:color="auto"/>
                <w:bottom w:val="none" w:sz="0" w:space="0" w:color="auto"/>
                <w:right w:val="none" w:sz="0" w:space="0" w:color="auto"/>
              </w:divBdr>
            </w:div>
            <w:div w:id="204428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653">
      <w:bodyDiv w:val="1"/>
      <w:marLeft w:val="0"/>
      <w:marRight w:val="0"/>
      <w:marTop w:val="0"/>
      <w:marBottom w:val="0"/>
      <w:divBdr>
        <w:top w:val="none" w:sz="0" w:space="0" w:color="auto"/>
        <w:left w:val="none" w:sz="0" w:space="0" w:color="auto"/>
        <w:bottom w:val="none" w:sz="0" w:space="0" w:color="auto"/>
        <w:right w:val="none" w:sz="0" w:space="0" w:color="auto"/>
      </w:divBdr>
    </w:div>
    <w:div w:id="530999707">
      <w:bodyDiv w:val="1"/>
      <w:marLeft w:val="0"/>
      <w:marRight w:val="0"/>
      <w:marTop w:val="0"/>
      <w:marBottom w:val="0"/>
      <w:divBdr>
        <w:top w:val="none" w:sz="0" w:space="0" w:color="auto"/>
        <w:left w:val="none" w:sz="0" w:space="0" w:color="auto"/>
        <w:bottom w:val="none" w:sz="0" w:space="0" w:color="auto"/>
        <w:right w:val="none" w:sz="0" w:space="0" w:color="auto"/>
      </w:divBdr>
      <w:divsChild>
        <w:div w:id="1024786599">
          <w:marLeft w:val="547"/>
          <w:marRight w:val="0"/>
          <w:marTop w:val="235"/>
          <w:marBottom w:val="0"/>
          <w:divBdr>
            <w:top w:val="none" w:sz="0" w:space="0" w:color="auto"/>
            <w:left w:val="none" w:sz="0" w:space="0" w:color="auto"/>
            <w:bottom w:val="none" w:sz="0" w:space="0" w:color="auto"/>
            <w:right w:val="none" w:sz="0" w:space="0" w:color="auto"/>
          </w:divBdr>
        </w:div>
      </w:divsChild>
    </w:div>
    <w:div w:id="531498257">
      <w:bodyDiv w:val="1"/>
      <w:marLeft w:val="0"/>
      <w:marRight w:val="0"/>
      <w:marTop w:val="0"/>
      <w:marBottom w:val="0"/>
      <w:divBdr>
        <w:top w:val="none" w:sz="0" w:space="0" w:color="auto"/>
        <w:left w:val="none" w:sz="0" w:space="0" w:color="auto"/>
        <w:bottom w:val="none" w:sz="0" w:space="0" w:color="auto"/>
        <w:right w:val="none" w:sz="0" w:space="0" w:color="auto"/>
      </w:divBdr>
      <w:divsChild>
        <w:div w:id="1683509097">
          <w:marLeft w:val="0"/>
          <w:marRight w:val="0"/>
          <w:marTop w:val="0"/>
          <w:marBottom w:val="0"/>
          <w:divBdr>
            <w:top w:val="none" w:sz="0" w:space="0" w:color="auto"/>
            <w:left w:val="none" w:sz="0" w:space="0" w:color="auto"/>
            <w:bottom w:val="none" w:sz="0" w:space="0" w:color="auto"/>
            <w:right w:val="none" w:sz="0" w:space="0" w:color="auto"/>
          </w:divBdr>
        </w:div>
      </w:divsChild>
    </w:div>
    <w:div w:id="532500672">
      <w:bodyDiv w:val="1"/>
      <w:marLeft w:val="0"/>
      <w:marRight w:val="0"/>
      <w:marTop w:val="0"/>
      <w:marBottom w:val="0"/>
      <w:divBdr>
        <w:top w:val="none" w:sz="0" w:space="0" w:color="auto"/>
        <w:left w:val="none" w:sz="0" w:space="0" w:color="auto"/>
        <w:bottom w:val="none" w:sz="0" w:space="0" w:color="auto"/>
        <w:right w:val="none" w:sz="0" w:space="0" w:color="auto"/>
      </w:divBdr>
    </w:div>
    <w:div w:id="533692252">
      <w:bodyDiv w:val="1"/>
      <w:marLeft w:val="0"/>
      <w:marRight w:val="0"/>
      <w:marTop w:val="0"/>
      <w:marBottom w:val="0"/>
      <w:divBdr>
        <w:top w:val="none" w:sz="0" w:space="0" w:color="auto"/>
        <w:left w:val="none" w:sz="0" w:space="0" w:color="auto"/>
        <w:bottom w:val="none" w:sz="0" w:space="0" w:color="auto"/>
        <w:right w:val="none" w:sz="0" w:space="0" w:color="auto"/>
      </w:divBdr>
      <w:divsChild>
        <w:div w:id="1920016524">
          <w:marLeft w:val="0"/>
          <w:marRight w:val="0"/>
          <w:marTop w:val="0"/>
          <w:marBottom w:val="0"/>
          <w:divBdr>
            <w:top w:val="none" w:sz="0" w:space="0" w:color="auto"/>
            <w:left w:val="none" w:sz="0" w:space="0" w:color="auto"/>
            <w:bottom w:val="none" w:sz="0" w:space="0" w:color="auto"/>
            <w:right w:val="none" w:sz="0" w:space="0" w:color="auto"/>
          </w:divBdr>
          <w:divsChild>
            <w:div w:id="1982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2112">
      <w:bodyDiv w:val="1"/>
      <w:marLeft w:val="0"/>
      <w:marRight w:val="0"/>
      <w:marTop w:val="0"/>
      <w:marBottom w:val="0"/>
      <w:divBdr>
        <w:top w:val="none" w:sz="0" w:space="0" w:color="auto"/>
        <w:left w:val="none" w:sz="0" w:space="0" w:color="auto"/>
        <w:bottom w:val="none" w:sz="0" w:space="0" w:color="auto"/>
        <w:right w:val="none" w:sz="0" w:space="0" w:color="auto"/>
      </w:divBdr>
      <w:divsChild>
        <w:div w:id="1689481898">
          <w:marLeft w:val="0"/>
          <w:marRight w:val="0"/>
          <w:marTop w:val="0"/>
          <w:marBottom w:val="0"/>
          <w:divBdr>
            <w:top w:val="none" w:sz="0" w:space="0" w:color="auto"/>
            <w:left w:val="none" w:sz="0" w:space="0" w:color="auto"/>
            <w:bottom w:val="none" w:sz="0" w:space="0" w:color="auto"/>
            <w:right w:val="none" w:sz="0" w:space="0" w:color="auto"/>
          </w:divBdr>
          <w:divsChild>
            <w:div w:id="223030879">
              <w:marLeft w:val="0"/>
              <w:marRight w:val="0"/>
              <w:marTop w:val="0"/>
              <w:marBottom w:val="0"/>
              <w:divBdr>
                <w:top w:val="none" w:sz="0" w:space="0" w:color="auto"/>
                <w:left w:val="none" w:sz="0" w:space="0" w:color="auto"/>
                <w:bottom w:val="none" w:sz="0" w:space="0" w:color="auto"/>
                <w:right w:val="none" w:sz="0" w:space="0" w:color="auto"/>
              </w:divBdr>
            </w:div>
            <w:div w:id="282737885">
              <w:marLeft w:val="0"/>
              <w:marRight w:val="0"/>
              <w:marTop w:val="0"/>
              <w:marBottom w:val="0"/>
              <w:divBdr>
                <w:top w:val="none" w:sz="0" w:space="0" w:color="auto"/>
                <w:left w:val="none" w:sz="0" w:space="0" w:color="auto"/>
                <w:bottom w:val="none" w:sz="0" w:space="0" w:color="auto"/>
                <w:right w:val="none" w:sz="0" w:space="0" w:color="auto"/>
              </w:divBdr>
            </w:div>
            <w:div w:id="373313590">
              <w:marLeft w:val="0"/>
              <w:marRight w:val="0"/>
              <w:marTop w:val="0"/>
              <w:marBottom w:val="0"/>
              <w:divBdr>
                <w:top w:val="none" w:sz="0" w:space="0" w:color="auto"/>
                <w:left w:val="none" w:sz="0" w:space="0" w:color="auto"/>
                <w:bottom w:val="none" w:sz="0" w:space="0" w:color="auto"/>
                <w:right w:val="none" w:sz="0" w:space="0" w:color="auto"/>
              </w:divBdr>
            </w:div>
            <w:div w:id="1507935746">
              <w:marLeft w:val="0"/>
              <w:marRight w:val="0"/>
              <w:marTop w:val="0"/>
              <w:marBottom w:val="0"/>
              <w:divBdr>
                <w:top w:val="none" w:sz="0" w:space="0" w:color="auto"/>
                <w:left w:val="none" w:sz="0" w:space="0" w:color="auto"/>
                <w:bottom w:val="none" w:sz="0" w:space="0" w:color="auto"/>
                <w:right w:val="none" w:sz="0" w:space="0" w:color="auto"/>
              </w:divBdr>
            </w:div>
            <w:div w:id="1597788733">
              <w:marLeft w:val="0"/>
              <w:marRight w:val="0"/>
              <w:marTop w:val="0"/>
              <w:marBottom w:val="0"/>
              <w:divBdr>
                <w:top w:val="none" w:sz="0" w:space="0" w:color="auto"/>
                <w:left w:val="none" w:sz="0" w:space="0" w:color="auto"/>
                <w:bottom w:val="none" w:sz="0" w:space="0" w:color="auto"/>
                <w:right w:val="none" w:sz="0" w:space="0" w:color="auto"/>
              </w:divBdr>
            </w:div>
            <w:div w:id="1720275207">
              <w:marLeft w:val="0"/>
              <w:marRight w:val="0"/>
              <w:marTop w:val="0"/>
              <w:marBottom w:val="0"/>
              <w:divBdr>
                <w:top w:val="none" w:sz="0" w:space="0" w:color="auto"/>
                <w:left w:val="none" w:sz="0" w:space="0" w:color="auto"/>
                <w:bottom w:val="none" w:sz="0" w:space="0" w:color="auto"/>
                <w:right w:val="none" w:sz="0" w:space="0" w:color="auto"/>
              </w:divBdr>
            </w:div>
            <w:div w:id="2064402543">
              <w:marLeft w:val="0"/>
              <w:marRight w:val="0"/>
              <w:marTop w:val="0"/>
              <w:marBottom w:val="0"/>
              <w:divBdr>
                <w:top w:val="none" w:sz="0" w:space="0" w:color="auto"/>
                <w:left w:val="none" w:sz="0" w:space="0" w:color="auto"/>
                <w:bottom w:val="none" w:sz="0" w:space="0" w:color="auto"/>
                <w:right w:val="none" w:sz="0" w:space="0" w:color="auto"/>
              </w:divBdr>
            </w:div>
            <w:div w:id="2104252929">
              <w:marLeft w:val="0"/>
              <w:marRight w:val="0"/>
              <w:marTop w:val="0"/>
              <w:marBottom w:val="0"/>
              <w:divBdr>
                <w:top w:val="none" w:sz="0" w:space="0" w:color="auto"/>
                <w:left w:val="none" w:sz="0" w:space="0" w:color="auto"/>
                <w:bottom w:val="none" w:sz="0" w:space="0" w:color="auto"/>
                <w:right w:val="none" w:sz="0" w:space="0" w:color="auto"/>
              </w:divBdr>
            </w:div>
            <w:div w:id="213228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8258">
      <w:bodyDiv w:val="1"/>
      <w:marLeft w:val="0"/>
      <w:marRight w:val="0"/>
      <w:marTop w:val="0"/>
      <w:marBottom w:val="0"/>
      <w:divBdr>
        <w:top w:val="none" w:sz="0" w:space="0" w:color="auto"/>
        <w:left w:val="none" w:sz="0" w:space="0" w:color="auto"/>
        <w:bottom w:val="none" w:sz="0" w:space="0" w:color="auto"/>
        <w:right w:val="none" w:sz="0" w:space="0" w:color="auto"/>
      </w:divBdr>
      <w:divsChild>
        <w:div w:id="944381708">
          <w:marLeft w:val="1166"/>
          <w:marRight w:val="0"/>
          <w:marTop w:val="168"/>
          <w:marBottom w:val="0"/>
          <w:divBdr>
            <w:top w:val="none" w:sz="0" w:space="0" w:color="auto"/>
            <w:left w:val="none" w:sz="0" w:space="0" w:color="auto"/>
            <w:bottom w:val="none" w:sz="0" w:space="0" w:color="auto"/>
            <w:right w:val="none" w:sz="0" w:space="0" w:color="auto"/>
          </w:divBdr>
        </w:div>
      </w:divsChild>
    </w:div>
    <w:div w:id="548029259">
      <w:bodyDiv w:val="1"/>
      <w:marLeft w:val="0"/>
      <w:marRight w:val="0"/>
      <w:marTop w:val="0"/>
      <w:marBottom w:val="0"/>
      <w:divBdr>
        <w:top w:val="none" w:sz="0" w:space="0" w:color="auto"/>
        <w:left w:val="none" w:sz="0" w:space="0" w:color="auto"/>
        <w:bottom w:val="none" w:sz="0" w:space="0" w:color="auto"/>
        <w:right w:val="none" w:sz="0" w:space="0" w:color="auto"/>
      </w:divBdr>
    </w:div>
    <w:div w:id="550456557">
      <w:bodyDiv w:val="1"/>
      <w:marLeft w:val="0"/>
      <w:marRight w:val="0"/>
      <w:marTop w:val="0"/>
      <w:marBottom w:val="0"/>
      <w:divBdr>
        <w:top w:val="none" w:sz="0" w:space="0" w:color="auto"/>
        <w:left w:val="none" w:sz="0" w:space="0" w:color="auto"/>
        <w:bottom w:val="none" w:sz="0" w:space="0" w:color="auto"/>
        <w:right w:val="none" w:sz="0" w:space="0" w:color="auto"/>
      </w:divBdr>
    </w:div>
    <w:div w:id="558173738">
      <w:bodyDiv w:val="1"/>
      <w:marLeft w:val="0"/>
      <w:marRight w:val="0"/>
      <w:marTop w:val="0"/>
      <w:marBottom w:val="0"/>
      <w:divBdr>
        <w:top w:val="none" w:sz="0" w:space="0" w:color="auto"/>
        <w:left w:val="none" w:sz="0" w:space="0" w:color="auto"/>
        <w:bottom w:val="none" w:sz="0" w:space="0" w:color="auto"/>
        <w:right w:val="none" w:sz="0" w:space="0" w:color="auto"/>
      </w:divBdr>
      <w:divsChild>
        <w:div w:id="643629455">
          <w:marLeft w:val="1166"/>
          <w:marRight w:val="0"/>
          <w:marTop w:val="202"/>
          <w:marBottom w:val="0"/>
          <w:divBdr>
            <w:top w:val="none" w:sz="0" w:space="0" w:color="auto"/>
            <w:left w:val="none" w:sz="0" w:space="0" w:color="auto"/>
            <w:bottom w:val="none" w:sz="0" w:space="0" w:color="auto"/>
            <w:right w:val="none" w:sz="0" w:space="0" w:color="auto"/>
          </w:divBdr>
        </w:div>
        <w:div w:id="1210847948">
          <w:marLeft w:val="1166"/>
          <w:marRight w:val="0"/>
          <w:marTop w:val="202"/>
          <w:marBottom w:val="0"/>
          <w:divBdr>
            <w:top w:val="none" w:sz="0" w:space="0" w:color="auto"/>
            <w:left w:val="none" w:sz="0" w:space="0" w:color="auto"/>
            <w:bottom w:val="none" w:sz="0" w:space="0" w:color="auto"/>
            <w:right w:val="none" w:sz="0" w:space="0" w:color="auto"/>
          </w:divBdr>
        </w:div>
      </w:divsChild>
    </w:div>
    <w:div w:id="575169318">
      <w:bodyDiv w:val="1"/>
      <w:marLeft w:val="0"/>
      <w:marRight w:val="0"/>
      <w:marTop w:val="0"/>
      <w:marBottom w:val="0"/>
      <w:divBdr>
        <w:top w:val="none" w:sz="0" w:space="0" w:color="auto"/>
        <w:left w:val="none" w:sz="0" w:space="0" w:color="auto"/>
        <w:bottom w:val="none" w:sz="0" w:space="0" w:color="auto"/>
        <w:right w:val="none" w:sz="0" w:space="0" w:color="auto"/>
      </w:divBdr>
      <w:divsChild>
        <w:div w:id="44909406">
          <w:marLeft w:val="547"/>
          <w:marRight w:val="0"/>
          <w:marTop w:val="151"/>
          <w:marBottom w:val="0"/>
          <w:divBdr>
            <w:top w:val="none" w:sz="0" w:space="0" w:color="auto"/>
            <w:left w:val="none" w:sz="0" w:space="0" w:color="auto"/>
            <w:bottom w:val="none" w:sz="0" w:space="0" w:color="auto"/>
            <w:right w:val="none" w:sz="0" w:space="0" w:color="auto"/>
          </w:divBdr>
        </w:div>
        <w:div w:id="74132213">
          <w:marLeft w:val="1166"/>
          <w:marRight w:val="0"/>
          <w:marTop w:val="151"/>
          <w:marBottom w:val="0"/>
          <w:divBdr>
            <w:top w:val="none" w:sz="0" w:space="0" w:color="auto"/>
            <w:left w:val="none" w:sz="0" w:space="0" w:color="auto"/>
            <w:bottom w:val="none" w:sz="0" w:space="0" w:color="auto"/>
            <w:right w:val="none" w:sz="0" w:space="0" w:color="auto"/>
          </w:divBdr>
        </w:div>
        <w:div w:id="447239070">
          <w:marLeft w:val="1166"/>
          <w:marRight w:val="0"/>
          <w:marTop w:val="151"/>
          <w:marBottom w:val="0"/>
          <w:divBdr>
            <w:top w:val="none" w:sz="0" w:space="0" w:color="auto"/>
            <w:left w:val="none" w:sz="0" w:space="0" w:color="auto"/>
            <w:bottom w:val="none" w:sz="0" w:space="0" w:color="auto"/>
            <w:right w:val="none" w:sz="0" w:space="0" w:color="auto"/>
          </w:divBdr>
        </w:div>
        <w:div w:id="1218971603">
          <w:marLeft w:val="1714"/>
          <w:marRight w:val="0"/>
          <w:marTop w:val="151"/>
          <w:marBottom w:val="0"/>
          <w:divBdr>
            <w:top w:val="none" w:sz="0" w:space="0" w:color="auto"/>
            <w:left w:val="none" w:sz="0" w:space="0" w:color="auto"/>
            <w:bottom w:val="none" w:sz="0" w:space="0" w:color="auto"/>
            <w:right w:val="none" w:sz="0" w:space="0" w:color="auto"/>
          </w:divBdr>
        </w:div>
        <w:div w:id="1729450829">
          <w:marLeft w:val="1166"/>
          <w:marRight w:val="0"/>
          <w:marTop w:val="151"/>
          <w:marBottom w:val="0"/>
          <w:divBdr>
            <w:top w:val="none" w:sz="0" w:space="0" w:color="auto"/>
            <w:left w:val="none" w:sz="0" w:space="0" w:color="auto"/>
            <w:bottom w:val="none" w:sz="0" w:space="0" w:color="auto"/>
            <w:right w:val="none" w:sz="0" w:space="0" w:color="auto"/>
          </w:divBdr>
        </w:div>
      </w:divsChild>
    </w:div>
    <w:div w:id="603074001">
      <w:bodyDiv w:val="1"/>
      <w:marLeft w:val="0"/>
      <w:marRight w:val="0"/>
      <w:marTop w:val="0"/>
      <w:marBottom w:val="0"/>
      <w:divBdr>
        <w:top w:val="none" w:sz="0" w:space="0" w:color="auto"/>
        <w:left w:val="none" w:sz="0" w:space="0" w:color="auto"/>
        <w:bottom w:val="none" w:sz="0" w:space="0" w:color="auto"/>
        <w:right w:val="none" w:sz="0" w:space="0" w:color="auto"/>
      </w:divBdr>
      <w:divsChild>
        <w:div w:id="1768887051">
          <w:marLeft w:val="0"/>
          <w:marRight w:val="0"/>
          <w:marTop w:val="0"/>
          <w:marBottom w:val="0"/>
          <w:divBdr>
            <w:top w:val="none" w:sz="0" w:space="0" w:color="auto"/>
            <w:left w:val="none" w:sz="0" w:space="0" w:color="auto"/>
            <w:bottom w:val="none" w:sz="0" w:space="0" w:color="auto"/>
            <w:right w:val="none" w:sz="0" w:space="0" w:color="auto"/>
          </w:divBdr>
          <w:divsChild>
            <w:div w:id="590969327">
              <w:marLeft w:val="0"/>
              <w:marRight w:val="0"/>
              <w:marTop w:val="0"/>
              <w:marBottom w:val="0"/>
              <w:divBdr>
                <w:top w:val="none" w:sz="0" w:space="0" w:color="auto"/>
                <w:left w:val="none" w:sz="0" w:space="0" w:color="auto"/>
                <w:bottom w:val="none" w:sz="0" w:space="0" w:color="auto"/>
                <w:right w:val="none" w:sz="0" w:space="0" w:color="auto"/>
              </w:divBdr>
            </w:div>
            <w:div w:id="828251374">
              <w:marLeft w:val="0"/>
              <w:marRight w:val="0"/>
              <w:marTop w:val="0"/>
              <w:marBottom w:val="0"/>
              <w:divBdr>
                <w:top w:val="none" w:sz="0" w:space="0" w:color="auto"/>
                <w:left w:val="none" w:sz="0" w:space="0" w:color="auto"/>
                <w:bottom w:val="none" w:sz="0" w:space="0" w:color="auto"/>
                <w:right w:val="none" w:sz="0" w:space="0" w:color="auto"/>
              </w:divBdr>
            </w:div>
            <w:div w:id="1049916029">
              <w:marLeft w:val="0"/>
              <w:marRight w:val="0"/>
              <w:marTop w:val="0"/>
              <w:marBottom w:val="0"/>
              <w:divBdr>
                <w:top w:val="none" w:sz="0" w:space="0" w:color="auto"/>
                <w:left w:val="none" w:sz="0" w:space="0" w:color="auto"/>
                <w:bottom w:val="none" w:sz="0" w:space="0" w:color="auto"/>
                <w:right w:val="none" w:sz="0" w:space="0" w:color="auto"/>
              </w:divBdr>
            </w:div>
            <w:div w:id="1104576077">
              <w:marLeft w:val="0"/>
              <w:marRight w:val="0"/>
              <w:marTop w:val="0"/>
              <w:marBottom w:val="0"/>
              <w:divBdr>
                <w:top w:val="none" w:sz="0" w:space="0" w:color="auto"/>
                <w:left w:val="none" w:sz="0" w:space="0" w:color="auto"/>
                <w:bottom w:val="none" w:sz="0" w:space="0" w:color="auto"/>
                <w:right w:val="none" w:sz="0" w:space="0" w:color="auto"/>
              </w:divBdr>
            </w:div>
            <w:div w:id="1412044426">
              <w:marLeft w:val="0"/>
              <w:marRight w:val="0"/>
              <w:marTop w:val="0"/>
              <w:marBottom w:val="0"/>
              <w:divBdr>
                <w:top w:val="none" w:sz="0" w:space="0" w:color="auto"/>
                <w:left w:val="none" w:sz="0" w:space="0" w:color="auto"/>
                <w:bottom w:val="none" w:sz="0" w:space="0" w:color="auto"/>
                <w:right w:val="none" w:sz="0" w:space="0" w:color="auto"/>
              </w:divBdr>
            </w:div>
            <w:div w:id="1644892722">
              <w:marLeft w:val="0"/>
              <w:marRight w:val="0"/>
              <w:marTop w:val="0"/>
              <w:marBottom w:val="0"/>
              <w:divBdr>
                <w:top w:val="none" w:sz="0" w:space="0" w:color="auto"/>
                <w:left w:val="none" w:sz="0" w:space="0" w:color="auto"/>
                <w:bottom w:val="none" w:sz="0" w:space="0" w:color="auto"/>
                <w:right w:val="none" w:sz="0" w:space="0" w:color="auto"/>
              </w:divBdr>
            </w:div>
            <w:div w:id="18719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4902">
      <w:bodyDiv w:val="1"/>
      <w:marLeft w:val="0"/>
      <w:marRight w:val="0"/>
      <w:marTop w:val="0"/>
      <w:marBottom w:val="0"/>
      <w:divBdr>
        <w:top w:val="none" w:sz="0" w:space="0" w:color="auto"/>
        <w:left w:val="none" w:sz="0" w:space="0" w:color="auto"/>
        <w:bottom w:val="none" w:sz="0" w:space="0" w:color="auto"/>
        <w:right w:val="none" w:sz="0" w:space="0" w:color="auto"/>
      </w:divBdr>
    </w:div>
    <w:div w:id="620258467">
      <w:bodyDiv w:val="1"/>
      <w:marLeft w:val="0"/>
      <w:marRight w:val="0"/>
      <w:marTop w:val="0"/>
      <w:marBottom w:val="0"/>
      <w:divBdr>
        <w:top w:val="none" w:sz="0" w:space="0" w:color="auto"/>
        <w:left w:val="none" w:sz="0" w:space="0" w:color="auto"/>
        <w:bottom w:val="none" w:sz="0" w:space="0" w:color="auto"/>
        <w:right w:val="none" w:sz="0" w:space="0" w:color="auto"/>
      </w:divBdr>
    </w:div>
    <w:div w:id="622461556">
      <w:bodyDiv w:val="1"/>
      <w:marLeft w:val="0"/>
      <w:marRight w:val="0"/>
      <w:marTop w:val="0"/>
      <w:marBottom w:val="0"/>
      <w:divBdr>
        <w:top w:val="none" w:sz="0" w:space="0" w:color="auto"/>
        <w:left w:val="none" w:sz="0" w:space="0" w:color="auto"/>
        <w:bottom w:val="none" w:sz="0" w:space="0" w:color="auto"/>
        <w:right w:val="none" w:sz="0" w:space="0" w:color="auto"/>
      </w:divBdr>
      <w:divsChild>
        <w:div w:id="1383485924">
          <w:marLeft w:val="547"/>
          <w:marRight w:val="0"/>
          <w:marTop w:val="235"/>
          <w:marBottom w:val="0"/>
          <w:divBdr>
            <w:top w:val="none" w:sz="0" w:space="0" w:color="auto"/>
            <w:left w:val="none" w:sz="0" w:space="0" w:color="auto"/>
            <w:bottom w:val="none" w:sz="0" w:space="0" w:color="auto"/>
            <w:right w:val="none" w:sz="0" w:space="0" w:color="auto"/>
          </w:divBdr>
        </w:div>
      </w:divsChild>
    </w:div>
    <w:div w:id="626356387">
      <w:bodyDiv w:val="1"/>
      <w:marLeft w:val="0"/>
      <w:marRight w:val="0"/>
      <w:marTop w:val="0"/>
      <w:marBottom w:val="0"/>
      <w:divBdr>
        <w:top w:val="none" w:sz="0" w:space="0" w:color="auto"/>
        <w:left w:val="none" w:sz="0" w:space="0" w:color="auto"/>
        <w:bottom w:val="none" w:sz="0" w:space="0" w:color="auto"/>
        <w:right w:val="none" w:sz="0" w:space="0" w:color="auto"/>
      </w:divBdr>
      <w:divsChild>
        <w:div w:id="1426271820">
          <w:marLeft w:val="0"/>
          <w:marRight w:val="0"/>
          <w:marTop w:val="0"/>
          <w:marBottom w:val="0"/>
          <w:divBdr>
            <w:top w:val="none" w:sz="0" w:space="0" w:color="auto"/>
            <w:left w:val="none" w:sz="0" w:space="0" w:color="auto"/>
            <w:bottom w:val="none" w:sz="0" w:space="0" w:color="auto"/>
            <w:right w:val="none" w:sz="0" w:space="0" w:color="auto"/>
          </w:divBdr>
          <w:divsChild>
            <w:div w:id="158231272">
              <w:marLeft w:val="0"/>
              <w:marRight w:val="0"/>
              <w:marTop w:val="0"/>
              <w:marBottom w:val="0"/>
              <w:divBdr>
                <w:top w:val="none" w:sz="0" w:space="0" w:color="auto"/>
                <w:left w:val="none" w:sz="0" w:space="0" w:color="auto"/>
                <w:bottom w:val="none" w:sz="0" w:space="0" w:color="auto"/>
                <w:right w:val="none" w:sz="0" w:space="0" w:color="auto"/>
              </w:divBdr>
            </w:div>
            <w:div w:id="192116505">
              <w:marLeft w:val="0"/>
              <w:marRight w:val="0"/>
              <w:marTop w:val="0"/>
              <w:marBottom w:val="0"/>
              <w:divBdr>
                <w:top w:val="none" w:sz="0" w:space="0" w:color="auto"/>
                <w:left w:val="none" w:sz="0" w:space="0" w:color="auto"/>
                <w:bottom w:val="none" w:sz="0" w:space="0" w:color="auto"/>
                <w:right w:val="none" w:sz="0" w:space="0" w:color="auto"/>
              </w:divBdr>
            </w:div>
            <w:div w:id="260919510">
              <w:marLeft w:val="0"/>
              <w:marRight w:val="0"/>
              <w:marTop w:val="0"/>
              <w:marBottom w:val="0"/>
              <w:divBdr>
                <w:top w:val="none" w:sz="0" w:space="0" w:color="auto"/>
                <w:left w:val="none" w:sz="0" w:space="0" w:color="auto"/>
                <w:bottom w:val="none" w:sz="0" w:space="0" w:color="auto"/>
                <w:right w:val="none" w:sz="0" w:space="0" w:color="auto"/>
              </w:divBdr>
            </w:div>
            <w:div w:id="955258355">
              <w:marLeft w:val="0"/>
              <w:marRight w:val="0"/>
              <w:marTop w:val="0"/>
              <w:marBottom w:val="0"/>
              <w:divBdr>
                <w:top w:val="none" w:sz="0" w:space="0" w:color="auto"/>
                <w:left w:val="none" w:sz="0" w:space="0" w:color="auto"/>
                <w:bottom w:val="none" w:sz="0" w:space="0" w:color="auto"/>
                <w:right w:val="none" w:sz="0" w:space="0" w:color="auto"/>
              </w:divBdr>
            </w:div>
            <w:div w:id="1116874028">
              <w:marLeft w:val="0"/>
              <w:marRight w:val="0"/>
              <w:marTop w:val="0"/>
              <w:marBottom w:val="0"/>
              <w:divBdr>
                <w:top w:val="none" w:sz="0" w:space="0" w:color="auto"/>
                <w:left w:val="none" w:sz="0" w:space="0" w:color="auto"/>
                <w:bottom w:val="none" w:sz="0" w:space="0" w:color="auto"/>
                <w:right w:val="none" w:sz="0" w:space="0" w:color="auto"/>
              </w:divBdr>
            </w:div>
            <w:div w:id="1258175150">
              <w:marLeft w:val="0"/>
              <w:marRight w:val="0"/>
              <w:marTop w:val="0"/>
              <w:marBottom w:val="0"/>
              <w:divBdr>
                <w:top w:val="none" w:sz="0" w:space="0" w:color="auto"/>
                <w:left w:val="none" w:sz="0" w:space="0" w:color="auto"/>
                <w:bottom w:val="none" w:sz="0" w:space="0" w:color="auto"/>
                <w:right w:val="none" w:sz="0" w:space="0" w:color="auto"/>
              </w:divBdr>
            </w:div>
            <w:div w:id="1433091131">
              <w:marLeft w:val="0"/>
              <w:marRight w:val="0"/>
              <w:marTop w:val="0"/>
              <w:marBottom w:val="0"/>
              <w:divBdr>
                <w:top w:val="none" w:sz="0" w:space="0" w:color="auto"/>
                <w:left w:val="none" w:sz="0" w:space="0" w:color="auto"/>
                <w:bottom w:val="none" w:sz="0" w:space="0" w:color="auto"/>
                <w:right w:val="none" w:sz="0" w:space="0" w:color="auto"/>
              </w:divBdr>
            </w:div>
            <w:div w:id="18400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5621">
      <w:bodyDiv w:val="1"/>
      <w:marLeft w:val="0"/>
      <w:marRight w:val="0"/>
      <w:marTop w:val="0"/>
      <w:marBottom w:val="0"/>
      <w:divBdr>
        <w:top w:val="none" w:sz="0" w:space="0" w:color="auto"/>
        <w:left w:val="none" w:sz="0" w:space="0" w:color="auto"/>
        <w:bottom w:val="none" w:sz="0" w:space="0" w:color="auto"/>
        <w:right w:val="none" w:sz="0" w:space="0" w:color="auto"/>
      </w:divBdr>
      <w:divsChild>
        <w:div w:id="230819675">
          <w:marLeft w:val="1166"/>
          <w:marRight w:val="0"/>
          <w:marTop w:val="151"/>
          <w:marBottom w:val="0"/>
          <w:divBdr>
            <w:top w:val="none" w:sz="0" w:space="0" w:color="auto"/>
            <w:left w:val="none" w:sz="0" w:space="0" w:color="auto"/>
            <w:bottom w:val="none" w:sz="0" w:space="0" w:color="auto"/>
            <w:right w:val="none" w:sz="0" w:space="0" w:color="auto"/>
          </w:divBdr>
        </w:div>
        <w:div w:id="692612224">
          <w:marLeft w:val="547"/>
          <w:marRight w:val="0"/>
          <w:marTop w:val="151"/>
          <w:marBottom w:val="0"/>
          <w:divBdr>
            <w:top w:val="none" w:sz="0" w:space="0" w:color="auto"/>
            <w:left w:val="none" w:sz="0" w:space="0" w:color="auto"/>
            <w:bottom w:val="none" w:sz="0" w:space="0" w:color="auto"/>
            <w:right w:val="none" w:sz="0" w:space="0" w:color="auto"/>
          </w:divBdr>
        </w:div>
        <w:div w:id="856313495">
          <w:marLeft w:val="1166"/>
          <w:marRight w:val="0"/>
          <w:marTop w:val="151"/>
          <w:marBottom w:val="0"/>
          <w:divBdr>
            <w:top w:val="none" w:sz="0" w:space="0" w:color="auto"/>
            <w:left w:val="none" w:sz="0" w:space="0" w:color="auto"/>
            <w:bottom w:val="none" w:sz="0" w:space="0" w:color="auto"/>
            <w:right w:val="none" w:sz="0" w:space="0" w:color="auto"/>
          </w:divBdr>
        </w:div>
        <w:div w:id="993878211">
          <w:marLeft w:val="1166"/>
          <w:marRight w:val="0"/>
          <w:marTop w:val="151"/>
          <w:marBottom w:val="0"/>
          <w:divBdr>
            <w:top w:val="none" w:sz="0" w:space="0" w:color="auto"/>
            <w:left w:val="none" w:sz="0" w:space="0" w:color="auto"/>
            <w:bottom w:val="none" w:sz="0" w:space="0" w:color="auto"/>
            <w:right w:val="none" w:sz="0" w:space="0" w:color="auto"/>
          </w:divBdr>
        </w:div>
        <w:div w:id="1194686165">
          <w:marLeft w:val="547"/>
          <w:marRight w:val="0"/>
          <w:marTop w:val="151"/>
          <w:marBottom w:val="0"/>
          <w:divBdr>
            <w:top w:val="none" w:sz="0" w:space="0" w:color="auto"/>
            <w:left w:val="none" w:sz="0" w:space="0" w:color="auto"/>
            <w:bottom w:val="none" w:sz="0" w:space="0" w:color="auto"/>
            <w:right w:val="none" w:sz="0" w:space="0" w:color="auto"/>
          </w:divBdr>
        </w:div>
        <w:div w:id="1304889504">
          <w:marLeft w:val="1166"/>
          <w:marRight w:val="0"/>
          <w:marTop w:val="151"/>
          <w:marBottom w:val="0"/>
          <w:divBdr>
            <w:top w:val="none" w:sz="0" w:space="0" w:color="auto"/>
            <w:left w:val="none" w:sz="0" w:space="0" w:color="auto"/>
            <w:bottom w:val="none" w:sz="0" w:space="0" w:color="auto"/>
            <w:right w:val="none" w:sz="0" w:space="0" w:color="auto"/>
          </w:divBdr>
        </w:div>
        <w:div w:id="1629117485">
          <w:marLeft w:val="547"/>
          <w:marRight w:val="0"/>
          <w:marTop w:val="151"/>
          <w:marBottom w:val="0"/>
          <w:divBdr>
            <w:top w:val="none" w:sz="0" w:space="0" w:color="auto"/>
            <w:left w:val="none" w:sz="0" w:space="0" w:color="auto"/>
            <w:bottom w:val="none" w:sz="0" w:space="0" w:color="auto"/>
            <w:right w:val="none" w:sz="0" w:space="0" w:color="auto"/>
          </w:divBdr>
        </w:div>
        <w:div w:id="1817260190">
          <w:marLeft w:val="1166"/>
          <w:marRight w:val="0"/>
          <w:marTop w:val="151"/>
          <w:marBottom w:val="0"/>
          <w:divBdr>
            <w:top w:val="none" w:sz="0" w:space="0" w:color="auto"/>
            <w:left w:val="none" w:sz="0" w:space="0" w:color="auto"/>
            <w:bottom w:val="none" w:sz="0" w:space="0" w:color="auto"/>
            <w:right w:val="none" w:sz="0" w:space="0" w:color="auto"/>
          </w:divBdr>
        </w:div>
        <w:div w:id="1907376599">
          <w:marLeft w:val="547"/>
          <w:marRight w:val="0"/>
          <w:marTop w:val="151"/>
          <w:marBottom w:val="0"/>
          <w:divBdr>
            <w:top w:val="none" w:sz="0" w:space="0" w:color="auto"/>
            <w:left w:val="none" w:sz="0" w:space="0" w:color="auto"/>
            <w:bottom w:val="none" w:sz="0" w:space="0" w:color="auto"/>
            <w:right w:val="none" w:sz="0" w:space="0" w:color="auto"/>
          </w:divBdr>
        </w:div>
      </w:divsChild>
    </w:div>
    <w:div w:id="630787801">
      <w:bodyDiv w:val="1"/>
      <w:marLeft w:val="0"/>
      <w:marRight w:val="0"/>
      <w:marTop w:val="0"/>
      <w:marBottom w:val="0"/>
      <w:divBdr>
        <w:top w:val="none" w:sz="0" w:space="0" w:color="auto"/>
        <w:left w:val="none" w:sz="0" w:space="0" w:color="auto"/>
        <w:bottom w:val="none" w:sz="0" w:space="0" w:color="auto"/>
        <w:right w:val="none" w:sz="0" w:space="0" w:color="auto"/>
      </w:divBdr>
      <w:divsChild>
        <w:div w:id="112986020">
          <w:marLeft w:val="547"/>
          <w:marRight w:val="0"/>
          <w:marTop w:val="134"/>
          <w:marBottom w:val="0"/>
          <w:divBdr>
            <w:top w:val="none" w:sz="0" w:space="0" w:color="auto"/>
            <w:left w:val="none" w:sz="0" w:space="0" w:color="auto"/>
            <w:bottom w:val="none" w:sz="0" w:space="0" w:color="auto"/>
            <w:right w:val="none" w:sz="0" w:space="0" w:color="auto"/>
          </w:divBdr>
        </w:div>
        <w:div w:id="1065496581">
          <w:marLeft w:val="547"/>
          <w:marRight w:val="0"/>
          <w:marTop w:val="134"/>
          <w:marBottom w:val="0"/>
          <w:divBdr>
            <w:top w:val="none" w:sz="0" w:space="0" w:color="auto"/>
            <w:left w:val="none" w:sz="0" w:space="0" w:color="auto"/>
            <w:bottom w:val="none" w:sz="0" w:space="0" w:color="auto"/>
            <w:right w:val="none" w:sz="0" w:space="0" w:color="auto"/>
          </w:divBdr>
        </w:div>
        <w:div w:id="1722747229">
          <w:marLeft w:val="547"/>
          <w:marRight w:val="0"/>
          <w:marTop w:val="134"/>
          <w:marBottom w:val="0"/>
          <w:divBdr>
            <w:top w:val="none" w:sz="0" w:space="0" w:color="auto"/>
            <w:left w:val="none" w:sz="0" w:space="0" w:color="auto"/>
            <w:bottom w:val="none" w:sz="0" w:space="0" w:color="auto"/>
            <w:right w:val="none" w:sz="0" w:space="0" w:color="auto"/>
          </w:divBdr>
        </w:div>
        <w:div w:id="1762723106">
          <w:marLeft w:val="547"/>
          <w:marRight w:val="0"/>
          <w:marTop w:val="134"/>
          <w:marBottom w:val="0"/>
          <w:divBdr>
            <w:top w:val="none" w:sz="0" w:space="0" w:color="auto"/>
            <w:left w:val="none" w:sz="0" w:space="0" w:color="auto"/>
            <w:bottom w:val="none" w:sz="0" w:space="0" w:color="auto"/>
            <w:right w:val="none" w:sz="0" w:space="0" w:color="auto"/>
          </w:divBdr>
        </w:div>
      </w:divsChild>
    </w:div>
    <w:div w:id="633174350">
      <w:bodyDiv w:val="1"/>
      <w:marLeft w:val="0"/>
      <w:marRight w:val="0"/>
      <w:marTop w:val="0"/>
      <w:marBottom w:val="0"/>
      <w:divBdr>
        <w:top w:val="none" w:sz="0" w:space="0" w:color="auto"/>
        <w:left w:val="none" w:sz="0" w:space="0" w:color="auto"/>
        <w:bottom w:val="none" w:sz="0" w:space="0" w:color="auto"/>
        <w:right w:val="none" w:sz="0" w:space="0" w:color="auto"/>
      </w:divBdr>
      <w:divsChild>
        <w:div w:id="589973407">
          <w:marLeft w:val="547"/>
          <w:marRight w:val="0"/>
          <w:marTop w:val="151"/>
          <w:marBottom w:val="0"/>
          <w:divBdr>
            <w:top w:val="none" w:sz="0" w:space="0" w:color="auto"/>
            <w:left w:val="none" w:sz="0" w:space="0" w:color="auto"/>
            <w:bottom w:val="none" w:sz="0" w:space="0" w:color="auto"/>
            <w:right w:val="none" w:sz="0" w:space="0" w:color="auto"/>
          </w:divBdr>
        </w:div>
        <w:div w:id="910694385">
          <w:marLeft w:val="547"/>
          <w:marRight w:val="0"/>
          <w:marTop w:val="151"/>
          <w:marBottom w:val="0"/>
          <w:divBdr>
            <w:top w:val="none" w:sz="0" w:space="0" w:color="auto"/>
            <w:left w:val="none" w:sz="0" w:space="0" w:color="auto"/>
            <w:bottom w:val="none" w:sz="0" w:space="0" w:color="auto"/>
            <w:right w:val="none" w:sz="0" w:space="0" w:color="auto"/>
          </w:divBdr>
        </w:div>
        <w:div w:id="1169444510">
          <w:marLeft w:val="1166"/>
          <w:marRight w:val="0"/>
          <w:marTop w:val="151"/>
          <w:marBottom w:val="0"/>
          <w:divBdr>
            <w:top w:val="none" w:sz="0" w:space="0" w:color="auto"/>
            <w:left w:val="none" w:sz="0" w:space="0" w:color="auto"/>
            <w:bottom w:val="none" w:sz="0" w:space="0" w:color="auto"/>
            <w:right w:val="none" w:sz="0" w:space="0" w:color="auto"/>
          </w:divBdr>
        </w:div>
        <w:div w:id="1458067707">
          <w:marLeft w:val="1166"/>
          <w:marRight w:val="0"/>
          <w:marTop w:val="151"/>
          <w:marBottom w:val="0"/>
          <w:divBdr>
            <w:top w:val="none" w:sz="0" w:space="0" w:color="auto"/>
            <w:left w:val="none" w:sz="0" w:space="0" w:color="auto"/>
            <w:bottom w:val="none" w:sz="0" w:space="0" w:color="auto"/>
            <w:right w:val="none" w:sz="0" w:space="0" w:color="auto"/>
          </w:divBdr>
        </w:div>
        <w:div w:id="2061054188">
          <w:marLeft w:val="1166"/>
          <w:marRight w:val="0"/>
          <w:marTop w:val="151"/>
          <w:marBottom w:val="0"/>
          <w:divBdr>
            <w:top w:val="none" w:sz="0" w:space="0" w:color="auto"/>
            <w:left w:val="none" w:sz="0" w:space="0" w:color="auto"/>
            <w:bottom w:val="none" w:sz="0" w:space="0" w:color="auto"/>
            <w:right w:val="none" w:sz="0" w:space="0" w:color="auto"/>
          </w:divBdr>
        </w:div>
      </w:divsChild>
    </w:div>
    <w:div w:id="635765538">
      <w:bodyDiv w:val="1"/>
      <w:marLeft w:val="0"/>
      <w:marRight w:val="0"/>
      <w:marTop w:val="0"/>
      <w:marBottom w:val="0"/>
      <w:divBdr>
        <w:top w:val="none" w:sz="0" w:space="0" w:color="auto"/>
        <w:left w:val="none" w:sz="0" w:space="0" w:color="auto"/>
        <w:bottom w:val="none" w:sz="0" w:space="0" w:color="auto"/>
        <w:right w:val="none" w:sz="0" w:space="0" w:color="auto"/>
      </w:divBdr>
    </w:div>
    <w:div w:id="640891142">
      <w:bodyDiv w:val="1"/>
      <w:marLeft w:val="0"/>
      <w:marRight w:val="0"/>
      <w:marTop w:val="0"/>
      <w:marBottom w:val="0"/>
      <w:divBdr>
        <w:top w:val="none" w:sz="0" w:space="0" w:color="auto"/>
        <w:left w:val="none" w:sz="0" w:space="0" w:color="auto"/>
        <w:bottom w:val="none" w:sz="0" w:space="0" w:color="auto"/>
        <w:right w:val="none" w:sz="0" w:space="0" w:color="auto"/>
      </w:divBdr>
      <w:divsChild>
        <w:div w:id="27528913">
          <w:marLeft w:val="547"/>
          <w:marRight w:val="0"/>
          <w:marTop w:val="202"/>
          <w:marBottom w:val="0"/>
          <w:divBdr>
            <w:top w:val="none" w:sz="0" w:space="0" w:color="auto"/>
            <w:left w:val="none" w:sz="0" w:space="0" w:color="auto"/>
            <w:bottom w:val="none" w:sz="0" w:space="0" w:color="auto"/>
            <w:right w:val="none" w:sz="0" w:space="0" w:color="auto"/>
          </w:divBdr>
        </w:div>
        <w:div w:id="137309391">
          <w:marLeft w:val="547"/>
          <w:marRight w:val="0"/>
          <w:marTop w:val="202"/>
          <w:marBottom w:val="0"/>
          <w:divBdr>
            <w:top w:val="none" w:sz="0" w:space="0" w:color="auto"/>
            <w:left w:val="none" w:sz="0" w:space="0" w:color="auto"/>
            <w:bottom w:val="none" w:sz="0" w:space="0" w:color="auto"/>
            <w:right w:val="none" w:sz="0" w:space="0" w:color="auto"/>
          </w:divBdr>
        </w:div>
        <w:div w:id="1135833947">
          <w:marLeft w:val="1166"/>
          <w:marRight w:val="0"/>
          <w:marTop w:val="168"/>
          <w:marBottom w:val="0"/>
          <w:divBdr>
            <w:top w:val="none" w:sz="0" w:space="0" w:color="auto"/>
            <w:left w:val="none" w:sz="0" w:space="0" w:color="auto"/>
            <w:bottom w:val="none" w:sz="0" w:space="0" w:color="auto"/>
            <w:right w:val="none" w:sz="0" w:space="0" w:color="auto"/>
          </w:divBdr>
        </w:div>
        <w:div w:id="1980649906">
          <w:marLeft w:val="1166"/>
          <w:marRight w:val="0"/>
          <w:marTop w:val="168"/>
          <w:marBottom w:val="0"/>
          <w:divBdr>
            <w:top w:val="none" w:sz="0" w:space="0" w:color="auto"/>
            <w:left w:val="none" w:sz="0" w:space="0" w:color="auto"/>
            <w:bottom w:val="none" w:sz="0" w:space="0" w:color="auto"/>
            <w:right w:val="none" w:sz="0" w:space="0" w:color="auto"/>
          </w:divBdr>
        </w:div>
      </w:divsChild>
    </w:div>
    <w:div w:id="650446062">
      <w:bodyDiv w:val="1"/>
      <w:marLeft w:val="0"/>
      <w:marRight w:val="0"/>
      <w:marTop w:val="0"/>
      <w:marBottom w:val="0"/>
      <w:divBdr>
        <w:top w:val="none" w:sz="0" w:space="0" w:color="auto"/>
        <w:left w:val="none" w:sz="0" w:space="0" w:color="auto"/>
        <w:bottom w:val="none" w:sz="0" w:space="0" w:color="auto"/>
        <w:right w:val="none" w:sz="0" w:space="0" w:color="auto"/>
      </w:divBdr>
      <w:divsChild>
        <w:div w:id="252979087">
          <w:marLeft w:val="1166"/>
          <w:marRight w:val="0"/>
          <w:marTop w:val="235"/>
          <w:marBottom w:val="0"/>
          <w:divBdr>
            <w:top w:val="none" w:sz="0" w:space="0" w:color="auto"/>
            <w:left w:val="none" w:sz="0" w:space="0" w:color="auto"/>
            <w:bottom w:val="none" w:sz="0" w:space="0" w:color="auto"/>
            <w:right w:val="none" w:sz="0" w:space="0" w:color="auto"/>
          </w:divBdr>
        </w:div>
        <w:div w:id="710811813">
          <w:marLeft w:val="1166"/>
          <w:marRight w:val="0"/>
          <w:marTop w:val="235"/>
          <w:marBottom w:val="0"/>
          <w:divBdr>
            <w:top w:val="none" w:sz="0" w:space="0" w:color="auto"/>
            <w:left w:val="none" w:sz="0" w:space="0" w:color="auto"/>
            <w:bottom w:val="none" w:sz="0" w:space="0" w:color="auto"/>
            <w:right w:val="none" w:sz="0" w:space="0" w:color="auto"/>
          </w:divBdr>
        </w:div>
        <w:div w:id="858660533">
          <w:marLeft w:val="1166"/>
          <w:marRight w:val="0"/>
          <w:marTop w:val="235"/>
          <w:marBottom w:val="0"/>
          <w:divBdr>
            <w:top w:val="none" w:sz="0" w:space="0" w:color="auto"/>
            <w:left w:val="none" w:sz="0" w:space="0" w:color="auto"/>
            <w:bottom w:val="none" w:sz="0" w:space="0" w:color="auto"/>
            <w:right w:val="none" w:sz="0" w:space="0" w:color="auto"/>
          </w:divBdr>
        </w:div>
        <w:div w:id="1559054382">
          <w:marLeft w:val="1166"/>
          <w:marRight w:val="0"/>
          <w:marTop w:val="235"/>
          <w:marBottom w:val="0"/>
          <w:divBdr>
            <w:top w:val="none" w:sz="0" w:space="0" w:color="auto"/>
            <w:left w:val="none" w:sz="0" w:space="0" w:color="auto"/>
            <w:bottom w:val="none" w:sz="0" w:space="0" w:color="auto"/>
            <w:right w:val="none" w:sz="0" w:space="0" w:color="auto"/>
          </w:divBdr>
        </w:div>
      </w:divsChild>
    </w:div>
    <w:div w:id="651641265">
      <w:bodyDiv w:val="1"/>
      <w:marLeft w:val="0"/>
      <w:marRight w:val="0"/>
      <w:marTop w:val="0"/>
      <w:marBottom w:val="0"/>
      <w:divBdr>
        <w:top w:val="none" w:sz="0" w:space="0" w:color="auto"/>
        <w:left w:val="none" w:sz="0" w:space="0" w:color="auto"/>
        <w:bottom w:val="none" w:sz="0" w:space="0" w:color="auto"/>
        <w:right w:val="none" w:sz="0" w:space="0" w:color="auto"/>
      </w:divBdr>
      <w:divsChild>
        <w:div w:id="648096985">
          <w:marLeft w:val="547"/>
          <w:marRight w:val="0"/>
          <w:marTop w:val="202"/>
          <w:marBottom w:val="0"/>
          <w:divBdr>
            <w:top w:val="none" w:sz="0" w:space="0" w:color="auto"/>
            <w:left w:val="none" w:sz="0" w:space="0" w:color="auto"/>
            <w:bottom w:val="none" w:sz="0" w:space="0" w:color="auto"/>
            <w:right w:val="none" w:sz="0" w:space="0" w:color="auto"/>
          </w:divBdr>
        </w:div>
      </w:divsChild>
    </w:div>
    <w:div w:id="658733512">
      <w:bodyDiv w:val="1"/>
      <w:marLeft w:val="0"/>
      <w:marRight w:val="0"/>
      <w:marTop w:val="0"/>
      <w:marBottom w:val="0"/>
      <w:divBdr>
        <w:top w:val="none" w:sz="0" w:space="0" w:color="auto"/>
        <w:left w:val="none" w:sz="0" w:space="0" w:color="auto"/>
        <w:bottom w:val="none" w:sz="0" w:space="0" w:color="auto"/>
        <w:right w:val="none" w:sz="0" w:space="0" w:color="auto"/>
      </w:divBdr>
      <w:divsChild>
        <w:div w:id="53240644">
          <w:marLeft w:val="1166"/>
          <w:marRight w:val="0"/>
          <w:marTop w:val="151"/>
          <w:marBottom w:val="0"/>
          <w:divBdr>
            <w:top w:val="none" w:sz="0" w:space="0" w:color="auto"/>
            <w:left w:val="none" w:sz="0" w:space="0" w:color="auto"/>
            <w:bottom w:val="none" w:sz="0" w:space="0" w:color="auto"/>
            <w:right w:val="none" w:sz="0" w:space="0" w:color="auto"/>
          </w:divBdr>
        </w:div>
        <w:div w:id="577323335">
          <w:marLeft w:val="547"/>
          <w:marRight w:val="0"/>
          <w:marTop w:val="151"/>
          <w:marBottom w:val="0"/>
          <w:divBdr>
            <w:top w:val="none" w:sz="0" w:space="0" w:color="auto"/>
            <w:left w:val="none" w:sz="0" w:space="0" w:color="auto"/>
            <w:bottom w:val="none" w:sz="0" w:space="0" w:color="auto"/>
            <w:right w:val="none" w:sz="0" w:space="0" w:color="auto"/>
          </w:divBdr>
        </w:div>
        <w:div w:id="1085226973">
          <w:marLeft w:val="547"/>
          <w:marRight w:val="0"/>
          <w:marTop w:val="151"/>
          <w:marBottom w:val="0"/>
          <w:divBdr>
            <w:top w:val="none" w:sz="0" w:space="0" w:color="auto"/>
            <w:left w:val="none" w:sz="0" w:space="0" w:color="auto"/>
            <w:bottom w:val="none" w:sz="0" w:space="0" w:color="auto"/>
            <w:right w:val="none" w:sz="0" w:space="0" w:color="auto"/>
          </w:divBdr>
        </w:div>
        <w:div w:id="1394428576">
          <w:marLeft w:val="1166"/>
          <w:marRight w:val="0"/>
          <w:marTop w:val="151"/>
          <w:marBottom w:val="0"/>
          <w:divBdr>
            <w:top w:val="none" w:sz="0" w:space="0" w:color="auto"/>
            <w:left w:val="none" w:sz="0" w:space="0" w:color="auto"/>
            <w:bottom w:val="none" w:sz="0" w:space="0" w:color="auto"/>
            <w:right w:val="none" w:sz="0" w:space="0" w:color="auto"/>
          </w:divBdr>
        </w:div>
        <w:div w:id="1577009108">
          <w:marLeft w:val="547"/>
          <w:marRight w:val="0"/>
          <w:marTop w:val="151"/>
          <w:marBottom w:val="0"/>
          <w:divBdr>
            <w:top w:val="none" w:sz="0" w:space="0" w:color="auto"/>
            <w:left w:val="none" w:sz="0" w:space="0" w:color="auto"/>
            <w:bottom w:val="none" w:sz="0" w:space="0" w:color="auto"/>
            <w:right w:val="none" w:sz="0" w:space="0" w:color="auto"/>
          </w:divBdr>
        </w:div>
      </w:divsChild>
    </w:div>
    <w:div w:id="678386840">
      <w:bodyDiv w:val="1"/>
      <w:marLeft w:val="0"/>
      <w:marRight w:val="0"/>
      <w:marTop w:val="0"/>
      <w:marBottom w:val="0"/>
      <w:divBdr>
        <w:top w:val="none" w:sz="0" w:space="0" w:color="auto"/>
        <w:left w:val="none" w:sz="0" w:space="0" w:color="auto"/>
        <w:bottom w:val="none" w:sz="0" w:space="0" w:color="auto"/>
        <w:right w:val="none" w:sz="0" w:space="0" w:color="auto"/>
      </w:divBdr>
      <w:divsChild>
        <w:div w:id="2059546695">
          <w:marLeft w:val="0"/>
          <w:marRight w:val="0"/>
          <w:marTop w:val="0"/>
          <w:marBottom w:val="0"/>
          <w:divBdr>
            <w:top w:val="none" w:sz="0" w:space="0" w:color="auto"/>
            <w:left w:val="none" w:sz="0" w:space="0" w:color="auto"/>
            <w:bottom w:val="none" w:sz="0" w:space="0" w:color="auto"/>
            <w:right w:val="none" w:sz="0" w:space="0" w:color="auto"/>
          </w:divBdr>
        </w:div>
      </w:divsChild>
    </w:div>
    <w:div w:id="684211858">
      <w:bodyDiv w:val="1"/>
      <w:marLeft w:val="0"/>
      <w:marRight w:val="0"/>
      <w:marTop w:val="0"/>
      <w:marBottom w:val="0"/>
      <w:divBdr>
        <w:top w:val="none" w:sz="0" w:space="0" w:color="auto"/>
        <w:left w:val="none" w:sz="0" w:space="0" w:color="auto"/>
        <w:bottom w:val="none" w:sz="0" w:space="0" w:color="auto"/>
        <w:right w:val="none" w:sz="0" w:space="0" w:color="auto"/>
      </w:divBdr>
    </w:div>
    <w:div w:id="686490202">
      <w:bodyDiv w:val="1"/>
      <w:marLeft w:val="0"/>
      <w:marRight w:val="0"/>
      <w:marTop w:val="0"/>
      <w:marBottom w:val="0"/>
      <w:divBdr>
        <w:top w:val="none" w:sz="0" w:space="0" w:color="auto"/>
        <w:left w:val="none" w:sz="0" w:space="0" w:color="auto"/>
        <w:bottom w:val="none" w:sz="0" w:space="0" w:color="auto"/>
        <w:right w:val="none" w:sz="0" w:space="0" w:color="auto"/>
      </w:divBdr>
      <w:divsChild>
        <w:div w:id="119541956">
          <w:marLeft w:val="0"/>
          <w:marRight w:val="0"/>
          <w:marTop w:val="0"/>
          <w:marBottom w:val="0"/>
          <w:divBdr>
            <w:top w:val="none" w:sz="0" w:space="0" w:color="auto"/>
            <w:left w:val="none" w:sz="0" w:space="0" w:color="auto"/>
            <w:bottom w:val="none" w:sz="0" w:space="0" w:color="auto"/>
            <w:right w:val="none" w:sz="0" w:space="0" w:color="auto"/>
          </w:divBdr>
        </w:div>
      </w:divsChild>
    </w:div>
    <w:div w:id="688602293">
      <w:bodyDiv w:val="1"/>
      <w:marLeft w:val="0"/>
      <w:marRight w:val="0"/>
      <w:marTop w:val="0"/>
      <w:marBottom w:val="0"/>
      <w:divBdr>
        <w:top w:val="none" w:sz="0" w:space="0" w:color="auto"/>
        <w:left w:val="none" w:sz="0" w:space="0" w:color="auto"/>
        <w:bottom w:val="none" w:sz="0" w:space="0" w:color="auto"/>
        <w:right w:val="none" w:sz="0" w:space="0" w:color="auto"/>
      </w:divBdr>
    </w:div>
    <w:div w:id="692000107">
      <w:bodyDiv w:val="1"/>
      <w:marLeft w:val="0"/>
      <w:marRight w:val="0"/>
      <w:marTop w:val="0"/>
      <w:marBottom w:val="0"/>
      <w:divBdr>
        <w:top w:val="none" w:sz="0" w:space="0" w:color="auto"/>
        <w:left w:val="none" w:sz="0" w:space="0" w:color="auto"/>
        <w:bottom w:val="none" w:sz="0" w:space="0" w:color="auto"/>
        <w:right w:val="none" w:sz="0" w:space="0" w:color="auto"/>
      </w:divBdr>
      <w:divsChild>
        <w:div w:id="1354920539">
          <w:marLeft w:val="0"/>
          <w:marRight w:val="0"/>
          <w:marTop w:val="0"/>
          <w:marBottom w:val="0"/>
          <w:divBdr>
            <w:top w:val="none" w:sz="0" w:space="0" w:color="auto"/>
            <w:left w:val="none" w:sz="0" w:space="0" w:color="auto"/>
            <w:bottom w:val="none" w:sz="0" w:space="0" w:color="auto"/>
            <w:right w:val="none" w:sz="0" w:space="0" w:color="auto"/>
          </w:divBdr>
          <w:divsChild>
            <w:div w:id="7290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2257">
      <w:bodyDiv w:val="1"/>
      <w:marLeft w:val="0"/>
      <w:marRight w:val="0"/>
      <w:marTop w:val="0"/>
      <w:marBottom w:val="0"/>
      <w:divBdr>
        <w:top w:val="none" w:sz="0" w:space="0" w:color="auto"/>
        <w:left w:val="none" w:sz="0" w:space="0" w:color="auto"/>
        <w:bottom w:val="none" w:sz="0" w:space="0" w:color="auto"/>
        <w:right w:val="none" w:sz="0" w:space="0" w:color="auto"/>
      </w:divBdr>
      <w:divsChild>
        <w:div w:id="419378544">
          <w:marLeft w:val="0"/>
          <w:marRight w:val="0"/>
          <w:marTop w:val="0"/>
          <w:marBottom w:val="0"/>
          <w:divBdr>
            <w:top w:val="none" w:sz="0" w:space="0" w:color="auto"/>
            <w:left w:val="none" w:sz="0" w:space="0" w:color="auto"/>
            <w:bottom w:val="none" w:sz="0" w:space="0" w:color="auto"/>
            <w:right w:val="none" w:sz="0" w:space="0" w:color="auto"/>
          </w:divBdr>
          <w:divsChild>
            <w:div w:id="304434858">
              <w:marLeft w:val="0"/>
              <w:marRight w:val="0"/>
              <w:marTop w:val="0"/>
              <w:marBottom w:val="0"/>
              <w:divBdr>
                <w:top w:val="none" w:sz="0" w:space="0" w:color="auto"/>
                <w:left w:val="none" w:sz="0" w:space="0" w:color="auto"/>
                <w:bottom w:val="none" w:sz="0" w:space="0" w:color="auto"/>
                <w:right w:val="none" w:sz="0" w:space="0" w:color="auto"/>
              </w:divBdr>
            </w:div>
            <w:div w:id="1441097879">
              <w:marLeft w:val="0"/>
              <w:marRight w:val="0"/>
              <w:marTop w:val="0"/>
              <w:marBottom w:val="0"/>
              <w:divBdr>
                <w:top w:val="none" w:sz="0" w:space="0" w:color="auto"/>
                <w:left w:val="none" w:sz="0" w:space="0" w:color="auto"/>
                <w:bottom w:val="none" w:sz="0" w:space="0" w:color="auto"/>
                <w:right w:val="none" w:sz="0" w:space="0" w:color="auto"/>
              </w:divBdr>
            </w:div>
            <w:div w:id="19562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28915">
      <w:bodyDiv w:val="1"/>
      <w:marLeft w:val="0"/>
      <w:marRight w:val="0"/>
      <w:marTop w:val="0"/>
      <w:marBottom w:val="0"/>
      <w:divBdr>
        <w:top w:val="none" w:sz="0" w:space="0" w:color="auto"/>
        <w:left w:val="none" w:sz="0" w:space="0" w:color="auto"/>
        <w:bottom w:val="none" w:sz="0" w:space="0" w:color="auto"/>
        <w:right w:val="none" w:sz="0" w:space="0" w:color="auto"/>
      </w:divBdr>
      <w:divsChild>
        <w:div w:id="2122407116">
          <w:marLeft w:val="547"/>
          <w:marRight w:val="0"/>
          <w:marTop w:val="269"/>
          <w:marBottom w:val="0"/>
          <w:divBdr>
            <w:top w:val="none" w:sz="0" w:space="0" w:color="auto"/>
            <w:left w:val="none" w:sz="0" w:space="0" w:color="auto"/>
            <w:bottom w:val="none" w:sz="0" w:space="0" w:color="auto"/>
            <w:right w:val="none" w:sz="0" w:space="0" w:color="auto"/>
          </w:divBdr>
        </w:div>
      </w:divsChild>
    </w:div>
    <w:div w:id="697967517">
      <w:bodyDiv w:val="1"/>
      <w:marLeft w:val="0"/>
      <w:marRight w:val="0"/>
      <w:marTop w:val="0"/>
      <w:marBottom w:val="0"/>
      <w:divBdr>
        <w:top w:val="none" w:sz="0" w:space="0" w:color="auto"/>
        <w:left w:val="none" w:sz="0" w:space="0" w:color="auto"/>
        <w:bottom w:val="none" w:sz="0" w:space="0" w:color="auto"/>
        <w:right w:val="none" w:sz="0" w:space="0" w:color="auto"/>
      </w:divBdr>
      <w:divsChild>
        <w:div w:id="460653509">
          <w:marLeft w:val="1166"/>
          <w:marRight w:val="0"/>
          <w:marTop w:val="202"/>
          <w:marBottom w:val="0"/>
          <w:divBdr>
            <w:top w:val="none" w:sz="0" w:space="0" w:color="auto"/>
            <w:left w:val="none" w:sz="0" w:space="0" w:color="auto"/>
            <w:bottom w:val="none" w:sz="0" w:space="0" w:color="auto"/>
            <w:right w:val="none" w:sz="0" w:space="0" w:color="auto"/>
          </w:divBdr>
        </w:div>
        <w:div w:id="528833213">
          <w:marLeft w:val="547"/>
          <w:marRight w:val="0"/>
          <w:marTop w:val="202"/>
          <w:marBottom w:val="0"/>
          <w:divBdr>
            <w:top w:val="none" w:sz="0" w:space="0" w:color="auto"/>
            <w:left w:val="none" w:sz="0" w:space="0" w:color="auto"/>
            <w:bottom w:val="none" w:sz="0" w:space="0" w:color="auto"/>
            <w:right w:val="none" w:sz="0" w:space="0" w:color="auto"/>
          </w:divBdr>
        </w:div>
        <w:div w:id="542599695">
          <w:marLeft w:val="1166"/>
          <w:marRight w:val="0"/>
          <w:marTop w:val="202"/>
          <w:marBottom w:val="0"/>
          <w:divBdr>
            <w:top w:val="none" w:sz="0" w:space="0" w:color="auto"/>
            <w:left w:val="none" w:sz="0" w:space="0" w:color="auto"/>
            <w:bottom w:val="none" w:sz="0" w:space="0" w:color="auto"/>
            <w:right w:val="none" w:sz="0" w:space="0" w:color="auto"/>
          </w:divBdr>
        </w:div>
        <w:div w:id="600726458">
          <w:marLeft w:val="1166"/>
          <w:marRight w:val="0"/>
          <w:marTop w:val="202"/>
          <w:marBottom w:val="0"/>
          <w:divBdr>
            <w:top w:val="none" w:sz="0" w:space="0" w:color="auto"/>
            <w:left w:val="none" w:sz="0" w:space="0" w:color="auto"/>
            <w:bottom w:val="none" w:sz="0" w:space="0" w:color="auto"/>
            <w:right w:val="none" w:sz="0" w:space="0" w:color="auto"/>
          </w:divBdr>
        </w:div>
        <w:div w:id="1578440466">
          <w:marLeft w:val="1166"/>
          <w:marRight w:val="0"/>
          <w:marTop w:val="202"/>
          <w:marBottom w:val="0"/>
          <w:divBdr>
            <w:top w:val="none" w:sz="0" w:space="0" w:color="auto"/>
            <w:left w:val="none" w:sz="0" w:space="0" w:color="auto"/>
            <w:bottom w:val="none" w:sz="0" w:space="0" w:color="auto"/>
            <w:right w:val="none" w:sz="0" w:space="0" w:color="auto"/>
          </w:divBdr>
        </w:div>
      </w:divsChild>
    </w:div>
    <w:div w:id="699431956">
      <w:bodyDiv w:val="1"/>
      <w:marLeft w:val="0"/>
      <w:marRight w:val="0"/>
      <w:marTop w:val="0"/>
      <w:marBottom w:val="0"/>
      <w:divBdr>
        <w:top w:val="none" w:sz="0" w:space="0" w:color="auto"/>
        <w:left w:val="none" w:sz="0" w:space="0" w:color="auto"/>
        <w:bottom w:val="none" w:sz="0" w:space="0" w:color="auto"/>
        <w:right w:val="none" w:sz="0" w:space="0" w:color="auto"/>
      </w:divBdr>
      <w:divsChild>
        <w:div w:id="603806314">
          <w:marLeft w:val="0"/>
          <w:marRight w:val="0"/>
          <w:marTop w:val="0"/>
          <w:marBottom w:val="0"/>
          <w:divBdr>
            <w:top w:val="none" w:sz="0" w:space="0" w:color="auto"/>
            <w:left w:val="none" w:sz="0" w:space="0" w:color="auto"/>
            <w:bottom w:val="none" w:sz="0" w:space="0" w:color="auto"/>
            <w:right w:val="none" w:sz="0" w:space="0" w:color="auto"/>
          </w:divBdr>
          <w:divsChild>
            <w:div w:id="186648594">
              <w:marLeft w:val="0"/>
              <w:marRight w:val="0"/>
              <w:marTop w:val="0"/>
              <w:marBottom w:val="0"/>
              <w:divBdr>
                <w:top w:val="none" w:sz="0" w:space="0" w:color="auto"/>
                <w:left w:val="none" w:sz="0" w:space="0" w:color="auto"/>
                <w:bottom w:val="none" w:sz="0" w:space="0" w:color="auto"/>
                <w:right w:val="none" w:sz="0" w:space="0" w:color="auto"/>
              </w:divBdr>
            </w:div>
            <w:div w:id="667755474">
              <w:marLeft w:val="0"/>
              <w:marRight w:val="0"/>
              <w:marTop w:val="0"/>
              <w:marBottom w:val="0"/>
              <w:divBdr>
                <w:top w:val="none" w:sz="0" w:space="0" w:color="auto"/>
                <w:left w:val="none" w:sz="0" w:space="0" w:color="auto"/>
                <w:bottom w:val="none" w:sz="0" w:space="0" w:color="auto"/>
                <w:right w:val="none" w:sz="0" w:space="0" w:color="auto"/>
              </w:divBdr>
            </w:div>
            <w:div w:id="807017098">
              <w:marLeft w:val="0"/>
              <w:marRight w:val="0"/>
              <w:marTop w:val="0"/>
              <w:marBottom w:val="0"/>
              <w:divBdr>
                <w:top w:val="none" w:sz="0" w:space="0" w:color="auto"/>
                <w:left w:val="none" w:sz="0" w:space="0" w:color="auto"/>
                <w:bottom w:val="none" w:sz="0" w:space="0" w:color="auto"/>
                <w:right w:val="none" w:sz="0" w:space="0" w:color="auto"/>
              </w:divBdr>
            </w:div>
            <w:div w:id="1133642399">
              <w:marLeft w:val="0"/>
              <w:marRight w:val="0"/>
              <w:marTop w:val="0"/>
              <w:marBottom w:val="0"/>
              <w:divBdr>
                <w:top w:val="none" w:sz="0" w:space="0" w:color="auto"/>
                <w:left w:val="none" w:sz="0" w:space="0" w:color="auto"/>
                <w:bottom w:val="none" w:sz="0" w:space="0" w:color="auto"/>
                <w:right w:val="none" w:sz="0" w:space="0" w:color="auto"/>
              </w:divBdr>
            </w:div>
            <w:div w:id="12155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8738">
      <w:bodyDiv w:val="1"/>
      <w:marLeft w:val="0"/>
      <w:marRight w:val="0"/>
      <w:marTop w:val="0"/>
      <w:marBottom w:val="0"/>
      <w:divBdr>
        <w:top w:val="none" w:sz="0" w:space="0" w:color="auto"/>
        <w:left w:val="none" w:sz="0" w:space="0" w:color="auto"/>
        <w:bottom w:val="none" w:sz="0" w:space="0" w:color="auto"/>
        <w:right w:val="none" w:sz="0" w:space="0" w:color="auto"/>
      </w:divBdr>
      <w:divsChild>
        <w:div w:id="594442857">
          <w:marLeft w:val="1166"/>
          <w:marRight w:val="0"/>
          <w:marTop w:val="151"/>
          <w:marBottom w:val="0"/>
          <w:divBdr>
            <w:top w:val="none" w:sz="0" w:space="0" w:color="auto"/>
            <w:left w:val="none" w:sz="0" w:space="0" w:color="auto"/>
            <w:bottom w:val="none" w:sz="0" w:space="0" w:color="auto"/>
            <w:right w:val="none" w:sz="0" w:space="0" w:color="auto"/>
          </w:divBdr>
        </w:div>
        <w:div w:id="644161739">
          <w:marLeft w:val="1166"/>
          <w:marRight w:val="0"/>
          <w:marTop w:val="151"/>
          <w:marBottom w:val="0"/>
          <w:divBdr>
            <w:top w:val="none" w:sz="0" w:space="0" w:color="auto"/>
            <w:left w:val="none" w:sz="0" w:space="0" w:color="auto"/>
            <w:bottom w:val="none" w:sz="0" w:space="0" w:color="auto"/>
            <w:right w:val="none" w:sz="0" w:space="0" w:color="auto"/>
          </w:divBdr>
        </w:div>
        <w:div w:id="981274869">
          <w:marLeft w:val="547"/>
          <w:marRight w:val="0"/>
          <w:marTop w:val="151"/>
          <w:marBottom w:val="0"/>
          <w:divBdr>
            <w:top w:val="none" w:sz="0" w:space="0" w:color="auto"/>
            <w:left w:val="none" w:sz="0" w:space="0" w:color="auto"/>
            <w:bottom w:val="none" w:sz="0" w:space="0" w:color="auto"/>
            <w:right w:val="none" w:sz="0" w:space="0" w:color="auto"/>
          </w:divBdr>
        </w:div>
        <w:div w:id="1135106300">
          <w:marLeft w:val="547"/>
          <w:marRight w:val="0"/>
          <w:marTop w:val="151"/>
          <w:marBottom w:val="0"/>
          <w:divBdr>
            <w:top w:val="none" w:sz="0" w:space="0" w:color="auto"/>
            <w:left w:val="none" w:sz="0" w:space="0" w:color="auto"/>
            <w:bottom w:val="none" w:sz="0" w:space="0" w:color="auto"/>
            <w:right w:val="none" w:sz="0" w:space="0" w:color="auto"/>
          </w:divBdr>
        </w:div>
        <w:div w:id="1377313405">
          <w:marLeft w:val="547"/>
          <w:marRight w:val="0"/>
          <w:marTop w:val="151"/>
          <w:marBottom w:val="0"/>
          <w:divBdr>
            <w:top w:val="none" w:sz="0" w:space="0" w:color="auto"/>
            <w:left w:val="none" w:sz="0" w:space="0" w:color="auto"/>
            <w:bottom w:val="none" w:sz="0" w:space="0" w:color="auto"/>
            <w:right w:val="none" w:sz="0" w:space="0" w:color="auto"/>
          </w:divBdr>
        </w:div>
        <w:div w:id="1623878222">
          <w:marLeft w:val="547"/>
          <w:marRight w:val="0"/>
          <w:marTop w:val="151"/>
          <w:marBottom w:val="0"/>
          <w:divBdr>
            <w:top w:val="none" w:sz="0" w:space="0" w:color="auto"/>
            <w:left w:val="none" w:sz="0" w:space="0" w:color="auto"/>
            <w:bottom w:val="none" w:sz="0" w:space="0" w:color="auto"/>
            <w:right w:val="none" w:sz="0" w:space="0" w:color="auto"/>
          </w:divBdr>
        </w:div>
        <w:div w:id="1768496214">
          <w:marLeft w:val="1166"/>
          <w:marRight w:val="0"/>
          <w:marTop w:val="151"/>
          <w:marBottom w:val="0"/>
          <w:divBdr>
            <w:top w:val="none" w:sz="0" w:space="0" w:color="auto"/>
            <w:left w:val="none" w:sz="0" w:space="0" w:color="auto"/>
            <w:bottom w:val="none" w:sz="0" w:space="0" w:color="auto"/>
            <w:right w:val="none" w:sz="0" w:space="0" w:color="auto"/>
          </w:divBdr>
        </w:div>
      </w:divsChild>
    </w:div>
    <w:div w:id="718210961">
      <w:bodyDiv w:val="1"/>
      <w:marLeft w:val="0"/>
      <w:marRight w:val="0"/>
      <w:marTop w:val="0"/>
      <w:marBottom w:val="0"/>
      <w:divBdr>
        <w:top w:val="none" w:sz="0" w:space="0" w:color="auto"/>
        <w:left w:val="none" w:sz="0" w:space="0" w:color="auto"/>
        <w:bottom w:val="none" w:sz="0" w:space="0" w:color="auto"/>
        <w:right w:val="none" w:sz="0" w:space="0" w:color="auto"/>
      </w:divBdr>
      <w:divsChild>
        <w:div w:id="1038898627">
          <w:marLeft w:val="0"/>
          <w:marRight w:val="0"/>
          <w:marTop w:val="0"/>
          <w:marBottom w:val="0"/>
          <w:divBdr>
            <w:top w:val="none" w:sz="0" w:space="0" w:color="auto"/>
            <w:left w:val="none" w:sz="0" w:space="0" w:color="auto"/>
            <w:bottom w:val="none" w:sz="0" w:space="0" w:color="auto"/>
            <w:right w:val="none" w:sz="0" w:space="0" w:color="auto"/>
          </w:divBdr>
          <w:divsChild>
            <w:div w:id="86654869">
              <w:marLeft w:val="0"/>
              <w:marRight w:val="0"/>
              <w:marTop w:val="0"/>
              <w:marBottom w:val="0"/>
              <w:divBdr>
                <w:top w:val="none" w:sz="0" w:space="0" w:color="auto"/>
                <w:left w:val="none" w:sz="0" w:space="0" w:color="auto"/>
                <w:bottom w:val="none" w:sz="0" w:space="0" w:color="auto"/>
                <w:right w:val="none" w:sz="0" w:space="0" w:color="auto"/>
              </w:divBdr>
            </w:div>
            <w:div w:id="93482302">
              <w:marLeft w:val="0"/>
              <w:marRight w:val="0"/>
              <w:marTop w:val="0"/>
              <w:marBottom w:val="0"/>
              <w:divBdr>
                <w:top w:val="none" w:sz="0" w:space="0" w:color="auto"/>
                <w:left w:val="none" w:sz="0" w:space="0" w:color="auto"/>
                <w:bottom w:val="none" w:sz="0" w:space="0" w:color="auto"/>
                <w:right w:val="none" w:sz="0" w:space="0" w:color="auto"/>
              </w:divBdr>
            </w:div>
            <w:div w:id="406538452">
              <w:marLeft w:val="0"/>
              <w:marRight w:val="0"/>
              <w:marTop w:val="0"/>
              <w:marBottom w:val="0"/>
              <w:divBdr>
                <w:top w:val="none" w:sz="0" w:space="0" w:color="auto"/>
                <w:left w:val="none" w:sz="0" w:space="0" w:color="auto"/>
                <w:bottom w:val="none" w:sz="0" w:space="0" w:color="auto"/>
                <w:right w:val="none" w:sz="0" w:space="0" w:color="auto"/>
              </w:divBdr>
            </w:div>
            <w:div w:id="441269729">
              <w:marLeft w:val="0"/>
              <w:marRight w:val="0"/>
              <w:marTop w:val="0"/>
              <w:marBottom w:val="0"/>
              <w:divBdr>
                <w:top w:val="none" w:sz="0" w:space="0" w:color="auto"/>
                <w:left w:val="none" w:sz="0" w:space="0" w:color="auto"/>
                <w:bottom w:val="none" w:sz="0" w:space="0" w:color="auto"/>
                <w:right w:val="none" w:sz="0" w:space="0" w:color="auto"/>
              </w:divBdr>
            </w:div>
            <w:div w:id="480270937">
              <w:marLeft w:val="0"/>
              <w:marRight w:val="0"/>
              <w:marTop w:val="0"/>
              <w:marBottom w:val="0"/>
              <w:divBdr>
                <w:top w:val="none" w:sz="0" w:space="0" w:color="auto"/>
                <w:left w:val="none" w:sz="0" w:space="0" w:color="auto"/>
                <w:bottom w:val="none" w:sz="0" w:space="0" w:color="auto"/>
                <w:right w:val="none" w:sz="0" w:space="0" w:color="auto"/>
              </w:divBdr>
            </w:div>
            <w:div w:id="546186680">
              <w:marLeft w:val="0"/>
              <w:marRight w:val="0"/>
              <w:marTop w:val="0"/>
              <w:marBottom w:val="0"/>
              <w:divBdr>
                <w:top w:val="none" w:sz="0" w:space="0" w:color="auto"/>
                <w:left w:val="none" w:sz="0" w:space="0" w:color="auto"/>
                <w:bottom w:val="none" w:sz="0" w:space="0" w:color="auto"/>
                <w:right w:val="none" w:sz="0" w:space="0" w:color="auto"/>
              </w:divBdr>
            </w:div>
            <w:div w:id="629173125">
              <w:marLeft w:val="0"/>
              <w:marRight w:val="0"/>
              <w:marTop w:val="0"/>
              <w:marBottom w:val="0"/>
              <w:divBdr>
                <w:top w:val="none" w:sz="0" w:space="0" w:color="auto"/>
                <w:left w:val="none" w:sz="0" w:space="0" w:color="auto"/>
                <w:bottom w:val="none" w:sz="0" w:space="0" w:color="auto"/>
                <w:right w:val="none" w:sz="0" w:space="0" w:color="auto"/>
              </w:divBdr>
            </w:div>
            <w:div w:id="1363824303">
              <w:marLeft w:val="0"/>
              <w:marRight w:val="0"/>
              <w:marTop w:val="0"/>
              <w:marBottom w:val="0"/>
              <w:divBdr>
                <w:top w:val="none" w:sz="0" w:space="0" w:color="auto"/>
                <w:left w:val="none" w:sz="0" w:space="0" w:color="auto"/>
                <w:bottom w:val="none" w:sz="0" w:space="0" w:color="auto"/>
                <w:right w:val="none" w:sz="0" w:space="0" w:color="auto"/>
              </w:divBdr>
            </w:div>
            <w:div w:id="1522746353">
              <w:marLeft w:val="0"/>
              <w:marRight w:val="0"/>
              <w:marTop w:val="0"/>
              <w:marBottom w:val="0"/>
              <w:divBdr>
                <w:top w:val="none" w:sz="0" w:space="0" w:color="auto"/>
                <w:left w:val="none" w:sz="0" w:space="0" w:color="auto"/>
                <w:bottom w:val="none" w:sz="0" w:space="0" w:color="auto"/>
                <w:right w:val="none" w:sz="0" w:space="0" w:color="auto"/>
              </w:divBdr>
            </w:div>
            <w:div w:id="20988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119">
      <w:bodyDiv w:val="1"/>
      <w:marLeft w:val="0"/>
      <w:marRight w:val="0"/>
      <w:marTop w:val="0"/>
      <w:marBottom w:val="0"/>
      <w:divBdr>
        <w:top w:val="none" w:sz="0" w:space="0" w:color="auto"/>
        <w:left w:val="none" w:sz="0" w:space="0" w:color="auto"/>
        <w:bottom w:val="none" w:sz="0" w:space="0" w:color="auto"/>
        <w:right w:val="none" w:sz="0" w:space="0" w:color="auto"/>
      </w:divBdr>
      <w:divsChild>
        <w:div w:id="906113122">
          <w:marLeft w:val="0"/>
          <w:marRight w:val="0"/>
          <w:marTop w:val="0"/>
          <w:marBottom w:val="0"/>
          <w:divBdr>
            <w:top w:val="none" w:sz="0" w:space="0" w:color="auto"/>
            <w:left w:val="none" w:sz="0" w:space="0" w:color="auto"/>
            <w:bottom w:val="none" w:sz="0" w:space="0" w:color="auto"/>
            <w:right w:val="none" w:sz="0" w:space="0" w:color="auto"/>
          </w:divBdr>
          <w:divsChild>
            <w:div w:id="679745402">
              <w:marLeft w:val="0"/>
              <w:marRight w:val="0"/>
              <w:marTop w:val="0"/>
              <w:marBottom w:val="0"/>
              <w:divBdr>
                <w:top w:val="none" w:sz="0" w:space="0" w:color="auto"/>
                <w:left w:val="none" w:sz="0" w:space="0" w:color="auto"/>
                <w:bottom w:val="none" w:sz="0" w:space="0" w:color="auto"/>
                <w:right w:val="none" w:sz="0" w:space="0" w:color="auto"/>
              </w:divBdr>
            </w:div>
            <w:div w:id="547844456">
              <w:marLeft w:val="0"/>
              <w:marRight w:val="0"/>
              <w:marTop w:val="0"/>
              <w:marBottom w:val="0"/>
              <w:divBdr>
                <w:top w:val="none" w:sz="0" w:space="0" w:color="auto"/>
                <w:left w:val="none" w:sz="0" w:space="0" w:color="auto"/>
                <w:bottom w:val="none" w:sz="0" w:space="0" w:color="auto"/>
                <w:right w:val="none" w:sz="0" w:space="0" w:color="auto"/>
              </w:divBdr>
            </w:div>
            <w:div w:id="1175532439">
              <w:marLeft w:val="0"/>
              <w:marRight w:val="0"/>
              <w:marTop w:val="0"/>
              <w:marBottom w:val="0"/>
              <w:divBdr>
                <w:top w:val="none" w:sz="0" w:space="0" w:color="auto"/>
                <w:left w:val="none" w:sz="0" w:space="0" w:color="auto"/>
                <w:bottom w:val="none" w:sz="0" w:space="0" w:color="auto"/>
                <w:right w:val="none" w:sz="0" w:space="0" w:color="auto"/>
              </w:divBdr>
            </w:div>
            <w:div w:id="1105855089">
              <w:marLeft w:val="0"/>
              <w:marRight w:val="0"/>
              <w:marTop w:val="0"/>
              <w:marBottom w:val="0"/>
              <w:divBdr>
                <w:top w:val="none" w:sz="0" w:space="0" w:color="auto"/>
                <w:left w:val="none" w:sz="0" w:space="0" w:color="auto"/>
                <w:bottom w:val="none" w:sz="0" w:space="0" w:color="auto"/>
                <w:right w:val="none" w:sz="0" w:space="0" w:color="auto"/>
              </w:divBdr>
            </w:div>
            <w:div w:id="536939574">
              <w:marLeft w:val="0"/>
              <w:marRight w:val="0"/>
              <w:marTop w:val="0"/>
              <w:marBottom w:val="0"/>
              <w:divBdr>
                <w:top w:val="none" w:sz="0" w:space="0" w:color="auto"/>
                <w:left w:val="none" w:sz="0" w:space="0" w:color="auto"/>
                <w:bottom w:val="none" w:sz="0" w:space="0" w:color="auto"/>
                <w:right w:val="none" w:sz="0" w:space="0" w:color="auto"/>
              </w:divBdr>
            </w:div>
            <w:div w:id="236550327">
              <w:marLeft w:val="0"/>
              <w:marRight w:val="0"/>
              <w:marTop w:val="0"/>
              <w:marBottom w:val="0"/>
              <w:divBdr>
                <w:top w:val="none" w:sz="0" w:space="0" w:color="auto"/>
                <w:left w:val="none" w:sz="0" w:space="0" w:color="auto"/>
                <w:bottom w:val="none" w:sz="0" w:space="0" w:color="auto"/>
                <w:right w:val="none" w:sz="0" w:space="0" w:color="auto"/>
              </w:divBdr>
            </w:div>
            <w:div w:id="5109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9506">
      <w:bodyDiv w:val="1"/>
      <w:marLeft w:val="0"/>
      <w:marRight w:val="0"/>
      <w:marTop w:val="0"/>
      <w:marBottom w:val="0"/>
      <w:divBdr>
        <w:top w:val="none" w:sz="0" w:space="0" w:color="auto"/>
        <w:left w:val="none" w:sz="0" w:space="0" w:color="auto"/>
        <w:bottom w:val="none" w:sz="0" w:space="0" w:color="auto"/>
        <w:right w:val="none" w:sz="0" w:space="0" w:color="auto"/>
      </w:divBdr>
      <w:divsChild>
        <w:div w:id="130710012">
          <w:marLeft w:val="547"/>
          <w:marRight w:val="0"/>
          <w:marTop w:val="202"/>
          <w:marBottom w:val="0"/>
          <w:divBdr>
            <w:top w:val="none" w:sz="0" w:space="0" w:color="auto"/>
            <w:left w:val="none" w:sz="0" w:space="0" w:color="auto"/>
            <w:bottom w:val="none" w:sz="0" w:space="0" w:color="auto"/>
            <w:right w:val="none" w:sz="0" w:space="0" w:color="auto"/>
          </w:divBdr>
        </w:div>
        <w:div w:id="1515531737">
          <w:marLeft w:val="547"/>
          <w:marRight w:val="0"/>
          <w:marTop w:val="202"/>
          <w:marBottom w:val="0"/>
          <w:divBdr>
            <w:top w:val="none" w:sz="0" w:space="0" w:color="auto"/>
            <w:left w:val="none" w:sz="0" w:space="0" w:color="auto"/>
            <w:bottom w:val="none" w:sz="0" w:space="0" w:color="auto"/>
            <w:right w:val="none" w:sz="0" w:space="0" w:color="auto"/>
          </w:divBdr>
        </w:div>
        <w:div w:id="1626816136">
          <w:marLeft w:val="547"/>
          <w:marRight w:val="0"/>
          <w:marTop w:val="202"/>
          <w:marBottom w:val="0"/>
          <w:divBdr>
            <w:top w:val="none" w:sz="0" w:space="0" w:color="auto"/>
            <w:left w:val="none" w:sz="0" w:space="0" w:color="auto"/>
            <w:bottom w:val="none" w:sz="0" w:space="0" w:color="auto"/>
            <w:right w:val="none" w:sz="0" w:space="0" w:color="auto"/>
          </w:divBdr>
        </w:div>
        <w:div w:id="1949198683">
          <w:marLeft w:val="547"/>
          <w:marRight w:val="0"/>
          <w:marTop w:val="202"/>
          <w:marBottom w:val="0"/>
          <w:divBdr>
            <w:top w:val="none" w:sz="0" w:space="0" w:color="auto"/>
            <w:left w:val="none" w:sz="0" w:space="0" w:color="auto"/>
            <w:bottom w:val="none" w:sz="0" w:space="0" w:color="auto"/>
            <w:right w:val="none" w:sz="0" w:space="0" w:color="auto"/>
          </w:divBdr>
        </w:div>
        <w:div w:id="2036230769">
          <w:marLeft w:val="547"/>
          <w:marRight w:val="0"/>
          <w:marTop w:val="202"/>
          <w:marBottom w:val="0"/>
          <w:divBdr>
            <w:top w:val="none" w:sz="0" w:space="0" w:color="auto"/>
            <w:left w:val="none" w:sz="0" w:space="0" w:color="auto"/>
            <w:bottom w:val="none" w:sz="0" w:space="0" w:color="auto"/>
            <w:right w:val="none" w:sz="0" w:space="0" w:color="auto"/>
          </w:divBdr>
        </w:div>
      </w:divsChild>
    </w:div>
    <w:div w:id="735590002">
      <w:bodyDiv w:val="1"/>
      <w:marLeft w:val="0"/>
      <w:marRight w:val="0"/>
      <w:marTop w:val="0"/>
      <w:marBottom w:val="0"/>
      <w:divBdr>
        <w:top w:val="none" w:sz="0" w:space="0" w:color="auto"/>
        <w:left w:val="none" w:sz="0" w:space="0" w:color="auto"/>
        <w:bottom w:val="none" w:sz="0" w:space="0" w:color="auto"/>
        <w:right w:val="none" w:sz="0" w:space="0" w:color="auto"/>
      </w:divBdr>
      <w:divsChild>
        <w:div w:id="1647511230">
          <w:marLeft w:val="1166"/>
          <w:marRight w:val="0"/>
          <w:marTop w:val="235"/>
          <w:marBottom w:val="0"/>
          <w:divBdr>
            <w:top w:val="none" w:sz="0" w:space="0" w:color="auto"/>
            <w:left w:val="none" w:sz="0" w:space="0" w:color="auto"/>
            <w:bottom w:val="none" w:sz="0" w:space="0" w:color="auto"/>
            <w:right w:val="none" w:sz="0" w:space="0" w:color="auto"/>
          </w:divBdr>
        </w:div>
        <w:div w:id="1803963420">
          <w:marLeft w:val="1166"/>
          <w:marRight w:val="0"/>
          <w:marTop w:val="235"/>
          <w:marBottom w:val="0"/>
          <w:divBdr>
            <w:top w:val="none" w:sz="0" w:space="0" w:color="auto"/>
            <w:left w:val="none" w:sz="0" w:space="0" w:color="auto"/>
            <w:bottom w:val="none" w:sz="0" w:space="0" w:color="auto"/>
            <w:right w:val="none" w:sz="0" w:space="0" w:color="auto"/>
          </w:divBdr>
        </w:div>
      </w:divsChild>
    </w:div>
    <w:div w:id="737745529">
      <w:bodyDiv w:val="1"/>
      <w:marLeft w:val="0"/>
      <w:marRight w:val="0"/>
      <w:marTop w:val="0"/>
      <w:marBottom w:val="0"/>
      <w:divBdr>
        <w:top w:val="none" w:sz="0" w:space="0" w:color="auto"/>
        <w:left w:val="none" w:sz="0" w:space="0" w:color="auto"/>
        <w:bottom w:val="none" w:sz="0" w:space="0" w:color="auto"/>
        <w:right w:val="none" w:sz="0" w:space="0" w:color="auto"/>
      </w:divBdr>
      <w:divsChild>
        <w:div w:id="1911504901">
          <w:marLeft w:val="0"/>
          <w:marRight w:val="0"/>
          <w:marTop w:val="0"/>
          <w:marBottom w:val="0"/>
          <w:divBdr>
            <w:top w:val="none" w:sz="0" w:space="0" w:color="auto"/>
            <w:left w:val="none" w:sz="0" w:space="0" w:color="auto"/>
            <w:bottom w:val="none" w:sz="0" w:space="0" w:color="auto"/>
            <w:right w:val="none" w:sz="0" w:space="0" w:color="auto"/>
          </w:divBdr>
          <w:divsChild>
            <w:div w:id="151533931">
              <w:marLeft w:val="0"/>
              <w:marRight w:val="0"/>
              <w:marTop w:val="0"/>
              <w:marBottom w:val="0"/>
              <w:divBdr>
                <w:top w:val="none" w:sz="0" w:space="0" w:color="auto"/>
                <w:left w:val="none" w:sz="0" w:space="0" w:color="auto"/>
                <w:bottom w:val="none" w:sz="0" w:space="0" w:color="auto"/>
                <w:right w:val="none" w:sz="0" w:space="0" w:color="auto"/>
              </w:divBdr>
            </w:div>
            <w:div w:id="385615739">
              <w:marLeft w:val="0"/>
              <w:marRight w:val="0"/>
              <w:marTop w:val="0"/>
              <w:marBottom w:val="0"/>
              <w:divBdr>
                <w:top w:val="none" w:sz="0" w:space="0" w:color="auto"/>
                <w:left w:val="none" w:sz="0" w:space="0" w:color="auto"/>
                <w:bottom w:val="none" w:sz="0" w:space="0" w:color="auto"/>
                <w:right w:val="none" w:sz="0" w:space="0" w:color="auto"/>
              </w:divBdr>
            </w:div>
            <w:div w:id="1468934587">
              <w:marLeft w:val="0"/>
              <w:marRight w:val="0"/>
              <w:marTop w:val="0"/>
              <w:marBottom w:val="0"/>
              <w:divBdr>
                <w:top w:val="none" w:sz="0" w:space="0" w:color="auto"/>
                <w:left w:val="none" w:sz="0" w:space="0" w:color="auto"/>
                <w:bottom w:val="none" w:sz="0" w:space="0" w:color="auto"/>
                <w:right w:val="none" w:sz="0" w:space="0" w:color="auto"/>
              </w:divBdr>
            </w:div>
            <w:div w:id="15961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0322">
      <w:bodyDiv w:val="1"/>
      <w:marLeft w:val="0"/>
      <w:marRight w:val="0"/>
      <w:marTop w:val="0"/>
      <w:marBottom w:val="0"/>
      <w:divBdr>
        <w:top w:val="none" w:sz="0" w:space="0" w:color="auto"/>
        <w:left w:val="none" w:sz="0" w:space="0" w:color="auto"/>
        <w:bottom w:val="none" w:sz="0" w:space="0" w:color="auto"/>
        <w:right w:val="none" w:sz="0" w:space="0" w:color="auto"/>
      </w:divBdr>
    </w:div>
    <w:div w:id="740906844">
      <w:bodyDiv w:val="1"/>
      <w:marLeft w:val="0"/>
      <w:marRight w:val="0"/>
      <w:marTop w:val="0"/>
      <w:marBottom w:val="0"/>
      <w:divBdr>
        <w:top w:val="none" w:sz="0" w:space="0" w:color="auto"/>
        <w:left w:val="none" w:sz="0" w:space="0" w:color="auto"/>
        <w:bottom w:val="none" w:sz="0" w:space="0" w:color="auto"/>
        <w:right w:val="none" w:sz="0" w:space="0" w:color="auto"/>
      </w:divBdr>
    </w:div>
    <w:div w:id="743914898">
      <w:bodyDiv w:val="1"/>
      <w:marLeft w:val="0"/>
      <w:marRight w:val="0"/>
      <w:marTop w:val="0"/>
      <w:marBottom w:val="0"/>
      <w:divBdr>
        <w:top w:val="none" w:sz="0" w:space="0" w:color="auto"/>
        <w:left w:val="none" w:sz="0" w:space="0" w:color="auto"/>
        <w:bottom w:val="none" w:sz="0" w:space="0" w:color="auto"/>
        <w:right w:val="none" w:sz="0" w:space="0" w:color="auto"/>
      </w:divBdr>
      <w:divsChild>
        <w:div w:id="1765147165">
          <w:marLeft w:val="547"/>
          <w:marRight w:val="0"/>
          <w:marTop w:val="269"/>
          <w:marBottom w:val="0"/>
          <w:divBdr>
            <w:top w:val="none" w:sz="0" w:space="0" w:color="auto"/>
            <w:left w:val="none" w:sz="0" w:space="0" w:color="auto"/>
            <w:bottom w:val="none" w:sz="0" w:space="0" w:color="auto"/>
            <w:right w:val="none" w:sz="0" w:space="0" w:color="auto"/>
          </w:divBdr>
        </w:div>
      </w:divsChild>
    </w:div>
    <w:div w:id="756941879">
      <w:bodyDiv w:val="1"/>
      <w:marLeft w:val="0"/>
      <w:marRight w:val="0"/>
      <w:marTop w:val="0"/>
      <w:marBottom w:val="0"/>
      <w:divBdr>
        <w:top w:val="none" w:sz="0" w:space="0" w:color="auto"/>
        <w:left w:val="none" w:sz="0" w:space="0" w:color="auto"/>
        <w:bottom w:val="none" w:sz="0" w:space="0" w:color="auto"/>
        <w:right w:val="none" w:sz="0" w:space="0" w:color="auto"/>
      </w:divBdr>
      <w:divsChild>
        <w:div w:id="1769353764">
          <w:marLeft w:val="0"/>
          <w:marRight w:val="0"/>
          <w:marTop w:val="0"/>
          <w:marBottom w:val="0"/>
          <w:divBdr>
            <w:top w:val="none" w:sz="0" w:space="0" w:color="auto"/>
            <w:left w:val="none" w:sz="0" w:space="0" w:color="auto"/>
            <w:bottom w:val="none" w:sz="0" w:space="0" w:color="auto"/>
            <w:right w:val="none" w:sz="0" w:space="0" w:color="auto"/>
          </w:divBdr>
          <w:divsChild>
            <w:div w:id="592863842">
              <w:marLeft w:val="0"/>
              <w:marRight w:val="0"/>
              <w:marTop w:val="0"/>
              <w:marBottom w:val="0"/>
              <w:divBdr>
                <w:top w:val="none" w:sz="0" w:space="0" w:color="auto"/>
                <w:left w:val="none" w:sz="0" w:space="0" w:color="auto"/>
                <w:bottom w:val="none" w:sz="0" w:space="0" w:color="auto"/>
                <w:right w:val="none" w:sz="0" w:space="0" w:color="auto"/>
              </w:divBdr>
            </w:div>
            <w:div w:id="839387680">
              <w:marLeft w:val="0"/>
              <w:marRight w:val="0"/>
              <w:marTop w:val="0"/>
              <w:marBottom w:val="0"/>
              <w:divBdr>
                <w:top w:val="none" w:sz="0" w:space="0" w:color="auto"/>
                <w:left w:val="none" w:sz="0" w:space="0" w:color="auto"/>
                <w:bottom w:val="none" w:sz="0" w:space="0" w:color="auto"/>
                <w:right w:val="none" w:sz="0" w:space="0" w:color="auto"/>
              </w:divBdr>
            </w:div>
            <w:div w:id="1711876653">
              <w:marLeft w:val="0"/>
              <w:marRight w:val="0"/>
              <w:marTop w:val="0"/>
              <w:marBottom w:val="0"/>
              <w:divBdr>
                <w:top w:val="none" w:sz="0" w:space="0" w:color="auto"/>
                <w:left w:val="none" w:sz="0" w:space="0" w:color="auto"/>
                <w:bottom w:val="none" w:sz="0" w:space="0" w:color="auto"/>
                <w:right w:val="none" w:sz="0" w:space="0" w:color="auto"/>
              </w:divBdr>
            </w:div>
            <w:div w:id="1840996837">
              <w:marLeft w:val="0"/>
              <w:marRight w:val="0"/>
              <w:marTop w:val="0"/>
              <w:marBottom w:val="0"/>
              <w:divBdr>
                <w:top w:val="none" w:sz="0" w:space="0" w:color="auto"/>
                <w:left w:val="none" w:sz="0" w:space="0" w:color="auto"/>
                <w:bottom w:val="none" w:sz="0" w:space="0" w:color="auto"/>
                <w:right w:val="none" w:sz="0" w:space="0" w:color="auto"/>
              </w:divBdr>
            </w:div>
            <w:div w:id="2007247084">
              <w:marLeft w:val="0"/>
              <w:marRight w:val="0"/>
              <w:marTop w:val="0"/>
              <w:marBottom w:val="0"/>
              <w:divBdr>
                <w:top w:val="none" w:sz="0" w:space="0" w:color="auto"/>
                <w:left w:val="none" w:sz="0" w:space="0" w:color="auto"/>
                <w:bottom w:val="none" w:sz="0" w:space="0" w:color="auto"/>
                <w:right w:val="none" w:sz="0" w:space="0" w:color="auto"/>
              </w:divBdr>
            </w:div>
            <w:div w:id="20517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5118">
      <w:bodyDiv w:val="1"/>
      <w:marLeft w:val="0"/>
      <w:marRight w:val="0"/>
      <w:marTop w:val="0"/>
      <w:marBottom w:val="0"/>
      <w:divBdr>
        <w:top w:val="none" w:sz="0" w:space="0" w:color="auto"/>
        <w:left w:val="none" w:sz="0" w:space="0" w:color="auto"/>
        <w:bottom w:val="none" w:sz="0" w:space="0" w:color="auto"/>
        <w:right w:val="none" w:sz="0" w:space="0" w:color="auto"/>
      </w:divBdr>
      <w:divsChild>
        <w:div w:id="529029538">
          <w:marLeft w:val="547"/>
          <w:marRight w:val="0"/>
          <w:marTop w:val="202"/>
          <w:marBottom w:val="0"/>
          <w:divBdr>
            <w:top w:val="none" w:sz="0" w:space="0" w:color="auto"/>
            <w:left w:val="none" w:sz="0" w:space="0" w:color="auto"/>
            <w:bottom w:val="none" w:sz="0" w:space="0" w:color="auto"/>
            <w:right w:val="none" w:sz="0" w:space="0" w:color="auto"/>
          </w:divBdr>
        </w:div>
        <w:div w:id="614604740">
          <w:marLeft w:val="547"/>
          <w:marRight w:val="0"/>
          <w:marTop w:val="202"/>
          <w:marBottom w:val="0"/>
          <w:divBdr>
            <w:top w:val="none" w:sz="0" w:space="0" w:color="auto"/>
            <w:left w:val="none" w:sz="0" w:space="0" w:color="auto"/>
            <w:bottom w:val="none" w:sz="0" w:space="0" w:color="auto"/>
            <w:right w:val="none" w:sz="0" w:space="0" w:color="auto"/>
          </w:divBdr>
        </w:div>
        <w:div w:id="1115909055">
          <w:marLeft w:val="547"/>
          <w:marRight w:val="0"/>
          <w:marTop w:val="202"/>
          <w:marBottom w:val="0"/>
          <w:divBdr>
            <w:top w:val="none" w:sz="0" w:space="0" w:color="auto"/>
            <w:left w:val="none" w:sz="0" w:space="0" w:color="auto"/>
            <w:bottom w:val="none" w:sz="0" w:space="0" w:color="auto"/>
            <w:right w:val="none" w:sz="0" w:space="0" w:color="auto"/>
          </w:divBdr>
        </w:div>
      </w:divsChild>
    </w:div>
    <w:div w:id="776948458">
      <w:bodyDiv w:val="1"/>
      <w:marLeft w:val="0"/>
      <w:marRight w:val="0"/>
      <w:marTop w:val="0"/>
      <w:marBottom w:val="0"/>
      <w:divBdr>
        <w:top w:val="none" w:sz="0" w:space="0" w:color="auto"/>
        <w:left w:val="none" w:sz="0" w:space="0" w:color="auto"/>
        <w:bottom w:val="none" w:sz="0" w:space="0" w:color="auto"/>
        <w:right w:val="none" w:sz="0" w:space="0" w:color="auto"/>
      </w:divBdr>
      <w:divsChild>
        <w:div w:id="1099716463">
          <w:marLeft w:val="547"/>
          <w:marRight w:val="0"/>
          <w:marTop w:val="269"/>
          <w:marBottom w:val="0"/>
          <w:divBdr>
            <w:top w:val="none" w:sz="0" w:space="0" w:color="auto"/>
            <w:left w:val="none" w:sz="0" w:space="0" w:color="auto"/>
            <w:bottom w:val="none" w:sz="0" w:space="0" w:color="auto"/>
            <w:right w:val="none" w:sz="0" w:space="0" w:color="auto"/>
          </w:divBdr>
        </w:div>
        <w:div w:id="1800300285">
          <w:marLeft w:val="1166"/>
          <w:marRight w:val="0"/>
          <w:marTop w:val="269"/>
          <w:marBottom w:val="0"/>
          <w:divBdr>
            <w:top w:val="none" w:sz="0" w:space="0" w:color="auto"/>
            <w:left w:val="none" w:sz="0" w:space="0" w:color="auto"/>
            <w:bottom w:val="none" w:sz="0" w:space="0" w:color="auto"/>
            <w:right w:val="none" w:sz="0" w:space="0" w:color="auto"/>
          </w:divBdr>
        </w:div>
      </w:divsChild>
    </w:div>
    <w:div w:id="781537229">
      <w:bodyDiv w:val="1"/>
      <w:marLeft w:val="0"/>
      <w:marRight w:val="0"/>
      <w:marTop w:val="0"/>
      <w:marBottom w:val="0"/>
      <w:divBdr>
        <w:top w:val="none" w:sz="0" w:space="0" w:color="auto"/>
        <w:left w:val="none" w:sz="0" w:space="0" w:color="auto"/>
        <w:bottom w:val="none" w:sz="0" w:space="0" w:color="auto"/>
        <w:right w:val="none" w:sz="0" w:space="0" w:color="auto"/>
      </w:divBdr>
      <w:divsChild>
        <w:div w:id="562957149">
          <w:marLeft w:val="547"/>
          <w:marRight w:val="0"/>
          <w:marTop w:val="202"/>
          <w:marBottom w:val="0"/>
          <w:divBdr>
            <w:top w:val="none" w:sz="0" w:space="0" w:color="auto"/>
            <w:left w:val="none" w:sz="0" w:space="0" w:color="auto"/>
            <w:bottom w:val="none" w:sz="0" w:space="0" w:color="auto"/>
            <w:right w:val="none" w:sz="0" w:space="0" w:color="auto"/>
          </w:divBdr>
        </w:div>
        <w:div w:id="1238594348">
          <w:marLeft w:val="1166"/>
          <w:marRight w:val="0"/>
          <w:marTop w:val="202"/>
          <w:marBottom w:val="0"/>
          <w:divBdr>
            <w:top w:val="none" w:sz="0" w:space="0" w:color="auto"/>
            <w:left w:val="none" w:sz="0" w:space="0" w:color="auto"/>
            <w:bottom w:val="none" w:sz="0" w:space="0" w:color="auto"/>
            <w:right w:val="none" w:sz="0" w:space="0" w:color="auto"/>
          </w:divBdr>
        </w:div>
        <w:div w:id="1513181238">
          <w:marLeft w:val="1166"/>
          <w:marRight w:val="0"/>
          <w:marTop w:val="202"/>
          <w:marBottom w:val="0"/>
          <w:divBdr>
            <w:top w:val="none" w:sz="0" w:space="0" w:color="auto"/>
            <w:left w:val="none" w:sz="0" w:space="0" w:color="auto"/>
            <w:bottom w:val="none" w:sz="0" w:space="0" w:color="auto"/>
            <w:right w:val="none" w:sz="0" w:space="0" w:color="auto"/>
          </w:divBdr>
        </w:div>
        <w:div w:id="1864131650">
          <w:marLeft w:val="1166"/>
          <w:marRight w:val="0"/>
          <w:marTop w:val="202"/>
          <w:marBottom w:val="0"/>
          <w:divBdr>
            <w:top w:val="none" w:sz="0" w:space="0" w:color="auto"/>
            <w:left w:val="none" w:sz="0" w:space="0" w:color="auto"/>
            <w:bottom w:val="none" w:sz="0" w:space="0" w:color="auto"/>
            <w:right w:val="none" w:sz="0" w:space="0" w:color="auto"/>
          </w:divBdr>
        </w:div>
        <w:div w:id="2033724473">
          <w:marLeft w:val="1166"/>
          <w:marRight w:val="0"/>
          <w:marTop w:val="202"/>
          <w:marBottom w:val="0"/>
          <w:divBdr>
            <w:top w:val="none" w:sz="0" w:space="0" w:color="auto"/>
            <w:left w:val="none" w:sz="0" w:space="0" w:color="auto"/>
            <w:bottom w:val="none" w:sz="0" w:space="0" w:color="auto"/>
            <w:right w:val="none" w:sz="0" w:space="0" w:color="auto"/>
          </w:divBdr>
        </w:div>
      </w:divsChild>
    </w:div>
    <w:div w:id="786630113">
      <w:bodyDiv w:val="1"/>
      <w:marLeft w:val="0"/>
      <w:marRight w:val="0"/>
      <w:marTop w:val="0"/>
      <w:marBottom w:val="0"/>
      <w:divBdr>
        <w:top w:val="none" w:sz="0" w:space="0" w:color="auto"/>
        <w:left w:val="none" w:sz="0" w:space="0" w:color="auto"/>
        <w:bottom w:val="none" w:sz="0" w:space="0" w:color="auto"/>
        <w:right w:val="none" w:sz="0" w:space="0" w:color="auto"/>
      </w:divBdr>
      <w:divsChild>
        <w:div w:id="1484472876">
          <w:marLeft w:val="0"/>
          <w:marRight w:val="0"/>
          <w:marTop w:val="0"/>
          <w:marBottom w:val="0"/>
          <w:divBdr>
            <w:top w:val="none" w:sz="0" w:space="0" w:color="auto"/>
            <w:left w:val="none" w:sz="0" w:space="0" w:color="auto"/>
            <w:bottom w:val="none" w:sz="0" w:space="0" w:color="auto"/>
            <w:right w:val="none" w:sz="0" w:space="0" w:color="auto"/>
          </w:divBdr>
          <w:divsChild>
            <w:div w:id="1482042509">
              <w:marLeft w:val="0"/>
              <w:marRight w:val="0"/>
              <w:marTop w:val="0"/>
              <w:marBottom w:val="0"/>
              <w:divBdr>
                <w:top w:val="none" w:sz="0" w:space="0" w:color="auto"/>
                <w:left w:val="none" w:sz="0" w:space="0" w:color="auto"/>
                <w:bottom w:val="none" w:sz="0" w:space="0" w:color="auto"/>
                <w:right w:val="none" w:sz="0" w:space="0" w:color="auto"/>
              </w:divBdr>
            </w:div>
            <w:div w:id="999232858">
              <w:marLeft w:val="0"/>
              <w:marRight w:val="0"/>
              <w:marTop w:val="0"/>
              <w:marBottom w:val="0"/>
              <w:divBdr>
                <w:top w:val="none" w:sz="0" w:space="0" w:color="auto"/>
                <w:left w:val="none" w:sz="0" w:space="0" w:color="auto"/>
                <w:bottom w:val="none" w:sz="0" w:space="0" w:color="auto"/>
                <w:right w:val="none" w:sz="0" w:space="0" w:color="auto"/>
              </w:divBdr>
            </w:div>
            <w:div w:id="456684123">
              <w:marLeft w:val="0"/>
              <w:marRight w:val="0"/>
              <w:marTop w:val="0"/>
              <w:marBottom w:val="0"/>
              <w:divBdr>
                <w:top w:val="none" w:sz="0" w:space="0" w:color="auto"/>
                <w:left w:val="none" w:sz="0" w:space="0" w:color="auto"/>
                <w:bottom w:val="none" w:sz="0" w:space="0" w:color="auto"/>
                <w:right w:val="none" w:sz="0" w:space="0" w:color="auto"/>
              </w:divBdr>
            </w:div>
            <w:div w:id="700937437">
              <w:marLeft w:val="0"/>
              <w:marRight w:val="0"/>
              <w:marTop w:val="0"/>
              <w:marBottom w:val="0"/>
              <w:divBdr>
                <w:top w:val="none" w:sz="0" w:space="0" w:color="auto"/>
                <w:left w:val="none" w:sz="0" w:space="0" w:color="auto"/>
                <w:bottom w:val="none" w:sz="0" w:space="0" w:color="auto"/>
                <w:right w:val="none" w:sz="0" w:space="0" w:color="auto"/>
              </w:divBdr>
            </w:div>
            <w:div w:id="16045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5536">
      <w:bodyDiv w:val="1"/>
      <w:marLeft w:val="0"/>
      <w:marRight w:val="0"/>
      <w:marTop w:val="0"/>
      <w:marBottom w:val="0"/>
      <w:divBdr>
        <w:top w:val="none" w:sz="0" w:space="0" w:color="auto"/>
        <w:left w:val="none" w:sz="0" w:space="0" w:color="auto"/>
        <w:bottom w:val="none" w:sz="0" w:space="0" w:color="auto"/>
        <w:right w:val="none" w:sz="0" w:space="0" w:color="auto"/>
      </w:divBdr>
      <w:divsChild>
        <w:div w:id="1994603395">
          <w:marLeft w:val="0"/>
          <w:marRight w:val="0"/>
          <w:marTop w:val="0"/>
          <w:marBottom w:val="0"/>
          <w:divBdr>
            <w:top w:val="none" w:sz="0" w:space="0" w:color="auto"/>
            <w:left w:val="none" w:sz="0" w:space="0" w:color="auto"/>
            <w:bottom w:val="none" w:sz="0" w:space="0" w:color="auto"/>
            <w:right w:val="none" w:sz="0" w:space="0" w:color="auto"/>
          </w:divBdr>
          <w:divsChild>
            <w:div w:id="318971859">
              <w:marLeft w:val="0"/>
              <w:marRight w:val="0"/>
              <w:marTop w:val="0"/>
              <w:marBottom w:val="0"/>
              <w:divBdr>
                <w:top w:val="none" w:sz="0" w:space="0" w:color="auto"/>
                <w:left w:val="none" w:sz="0" w:space="0" w:color="auto"/>
                <w:bottom w:val="none" w:sz="0" w:space="0" w:color="auto"/>
                <w:right w:val="none" w:sz="0" w:space="0" w:color="auto"/>
              </w:divBdr>
            </w:div>
            <w:div w:id="953250417">
              <w:marLeft w:val="0"/>
              <w:marRight w:val="0"/>
              <w:marTop w:val="0"/>
              <w:marBottom w:val="0"/>
              <w:divBdr>
                <w:top w:val="none" w:sz="0" w:space="0" w:color="auto"/>
                <w:left w:val="none" w:sz="0" w:space="0" w:color="auto"/>
                <w:bottom w:val="none" w:sz="0" w:space="0" w:color="auto"/>
                <w:right w:val="none" w:sz="0" w:space="0" w:color="auto"/>
              </w:divBdr>
            </w:div>
            <w:div w:id="1213149700">
              <w:marLeft w:val="0"/>
              <w:marRight w:val="0"/>
              <w:marTop w:val="0"/>
              <w:marBottom w:val="0"/>
              <w:divBdr>
                <w:top w:val="none" w:sz="0" w:space="0" w:color="auto"/>
                <w:left w:val="none" w:sz="0" w:space="0" w:color="auto"/>
                <w:bottom w:val="none" w:sz="0" w:space="0" w:color="auto"/>
                <w:right w:val="none" w:sz="0" w:space="0" w:color="auto"/>
              </w:divBdr>
            </w:div>
            <w:div w:id="1385251966">
              <w:marLeft w:val="0"/>
              <w:marRight w:val="0"/>
              <w:marTop w:val="0"/>
              <w:marBottom w:val="0"/>
              <w:divBdr>
                <w:top w:val="none" w:sz="0" w:space="0" w:color="auto"/>
                <w:left w:val="none" w:sz="0" w:space="0" w:color="auto"/>
                <w:bottom w:val="none" w:sz="0" w:space="0" w:color="auto"/>
                <w:right w:val="none" w:sz="0" w:space="0" w:color="auto"/>
              </w:divBdr>
            </w:div>
            <w:div w:id="1462503533">
              <w:marLeft w:val="0"/>
              <w:marRight w:val="0"/>
              <w:marTop w:val="0"/>
              <w:marBottom w:val="0"/>
              <w:divBdr>
                <w:top w:val="none" w:sz="0" w:space="0" w:color="auto"/>
                <w:left w:val="none" w:sz="0" w:space="0" w:color="auto"/>
                <w:bottom w:val="none" w:sz="0" w:space="0" w:color="auto"/>
                <w:right w:val="none" w:sz="0" w:space="0" w:color="auto"/>
              </w:divBdr>
            </w:div>
            <w:div w:id="1584533334">
              <w:marLeft w:val="0"/>
              <w:marRight w:val="0"/>
              <w:marTop w:val="0"/>
              <w:marBottom w:val="0"/>
              <w:divBdr>
                <w:top w:val="none" w:sz="0" w:space="0" w:color="auto"/>
                <w:left w:val="none" w:sz="0" w:space="0" w:color="auto"/>
                <w:bottom w:val="none" w:sz="0" w:space="0" w:color="auto"/>
                <w:right w:val="none" w:sz="0" w:space="0" w:color="auto"/>
              </w:divBdr>
            </w:div>
            <w:div w:id="16201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5967">
      <w:bodyDiv w:val="1"/>
      <w:marLeft w:val="0"/>
      <w:marRight w:val="0"/>
      <w:marTop w:val="0"/>
      <w:marBottom w:val="0"/>
      <w:divBdr>
        <w:top w:val="none" w:sz="0" w:space="0" w:color="auto"/>
        <w:left w:val="none" w:sz="0" w:space="0" w:color="auto"/>
        <w:bottom w:val="none" w:sz="0" w:space="0" w:color="auto"/>
        <w:right w:val="none" w:sz="0" w:space="0" w:color="auto"/>
      </w:divBdr>
      <w:divsChild>
        <w:div w:id="298848041">
          <w:marLeft w:val="0"/>
          <w:marRight w:val="0"/>
          <w:marTop w:val="0"/>
          <w:marBottom w:val="0"/>
          <w:divBdr>
            <w:top w:val="none" w:sz="0" w:space="0" w:color="auto"/>
            <w:left w:val="none" w:sz="0" w:space="0" w:color="auto"/>
            <w:bottom w:val="none" w:sz="0" w:space="0" w:color="auto"/>
            <w:right w:val="none" w:sz="0" w:space="0" w:color="auto"/>
          </w:divBdr>
          <w:divsChild>
            <w:div w:id="1287932442">
              <w:marLeft w:val="0"/>
              <w:marRight w:val="0"/>
              <w:marTop w:val="0"/>
              <w:marBottom w:val="0"/>
              <w:divBdr>
                <w:top w:val="none" w:sz="0" w:space="0" w:color="auto"/>
                <w:left w:val="none" w:sz="0" w:space="0" w:color="auto"/>
                <w:bottom w:val="none" w:sz="0" w:space="0" w:color="auto"/>
                <w:right w:val="none" w:sz="0" w:space="0" w:color="auto"/>
              </w:divBdr>
            </w:div>
            <w:div w:id="1862628259">
              <w:marLeft w:val="0"/>
              <w:marRight w:val="0"/>
              <w:marTop w:val="0"/>
              <w:marBottom w:val="0"/>
              <w:divBdr>
                <w:top w:val="none" w:sz="0" w:space="0" w:color="auto"/>
                <w:left w:val="none" w:sz="0" w:space="0" w:color="auto"/>
                <w:bottom w:val="none" w:sz="0" w:space="0" w:color="auto"/>
                <w:right w:val="none" w:sz="0" w:space="0" w:color="auto"/>
              </w:divBdr>
            </w:div>
            <w:div w:id="1883979017">
              <w:marLeft w:val="0"/>
              <w:marRight w:val="0"/>
              <w:marTop w:val="0"/>
              <w:marBottom w:val="0"/>
              <w:divBdr>
                <w:top w:val="none" w:sz="0" w:space="0" w:color="auto"/>
                <w:left w:val="none" w:sz="0" w:space="0" w:color="auto"/>
                <w:bottom w:val="none" w:sz="0" w:space="0" w:color="auto"/>
                <w:right w:val="none" w:sz="0" w:space="0" w:color="auto"/>
              </w:divBdr>
            </w:div>
            <w:div w:id="191735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61614">
      <w:bodyDiv w:val="1"/>
      <w:marLeft w:val="0"/>
      <w:marRight w:val="0"/>
      <w:marTop w:val="0"/>
      <w:marBottom w:val="0"/>
      <w:divBdr>
        <w:top w:val="none" w:sz="0" w:space="0" w:color="auto"/>
        <w:left w:val="none" w:sz="0" w:space="0" w:color="auto"/>
        <w:bottom w:val="none" w:sz="0" w:space="0" w:color="auto"/>
        <w:right w:val="none" w:sz="0" w:space="0" w:color="auto"/>
      </w:divBdr>
      <w:divsChild>
        <w:div w:id="25569010">
          <w:marLeft w:val="1166"/>
          <w:marRight w:val="0"/>
          <w:marTop w:val="202"/>
          <w:marBottom w:val="0"/>
          <w:divBdr>
            <w:top w:val="none" w:sz="0" w:space="0" w:color="auto"/>
            <w:left w:val="none" w:sz="0" w:space="0" w:color="auto"/>
            <w:bottom w:val="none" w:sz="0" w:space="0" w:color="auto"/>
            <w:right w:val="none" w:sz="0" w:space="0" w:color="auto"/>
          </w:divBdr>
        </w:div>
      </w:divsChild>
    </w:div>
    <w:div w:id="795950858">
      <w:bodyDiv w:val="1"/>
      <w:marLeft w:val="0"/>
      <w:marRight w:val="0"/>
      <w:marTop w:val="0"/>
      <w:marBottom w:val="0"/>
      <w:divBdr>
        <w:top w:val="none" w:sz="0" w:space="0" w:color="auto"/>
        <w:left w:val="none" w:sz="0" w:space="0" w:color="auto"/>
        <w:bottom w:val="none" w:sz="0" w:space="0" w:color="auto"/>
        <w:right w:val="none" w:sz="0" w:space="0" w:color="auto"/>
      </w:divBdr>
      <w:divsChild>
        <w:div w:id="279651110">
          <w:marLeft w:val="547"/>
          <w:marRight w:val="0"/>
          <w:marTop w:val="302"/>
          <w:marBottom w:val="0"/>
          <w:divBdr>
            <w:top w:val="none" w:sz="0" w:space="0" w:color="auto"/>
            <w:left w:val="none" w:sz="0" w:space="0" w:color="auto"/>
            <w:bottom w:val="none" w:sz="0" w:space="0" w:color="auto"/>
            <w:right w:val="none" w:sz="0" w:space="0" w:color="auto"/>
          </w:divBdr>
        </w:div>
        <w:div w:id="330105961">
          <w:marLeft w:val="547"/>
          <w:marRight w:val="0"/>
          <w:marTop w:val="302"/>
          <w:marBottom w:val="0"/>
          <w:divBdr>
            <w:top w:val="none" w:sz="0" w:space="0" w:color="auto"/>
            <w:left w:val="none" w:sz="0" w:space="0" w:color="auto"/>
            <w:bottom w:val="none" w:sz="0" w:space="0" w:color="auto"/>
            <w:right w:val="none" w:sz="0" w:space="0" w:color="auto"/>
          </w:divBdr>
        </w:div>
        <w:div w:id="1023673993">
          <w:marLeft w:val="547"/>
          <w:marRight w:val="0"/>
          <w:marTop w:val="302"/>
          <w:marBottom w:val="0"/>
          <w:divBdr>
            <w:top w:val="none" w:sz="0" w:space="0" w:color="auto"/>
            <w:left w:val="none" w:sz="0" w:space="0" w:color="auto"/>
            <w:bottom w:val="none" w:sz="0" w:space="0" w:color="auto"/>
            <w:right w:val="none" w:sz="0" w:space="0" w:color="auto"/>
          </w:divBdr>
        </w:div>
        <w:div w:id="1494178276">
          <w:marLeft w:val="547"/>
          <w:marRight w:val="0"/>
          <w:marTop w:val="302"/>
          <w:marBottom w:val="0"/>
          <w:divBdr>
            <w:top w:val="none" w:sz="0" w:space="0" w:color="auto"/>
            <w:left w:val="none" w:sz="0" w:space="0" w:color="auto"/>
            <w:bottom w:val="none" w:sz="0" w:space="0" w:color="auto"/>
            <w:right w:val="none" w:sz="0" w:space="0" w:color="auto"/>
          </w:divBdr>
        </w:div>
        <w:div w:id="2061898713">
          <w:marLeft w:val="547"/>
          <w:marRight w:val="0"/>
          <w:marTop w:val="302"/>
          <w:marBottom w:val="0"/>
          <w:divBdr>
            <w:top w:val="none" w:sz="0" w:space="0" w:color="auto"/>
            <w:left w:val="none" w:sz="0" w:space="0" w:color="auto"/>
            <w:bottom w:val="none" w:sz="0" w:space="0" w:color="auto"/>
            <w:right w:val="none" w:sz="0" w:space="0" w:color="auto"/>
          </w:divBdr>
        </w:div>
        <w:div w:id="2066441479">
          <w:marLeft w:val="547"/>
          <w:marRight w:val="0"/>
          <w:marTop w:val="302"/>
          <w:marBottom w:val="0"/>
          <w:divBdr>
            <w:top w:val="none" w:sz="0" w:space="0" w:color="auto"/>
            <w:left w:val="none" w:sz="0" w:space="0" w:color="auto"/>
            <w:bottom w:val="none" w:sz="0" w:space="0" w:color="auto"/>
            <w:right w:val="none" w:sz="0" w:space="0" w:color="auto"/>
          </w:divBdr>
        </w:div>
      </w:divsChild>
    </w:div>
    <w:div w:id="797338543">
      <w:bodyDiv w:val="1"/>
      <w:marLeft w:val="0"/>
      <w:marRight w:val="0"/>
      <w:marTop w:val="0"/>
      <w:marBottom w:val="0"/>
      <w:divBdr>
        <w:top w:val="none" w:sz="0" w:space="0" w:color="auto"/>
        <w:left w:val="none" w:sz="0" w:space="0" w:color="auto"/>
        <w:bottom w:val="none" w:sz="0" w:space="0" w:color="auto"/>
        <w:right w:val="none" w:sz="0" w:space="0" w:color="auto"/>
      </w:divBdr>
      <w:divsChild>
        <w:div w:id="212885827">
          <w:marLeft w:val="547"/>
          <w:marRight w:val="0"/>
          <w:marTop w:val="151"/>
          <w:marBottom w:val="0"/>
          <w:divBdr>
            <w:top w:val="none" w:sz="0" w:space="0" w:color="auto"/>
            <w:left w:val="none" w:sz="0" w:space="0" w:color="auto"/>
            <w:bottom w:val="none" w:sz="0" w:space="0" w:color="auto"/>
            <w:right w:val="none" w:sz="0" w:space="0" w:color="auto"/>
          </w:divBdr>
        </w:div>
        <w:div w:id="223763714">
          <w:marLeft w:val="1166"/>
          <w:marRight w:val="0"/>
          <w:marTop w:val="151"/>
          <w:marBottom w:val="0"/>
          <w:divBdr>
            <w:top w:val="none" w:sz="0" w:space="0" w:color="auto"/>
            <w:left w:val="none" w:sz="0" w:space="0" w:color="auto"/>
            <w:bottom w:val="none" w:sz="0" w:space="0" w:color="auto"/>
            <w:right w:val="none" w:sz="0" w:space="0" w:color="auto"/>
          </w:divBdr>
        </w:div>
        <w:div w:id="343485544">
          <w:marLeft w:val="1166"/>
          <w:marRight w:val="0"/>
          <w:marTop w:val="151"/>
          <w:marBottom w:val="0"/>
          <w:divBdr>
            <w:top w:val="none" w:sz="0" w:space="0" w:color="auto"/>
            <w:left w:val="none" w:sz="0" w:space="0" w:color="auto"/>
            <w:bottom w:val="none" w:sz="0" w:space="0" w:color="auto"/>
            <w:right w:val="none" w:sz="0" w:space="0" w:color="auto"/>
          </w:divBdr>
        </w:div>
        <w:div w:id="587076510">
          <w:marLeft w:val="1166"/>
          <w:marRight w:val="0"/>
          <w:marTop w:val="151"/>
          <w:marBottom w:val="0"/>
          <w:divBdr>
            <w:top w:val="none" w:sz="0" w:space="0" w:color="auto"/>
            <w:left w:val="none" w:sz="0" w:space="0" w:color="auto"/>
            <w:bottom w:val="none" w:sz="0" w:space="0" w:color="auto"/>
            <w:right w:val="none" w:sz="0" w:space="0" w:color="auto"/>
          </w:divBdr>
        </w:div>
        <w:div w:id="704790315">
          <w:marLeft w:val="1166"/>
          <w:marRight w:val="0"/>
          <w:marTop w:val="151"/>
          <w:marBottom w:val="0"/>
          <w:divBdr>
            <w:top w:val="none" w:sz="0" w:space="0" w:color="auto"/>
            <w:left w:val="none" w:sz="0" w:space="0" w:color="auto"/>
            <w:bottom w:val="none" w:sz="0" w:space="0" w:color="auto"/>
            <w:right w:val="none" w:sz="0" w:space="0" w:color="auto"/>
          </w:divBdr>
        </w:div>
        <w:div w:id="1684237643">
          <w:marLeft w:val="547"/>
          <w:marRight w:val="0"/>
          <w:marTop w:val="151"/>
          <w:marBottom w:val="0"/>
          <w:divBdr>
            <w:top w:val="none" w:sz="0" w:space="0" w:color="auto"/>
            <w:left w:val="none" w:sz="0" w:space="0" w:color="auto"/>
            <w:bottom w:val="none" w:sz="0" w:space="0" w:color="auto"/>
            <w:right w:val="none" w:sz="0" w:space="0" w:color="auto"/>
          </w:divBdr>
        </w:div>
        <w:div w:id="1793399019">
          <w:marLeft w:val="547"/>
          <w:marRight w:val="0"/>
          <w:marTop w:val="151"/>
          <w:marBottom w:val="0"/>
          <w:divBdr>
            <w:top w:val="none" w:sz="0" w:space="0" w:color="auto"/>
            <w:left w:val="none" w:sz="0" w:space="0" w:color="auto"/>
            <w:bottom w:val="none" w:sz="0" w:space="0" w:color="auto"/>
            <w:right w:val="none" w:sz="0" w:space="0" w:color="auto"/>
          </w:divBdr>
        </w:div>
        <w:div w:id="1905876128">
          <w:marLeft w:val="547"/>
          <w:marRight w:val="0"/>
          <w:marTop w:val="151"/>
          <w:marBottom w:val="0"/>
          <w:divBdr>
            <w:top w:val="none" w:sz="0" w:space="0" w:color="auto"/>
            <w:left w:val="none" w:sz="0" w:space="0" w:color="auto"/>
            <w:bottom w:val="none" w:sz="0" w:space="0" w:color="auto"/>
            <w:right w:val="none" w:sz="0" w:space="0" w:color="auto"/>
          </w:divBdr>
        </w:div>
      </w:divsChild>
    </w:div>
    <w:div w:id="798112524">
      <w:bodyDiv w:val="1"/>
      <w:marLeft w:val="0"/>
      <w:marRight w:val="0"/>
      <w:marTop w:val="0"/>
      <w:marBottom w:val="0"/>
      <w:divBdr>
        <w:top w:val="none" w:sz="0" w:space="0" w:color="auto"/>
        <w:left w:val="none" w:sz="0" w:space="0" w:color="auto"/>
        <w:bottom w:val="none" w:sz="0" w:space="0" w:color="auto"/>
        <w:right w:val="none" w:sz="0" w:space="0" w:color="auto"/>
      </w:divBdr>
      <w:divsChild>
        <w:div w:id="512383415">
          <w:marLeft w:val="1714"/>
          <w:marRight w:val="0"/>
          <w:marTop w:val="151"/>
          <w:marBottom w:val="0"/>
          <w:divBdr>
            <w:top w:val="none" w:sz="0" w:space="0" w:color="auto"/>
            <w:left w:val="none" w:sz="0" w:space="0" w:color="auto"/>
            <w:bottom w:val="none" w:sz="0" w:space="0" w:color="auto"/>
            <w:right w:val="none" w:sz="0" w:space="0" w:color="auto"/>
          </w:divBdr>
        </w:div>
        <w:div w:id="1176766162">
          <w:marLeft w:val="1166"/>
          <w:marRight w:val="0"/>
          <w:marTop w:val="151"/>
          <w:marBottom w:val="0"/>
          <w:divBdr>
            <w:top w:val="none" w:sz="0" w:space="0" w:color="auto"/>
            <w:left w:val="none" w:sz="0" w:space="0" w:color="auto"/>
            <w:bottom w:val="none" w:sz="0" w:space="0" w:color="auto"/>
            <w:right w:val="none" w:sz="0" w:space="0" w:color="auto"/>
          </w:divBdr>
        </w:div>
        <w:div w:id="1391267535">
          <w:marLeft w:val="1166"/>
          <w:marRight w:val="0"/>
          <w:marTop w:val="151"/>
          <w:marBottom w:val="0"/>
          <w:divBdr>
            <w:top w:val="none" w:sz="0" w:space="0" w:color="auto"/>
            <w:left w:val="none" w:sz="0" w:space="0" w:color="auto"/>
            <w:bottom w:val="none" w:sz="0" w:space="0" w:color="auto"/>
            <w:right w:val="none" w:sz="0" w:space="0" w:color="auto"/>
          </w:divBdr>
        </w:div>
        <w:div w:id="1466115878">
          <w:marLeft w:val="1166"/>
          <w:marRight w:val="0"/>
          <w:marTop w:val="151"/>
          <w:marBottom w:val="0"/>
          <w:divBdr>
            <w:top w:val="none" w:sz="0" w:space="0" w:color="auto"/>
            <w:left w:val="none" w:sz="0" w:space="0" w:color="auto"/>
            <w:bottom w:val="none" w:sz="0" w:space="0" w:color="auto"/>
            <w:right w:val="none" w:sz="0" w:space="0" w:color="auto"/>
          </w:divBdr>
        </w:div>
        <w:div w:id="1787432022">
          <w:marLeft w:val="1166"/>
          <w:marRight w:val="0"/>
          <w:marTop w:val="151"/>
          <w:marBottom w:val="0"/>
          <w:divBdr>
            <w:top w:val="none" w:sz="0" w:space="0" w:color="auto"/>
            <w:left w:val="none" w:sz="0" w:space="0" w:color="auto"/>
            <w:bottom w:val="none" w:sz="0" w:space="0" w:color="auto"/>
            <w:right w:val="none" w:sz="0" w:space="0" w:color="auto"/>
          </w:divBdr>
        </w:div>
      </w:divsChild>
    </w:div>
    <w:div w:id="798644598">
      <w:bodyDiv w:val="1"/>
      <w:marLeft w:val="0"/>
      <w:marRight w:val="0"/>
      <w:marTop w:val="0"/>
      <w:marBottom w:val="0"/>
      <w:divBdr>
        <w:top w:val="none" w:sz="0" w:space="0" w:color="auto"/>
        <w:left w:val="none" w:sz="0" w:space="0" w:color="auto"/>
        <w:bottom w:val="none" w:sz="0" w:space="0" w:color="auto"/>
        <w:right w:val="none" w:sz="0" w:space="0" w:color="auto"/>
      </w:divBdr>
      <w:divsChild>
        <w:div w:id="1634288993">
          <w:marLeft w:val="0"/>
          <w:marRight w:val="0"/>
          <w:marTop w:val="0"/>
          <w:marBottom w:val="0"/>
          <w:divBdr>
            <w:top w:val="none" w:sz="0" w:space="0" w:color="auto"/>
            <w:left w:val="none" w:sz="0" w:space="0" w:color="auto"/>
            <w:bottom w:val="none" w:sz="0" w:space="0" w:color="auto"/>
            <w:right w:val="none" w:sz="0" w:space="0" w:color="auto"/>
          </w:divBdr>
          <w:divsChild>
            <w:div w:id="243077747">
              <w:marLeft w:val="0"/>
              <w:marRight w:val="0"/>
              <w:marTop w:val="0"/>
              <w:marBottom w:val="0"/>
              <w:divBdr>
                <w:top w:val="none" w:sz="0" w:space="0" w:color="auto"/>
                <w:left w:val="none" w:sz="0" w:space="0" w:color="auto"/>
                <w:bottom w:val="none" w:sz="0" w:space="0" w:color="auto"/>
                <w:right w:val="none" w:sz="0" w:space="0" w:color="auto"/>
              </w:divBdr>
            </w:div>
            <w:div w:id="294876346">
              <w:marLeft w:val="0"/>
              <w:marRight w:val="0"/>
              <w:marTop w:val="0"/>
              <w:marBottom w:val="0"/>
              <w:divBdr>
                <w:top w:val="none" w:sz="0" w:space="0" w:color="auto"/>
                <w:left w:val="none" w:sz="0" w:space="0" w:color="auto"/>
                <w:bottom w:val="none" w:sz="0" w:space="0" w:color="auto"/>
                <w:right w:val="none" w:sz="0" w:space="0" w:color="auto"/>
              </w:divBdr>
            </w:div>
            <w:div w:id="597904887">
              <w:marLeft w:val="0"/>
              <w:marRight w:val="0"/>
              <w:marTop w:val="0"/>
              <w:marBottom w:val="0"/>
              <w:divBdr>
                <w:top w:val="none" w:sz="0" w:space="0" w:color="auto"/>
                <w:left w:val="none" w:sz="0" w:space="0" w:color="auto"/>
                <w:bottom w:val="none" w:sz="0" w:space="0" w:color="auto"/>
                <w:right w:val="none" w:sz="0" w:space="0" w:color="auto"/>
              </w:divBdr>
            </w:div>
            <w:div w:id="621496853">
              <w:marLeft w:val="0"/>
              <w:marRight w:val="0"/>
              <w:marTop w:val="0"/>
              <w:marBottom w:val="0"/>
              <w:divBdr>
                <w:top w:val="none" w:sz="0" w:space="0" w:color="auto"/>
                <w:left w:val="none" w:sz="0" w:space="0" w:color="auto"/>
                <w:bottom w:val="none" w:sz="0" w:space="0" w:color="auto"/>
                <w:right w:val="none" w:sz="0" w:space="0" w:color="auto"/>
              </w:divBdr>
            </w:div>
            <w:div w:id="8200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8592">
      <w:bodyDiv w:val="1"/>
      <w:marLeft w:val="0"/>
      <w:marRight w:val="0"/>
      <w:marTop w:val="0"/>
      <w:marBottom w:val="0"/>
      <w:divBdr>
        <w:top w:val="none" w:sz="0" w:space="0" w:color="auto"/>
        <w:left w:val="none" w:sz="0" w:space="0" w:color="auto"/>
        <w:bottom w:val="none" w:sz="0" w:space="0" w:color="auto"/>
        <w:right w:val="none" w:sz="0" w:space="0" w:color="auto"/>
      </w:divBdr>
      <w:divsChild>
        <w:div w:id="1612475921">
          <w:marLeft w:val="0"/>
          <w:marRight w:val="0"/>
          <w:marTop w:val="0"/>
          <w:marBottom w:val="0"/>
          <w:divBdr>
            <w:top w:val="none" w:sz="0" w:space="0" w:color="auto"/>
            <w:left w:val="none" w:sz="0" w:space="0" w:color="auto"/>
            <w:bottom w:val="none" w:sz="0" w:space="0" w:color="auto"/>
            <w:right w:val="none" w:sz="0" w:space="0" w:color="auto"/>
          </w:divBdr>
          <w:divsChild>
            <w:div w:id="590703416">
              <w:marLeft w:val="0"/>
              <w:marRight w:val="0"/>
              <w:marTop w:val="0"/>
              <w:marBottom w:val="0"/>
              <w:divBdr>
                <w:top w:val="none" w:sz="0" w:space="0" w:color="auto"/>
                <w:left w:val="none" w:sz="0" w:space="0" w:color="auto"/>
                <w:bottom w:val="none" w:sz="0" w:space="0" w:color="auto"/>
                <w:right w:val="none" w:sz="0" w:space="0" w:color="auto"/>
              </w:divBdr>
              <w:divsChild>
                <w:div w:id="1707946942">
                  <w:marLeft w:val="0"/>
                  <w:marRight w:val="0"/>
                  <w:marTop w:val="0"/>
                  <w:marBottom w:val="0"/>
                  <w:divBdr>
                    <w:top w:val="none" w:sz="0" w:space="0" w:color="auto"/>
                    <w:left w:val="none" w:sz="0" w:space="0" w:color="auto"/>
                    <w:bottom w:val="none" w:sz="0" w:space="0" w:color="auto"/>
                    <w:right w:val="none" w:sz="0" w:space="0" w:color="auto"/>
                  </w:divBdr>
                  <w:divsChild>
                    <w:div w:id="2003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292800">
      <w:bodyDiv w:val="1"/>
      <w:marLeft w:val="0"/>
      <w:marRight w:val="0"/>
      <w:marTop w:val="0"/>
      <w:marBottom w:val="0"/>
      <w:divBdr>
        <w:top w:val="none" w:sz="0" w:space="0" w:color="auto"/>
        <w:left w:val="none" w:sz="0" w:space="0" w:color="auto"/>
        <w:bottom w:val="none" w:sz="0" w:space="0" w:color="auto"/>
        <w:right w:val="none" w:sz="0" w:space="0" w:color="auto"/>
      </w:divBdr>
      <w:divsChild>
        <w:div w:id="1937983130">
          <w:marLeft w:val="547"/>
          <w:marRight w:val="0"/>
          <w:marTop w:val="235"/>
          <w:marBottom w:val="0"/>
          <w:divBdr>
            <w:top w:val="none" w:sz="0" w:space="0" w:color="auto"/>
            <w:left w:val="none" w:sz="0" w:space="0" w:color="auto"/>
            <w:bottom w:val="none" w:sz="0" w:space="0" w:color="auto"/>
            <w:right w:val="none" w:sz="0" w:space="0" w:color="auto"/>
          </w:divBdr>
        </w:div>
      </w:divsChild>
    </w:div>
    <w:div w:id="811757374">
      <w:bodyDiv w:val="1"/>
      <w:marLeft w:val="0"/>
      <w:marRight w:val="0"/>
      <w:marTop w:val="0"/>
      <w:marBottom w:val="0"/>
      <w:divBdr>
        <w:top w:val="none" w:sz="0" w:space="0" w:color="auto"/>
        <w:left w:val="none" w:sz="0" w:space="0" w:color="auto"/>
        <w:bottom w:val="none" w:sz="0" w:space="0" w:color="auto"/>
        <w:right w:val="none" w:sz="0" w:space="0" w:color="auto"/>
      </w:divBdr>
    </w:div>
    <w:div w:id="826164687">
      <w:bodyDiv w:val="1"/>
      <w:marLeft w:val="0"/>
      <w:marRight w:val="0"/>
      <w:marTop w:val="0"/>
      <w:marBottom w:val="0"/>
      <w:divBdr>
        <w:top w:val="none" w:sz="0" w:space="0" w:color="auto"/>
        <w:left w:val="none" w:sz="0" w:space="0" w:color="auto"/>
        <w:bottom w:val="none" w:sz="0" w:space="0" w:color="auto"/>
        <w:right w:val="none" w:sz="0" w:space="0" w:color="auto"/>
      </w:divBdr>
    </w:div>
    <w:div w:id="829714319">
      <w:bodyDiv w:val="1"/>
      <w:marLeft w:val="0"/>
      <w:marRight w:val="0"/>
      <w:marTop w:val="0"/>
      <w:marBottom w:val="0"/>
      <w:divBdr>
        <w:top w:val="none" w:sz="0" w:space="0" w:color="auto"/>
        <w:left w:val="none" w:sz="0" w:space="0" w:color="auto"/>
        <w:bottom w:val="none" w:sz="0" w:space="0" w:color="auto"/>
        <w:right w:val="none" w:sz="0" w:space="0" w:color="auto"/>
      </w:divBdr>
      <w:divsChild>
        <w:div w:id="3484049">
          <w:marLeft w:val="1166"/>
          <w:marRight w:val="0"/>
          <w:marTop w:val="151"/>
          <w:marBottom w:val="0"/>
          <w:divBdr>
            <w:top w:val="none" w:sz="0" w:space="0" w:color="auto"/>
            <w:left w:val="none" w:sz="0" w:space="0" w:color="auto"/>
            <w:bottom w:val="none" w:sz="0" w:space="0" w:color="auto"/>
            <w:right w:val="none" w:sz="0" w:space="0" w:color="auto"/>
          </w:divBdr>
        </w:div>
        <w:div w:id="36856162">
          <w:marLeft w:val="1166"/>
          <w:marRight w:val="0"/>
          <w:marTop w:val="151"/>
          <w:marBottom w:val="0"/>
          <w:divBdr>
            <w:top w:val="none" w:sz="0" w:space="0" w:color="auto"/>
            <w:left w:val="none" w:sz="0" w:space="0" w:color="auto"/>
            <w:bottom w:val="none" w:sz="0" w:space="0" w:color="auto"/>
            <w:right w:val="none" w:sz="0" w:space="0" w:color="auto"/>
          </w:divBdr>
        </w:div>
        <w:div w:id="113330820">
          <w:marLeft w:val="547"/>
          <w:marRight w:val="0"/>
          <w:marTop w:val="151"/>
          <w:marBottom w:val="0"/>
          <w:divBdr>
            <w:top w:val="none" w:sz="0" w:space="0" w:color="auto"/>
            <w:left w:val="none" w:sz="0" w:space="0" w:color="auto"/>
            <w:bottom w:val="none" w:sz="0" w:space="0" w:color="auto"/>
            <w:right w:val="none" w:sz="0" w:space="0" w:color="auto"/>
          </w:divBdr>
        </w:div>
        <w:div w:id="1085806774">
          <w:marLeft w:val="547"/>
          <w:marRight w:val="0"/>
          <w:marTop w:val="151"/>
          <w:marBottom w:val="0"/>
          <w:divBdr>
            <w:top w:val="none" w:sz="0" w:space="0" w:color="auto"/>
            <w:left w:val="none" w:sz="0" w:space="0" w:color="auto"/>
            <w:bottom w:val="none" w:sz="0" w:space="0" w:color="auto"/>
            <w:right w:val="none" w:sz="0" w:space="0" w:color="auto"/>
          </w:divBdr>
        </w:div>
        <w:div w:id="1395201132">
          <w:marLeft w:val="547"/>
          <w:marRight w:val="0"/>
          <w:marTop w:val="151"/>
          <w:marBottom w:val="0"/>
          <w:divBdr>
            <w:top w:val="none" w:sz="0" w:space="0" w:color="auto"/>
            <w:left w:val="none" w:sz="0" w:space="0" w:color="auto"/>
            <w:bottom w:val="none" w:sz="0" w:space="0" w:color="auto"/>
            <w:right w:val="none" w:sz="0" w:space="0" w:color="auto"/>
          </w:divBdr>
        </w:div>
      </w:divsChild>
    </w:div>
    <w:div w:id="831331399">
      <w:bodyDiv w:val="1"/>
      <w:marLeft w:val="0"/>
      <w:marRight w:val="0"/>
      <w:marTop w:val="0"/>
      <w:marBottom w:val="0"/>
      <w:divBdr>
        <w:top w:val="none" w:sz="0" w:space="0" w:color="auto"/>
        <w:left w:val="none" w:sz="0" w:space="0" w:color="auto"/>
        <w:bottom w:val="none" w:sz="0" w:space="0" w:color="auto"/>
        <w:right w:val="none" w:sz="0" w:space="0" w:color="auto"/>
      </w:divBdr>
      <w:divsChild>
        <w:div w:id="988896918">
          <w:marLeft w:val="547"/>
          <w:marRight w:val="0"/>
          <w:marTop w:val="269"/>
          <w:marBottom w:val="0"/>
          <w:divBdr>
            <w:top w:val="none" w:sz="0" w:space="0" w:color="auto"/>
            <w:left w:val="none" w:sz="0" w:space="0" w:color="auto"/>
            <w:bottom w:val="none" w:sz="0" w:space="0" w:color="auto"/>
            <w:right w:val="none" w:sz="0" w:space="0" w:color="auto"/>
          </w:divBdr>
        </w:div>
        <w:div w:id="1818957460">
          <w:marLeft w:val="547"/>
          <w:marRight w:val="0"/>
          <w:marTop w:val="269"/>
          <w:marBottom w:val="0"/>
          <w:divBdr>
            <w:top w:val="none" w:sz="0" w:space="0" w:color="auto"/>
            <w:left w:val="none" w:sz="0" w:space="0" w:color="auto"/>
            <w:bottom w:val="none" w:sz="0" w:space="0" w:color="auto"/>
            <w:right w:val="none" w:sz="0" w:space="0" w:color="auto"/>
          </w:divBdr>
        </w:div>
      </w:divsChild>
    </w:div>
    <w:div w:id="833885716">
      <w:bodyDiv w:val="1"/>
      <w:marLeft w:val="0"/>
      <w:marRight w:val="0"/>
      <w:marTop w:val="0"/>
      <w:marBottom w:val="0"/>
      <w:divBdr>
        <w:top w:val="none" w:sz="0" w:space="0" w:color="auto"/>
        <w:left w:val="none" w:sz="0" w:space="0" w:color="auto"/>
        <w:bottom w:val="none" w:sz="0" w:space="0" w:color="auto"/>
        <w:right w:val="none" w:sz="0" w:space="0" w:color="auto"/>
      </w:divBdr>
    </w:div>
    <w:div w:id="839269337">
      <w:bodyDiv w:val="1"/>
      <w:marLeft w:val="0"/>
      <w:marRight w:val="0"/>
      <w:marTop w:val="0"/>
      <w:marBottom w:val="0"/>
      <w:divBdr>
        <w:top w:val="none" w:sz="0" w:space="0" w:color="auto"/>
        <w:left w:val="none" w:sz="0" w:space="0" w:color="auto"/>
        <w:bottom w:val="none" w:sz="0" w:space="0" w:color="auto"/>
        <w:right w:val="none" w:sz="0" w:space="0" w:color="auto"/>
      </w:divBdr>
      <w:divsChild>
        <w:div w:id="1115830727">
          <w:marLeft w:val="0"/>
          <w:marRight w:val="0"/>
          <w:marTop w:val="0"/>
          <w:marBottom w:val="0"/>
          <w:divBdr>
            <w:top w:val="none" w:sz="0" w:space="0" w:color="auto"/>
            <w:left w:val="none" w:sz="0" w:space="0" w:color="auto"/>
            <w:bottom w:val="none" w:sz="0" w:space="0" w:color="auto"/>
            <w:right w:val="none" w:sz="0" w:space="0" w:color="auto"/>
          </w:divBdr>
          <w:divsChild>
            <w:div w:id="466625750">
              <w:marLeft w:val="0"/>
              <w:marRight w:val="0"/>
              <w:marTop w:val="0"/>
              <w:marBottom w:val="0"/>
              <w:divBdr>
                <w:top w:val="none" w:sz="0" w:space="0" w:color="auto"/>
                <w:left w:val="none" w:sz="0" w:space="0" w:color="auto"/>
                <w:bottom w:val="none" w:sz="0" w:space="0" w:color="auto"/>
                <w:right w:val="none" w:sz="0" w:space="0" w:color="auto"/>
              </w:divBdr>
            </w:div>
            <w:div w:id="13499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7421">
      <w:bodyDiv w:val="1"/>
      <w:marLeft w:val="0"/>
      <w:marRight w:val="0"/>
      <w:marTop w:val="0"/>
      <w:marBottom w:val="0"/>
      <w:divBdr>
        <w:top w:val="none" w:sz="0" w:space="0" w:color="auto"/>
        <w:left w:val="none" w:sz="0" w:space="0" w:color="auto"/>
        <w:bottom w:val="none" w:sz="0" w:space="0" w:color="auto"/>
        <w:right w:val="none" w:sz="0" w:space="0" w:color="auto"/>
      </w:divBdr>
      <w:divsChild>
        <w:div w:id="684284436">
          <w:marLeft w:val="1166"/>
          <w:marRight w:val="0"/>
          <w:marTop w:val="269"/>
          <w:marBottom w:val="0"/>
          <w:divBdr>
            <w:top w:val="none" w:sz="0" w:space="0" w:color="auto"/>
            <w:left w:val="none" w:sz="0" w:space="0" w:color="auto"/>
            <w:bottom w:val="none" w:sz="0" w:space="0" w:color="auto"/>
            <w:right w:val="none" w:sz="0" w:space="0" w:color="auto"/>
          </w:divBdr>
        </w:div>
        <w:div w:id="1471098447">
          <w:marLeft w:val="1166"/>
          <w:marRight w:val="0"/>
          <w:marTop w:val="269"/>
          <w:marBottom w:val="0"/>
          <w:divBdr>
            <w:top w:val="none" w:sz="0" w:space="0" w:color="auto"/>
            <w:left w:val="none" w:sz="0" w:space="0" w:color="auto"/>
            <w:bottom w:val="none" w:sz="0" w:space="0" w:color="auto"/>
            <w:right w:val="none" w:sz="0" w:space="0" w:color="auto"/>
          </w:divBdr>
        </w:div>
      </w:divsChild>
    </w:div>
    <w:div w:id="858128521">
      <w:bodyDiv w:val="1"/>
      <w:marLeft w:val="0"/>
      <w:marRight w:val="0"/>
      <w:marTop w:val="0"/>
      <w:marBottom w:val="0"/>
      <w:divBdr>
        <w:top w:val="none" w:sz="0" w:space="0" w:color="auto"/>
        <w:left w:val="none" w:sz="0" w:space="0" w:color="auto"/>
        <w:bottom w:val="none" w:sz="0" w:space="0" w:color="auto"/>
        <w:right w:val="none" w:sz="0" w:space="0" w:color="auto"/>
      </w:divBdr>
      <w:divsChild>
        <w:div w:id="1664703432">
          <w:marLeft w:val="0"/>
          <w:marRight w:val="0"/>
          <w:marTop w:val="0"/>
          <w:marBottom w:val="0"/>
          <w:divBdr>
            <w:top w:val="none" w:sz="0" w:space="0" w:color="auto"/>
            <w:left w:val="none" w:sz="0" w:space="0" w:color="auto"/>
            <w:bottom w:val="none" w:sz="0" w:space="0" w:color="auto"/>
            <w:right w:val="none" w:sz="0" w:space="0" w:color="auto"/>
          </w:divBdr>
        </w:div>
      </w:divsChild>
    </w:div>
    <w:div w:id="867252417">
      <w:bodyDiv w:val="1"/>
      <w:marLeft w:val="0"/>
      <w:marRight w:val="0"/>
      <w:marTop w:val="0"/>
      <w:marBottom w:val="0"/>
      <w:divBdr>
        <w:top w:val="none" w:sz="0" w:space="0" w:color="auto"/>
        <w:left w:val="none" w:sz="0" w:space="0" w:color="auto"/>
        <w:bottom w:val="none" w:sz="0" w:space="0" w:color="auto"/>
        <w:right w:val="none" w:sz="0" w:space="0" w:color="auto"/>
      </w:divBdr>
      <w:divsChild>
        <w:div w:id="1520974733">
          <w:marLeft w:val="0"/>
          <w:marRight w:val="0"/>
          <w:marTop w:val="0"/>
          <w:marBottom w:val="0"/>
          <w:divBdr>
            <w:top w:val="none" w:sz="0" w:space="0" w:color="auto"/>
            <w:left w:val="none" w:sz="0" w:space="0" w:color="auto"/>
            <w:bottom w:val="none" w:sz="0" w:space="0" w:color="auto"/>
            <w:right w:val="none" w:sz="0" w:space="0" w:color="auto"/>
          </w:divBdr>
        </w:div>
      </w:divsChild>
    </w:div>
    <w:div w:id="871069801">
      <w:bodyDiv w:val="1"/>
      <w:marLeft w:val="0"/>
      <w:marRight w:val="0"/>
      <w:marTop w:val="0"/>
      <w:marBottom w:val="0"/>
      <w:divBdr>
        <w:top w:val="none" w:sz="0" w:space="0" w:color="auto"/>
        <w:left w:val="none" w:sz="0" w:space="0" w:color="auto"/>
        <w:bottom w:val="none" w:sz="0" w:space="0" w:color="auto"/>
        <w:right w:val="none" w:sz="0" w:space="0" w:color="auto"/>
      </w:divBdr>
      <w:divsChild>
        <w:div w:id="154610158">
          <w:marLeft w:val="0"/>
          <w:marRight w:val="0"/>
          <w:marTop w:val="0"/>
          <w:marBottom w:val="0"/>
          <w:divBdr>
            <w:top w:val="none" w:sz="0" w:space="0" w:color="auto"/>
            <w:left w:val="none" w:sz="0" w:space="0" w:color="auto"/>
            <w:bottom w:val="none" w:sz="0" w:space="0" w:color="auto"/>
            <w:right w:val="none" w:sz="0" w:space="0" w:color="auto"/>
          </w:divBdr>
          <w:divsChild>
            <w:div w:id="221599038">
              <w:marLeft w:val="0"/>
              <w:marRight w:val="0"/>
              <w:marTop w:val="0"/>
              <w:marBottom w:val="0"/>
              <w:divBdr>
                <w:top w:val="none" w:sz="0" w:space="0" w:color="auto"/>
                <w:left w:val="none" w:sz="0" w:space="0" w:color="auto"/>
                <w:bottom w:val="none" w:sz="0" w:space="0" w:color="auto"/>
                <w:right w:val="none" w:sz="0" w:space="0" w:color="auto"/>
              </w:divBdr>
            </w:div>
            <w:div w:id="1258517248">
              <w:marLeft w:val="0"/>
              <w:marRight w:val="0"/>
              <w:marTop w:val="0"/>
              <w:marBottom w:val="0"/>
              <w:divBdr>
                <w:top w:val="none" w:sz="0" w:space="0" w:color="auto"/>
                <w:left w:val="none" w:sz="0" w:space="0" w:color="auto"/>
                <w:bottom w:val="none" w:sz="0" w:space="0" w:color="auto"/>
                <w:right w:val="none" w:sz="0" w:space="0" w:color="auto"/>
              </w:divBdr>
            </w:div>
            <w:div w:id="1270698226">
              <w:marLeft w:val="0"/>
              <w:marRight w:val="0"/>
              <w:marTop w:val="0"/>
              <w:marBottom w:val="0"/>
              <w:divBdr>
                <w:top w:val="none" w:sz="0" w:space="0" w:color="auto"/>
                <w:left w:val="none" w:sz="0" w:space="0" w:color="auto"/>
                <w:bottom w:val="none" w:sz="0" w:space="0" w:color="auto"/>
                <w:right w:val="none" w:sz="0" w:space="0" w:color="auto"/>
              </w:divBdr>
            </w:div>
            <w:div w:id="1699744776">
              <w:marLeft w:val="0"/>
              <w:marRight w:val="0"/>
              <w:marTop w:val="0"/>
              <w:marBottom w:val="0"/>
              <w:divBdr>
                <w:top w:val="none" w:sz="0" w:space="0" w:color="auto"/>
                <w:left w:val="none" w:sz="0" w:space="0" w:color="auto"/>
                <w:bottom w:val="none" w:sz="0" w:space="0" w:color="auto"/>
                <w:right w:val="none" w:sz="0" w:space="0" w:color="auto"/>
              </w:divBdr>
            </w:div>
            <w:div w:id="1840272815">
              <w:marLeft w:val="0"/>
              <w:marRight w:val="0"/>
              <w:marTop w:val="0"/>
              <w:marBottom w:val="0"/>
              <w:divBdr>
                <w:top w:val="none" w:sz="0" w:space="0" w:color="auto"/>
                <w:left w:val="none" w:sz="0" w:space="0" w:color="auto"/>
                <w:bottom w:val="none" w:sz="0" w:space="0" w:color="auto"/>
                <w:right w:val="none" w:sz="0" w:space="0" w:color="auto"/>
              </w:divBdr>
            </w:div>
            <w:div w:id="19843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249">
      <w:bodyDiv w:val="1"/>
      <w:marLeft w:val="0"/>
      <w:marRight w:val="0"/>
      <w:marTop w:val="0"/>
      <w:marBottom w:val="0"/>
      <w:divBdr>
        <w:top w:val="none" w:sz="0" w:space="0" w:color="auto"/>
        <w:left w:val="none" w:sz="0" w:space="0" w:color="auto"/>
        <w:bottom w:val="none" w:sz="0" w:space="0" w:color="auto"/>
        <w:right w:val="none" w:sz="0" w:space="0" w:color="auto"/>
      </w:divBdr>
      <w:divsChild>
        <w:div w:id="460343379">
          <w:marLeft w:val="0"/>
          <w:marRight w:val="0"/>
          <w:marTop w:val="0"/>
          <w:marBottom w:val="0"/>
          <w:divBdr>
            <w:top w:val="none" w:sz="0" w:space="0" w:color="auto"/>
            <w:left w:val="none" w:sz="0" w:space="0" w:color="auto"/>
            <w:bottom w:val="none" w:sz="0" w:space="0" w:color="auto"/>
            <w:right w:val="none" w:sz="0" w:space="0" w:color="auto"/>
          </w:divBdr>
          <w:divsChild>
            <w:div w:id="815803462">
              <w:marLeft w:val="0"/>
              <w:marRight w:val="0"/>
              <w:marTop w:val="0"/>
              <w:marBottom w:val="0"/>
              <w:divBdr>
                <w:top w:val="none" w:sz="0" w:space="0" w:color="auto"/>
                <w:left w:val="none" w:sz="0" w:space="0" w:color="auto"/>
                <w:bottom w:val="none" w:sz="0" w:space="0" w:color="auto"/>
                <w:right w:val="none" w:sz="0" w:space="0" w:color="auto"/>
              </w:divBdr>
              <w:divsChild>
                <w:div w:id="425808309">
                  <w:marLeft w:val="0"/>
                  <w:marRight w:val="0"/>
                  <w:marTop w:val="0"/>
                  <w:marBottom w:val="0"/>
                  <w:divBdr>
                    <w:top w:val="none" w:sz="0" w:space="0" w:color="auto"/>
                    <w:left w:val="none" w:sz="0" w:space="0" w:color="auto"/>
                    <w:bottom w:val="none" w:sz="0" w:space="0" w:color="auto"/>
                    <w:right w:val="none" w:sz="0" w:space="0" w:color="auto"/>
                  </w:divBdr>
                  <w:divsChild>
                    <w:div w:id="15194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8998">
      <w:bodyDiv w:val="1"/>
      <w:marLeft w:val="0"/>
      <w:marRight w:val="0"/>
      <w:marTop w:val="0"/>
      <w:marBottom w:val="0"/>
      <w:divBdr>
        <w:top w:val="none" w:sz="0" w:space="0" w:color="auto"/>
        <w:left w:val="none" w:sz="0" w:space="0" w:color="auto"/>
        <w:bottom w:val="none" w:sz="0" w:space="0" w:color="auto"/>
        <w:right w:val="none" w:sz="0" w:space="0" w:color="auto"/>
      </w:divBdr>
      <w:divsChild>
        <w:div w:id="1182933746">
          <w:marLeft w:val="0"/>
          <w:marRight w:val="0"/>
          <w:marTop w:val="0"/>
          <w:marBottom w:val="0"/>
          <w:divBdr>
            <w:top w:val="none" w:sz="0" w:space="0" w:color="auto"/>
            <w:left w:val="none" w:sz="0" w:space="0" w:color="auto"/>
            <w:bottom w:val="none" w:sz="0" w:space="0" w:color="auto"/>
            <w:right w:val="none" w:sz="0" w:space="0" w:color="auto"/>
          </w:divBdr>
        </w:div>
      </w:divsChild>
    </w:div>
    <w:div w:id="887842139">
      <w:bodyDiv w:val="1"/>
      <w:marLeft w:val="0"/>
      <w:marRight w:val="0"/>
      <w:marTop w:val="0"/>
      <w:marBottom w:val="0"/>
      <w:divBdr>
        <w:top w:val="none" w:sz="0" w:space="0" w:color="auto"/>
        <w:left w:val="none" w:sz="0" w:space="0" w:color="auto"/>
        <w:bottom w:val="none" w:sz="0" w:space="0" w:color="auto"/>
        <w:right w:val="none" w:sz="0" w:space="0" w:color="auto"/>
      </w:divBdr>
    </w:div>
    <w:div w:id="889607264">
      <w:bodyDiv w:val="1"/>
      <w:marLeft w:val="0"/>
      <w:marRight w:val="0"/>
      <w:marTop w:val="0"/>
      <w:marBottom w:val="0"/>
      <w:divBdr>
        <w:top w:val="none" w:sz="0" w:space="0" w:color="auto"/>
        <w:left w:val="none" w:sz="0" w:space="0" w:color="auto"/>
        <w:bottom w:val="none" w:sz="0" w:space="0" w:color="auto"/>
        <w:right w:val="none" w:sz="0" w:space="0" w:color="auto"/>
      </w:divBdr>
      <w:divsChild>
        <w:div w:id="1353533199">
          <w:marLeft w:val="547"/>
          <w:marRight w:val="0"/>
          <w:marTop w:val="235"/>
          <w:marBottom w:val="0"/>
          <w:divBdr>
            <w:top w:val="none" w:sz="0" w:space="0" w:color="auto"/>
            <w:left w:val="none" w:sz="0" w:space="0" w:color="auto"/>
            <w:bottom w:val="none" w:sz="0" w:space="0" w:color="auto"/>
            <w:right w:val="none" w:sz="0" w:space="0" w:color="auto"/>
          </w:divBdr>
        </w:div>
      </w:divsChild>
    </w:div>
    <w:div w:id="891699782">
      <w:bodyDiv w:val="1"/>
      <w:marLeft w:val="0"/>
      <w:marRight w:val="0"/>
      <w:marTop w:val="0"/>
      <w:marBottom w:val="0"/>
      <w:divBdr>
        <w:top w:val="none" w:sz="0" w:space="0" w:color="auto"/>
        <w:left w:val="none" w:sz="0" w:space="0" w:color="auto"/>
        <w:bottom w:val="none" w:sz="0" w:space="0" w:color="auto"/>
        <w:right w:val="none" w:sz="0" w:space="0" w:color="auto"/>
      </w:divBdr>
      <w:divsChild>
        <w:div w:id="1785540450">
          <w:marLeft w:val="0"/>
          <w:marRight w:val="0"/>
          <w:marTop w:val="0"/>
          <w:marBottom w:val="0"/>
          <w:divBdr>
            <w:top w:val="none" w:sz="0" w:space="0" w:color="auto"/>
            <w:left w:val="none" w:sz="0" w:space="0" w:color="auto"/>
            <w:bottom w:val="none" w:sz="0" w:space="0" w:color="auto"/>
            <w:right w:val="none" w:sz="0" w:space="0" w:color="auto"/>
          </w:divBdr>
        </w:div>
      </w:divsChild>
    </w:div>
    <w:div w:id="895437343">
      <w:bodyDiv w:val="1"/>
      <w:marLeft w:val="0"/>
      <w:marRight w:val="0"/>
      <w:marTop w:val="0"/>
      <w:marBottom w:val="0"/>
      <w:divBdr>
        <w:top w:val="none" w:sz="0" w:space="0" w:color="auto"/>
        <w:left w:val="none" w:sz="0" w:space="0" w:color="auto"/>
        <w:bottom w:val="none" w:sz="0" w:space="0" w:color="auto"/>
        <w:right w:val="none" w:sz="0" w:space="0" w:color="auto"/>
      </w:divBdr>
      <w:divsChild>
        <w:div w:id="2134707275">
          <w:marLeft w:val="0"/>
          <w:marRight w:val="0"/>
          <w:marTop w:val="0"/>
          <w:marBottom w:val="0"/>
          <w:divBdr>
            <w:top w:val="none" w:sz="0" w:space="0" w:color="auto"/>
            <w:left w:val="none" w:sz="0" w:space="0" w:color="auto"/>
            <w:bottom w:val="none" w:sz="0" w:space="0" w:color="auto"/>
            <w:right w:val="none" w:sz="0" w:space="0" w:color="auto"/>
          </w:divBdr>
          <w:divsChild>
            <w:div w:id="355815226">
              <w:marLeft w:val="0"/>
              <w:marRight w:val="0"/>
              <w:marTop w:val="0"/>
              <w:marBottom w:val="0"/>
              <w:divBdr>
                <w:top w:val="none" w:sz="0" w:space="0" w:color="auto"/>
                <w:left w:val="none" w:sz="0" w:space="0" w:color="auto"/>
                <w:bottom w:val="none" w:sz="0" w:space="0" w:color="auto"/>
                <w:right w:val="none" w:sz="0" w:space="0" w:color="auto"/>
              </w:divBdr>
            </w:div>
            <w:div w:id="59328525">
              <w:marLeft w:val="0"/>
              <w:marRight w:val="0"/>
              <w:marTop w:val="0"/>
              <w:marBottom w:val="0"/>
              <w:divBdr>
                <w:top w:val="none" w:sz="0" w:space="0" w:color="auto"/>
                <w:left w:val="none" w:sz="0" w:space="0" w:color="auto"/>
                <w:bottom w:val="none" w:sz="0" w:space="0" w:color="auto"/>
                <w:right w:val="none" w:sz="0" w:space="0" w:color="auto"/>
              </w:divBdr>
            </w:div>
            <w:div w:id="723868214">
              <w:marLeft w:val="0"/>
              <w:marRight w:val="0"/>
              <w:marTop w:val="0"/>
              <w:marBottom w:val="0"/>
              <w:divBdr>
                <w:top w:val="none" w:sz="0" w:space="0" w:color="auto"/>
                <w:left w:val="none" w:sz="0" w:space="0" w:color="auto"/>
                <w:bottom w:val="none" w:sz="0" w:space="0" w:color="auto"/>
                <w:right w:val="none" w:sz="0" w:space="0" w:color="auto"/>
              </w:divBdr>
            </w:div>
            <w:div w:id="1681808927">
              <w:marLeft w:val="0"/>
              <w:marRight w:val="0"/>
              <w:marTop w:val="0"/>
              <w:marBottom w:val="0"/>
              <w:divBdr>
                <w:top w:val="none" w:sz="0" w:space="0" w:color="auto"/>
                <w:left w:val="none" w:sz="0" w:space="0" w:color="auto"/>
                <w:bottom w:val="none" w:sz="0" w:space="0" w:color="auto"/>
                <w:right w:val="none" w:sz="0" w:space="0" w:color="auto"/>
              </w:divBdr>
            </w:div>
            <w:div w:id="369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8247">
      <w:bodyDiv w:val="1"/>
      <w:marLeft w:val="0"/>
      <w:marRight w:val="0"/>
      <w:marTop w:val="0"/>
      <w:marBottom w:val="0"/>
      <w:divBdr>
        <w:top w:val="none" w:sz="0" w:space="0" w:color="auto"/>
        <w:left w:val="none" w:sz="0" w:space="0" w:color="auto"/>
        <w:bottom w:val="none" w:sz="0" w:space="0" w:color="auto"/>
        <w:right w:val="none" w:sz="0" w:space="0" w:color="auto"/>
      </w:divBdr>
    </w:div>
    <w:div w:id="902178736">
      <w:bodyDiv w:val="1"/>
      <w:marLeft w:val="0"/>
      <w:marRight w:val="0"/>
      <w:marTop w:val="0"/>
      <w:marBottom w:val="0"/>
      <w:divBdr>
        <w:top w:val="none" w:sz="0" w:space="0" w:color="auto"/>
        <w:left w:val="none" w:sz="0" w:space="0" w:color="auto"/>
        <w:bottom w:val="none" w:sz="0" w:space="0" w:color="auto"/>
        <w:right w:val="none" w:sz="0" w:space="0" w:color="auto"/>
      </w:divBdr>
      <w:divsChild>
        <w:div w:id="340468445">
          <w:marLeft w:val="547"/>
          <w:marRight w:val="0"/>
          <w:marTop w:val="202"/>
          <w:marBottom w:val="0"/>
          <w:divBdr>
            <w:top w:val="none" w:sz="0" w:space="0" w:color="auto"/>
            <w:left w:val="none" w:sz="0" w:space="0" w:color="auto"/>
            <w:bottom w:val="none" w:sz="0" w:space="0" w:color="auto"/>
            <w:right w:val="none" w:sz="0" w:space="0" w:color="auto"/>
          </w:divBdr>
        </w:div>
        <w:div w:id="2116946556">
          <w:marLeft w:val="547"/>
          <w:marRight w:val="0"/>
          <w:marTop w:val="202"/>
          <w:marBottom w:val="0"/>
          <w:divBdr>
            <w:top w:val="none" w:sz="0" w:space="0" w:color="auto"/>
            <w:left w:val="none" w:sz="0" w:space="0" w:color="auto"/>
            <w:bottom w:val="none" w:sz="0" w:space="0" w:color="auto"/>
            <w:right w:val="none" w:sz="0" w:space="0" w:color="auto"/>
          </w:divBdr>
        </w:div>
      </w:divsChild>
    </w:div>
    <w:div w:id="908348694">
      <w:bodyDiv w:val="1"/>
      <w:marLeft w:val="0"/>
      <w:marRight w:val="0"/>
      <w:marTop w:val="0"/>
      <w:marBottom w:val="0"/>
      <w:divBdr>
        <w:top w:val="none" w:sz="0" w:space="0" w:color="auto"/>
        <w:left w:val="none" w:sz="0" w:space="0" w:color="auto"/>
        <w:bottom w:val="none" w:sz="0" w:space="0" w:color="auto"/>
        <w:right w:val="none" w:sz="0" w:space="0" w:color="auto"/>
      </w:divBdr>
    </w:div>
    <w:div w:id="921641642">
      <w:bodyDiv w:val="1"/>
      <w:marLeft w:val="0"/>
      <w:marRight w:val="0"/>
      <w:marTop w:val="0"/>
      <w:marBottom w:val="0"/>
      <w:divBdr>
        <w:top w:val="none" w:sz="0" w:space="0" w:color="auto"/>
        <w:left w:val="none" w:sz="0" w:space="0" w:color="auto"/>
        <w:bottom w:val="none" w:sz="0" w:space="0" w:color="auto"/>
        <w:right w:val="none" w:sz="0" w:space="0" w:color="auto"/>
      </w:divBdr>
      <w:divsChild>
        <w:div w:id="447967501">
          <w:marLeft w:val="0"/>
          <w:marRight w:val="0"/>
          <w:marTop w:val="0"/>
          <w:marBottom w:val="0"/>
          <w:divBdr>
            <w:top w:val="none" w:sz="0" w:space="0" w:color="auto"/>
            <w:left w:val="none" w:sz="0" w:space="0" w:color="auto"/>
            <w:bottom w:val="none" w:sz="0" w:space="0" w:color="auto"/>
            <w:right w:val="none" w:sz="0" w:space="0" w:color="auto"/>
          </w:divBdr>
          <w:divsChild>
            <w:div w:id="1065762627">
              <w:marLeft w:val="0"/>
              <w:marRight w:val="0"/>
              <w:marTop w:val="0"/>
              <w:marBottom w:val="0"/>
              <w:divBdr>
                <w:top w:val="none" w:sz="0" w:space="0" w:color="auto"/>
                <w:left w:val="none" w:sz="0" w:space="0" w:color="auto"/>
                <w:bottom w:val="none" w:sz="0" w:space="0" w:color="auto"/>
                <w:right w:val="none" w:sz="0" w:space="0" w:color="auto"/>
              </w:divBdr>
            </w:div>
            <w:div w:id="12926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19404">
      <w:bodyDiv w:val="1"/>
      <w:marLeft w:val="0"/>
      <w:marRight w:val="0"/>
      <w:marTop w:val="0"/>
      <w:marBottom w:val="0"/>
      <w:divBdr>
        <w:top w:val="none" w:sz="0" w:space="0" w:color="auto"/>
        <w:left w:val="none" w:sz="0" w:space="0" w:color="auto"/>
        <w:bottom w:val="none" w:sz="0" w:space="0" w:color="auto"/>
        <w:right w:val="none" w:sz="0" w:space="0" w:color="auto"/>
      </w:divBdr>
    </w:div>
    <w:div w:id="933629376">
      <w:bodyDiv w:val="1"/>
      <w:marLeft w:val="0"/>
      <w:marRight w:val="0"/>
      <w:marTop w:val="0"/>
      <w:marBottom w:val="0"/>
      <w:divBdr>
        <w:top w:val="none" w:sz="0" w:space="0" w:color="auto"/>
        <w:left w:val="none" w:sz="0" w:space="0" w:color="auto"/>
        <w:bottom w:val="none" w:sz="0" w:space="0" w:color="auto"/>
        <w:right w:val="none" w:sz="0" w:space="0" w:color="auto"/>
      </w:divBdr>
    </w:div>
    <w:div w:id="937181362">
      <w:bodyDiv w:val="1"/>
      <w:marLeft w:val="0"/>
      <w:marRight w:val="0"/>
      <w:marTop w:val="0"/>
      <w:marBottom w:val="0"/>
      <w:divBdr>
        <w:top w:val="none" w:sz="0" w:space="0" w:color="auto"/>
        <w:left w:val="none" w:sz="0" w:space="0" w:color="auto"/>
        <w:bottom w:val="none" w:sz="0" w:space="0" w:color="auto"/>
        <w:right w:val="none" w:sz="0" w:space="0" w:color="auto"/>
      </w:divBdr>
    </w:div>
    <w:div w:id="938945940">
      <w:bodyDiv w:val="1"/>
      <w:marLeft w:val="0"/>
      <w:marRight w:val="0"/>
      <w:marTop w:val="0"/>
      <w:marBottom w:val="0"/>
      <w:divBdr>
        <w:top w:val="none" w:sz="0" w:space="0" w:color="auto"/>
        <w:left w:val="none" w:sz="0" w:space="0" w:color="auto"/>
        <w:bottom w:val="none" w:sz="0" w:space="0" w:color="auto"/>
        <w:right w:val="none" w:sz="0" w:space="0" w:color="auto"/>
      </w:divBdr>
    </w:div>
    <w:div w:id="943657221">
      <w:bodyDiv w:val="1"/>
      <w:marLeft w:val="0"/>
      <w:marRight w:val="0"/>
      <w:marTop w:val="0"/>
      <w:marBottom w:val="0"/>
      <w:divBdr>
        <w:top w:val="none" w:sz="0" w:space="0" w:color="auto"/>
        <w:left w:val="none" w:sz="0" w:space="0" w:color="auto"/>
        <w:bottom w:val="none" w:sz="0" w:space="0" w:color="auto"/>
        <w:right w:val="none" w:sz="0" w:space="0" w:color="auto"/>
      </w:divBdr>
      <w:divsChild>
        <w:div w:id="257107514">
          <w:marLeft w:val="1166"/>
          <w:marRight w:val="0"/>
          <w:marTop w:val="235"/>
          <w:marBottom w:val="0"/>
          <w:divBdr>
            <w:top w:val="none" w:sz="0" w:space="0" w:color="auto"/>
            <w:left w:val="none" w:sz="0" w:space="0" w:color="auto"/>
            <w:bottom w:val="none" w:sz="0" w:space="0" w:color="auto"/>
            <w:right w:val="none" w:sz="0" w:space="0" w:color="auto"/>
          </w:divBdr>
        </w:div>
        <w:div w:id="446970418">
          <w:marLeft w:val="1166"/>
          <w:marRight w:val="0"/>
          <w:marTop w:val="235"/>
          <w:marBottom w:val="0"/>
          <w:divBdr>
            <w:top w:val="none" w:sz="0" w:space="0" w:color="auto"/>
            <w:left w:val="none" w:sz="0" w:space="0" w:color="auto"/>
            <w:bottom w:val="none" w:sz="0" w:space="0" w:color="auto"/>
            <w:right w:val="none" w:sz="0" w:space="0" w:color="auto"/>
          </w:divBdr>
        </w:div>
        <w:div w:id="503132712">
          <w:marLeft w:val="1166"/>
          <w:marRight w:val="0"/>
          <w:marTop w:val="235"/>
          <w:marBottom w:val="0"/>
          <w:divBdr>
            <w:top w:val="none" w:sz="0" w:space="0" w:color="auto"/>
            <w:left w:val="none" w:sz="0" w:space="0" w:color="auto"/>
            <w:bottom w:val="none" w:sz="0" w:space="0" w:color="auto"/>
            <w:right w:val="none" w:sz="0" w:space="0" w:color="auto"/>
          </w:divBdr>
        </w:div>
        <w:div w:id="1615940600">
          <w:marLeft w:val="547"/>
          <w:marRight w:val="0"/>
          <w:marTop w:val="235"/>
          <w:marBottom w:val="0"/>
          <w:divBdr>
            <w:top w:val="none" w:sz="0" w:space="0" w:color="auto"/>
            <w:left w:val="none" w:sz="0" w:space="0" w:color="auto"/>
            <w:bottom w:val="none" w:sz="0" w:space="0" w:color="auto"/>
            <w:right w:val="none" w:sz="0" w:space="0" w:color="auto"/>
          </w:divBdr>
        </w:div>
      </w:divsChild>
    </w:div>
    <w:div w:id="945039256">
      <w:bodyDiv w:val="1"/>
      <w:marLeft w:val="0"/>
      <w:marRight w:val="0"/>
      <w:marTop w:val="0"/>
      <w:marBottom w:val="0"/>
      <w:divBdr>
        <w:top w:val="none" w:sz="0" w:space="0" w:color="auto"/>
        <w:left w:val="none" w:sz="0" w:space="0" w:color="auto"/>
        <w:bottom w:val="none" w:sz="0" w:space="0" w:color="auto"/>
        <w:right w:val="none" w:sz="0" w:space="0" w:color="auto"/>
      </w:divBdr>
      <w:divsChild>
        <w:div w:id="1958442854">
          <w:marLeft w:val="547"/>
          <w:marRight w:val="0"/>
          <w:marTop w:val="235"/>
          <w:marBottom w:val="0"/>
          <w:divBdr>
            <w:top w:val="none" w:sz="0" w:space="0" w:color="auto"/>
            <w:left w:val="none" w:sz="0" w:space="0" w:color="auto"/>
            <w:bottom w:val="none" w:sz="0" w:space="0" w:color="auto"/>
            <w:right w:val="none" w:sz="0" w:space="0" w:color="auto"/>
          </w:divBdr>
        </w:div>
      </w:divsChild>
    </w:div>
    <w:div w:id="945964244">
      <w:bodyDiv w:val="1"/>
      <w:marLeft w:val="0"/>
      <w:marRight w:val="0"/>
      <w:marTop w:val="0"/>
      <w:marBottom w:val="0"/>
      <w:divBdr>
        <w:top w:val="none" w:sz="0" w:space="0" w:color="auto"/>
        <w:left w:val="none" w:sz="0" w:space="0" w:color="auto"/>
        <w:bottom w:val="none" w:sz="0" w:space="0" w:color="auto"/>
        <w:right w:val="none" w:sz="0" w:space="0" w:color="auto"/>
      </w:divBdr>
    </w:div>
    <w:div w:id="955794473">
      <w:bodyDiv w:val="1"/>
      <w:marLeft w:val="0"/>
      <w:marRight w:val="0"/>
      <w:marTop w:val="0"/>
      <w:marBottom w:val="0"/>
      <w:divBdr>
        <w:top w:val="none" w:sz="0" w:space="0" w:color="auto"/>
        <w:left w:val="none" w:sz="0" w:space="0" w:color="auto"/>
        <w:bottom w:val="none" w:sz="0" w:space="0" w:color="auto"/>
        <w:right w:val="none" w:sz="0" w:space="0" w:color="auto"/>
      </w:divBdr>
      <w:divsChild>
        <w:div w:id="73357623">
          <w:marLeft w:val="547"/>
          <w:marRight w:val="0"/>
          <w:marTop w:val="269"/>
          <w:marBottom w:val="0"/>
          <w:divBdr>
            <w:top w:val="none" w:sz="0" w:space="0" w:color="auto"/>
            <w:left w:val="none" w:sz="0" w:space="0" w:color="auto"/>
            <w:bottom w:val="none" w:sz="0" w:space="0" w:color="auto"/>
            <w:right w:val="none" w:sz="0" w:space="0" w:color="auto"/>
          </w:divBdr>
        </w:div>
      </w:divsChild>
    </w:div>
    <w:div w:id="960527547">
      <w:bodyDiv w:val="1"/>
      <w:marLeft w:val="0"/>
      <w:marRight w:val="0"/>
      <w:marTop w:val="0"/>
      <w:marBottom w:val="0"/>
      <w:divBdr>
        <w:top w:val="none" w:sz="0" w:space="0" w:color="auto"/>
        <w:left w:val="none" w:sz="0" w:space="0" w:color="auto"/>
        <w:bottom w:val="none" w:sz="0" w:space="0" w:color="auto"/>
        <w:right w:val="none" w:sz="0" w:space="0" w:color="auto"/>
      </w:divBdr>
      <w:divsChild>
        <w:div w:id="39138846">
          <w:marLeft w:val="547"/>
          <w:marRight w:val="0"/>
          <w:marTop w:val="151"/>
          <w:marBottom w:val="0"/>
          <w:divBdr>
            <w:top w:val="none" w:sz="0" w:space="0" w:color="auto"/>
            <w:left w:val="none" w:sz="0" w:space="0" w:color="auto"/>
            <w:bottom w:val="none" w:sz="0" w:space="0" w:color="auto"/>
            <w:right w:val="none" w:sz="0" w:space="0" w:color="auto"/>
          </w:divBdr>
        </w:div>
        <w:div w:id="636380676">
          <w:marLeft w:val="547"/>
          <w:marRight w:val="0"/>
          <w:marTop w:val="151"/>
          <w:marBottom w:val="0"/>
          <w:divBdr>
            <w:top w:val="none" w:sz="0" w:space="0" w:color="auto"/>
            <w:left w:val="none" w:sz="0" w:space="0" w:color="auto"/>
            <w:bottom w:val="none" w:sz="0" w:space="0" w:color="auto"/>
            <w:right w:val="none" w:sz="0" w:space="0" w:color="auto"/>
          </w:divBdr>
        </w:div>
        <w:div w:id="872038812">
          <w:marLeft w:val="547"/>
          <w:marRight w:val="0"/>
          <w:marTop w:val="151"/>
          <w:marBottom w:val="0"/>
          <w:divBdr>
            <w:top w:val="none" w:sz="0" w:space="0" w:color="auto"/>
            <w:left w:val="none" w:sz="0" w:space="0" w:color="auto"/>
            <w:bottom w:val="none" w:sz="0" w:space="0" w:color="auto"/>
            <w:right w:val="none" w:sz="0" w:space="0" w:color="auto"/>
          </w:divBdr>
        </w:div>
        <w:div w:id="1524631341">
          <w:marLeft w:val="547"/>
          <w:marRight w:val="0"/>
          <w:marTop w:val="151"/>
          <w:marBottom w:val="0"/>
          <w:divBdr>
            <w:top w:val="none" w:sz="0" w:space="0" w:color="auto"/>
            <w:left w:val="none" w:sz="0" w:space="0" w:color="auto"/>
            <w:bottom w:val="none" w:sz="0" w:space="0" w:color="auto"/>
            <w:right w:val="none" w:sz="0" w:space="0" w:color="auto"/>
          </w:divBdr>
        </w:div>
        <w:div w:id="1552232258">
          <w:marLeft w:val="547"/>
          <w:marRight w:val="0"/>
          <w:marTop w:val="151"/>
          <w:marBottom w:val="0"/>
          <w:divBdr>
            <w:top w:val="none" w:sz="0" w:space="0" w:color="auto"/>
            <w:left w:val="none" w:sz="0" w:space="0" w:color="auto"/>
            <w:bottom w:val="none" w:sz="0" w:space="0" w:color="auto"/>
            <w:right w:val="none" w:sz="0" w:space="0" w:color="auto"/>
          </w:divBdr>
        </w:div>
      </w:divsChild>
    </w:div>
    <w:div w:id="966664516">
      <w:bodyDiv w:val="1"/>
      <w:marLeft w:val="0"/>
      <w:marRight w:val="0"/>
      <w:marTop w:val="0"/>
      <w:marBottom w:val="0"/>
      <w:divBdr>
        <w:top w:val="none" w:sz="0" w:space="0" w:color="auto"/>
        <w:left w:val="none" w:sz="0" w:space="0" w:color="auto"/>
        <w:bottom w:val="none" w:sz="0" w:space="0" w:color="auto"/>
        <w:right w:val="none" w:sz="0" w:space="0" w:color="auto"/>
      </w:divBdr>
      <w:divsChild>
        <w:div w:id="333921035">
          <w:marLeft w:val="0"/>
          <w:marRight w:val="0"/>
          <w:marTop w:val="0"/>
          <w:marBottom w:val="0"/>
          <w:divBdr>
            <w:top w:val="none" w:sz="0" w:space="0" w:color="auto"/>
            <w:left w:val="none" w:sz="0" w:space="0" w:color="auto"/>
            <w:bottom w:val="none" w:sz="0" w:space="0" w:color="auto"/>
            <w:right w:val="none" w:sz="0" w:space="0" w:color="auto"/>
          </w:divBdr>
          <w:divsChild>
            <w:div w:id="25639490">
              <w:marLeft w:val="0"/>
              <w:marRight w:val="0"/>
              <w:marTop w:val="0"/>
              <w:marBottom w:val="0"/>
              <w:divBdr>
                <w:top w:val="none" w:sz="0" w:space="0" w:color="auto"/>
                <w:left w:val="none" w:sz="0" w:space="0" w:color="auto"/>
                <w:bottom w:val="none" w:sz="0" w:space="0" w:color="auto"/>
                <w:right w:val="none" w:sz="0" w:space="0" w:color="auto"/>
              </w:divBdr>
            </w:div>
            <w:div w:id="154107375">
              <w:marLeft w:val="0"/>
              <w:marRight w:val="0"/>
              <w:marTop w:val="0"/>
              <w:marBottom w:val="0"/>
              <w:divBdr>
                <w:top w:val="none" w:sz="0" w:space="0" w:color="auto"/>
                <w:left w:val="none" w:sz="0" w:space="0" w:color="auto"/>
                <w:bottom w:val="none" w:sz="0" w:space="0" w:color="auto"/>
                <w:right w:val="none" w:sz="0" w:space="0" w:color="auto"/>
              </w:divBdr>
            </w:div>
            <w:div w:id="1125805429">
              <w:marLeft w:val="0"/>
              <w:marRight w:val="0"/>
              <w:marTop w:val="0"/>
              <w:marBottom w:val="0"/>
              <w:divBdr>
                <w:top w:val="none" w:sz="0" w:space="0" w:color="auto"/>
                <w:left w:val="none" w:sz="0" w:space="0" w:color="auto"/>
                <w:bottom w:val="none" w:sz="0" w:space="0" w:color="auto"/>
                <w:right w:val="none" w:sz="0" w:space="0" w:color="auto"/>
              </w:divBdr>
            </w:div>
            <w:div w:id="1264999827">
              <w:marLeft w:val="0"/>
              <w:marRight w:val="0"/>
              <w:marTop w:val="0"/>
              <w:marBottom w:val="0"/>
              <w:divBdr>
                <w:top w:val="none" w:sz="0" w:space="0" w:color="auto"/>
                <w:left w:val="none" w:sz="0" w:space="0" w:color="auto"/>
                <w:bottom w:val="none" w:sz="0" w:space="0" w:color="auto"/>
                <w:right w:val="none" w:sz="0" w:space="0" w:color="auto"/>
              </w:divBdr>
            </w:div>
            <w:div w:id="1575163188">
              <w:marLeft w:val="0"/>
              <w:marRight w:val="0"/>
              <w:marTop w:val="0"/>
              <w:marBottom w:val="0"/>
              <w:divBdr>
                <w:top w:val="none" w:sz="0" w:space="0" w:color="auto"/>
                <w:left w:val="none" w:sz="0" w:space="0" w:color="auto"/>
                <w:bottom w:val="none" w:sz="0" w:space="0" w:color="auto"/>
                <w:right w:val="none" w:sz="0" w:space="0" w:color="auto"/>
              </w:divBdr>
            </w:div>
            <w:div w:id="1930191620">
              <w:marLeft w:val="0"/>
              <w:marRight w:val="0"/>
              <w:marTop w:val="0"/>
              <w:marBottom w:val="0"/>
              <w:divBdr>
                <w:top w:val="none" w:sz="0" w:space="0" w:color="auto"/>
                <w:left w:val="none" w:sz="0" w:space="0" w:color="auto"/>
                <w:bottom w:val="none" w:sz="0" w:space="0" w:color="auto"/>
                <w:right w:val="none" w:sz="0" w:space="0" w:color="auto"/>
              </w:divBdr>
            </w:div>
            <w:div w:id="2092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897">
      <w:bodyDiv w:val="1"/>
      <w:marLeft w:val="0"/>
      <w:marRight w:val="0"/>
      <w:marTop w:val="0"/>
      <w:marBottom w:val="0"/>
      <w:divBdr>
        <w:top w:val="none" w:sz="0" w:space="0" w:color="auto"/>
        <w:left w:val="none" w:sz="0" w:space="0" w:color="auto"/>
        <w:bottom w:val="none" w:sz="0" w:space="0" w:color="auto"/>
        <w:right w:val="none" w:sz="0" w:space="0" w:color="auto"/>
      </w:divBdr>
      <w:divsChild>
        <w:div w:id="118376378">
          <w:marLeft w:val="547"/>
          <w:marRight w:val="0"/>
          <w:marTop w:val="151"/>
          <w:marBottom w:val="0"/>
          <w:divBdr>
            <w:top w:val="none" w:sz="0" w:space="0" w:color="auto"/>
            <w:left w:val="none" w:sz="0" w:space="0" w:color="auto"/>
            <w:bottom w:val="none" w:sz="0" w:space="0" w:color="auto"/>
            <w:right w:val="none" w:sz="0" w:space="0" w:color="auto"/>
          </w:divBdr>
        </w:div>
        <w:div w:id="721175681">
          <w:marLeft w:val="547"/>
          <w:marRight w:val="0"/>
          <w:marTop w:val="151"/>
          <w:marBottom w:val="0"/>
          <w:divBdr>
            <w:top w:val="none" w:sz="0" w:space="0" w:color="auto"/>
            <w:left w:val="none" w:sz="0" w:space="0" w:color="auto"/>
            <w:bottom w:val="none" w:sz="0" w:space="0" w:color="auto"/>
            <w:right w:val="none" w:sz="0" w:space="0" w:color="auto"/>
          </w:divBdr>
        </w:div>
        <w:div w:id="742526650">
          <w:marLeft w:val="547"/>
          <w:marRight w:val="0"/>
          <w:marTop w:val="151"/>
          <w:marBottom w:val="0"/>
          <w:divBdr>
            <w:top w:val="none" w:sz="0" w:space="0" w:color="auto"/>
            <w:left w:val="none" w:sz="0" w:space="0" w:color="auto"/>
            <w:bottom w:val="none" w:sz="0" w:space="0" w:color="auto"/>
            <w:right w:val="none" w:sz="0" w:space="0" w:color="auto"/>
          </w:divBdr>
        </w:div>
      </w:divsChild>
    </w:div>
    <w:div w:id="969701814">
      <w:bodyDiv w:val="1"/>
      <w:marLeft w:val="0"/>
      <w:marRight w:val="0"/>
      <w:marTop w:val="0"/>
      <w:marBottom w:val="0"/>
      <w:divBdr>
        <w:top w:val="none" w:sz="0" w:space="0" w:color="auto"/>
        <w:left w:val="none" w:sz="0" w:space="0" w:color="auto"/>
        <w:bottom w:val="none" w:sz="0" w:space="0" w:color="auto"/>
        <w:right w:val="none" w:sz="0" w:space="0" w:color="auto"/>
      </w:divBdr>
      <w:divsChild>
        <w:div w:id="1077947113">
          <w:marLeft w:val="0"/>
          <w:marRight w:val="0"/>
          <w:marTop w:val="0"/>
          <w:marBottom w:val="0"/>
          <w:divBdr>
            <w:top w:val="none" w:sz="0" w:space="0" w:color="auto"/>
            <w:left w:val="none" w:sz="0" w:space="0" w:color="auto"/>
            <w:bottom w:val="none" w:sz="0" w:space="0" w:color="auto"/>
            <w:right w:val="none" w:sz="0" w:space="0" w:color="auto"/>
          </w:divBdr>
          <w:divsChild>
            <w:div w:id="371539400">
              <w:marLeft w:val="0"/>
              <w:marRight w:val="0"/>
              <w:marTop w:val="0"/>
              <w:marBottom w:val="0"/>
              <w:divBdr>
                <w:top w:val="none" w:sz="0" w:space="0" w:color="auto"/>
                <w:left w:val="none" w:sz="0" w:space="0" w:color="auto"/>
                <w:bottom w:val="none" w:sz="0" w:space="0" w:color="auto"/>
                <w:right w:val="none" w:sz="0" w:space="0" w:color="auto"/>
              </w:divBdr>
            </w:div>
            <w:div w:id="377514008">
              <w:marLeft w:val="0"/>
              <w:marRight w:val="0"/>
              <w:marTop w:val="0"/>
              <w:marBottom w:val="0"/>
              <w:divBdr>
                <w:top w:val="none" w:sz="0" w:space="0" w:color="auto"/>
                <w:left w:val="none" w:sz="0" w:space="0" w:color="auto"/>
                <w:bottom w:val="none" w:sz="0" w:space="0" w:color="auto"/>
                <w:right w:val="none" w:sz="0" w:space="0" w:color="auto"/>
              </w:divBdr>
            </w:div>
            <w:div w:id="805470045">
              <w:marLeft w:val="0"/>
              <w:marRight w:val="0"/>
              <w:marTop w:val="0"/>
              <w:marBottom w:val="0"/>
              <w:divBdr>
                <w:top w:val="none" w:sz="0" w:space="0" w:color="auto"/>
                <w:left w:val="none" w:sz="0" w:space="0" w:color="auto"/>
                <w:bottom w:val="none" w:sz="0" w:space="0" w:color="auto"/>
                <w:right w:val="none" w:sz="0" w:space="0" w:color="auto"/>
              </w:divBdr>
            </w:div>
            <w:div w:id="812336802">
              <w:marLeft w:val="0"/>
              <w:marRight w:val="0"/>
              <w:marTop w:val="0"/>
              <w:marBottom w:val="0"/>
              <w:divBdr>
                <w:top w:val="none" w:sz="0" w:space="0" w:color="auto"/>
                <w:left w:val="none" w:sz="0" w:space="0" w:color="auto"/>
                <w:bottom w:val="none" w:sz="0" w:space="0" w:color="auto"/>
                <w:right w:val="none" w:sz="0" w:space="0" w:color="auto"/>
              </w:divBdr>
            </w:div>
            <w:div w:id="1103107334">
              <w:marLeft w:val="0"/>
              <w:marRight w:val="0"/>
              <w:marTop w:val="0"/>
              <w:marBottom w:val="0"/>
              <w:divBdr>
                <w:top w:val="none" w:sz="0" w:space="0" w:color="auto"/>
                <w:left w:val="none" w:sz="0" w:space="0" w:color="auto"/>
                <w:bottom w:val="none" w:sz="0" w:space="0" w:color="auto"/>
                <w:right w:val="none" w:sz="0" w:space="0" w:color="auto"/>
              </w:divBdr>
            </w:div>
            <w:div w:id="1461191979">
              <w:marLeft w:val="0"/>
              <w:marRight w:val="0"/>
              <w:marTop w:val="0"/>
              <w:marBottom w:val="0"/>
              <w:divBdr>
                <w:top w:val="none" w:sz="0" w:space="0" w:color="auto"/>
                <w:left w:val="none" w:sz="0" w:space="0" w:color="auto"/>
                <w:bottom w:val="none" w:sz="0" w:space="0" w:color="auto"/>
                <w:right w:val="none" w:sz="0" w:space="0" w:color="auto"/>
              </w:divBdr>
            </w:div>
            <w:div w:id="1565949931">
              <w:marLeft w:val="0"/>
              <w:marRight w:val="0"/>
              <w:marTop w:val="0"/>
              <w:marBottom w:val="0"/>
              <w:divBdr>
                <w:top w:val="none" w:sz="0" w:space="0" w:color="auto"/>
                <w:left w:val="none" w:sz="0" w:space="0" w:color="auto"/>
                <w:bottom w:val="none" w:sz="0" w:space="0" w:color="auto"/>
                <w:right w:val="none" w:sz="0" w:space="0" w:color="auto"/>
              </w:divBdr>
            </w:div>
            <w:div w:id="20814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33493">
      <w:bodyDiv w:val="1"/>
      <w:marLeft w:val="0"/>
      <w:marRight w:val="0"/>
      <w:marTop w:val="0"/>
      <w:marBottom w:val="0"/>
      <w:divBdr>
        <w:top w:val="none" w:sz="0" w:space="0" w:color="auto"/>
        <w:left w:val="none" w:sz="0" w:space="0" w:color="auto"/>
        <w:bottom w:val="none" w:sz="0" w:space="0" w:color="auto"/>
        <w:right w:val="none" w:sz="0" w:space="0" w:color="auto"/>
      </w:divBdr>
      <w:divsChild>
        <w:div w:id="539367010">
          <w:marLeft w:val="0"/>
          <w:marRight w:val="0"/>
          <w:marTop w:val="0"/>
          <w:marBottom w:val="0"/>
          <w:divBdr>
            <w:top w:val="none" w:sz="0" w:space="0" w:color="auto"/>
            <w:left w:val="none" w:sz="0" w:space="0" w:color="auto"/>
            <w:bottom w:val="none" w:sz="0" w:space="0" w:color="auto"/>
            <w:right w:val="none" w:sz="0" w:space="0" w:color="auto"/>
          </w:divBdr>
        </w:div>
      </w:divsChild>
    </w:div>
    <w:div w:id="988440309">
      <w:bodyDiv w:val="1"/>
      <w:marLeft w:val="0"/>
      <w:marRight w:val="0"/>
      <w:marTop w:val="0"/>
      <w:marBottom w:val="0"/>
      <w:divBdr>
        <w:top w:val="none" w:sz="0" w:space="0" w:color="auto"/>
        <w:left w:val="none" w:sz="0" w:space="0" w:color="auto"/>
        <w:bottom w:val="none" w:sz="0" w:space="0" w:color="auto"/>
        <w:right w:val="none" w:sz="0" w:space="0" w:color="auto"/>
      </w:divBdr>
    </w:div>
    <w:div w:id="989552543">
      <w:bodyDiv w:val="1"/>
      <w:marLeft w:val="0"/>
      <w:marRight w:val="0"/>
      <w:marTop w:val="0"/>
      <w:marBottom w:val="0"/>
      <w:divBdr>
        <w:top w:val="none" w:sz="0" w:space="0" w:color="auto"/>
        <w:left w:val="none" w:sz="0" w:space="0" w:color="auto"/>
        <w:bottom w:val="none" w:sz="0" w:space="0" w:color="auto"/>
        <w:right w:val="none" w:sz="0" w:space="0" w:color="auto"/>
      </w:divBdr>
    </w:div>
    <w:div w:id="993483882">
      <w:bodyDiv w:val="1"/>
      <w:marLeft w:val="0"/>
      <w:marRight w:val="0"/>
      <w:marTop w:val="0"/>
      <w:marBottom w:val="0"/>
      <w:divBdr>
        <w:top w:val="none" w:sz="0" w:space="0" w:color="auto"/>
        <w:left w:val="none" w:sz="0" w:space="0" w:color="auto"/>
        <w:bottom w:val="none" w:sz="0" w:space="0" w:color="auto"/>
        <w:right w:val="none" w:sz="0" w:space="0" w:color="auto"/>
      </w:divBdr>
    </w:div>
    <w:div w:id="997266691">
      <w:bodyDiv w:val="1"/>
      <w:marLeft w:val="0"/>
      <w:marRight w:val="0"/>
      <w:marTop w:val="0"/>
      <w:marBottom w:val="0"/>
      <w:divBdr>
        <w:top w:val="none" w:sz="0" w:space="0" w:color="auto"/>
        <w:left w:val="none" w:sz="0" w:space="0" w:color="auto"/>
        <w:bottom w:val="none" w:sz="0" w:space="0" w:color="auto"/>
        <w:right w:val="none" w:sz="0" w:space="0" w:color="auto"/>
      </w:divBdr>
      <w:divsChild>
        <w:div w:id="1789202895">
          <w:marLeft w:val="0"/>
          <w:marRight w:val="0"/>
          <w:marTop w:val="0"/>
          <w:marBottom w:val="0"/>
          <w:divBdr>
            <w:top w:val="none" w:sz="0" w:space="0" w:color="auto"/>
            <w:left w:val="none" w:sz="0" w:space="0" w:color="auto"/>
            <w:bottom w:val="none" w:sz="0" w:space="0" w:color="auto"/>
            <w:right w:val="none" w:sz="0" w:space="0" w:color="auto"/>
          </w:divBdr>
          <w:divsChild>
            <w:div w:id="1874419668">
              <w:marLeft w:val="0"/>
              <w:marRight w:val="0"/>
              <w:marTop w:val="0"/>
              <w:marBottom w:val="0"/>
              <w:divBdr>
                <w:top w:val="none" w:sz="0" w:space="0" w:color="auto"/>
                <w:left w:val="none" w:sz="0" w:space="0" w:color="auto"/>
                <w:bottom w:val="none" w:sz="0" w:space="0" w:color="auto"/>
                <w:right w:val="none" w:sz="0" w:space="0" w:color="auto"/>
              </w:divBdr>
            </w:div>
            <w:div w:id="20411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6407">
      <w:bodyDiv w:val="1"/>
      <w:marLeft w:val="0"/>
      <w:marRight w:val="0"/>
      <w:marTop w:val="0"/>
      <w:marBottom w:val="0"/>
      <w:divBdr>
        <w:top w:val="none" w:sz="0" w:space="0" w:color="auto"/>
        <w:left w:val="none" w:sz="0" w:space="0" w:color="auto"/>
        <w:bottom w:val="none" w:sz="0" w:space="0" w:color="auto"/>
        <w:right w:val="none" w:sz="0" w:space="0" w:color="auto"/>
      </w:divBdr>
      <w:divsChild>
        <w:div w:id="1769429570">
          <w:marLeft w:val="0"/>
          <w:marRight w:val="0"/>
          <w:marTop w:val="0"/>
          <w:marBottom w:val="0"/>
          <w:divBdr>
            <w:top w:val="none" w:sz="0" w:space="0" w:color="auto"/>
            <w:left w:val="none" w:sz="0" w:space="0" w:color="auto"/>
            <w:bottom w:val="none" w:sz="0" w:space="0" w:color="auto"/>
            <w:right w:val="none" w:sz="0" w:space="0" w:color="auto"/>
          </w:divBdr>
          <w:divsChild>
            <w:div w:id="433327279">
              <w:marLeft w:val="0"/>
              <w:marRight w:val="0"/>
              <w:marTop w:val="0"/>
              <w:marBottom w:val="0"/>
              <w:divBdr>
                <w:top w:val="none" w:sz="0" w:space="0" w:color="auto"/>
                <w:left w:val="none" w:sz="0" w:space="0" w:color="auto"/>
                <w:bottom w:val="none" w:sz="0" w:space="0" w:color="auto"/>
                <w:right w:val="none" w:sz="0" w:space="0" w:color="auto"/>
              </w:divBdr>
            </w:div>
            <w:div w:id="478040546">
              <w:marLeft w:val="0"/>
              <w:marRight w:val="0"/>
              <w:marTop w:val="0"/>
              <w:marBottom w:val="0"/>
              <w:divBdr>
                <w:top w:val="none" w:sz="0" w:space="0" w:color="auto"/>
                <w:left w:val="none" w:sz="0" w:space="0" w:color="auto"/>
                <w:bottom w:val="none" w:sz="0" w:space="0" w:color="auto"/>
                <w:right w:val="none" w:sz="0" w:space="0" w:color="auto"/>
              </w:divBdr>
            </w:div>
            <w:div w:id="551429196">
              <w:marLeft w:val="0"/>
              <w:marRight w:val="0"/>
              <w:marTop w:val="0"/>
              <w:marBottom w:val="0"/>
              <w:divBdr>
                <w:top w:val="none" w:sz="0" w:space="0" w:color="auto"/>
                <w:left w:val="none" w:sz="0" w:space="0" w:color="auto"/>
                <w:bottom w:val="none" w:sz="0" w:space="0" w:color="auto"/>
                <w:right w:val="none" w:sz="0" w:space="0" w:color="auto"/>
              </w:divBdr>
            </w:div>
            <w:div w:id="697391793">
              <w:marLeft w:val="0"/>
              <w:marRight w:val="0"/>
              <w:marTop w:val="0"/>
              <w:marBottom w:val="0"/>
              <w:divBdr>
                <w:top w:val="none" w:sz="0" w:space="0" w:color="auto"/>
                <w:left w:val="none" w:sz="0" w:space="0" w:color="auto"/>
                <w:bottom w:val="none" w:sz="0" w:space="0" w:color="auto"/>
                <w:right w:val="none" w:sz="0" w:space="0" w:color="auto"/>
              </w:divBdr>
            </w:div>
            <w:div w:id="15917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3852">
      <w:bodyDiv w:val="1"/>
      <w:marLeft w:val="0"/>
      <w:marRight w:val="0"/>
      <w:marTop w:val="0"/>
      <w:marBottom w:val="0"/>
      <w:divBdr>
        <w:top w:val="none" w:sz="0" w:space="0" w:color="auto"/>
        <w:left w:val="none" w:sz="0" w:space="0" w:color="auto"/>
        <w:bottom w:val="none" w:sz="0" w:space="0" w:color="auto"/>
        <w:right w:val="none" w:sz="0" w:space="0" w:color="auto"/>
      </w:divBdr>
      <w:divsChild>
        <w:div w:id="810177770">
          <w:marLeft w:val="0"/>
          <w:marRight w:val="0"/>
          <w:marTop w:val="0"/>
          <w:marBottom w:val="0"/>
          <w:divBdr>
            <w:top w:val="none" w:sz="0" w:space="0" w:color="auto"/>
            <w:left w:val="none" w:sz="0" w:space="0" w:color="auto"/>
            <w:bottom w:val="none" w:sz="0" w:space="0" w:color="auto"/>
            <w:right w:val="none" w:sz="0" w:space="0" w:color="auto"/>
          </w:divBdr>
          <w:divsChild>
            <w:div w:id="1061174861">
              <w:marLeft w:val="0"/>
              <w:marRight w:val="0"/>
              <w:marTop w:val="0"/>
              <w:marBottom w:val="0"/>
              <w:divBdr>
                <w:top w:val="none" w:sz="0" w:space="0" w:color="auto"/>
                <w:left w:val="none" w:sz="0" w:space="0" w:color="auto"/>
                <w:bottom w:val="none" w:sz="0" w:space="0" w:color="auto"/>
                <w:right w:val="none" w:sz="0" w:space="0" w:color="auto"/>
              </w:divBdr>
              <w:divsChild>
                <w:div w:id="1599951029">
                  <w:marLeft w:val="0"/>
                  <w:marRight w:val="0"/>
                  <w:marTop w:val="0"/>
                  <w:marBottom w:val="0"/>
                  <w:divBdr>
                    <w:top w:val="none" w:sz="0" w:space="0" w:color="auto"/>
                    <w:left w:val="none" w:sz="0" w:space="0" w:color="auto"/>
                    <w:bottom w:val="none" w:sz="0" w:space="0" w:color="auto"/>
                    <w:right w:val="none" w:sz="0" w:space="0" w:color="auto"/>
                  </w:divBdr>
                  <w:divsChild>
                    <w:div w:id="17075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303180">
      <w:bodyDiv w:val="1"/>
      <w:marLeft w:val="0"/>
      <w:marRight w:val="0"/>
      <w:marTop w:val="0"/>
      <w:marBottom w:val="0"/>
      <w:divBdr>
        <w:top w:val="none" w:sz="0" w:space="0" w:color="auto"/>
        <w:left w:val="none" w:sz="0" w:space="0" w:color="auto"/>
        <w:bottom w:val="none" w:sz="0" w:space="0" w:color="auto"/>
        <w:right w:val="none" w:sz="0" w:space="0" w:color="auto"/>
      </w:divBdr>
      <w:divsChild>
        <w:div w:id="1384787472">
          <w:marLeft w:val="547"/>
          <w:marRight w:val="0"/>
          <w:marTop w:val="302"/>
          <w:marBottom w:val="0"/>
          <w:divBdr>
            <w:top w:val="none" w:sz="0" w:space="0" w:color="auto"/>
            <w:left w:val="none" w:sz="0" w:space="0" w:color="auto"/>
            <w:bottom w:val="none" w:sz="0" w:space="0" w:color="auto"/>
            <w:right w:val="none" w:sz="0" w:space="0" w:color="auto"/>
          </w:divBdr>
        </w:div>
        <w:div w:id="1864630664">
          <w:marLeft w:val="547"/>
          <w:marRight w:val="0"/>
          <w:marTop w:val="302"/>
          <w:marBottom w:val="0"/>
          <w:divBdr>
            <w:top w:val="none" w:sz="0" w:space="0" w:color="auto"/>
            <w:left w:val="none" w:sz="0" w:space="0" w:color="auto"/>
            <w:bottom w:val="none" w:sz="0" w:space="0" w:color="auto"/>
            <w:right w:val="none" w:sz="0" w:space="0" w:color="auto"/>
          </w:divBdr>
        </w:div>
      </w:divsChild>
    </w:div>
    <w:div w:id="1019505401">
      <w:bodyDiv w:val="1"/>
      <w:marLeft w:val="0"/>
      <w:marRight w:val="0"/>
      <w:marTop w:val="0"/>
      <w:marBottom w:val="0"/>
      <w:divBdr>
        <w:top w:val="none" w:sz="0" w:space="0" w:color="auto"/>
        <w:left w:val="none" w:sz="0" w:space="0" w:color="auto"/>
        <w:bottom w:val="none" w:sz="0" w:space="0" w:color="auto"/>
        <w:right w:val="none" w:sz="0" w:space="0" w:color="auto"/>
      </w:divBdr>
      <w:divsChild>
        <w:div w:id="1760370525">
          <w:marLeft w:val="0"/>
          <w:marRight w:val="0"/>
          <w:marTop w:val="0"/>
          <w:marBottom w:val="0"/>
          <w:divBdr>
            <w:top w:val="none" w:sz="0" w:space="0" w:color="auto"/>
            <w:left w:val="none" w:sz="0" w:space="0" w:color="auto"/>
            <w:bottom w:val="none" w:sz="0" w:space="0" w:color="auto"/>
            <w:right w:val="none" w:sz="0" w:space="0" w:color="auto"/>
          </w:divBdr>
          <w:divsChild>
            <w:div w:id="1107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4585">
      <w:bodyDiv w:val="1"/>
      <w:marLeft w:val="0"/>
      <w:marRight w:val="0"/>
      <w:marTop w:val="0"/>
      <w:marBottom w:val="0"/>
      <w:divBdr>
        <w:top w:val="none" w:sz="0" w:space="0" w:color="auto"/>
        <w:left w:val="none" w:sz="0" w:space="0" w:color="auto"/>
        <w:bottom w:val="none" w:sz="0" w:space="0" w:color="auto"/>
        <w:right w:val="none" w:sz="0" w:space="0" w:color="auto"/>
      </w:divBdr>
      <w:divsChild>
        <w:div w:id="576935713">
          <w:marLeft w:val="0"/>
          <w:marRight w:val="0"/>
          <w:marTop w:val="0"/>
          <w:marBottom w:val="0"/>
          <w:divBdr>
            <w:top w:val="none" w:sz="0" w:space="0" w:color="auto"/>
            <w:left w:val="none" w:sz="0" w:space="0" w:color="auto"/>
            <w:bottom w:val="none" w:sz="0" w:space="0" w:color="auto"/>
            <w:right w:val="none" w:sz="0" w:space="0" w:color="auto"/>
          </w:divBdr>
          <w:divsChild>
            <w:div w:id="379283762">
              <w:marLeft w:val="0"/>
              <w:marRight w:val="0"/>
              <w:marTop w:val="0"/>
              <w:marBottom w:val="0"/>
              <w:divBdr>
                <w:top w:val="none" w:sz="0" w:space="0" w:color="auto"/>
                <w:left w:val="none" w:sz="0" w:space="0" w:color="auto"/>
                <w:bottom w:val="none" w:sz="0" w:space="0" w:color="auto"/>
                <w:right w:val="none" w:sz="0" w:space="0" w:color="auto"/>
              </w:divBdr>
            </w:div>
            <w:div w:id="14917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6589">
      <w:bodyDiv w:val="1"/>
      <w:marLeft w:val="0"/>
      <w:marRight w:val="0"/>
      <w:marTop w:val="0"/>
      <w:marBottom w:val="0"/>
      <w:divBdr>
        <w:top w:val="none" w:sz="0" w:space="0" w:color="auto"/>
        <w:left w:val="none" w:sz="0" w:space="0" w:color="auto"/>
        <w:bottom w:val="none" w:sz="0" w:space="0" w:color="auto"/>
        <w:right w:val="none" w:sz="0" w:space="0" w:color="auto"/>
      </w:divBdr>
      <w:divsChild>
        <w:div w:id="85619503">
          <w:marLeft w:val="1166"/>
          <w:marRight w:val="0"/>
          <w:marTop w:val="235"/>
          <w:marBottom w:val="0"/>
          <w:divBdr>
            <w:top w:val="none" w:sz="0" w:space="0" w:color="auto"/>
            <w:left w:val="none" w:sz="0" w:space="0" w:color="auto"/>
            <w:bottom w:val="none" w:sz="0" w:space="0" w:color="auto"/>
            <w:right w:val="none" w:sz="0" w:space="0" w:color="auto"/>
          </w:divBdr>
        </w:div>
        <w:div w:id="1132363375">
          <w:marLeft w:val="1166"/>
          <w:marRight w:val="0"/>
          <w:marTop w:val="235"/>
          <w:marBottom w:val="0"/>
          <w:divBdr>
            <w:top w:val="none" w:sz="0" w:space="0" w:color="auto"/>
            <w:left w:val="none" w:sz="0" w:space="0" w:color="auto"/>
            <w:bottom w:val="none" w:sz="0" w:space="0" w:color="auto"/>
            <w:right w:val="none" w:sz="0" w:space="0" w:color="auto"/>
          </w:divBdr>
        </w:div>
        <w:div w:id="1164975922">
          <w:marLeft w:val="547"/>
          <w:marRight w:val="0"/>
          <w:marTop w:val="235"/>
          <w:marBottom w:val="0"/>
          <w:divBdr>
            <w:top w:val="none" w:sz="0" w:space="0" w:color="auto"/>
            <w:left w:val="none" w:sz="0" w:space="0" w:color="auto"/>
            <w:bottom w:val="none" w:sz="0" w:space="0" w:color="auto"/>
            <w:right w:val="none" w:sz="0" w:space="0" w:color="auto"/>
          </w:divBdr>
        </w:div>
        <w:div w:id="1553955950">
          <w:marLeft w:val="1166"/>
          <w:marRight w:val="0"/>
          <w:marTop w:val="235"/>
          <w:marBottom w:val="0"/>
          <w:divBdr>
            <w:top w:val="none" w:sz="0" w:space="0" w:color="auto"/>
            <w:left w:val="none" w:sz="0" w:space="0" w:color="auto"/>
            <w:bottom w:val="none" w:sz="0" w:space="0" w:color="auto"/>
            <w:right w:val="none" w:sz="0" w:space="0" w:color="auto"/>
          </w:divBdr>
        </w:div>
        <w:div w:id="2045010776">
          <w:marLeft w:val="547"/>
          <w:marRight w:val="0"/>
          <w:marTop w:val="235"/>
          <w:marBottom w:val="0"/>
          <w:divBdr>
            <w:top w:val="none" w:sz="0" w:space="0" w:color="auto"/>
            <w:left w:val="none" w:sz="0" w:space="0" w:color="auto"/>
            <w:bottom w:val="none" w:sz="0" w:space="0" w:color="auto"/>
            <w:right w:val="none" w:sz="0" w:space="0" w:color="auto"/>
          </w:divBdr>
        </w:div>
      </w:divsChild>
    </w:div>
    <w:div w:id="1021512286">
      <w:bodyDiv w:val="1"/>
      <w:marLeft w:val="0"/>
      <w:marRight w:val="0"/>
      <w:marTop w:val="0"/>
      <w:marBottom w:val="0"/>
      <w:divBdr>
        <w:top w:val="none" w:sz="0" w:space="0" w:color="auto"/>
        <w:left w:val="none" w:sz="0" w:space="0" w:color="auto"/>
        <w:bottom w:val="none" w:sz="0" w:space="0" w:color="auto"/>
        <w:right w:val="none" w:sz="0" w:space="0" w:color="auto"/>
      </w:divBdr>
    </w:div>
    <w:div w:id="1021904477">
      <w:bodyDiv w:val="1"/>
      <w:marLeft w:val="0"/>
      <w:marRight w:val="0"/>
      <w:marTop w:val="0"/>
      <w:marBottom w:val="0"/>
      <w:divBdr>
        <w:top w:val="none" w:sz="0" w:space="0" w:color="auto"/>
        <w:left w:val="none" w:sz="0" w:space="0" w:color="auto"/>
        <w:bottom w:val="none" w:sz="0" w:space="0" w:color="auto"/>
        <w:right w:val="none" w:sz="0" w:space="0" w:color="auto"/>
      </w:divBdr>
    </w:div>
    <w:div w:id="1022513946">
      <w:bodyDiv w:val="1"/>
      <w:marLeft w:val="0"/>
      <w:marRight w:val="0"/>
      <w:marTop w:val="0"/>
      <w:marBottom w:val="0"/>
      <w:divBdr>
        <w:top w:val="none" w:sz="0" w:space="0" w:color="auto"/>
        <w:left w:val="none" w:sz="0" w:space="0" w:color="auto"/>
        <w:bottom w:val="none" w:sz="0" w:space="0" w:color="auto"/>
        <w:right w:val="none" w:sz="0" w:space="0" w:color="auto"/>
      </w:divBdr>
    </w:div>
    <w:div w:id="1035275933">
      <w:bodyDiv w:val="1"/>
      <w:marLeft w:val="0"/>
      <w:marRight w:val="0"/>
      <w:marTop w:val="0"/>
      <w:marBottom w:val="0"/>
      <w:divBdr>
        <w:top w:val="none" w:sz="0" w:space="0" w:color="auto"/>
        <w:left w:val="none" w:sz="0" w:space="0" w:color="auto"/>
        <w:bottom w:val="none" w:sz="0" w:space="0" w:color="auto"/>
        <w:right w:val="none" w:sz="0" w:space="0" w:color="auto"/>
      </w:divBdr>
    </w:div>
    <w:div w:id="1037848814">
      <w:bodyDiv w:val="1"/>
      <w:marLeft w:val="0"/>
      <w:marRight w:val="0"/>
      <w:marTop w:val="0"/>
      <w:marBottom w:val="0"/>
      <w:divBdr>
        <w:top w:val="none" w:sz="0" w:space="0" w:color="auto"/>
        <w:left w:val="none" w:sz="0" w:space="0" w:color="auto"/>
        <w:bottom w:val="none" w:sz="0" w:space="0" w:color="auto"/>
        <w:right w:val="none" w:sz="0" w:space="0" w:color="auto"/>
      </w:divBdr>
      <w:divsChild>
        <w:div w:id="379983385">
          <w:marLeft w:val="0"/>
          <w:marRight w:val="0"/>
          <w:marTop w:val="0"/>
          <w:marBottom w:val="0"/>
          <w:divBdr>
            <w:top w:val="none" w:sz="0" w:space="0" w:color="auto"/>
            <w:left w:val="none" w:sz="0" w:space="0" w:color="auto"/>
            <w:bottom w:val="none" w:sz="0" w:space="0" w:color="auto"/>
            <w:right w:val="none" w:sz="0" w:space="0" w:color="auto"/>
          </w:divBdr>
          <w:divsChild>
            <w:div w:id="272826853">
              <w:marLeft w:val="0"/>
              <w:marRight w:val="0"/>
              <w:marTop w:val="0"/>
              <w:marBottom w:val="0"/>
              <w:divBdr>
                <w:top w:val="none" w:sz="0" w:space="0" w:color="auto"/>
                <w:left w:val="none" w:sz="0" w:space="0" w:color="auto"/>
                <w:bottom w:val="none" w:sz="0" w:space="0" w:color="auto"/>
                <w:right w:val="none" w:sz="0" w:space="0" w:color="auto"/>
              </w:divBdr>
            </w:div>
            <w:div w:id="404494498">
              <w:marLeft w:val="0"/>
              <w:marRight w:val="0"/>
              <w:marTop w:val="0"/>
              <w:marBottom w:val="0"/>
              <w:divBdr>
                <w:top w:val="none" w:sz="0" w:space="0" w:color="auto"/>
                <w:left w:val="none" w:sz="0" w:space="0" w:color="auto"/>
                <w:bottom w:val="none" w:sz="0" w:space="0" w:color="auto"/>
                <w:right w:val="none" w:sz="0" w:space="0" w:color="auto"/>
              </w:divBdr>
            </w:div>
            <w:div w:id="702245161">
              <w:marLeft w:val="0"/>
              <w:marRight w:val="0"/>
              <w:marTop w:val="0"/>
              <w:marBottom w:val="0"/>
              <w:divBdr>
                <w:top w:val="none" w:sz="0" w:space="0" w:color="auto"/>
                <w:left w:val="none" w:sz="0" w:space="0" w:color="auto"/>
                <w:bottom w:val="none" w:sz="0" w:space="0" w:color="auto"/>
                <w:right w:val="none" w:sz="0" w:space="0" w:color="auto"/>
              </w:divBdr>
            </w:div>
            <w:div w:id="718893915">
              <w:marLeft w:val="0"/>
              <w:marRight w:val="0"/>
              <w:marTop w:val="0"/>
              <w:marBottom w:val="0"/>
              <w:divBdr>
                <w:top w:val="none" w:sz="0" w:space="0" w:color="auto"/>
                <w:left w:val="none" w:sz="0" w:space="0" w:color="auto"/>
                <w:bottom w:val="none" w:sz="0" w:space="0" w:color="auto"/>
                <w:right w:val="none" w:sz="0" w:space="0" w:color="auto"/>
              </w:divBdr>
            </w:div>
            <w:div w:id="904680201">
              <w:marLeft w:val="0"/>
              <w:marRight w:val="0"/>
              <w:marTop w:val="0"/>
              <w:marBottom w:val="0"/>
              <w:divBdr>
                <w:top w:val="none" w:sz="0" w:space="0" w:color="auto"/>
                <w:left w:val="none" w:sz="0" w:space="0" w:color="auto"/>
                <w:bottom w:val="none" w:sz="0" w:space="0" w:color="auto"/>
                <w:right w:val="none" w:sz="0" w:space="0" w:color="auto"/>
              </w:divBdr>
            </w:div>
            <w:div w:id="1195849455">
              <w:marLeft w:val="0"/>
              <w:marRight w:val="0"/>
              <w:marTop w:val="0"/>
              <w:marBottom w:val="0"/>
              <w:divBdr>
                <w:top w:val="none" w:sz="0" w:space="0" w:color="auto"/>
                <w:left w:val="none" w:sz="0" w:space="0" w:color="auto"/>
                <w:bottom w:val="none" w:sz="0" w:space="0" w:color="auto"/>
                <w:right w:val="none" w:sz="0" w:space="0" w:color="auto"/>
              </w:divBdr>
            </w:div>
            <w:div w:id="17261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50763">
      <w:bodyDiv w:val="1"/>
      <w:marLeft w:val="0"/>
      <w:marRight w:val="0"/>
      <w:marTop w:val="0"/>
      <w:marBottom w:val="0"/>
      <w:divBdr>
        <w:top w:val="none" w:sz="0" w:space="0" w:color="auto"/>
        <w:left w:val="none" w:sz="0" w:space="0" w:color="auto"/>
        <w:bottom w:val="none" w:sz="0" w:space="0" w:color="auto"/>
        <w:right w:val="none" w:sz="0" w:space="0" w:color="auto"/>
      </w:divBdr>
    </w:div>
    <w:div w:id="1038506616">
      <w:bodyDiv w:val="1"/>
      <w:marLeft w:val="0"/>
      <w:marRight w:val="0"/>
      <w:marTop w:val="0"/>
      <w:marBottom w:val="0"/>
      <w:divBdr>
        <w:top w:val="none" w:sz="0" w:space="0" w:color="auto"/>
        <w:left w:val="none" w:sz="0" w:space="0" w:color="auto"/>
        <w:bottom w:val="none" w:sz="0" w:space="0" w:color="auto"/>
        <w:right w:val="none" w:sz="0" w:space="0" w:color="auto"/>
      </w:divBdr>
    </w:div>
    <w:div w:id="1040083962">
      <w:bodyDiv w:val="1"/>
      <w:marLeft w:val="0"/>
      <w:marRight w:val="0"/>
      <w:marTop w:val="0"/>
      <w:marBottom w:val="0"/>
      <w:divBdr>
        <w:top w:val="none" w:sz="0" w:space="0" w:color="auto"/>
        <w:left w:val="none" w:sz="0" w:space="0" w:color="auto"/>
        <w:bottom w:val="none" w:sz="0" w:space="0" w:color="auto"/>
        <w:right w:val="none" w:sz="0" w:space="0" w:color="auto"/>
      </w:divBdr>
      <w:divsChild>
        <w:div w:id="1973174692">
          <w:marLeft w:val="0"/>
          <w:marRight w:val="0"/>
          <w:marTop w:val="0"/>
          <w:marBottom w:val="0"/>
          <w:divBdr>
            <w:top w:val="none" w:sz="0" w:space="0" w:color="auto"/>
            <w:left w:val="none" w:sz="0" w:space="0" w:color="auto"/>
            <w:bottom w:val="none" w:sz="0" w:space="0" w:color="auto"/>
            <w:right w:val="none" w:sz="0" w:space="0" w:color="auto"/>
          </w:divBdr>
          <w:divsChild>
            <w:div w:id="502819118">
              <w:marLeft w:val="0"/>
              <w:marRight w:val="0"/>
              <w:marTop w:val="0"/>
              <w:marBottom w:val="0"/>
              <w:divBdr>
                <w:top w:val="none" w:sz="0" w:space="0" w:color="auto"/>
                <w:left w:val="none" w:sz="0" w:space="0" w:color="auto"/>
                <w:bottom w:val="none" w:sz="0" w:space="0" w:color="auto"/>
                <w:right w:val="none" w:sz="0" w:space="0" w:color="auto"/>
              </w:divBdr>
            </w:div>
            <w:div w:id="762384587">
              <w:marLeft w:val="0"/>
              <w:marRight w:val="0"/>
              <w:marTop w:val="0"/>
              <w:marBottom w:val="0"/>
              <w:divBdr>
                <w:top w:val="none" w:sz="0" w:space="0" w:color="auto"/>
                <w:left w:val="none" w:sz="0" w:space="0" w:color="auto"/>
                <w:bottom w:val="none" w:sz="0" w:space="0" w:color="auto"/>
                <w:right w:val="none" w:sz="0" w:space="0" w:color="auto"/>
              </w:divBdr>
            </w:div>
            <w:div w:id="872303809">
              <w:marLeft w:val="0"/>
              <w:marRight w:val="0"/>
              <w:marTop w:val="0"/>
              <w:marBottom w:val="0"/>
              <w:divBdr>
                <w:top w:val="none" w:sz="0" w:space="0" w:color="auto"/>
                <w:left w:val="none" w:sz="0" w:space="0" w:color="auto"/>
                <w:bottom w:val="none" w:sz="0" w:space="0" w:color="auto"/>
                <w:right w:val="none" w:sz="0" w:space="0" w:color="auto"/>
              </w:divBdr>
            </w:div>
            <w:div w:id="1271816148">
              <w:marLeft w:val="0"/>
              <w:marRight w:val="0"/>
              <w:marTop w:val="0"/>
              <w:marBottom w:val="0"/>
              <w:divBdr>
                <w:top w:val="none" w:sz="0" w:space="0" w:color="auto"/>
                <w:left w:val="none" w:sz="0" w:space="0" w:color="auto"/>
                <w:bottom w:val="none" w:sz="0" w:space="0" w:color="auto"/>
                <w:right w:val="none" w:sz="0" w:space="0" w:color="auto"/>
              </w:divBdr>
            </w:div>
            <w:div w:id="15408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7399">
      <w:bodyDiv w:val="1"/>
      <w:marLeft w:val="0"/>
      <w:marRight w:val="0"/>
      <w:marTop w:val="0"/>
      <w:marBottom w:val="0"/>
      <w:divBdr>
        <w:top w:val="none" w:sz="0" w:space="0" w:color="auto"/>
        <w:left w:val="none" w:sz="0" w:space="0" w:color="auto"/>
        <w:bottom w:val="none" w:sz="0" w:space="0" w:color="auto"/>
        <w:right w:val="none" w:sz="0" w:space="0" w:color="auto"/>
      </w:divBdr>
      <w:divsChild>
        <w:div w:id="743378570">
          <w:marLeft w:val="1166"/>
          <w:marRight w:val="0"/>
          <w:marTop w:val="202"/>
          <w:marBottom w:val="0"/>
          <w:divBdr>
            <w:top w:val="none" w:sz="0" w:space="0" w:color="auto"/>
            <w:left w:val="none" w:sz="0" w:space="0" w:color="auto"/>
            <w:bottom w:val="none" w:sz="0" w:space="0" w:color="auto"/>
            <w:right w:val="none" w:sz="0" w:space="0" w:color="auto"/>
          </w:divBdr>
        </w:div>
        <w:div w:id="1393505255">
          <w:marLeft w:val="1166"/>
          <w:marRight w:val="0"/>
          <w:marTop w:val="202"/>
          <w:marBottom w:val="0"/>
          <w:divBdr>
            <w:top w:val="none" w:sz="0" w:space="0" w:color="auto"/>
            <w:left w:val="none" w:sz="0" w:space="0" w:color="auto"/>
            <w:bottom w:val="none" w:sz="0" w:space="0" w:color="auto"/>
            <w:right w:val="none" w:sz="0" w:space="0" w:color="auto"/>
          </w:divBdr>
        </w:div>
        <w:div w:id="1643267712">
          <w:marLeft w:val="1166"/>
          <w:marRight w:val="0"/>
          <w:marTop w:val="202"/>
          <w:marBottom w:val="0"/>
          <w:divBdr>
            <w:top w:val="none" w:sz="0" w:space="0" w:color="auto"/>
            <w:left w:val="none" w:sz="0" w:space="0" w:color="auto"/>
            <w:bottom w:val="none" w:sz="0" w:space="0" w:color="auto"/>
            <w:right w:val="none" w:sz="0" w:space="0" w:color="auto"/>
          </w:divBdr>
        </w:div>
      </w:divsChild>
    </w:div>
    <w:div w:id="1052388624">
      <w:bodyDiv w:val="1"/>
      <w:marLeft w:val="0"/>
      <w:marRight w:val="0"/>
      <w:marTop w:val="0"/>
      <w:marBottom w:val="0"/>
      <w:divBdr>
        <w:top w:val="none" w:sz="0" w:space="0" w:color="auto"/>
        <w:left w:val="none" w:sz="0" w:space="0" w:color="auto"/>
        <w:bottom w:val="none" w:sz="0" w:space="0" w:color="auto"/>
        <w:right w:val="none" w:sz="0" w:space="0" w:color="auto"/>
      </w:divBdr>
      <w:divsChild>
        <w:div w:id="837308230">
          <w:marLeft w:val="0"/>
          <w:marRight w:val="0"/>
          <w:marTop w:val="0"/>
          <w:marBottom w:val="0"/>
          <w:divBdr>
            <w:top w:val="none" w:sz="0" w:space="0" w:color="auto"/>
            <w:left w:val="none" w:sz="0" w:space="0" w:color="auto"/>
            <w:bottom w:val="none" w:sz="0" w:space="0" w:color="auto"/>
            <w:right w:val="none" w:sz="0" w:space="0" w:color="auto"/>
          </w:divBdr>
          <w:divsChild>
            <w:div w:id="789397424">
              <w:marLeft w:val="0"/>
              <w:marRight w:val="0"/>
              <w:marTop w:val="0"/>
              <w:marBottom w:val="0"/>
              <w:divBdr>
                <w:top w:val="none" w:sz="0" w:space="0" w:color="auto"/>
                <w:left w:val="none" w:sz="0" w:space="0" w:color="auto"/>
                <w:bottom w:val="none" w:sz="0" w:space="0" w:color="auto"/>
                <w:right w:val="none" w:sz="0" w:space="0" w:color="auto"/>
              </w:divBdr>
            </w:div>
            <w:div w:id="1482891506">
              <w:marLeft w:val="0"/>
              <w:marRight w:val="0"/>
              <w:marTop w:val="0"/>
              <w:marBottom w:val="0"/>
              <w:divBdr>
                <w:top w:val="none" w:sz="0" w:space="0" w:color="auto"/>
                <w:left w:val="none" w:sz="0" w:space="0" w:color="auto"/>
                <w:bottom w:val="none" w:sz="0" w:space="0" w:color="auto"/>
                <w:right w:val="none" w:sz="0" w:space="0" w:color="auto"/>
              </w:divBdr>
            </w:div>
            <w:div w:id="1863783144">
              <w:marLeft w:val="0"/>
              <w:marRight w:val="0"/>
              <w:marTop w:val="0"/>
              <w:marBottom w:val="0"/>
              <w:divBdr>
                <w:top w:val="none" w:sz="0" w:space="0" w:color="auto"/>
                <w:left w:val="none" w:sz="0" w:space="0" w:color="auto"/>
                <w:bottom w:val="none" w:sz="0" w:space="0" w:color="auto"/>
                <w:right w:val="none" w:sz="0" w:space="0" w:color="auto"/>
              </w:divBdr>
            </w:div>
            <w:div w:id="19461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6995">
      <w:bodyDiv w:val="1"/>
      <w:marLeft w:val="0"/>
      <w:marRight w:val="0"/>
      <w:marTop w:val="0"/>
      <w:marBottom w:val="0"/>
      <w:divBdr>
        <w:top w:val="none" w:sz="0" w:space="0" w:color="auto"/>
        <w:left w:val="none" w:sz="0" w:space="0" w:color="auto"/>
        <w:bottom w:val="none" w:sz="0" w:space="0" w:color="auto"/>
        <w:right w:val="none" w:sz="0" w:space="0" w:color="auto"/>
      </w:divBdr>
      <w:divsChild>
        <w:div w:id="1052995233">
          <w:marLeft w:val="0"/>
          <w:marRight w:val="0"/>
          <w:marTop w:val="0"/>
          <w:marBottom w:val="0"/>
          <w:divBdr>
            <w:top w:val="none" w:sz="0" w:space="0" w:color="auto"/>
            <w:left w:val="none" w:sz="0" w:space="0" w:color="auto"/>
            <w:bottom w:val="none" w:sz="0" w:space="0" w:color="auto"/>
            <w:right w:val="none" w:sz="0" w:space="0" w:color="auto"/>
          </w:divBdr>
          <w:divsChild>
            <w:div w:id="1802651434">
              <w:marLeft w:val="0"/>
              <w:marRight w:val="0"/>
              <w:marTop w:val="0"/>
              <w:marBottom w:val="0"/>
              <w:divBdr>
                <w:top w:val="none" w:sz="0" w:space="0" w:color="auto"/>
                <w:left w:val="none" w:sz="0" w:space="0" w:color="auto"/>
                <w:bottom w:val="none" w:sz="0" w:space="0" w:color="auto"/>
                <w:right w:val="none" w:sz="0" w:space="0" w:color="auto"/>
              </w:divBdr>
              <w:divsChild>
                <w:div w:id="394164452">
                  <w:marLeft w:val="0"/>
                  <w:marRight w:val="0"/>
                  <w:marTop w:val="0"/>
                  <w:marBottom w:val="0"/>
                  <w:divBdr>
                    <w:top w:val="none" w:sz="0" w:space="0" w:color="auto"/>
                    <w:left w:val="none" w:sz="0" w:space="0" w:color="auto"/>
                    <w:bottom w:val="none" w:sz="0" w:space="0" w:color="auto"/>
                    <w:right w:val="none" w:sz="0" w:space="0" w:color="auto"/>
                  </w:divBdr>
                  <w:divsChild>
                    <w:div w:id="100396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763644">
      <w:bodyDiv w:val="1"/>
      <w:marLeft w:val="0"/>
      <w:marRight w:val="0"/>
      <w:marTop w:val="0"/>
      <w:marBottom w:val="0"/>
      <w:divBdr>
        <w:top w:val="none" w:sz="0" w:space="0" w:color="auto"/>
        <w:left w:val="none" w:sz="0" w:space="0" w:color="auto"/>
        <w:bottom w:val="none" w:sz="0" w:space="0" w:color="auto"/>
        <w:right w:val="none" w:sz="0" w:space="0" w:color="auto"/>
      </w:divBdr>
    </w:div>
    <w:div w:id="1069034347">
      <w:bodyDiv w:val="1"/>
      <w:marLeft w:val="0"/>
      <w:marRight w:val="0"/>
      <w:marTop w:val="0"/>
      <w:marBottom w:val="0"/>
      <w:divBdr>
        <w:top w:val="none" w:sz="0" w:space="0" w:color="auto"/>
        <w:left w:val="none" w:sz="0" w:space="0" w:color="auto"/>
        <w:bottom w:val="none" w:sz="0" w:space="0" w:color="auto"/>
        <w:right w:val="none" w:sz="0" w:space="0" w:color="auto"/>
      </w:divBdr>
    </w:div>
    <w:div w:id="1069109508">
      <w:bodyDiv w:val="1"/>
      <w:marLeft w:val="0"/>
      <w:marRight w:val="0"/>
      <w:marTop w:val="0"/>
      <w:marBottom w:val="0"/>
      <w:divBdr>
        <w:top w:val="none" w:sz="0" w:space="0" w:color="auto"/>
        <w:left w:val="none" w:sz="0" w:space="0" w:color="auto"/>
        <w:bottom w:val="none" w:sz="0" w:space="0" w:color="auto"/>
        <w:right w:val="none" w:sz="0" w:space="0" w:color="auto"/>
      </w:divBdr>
      <w:divsChild>
        <w:div w:id="1748990512">
          <w:marLeft w:val="0"/>
          <w:marRight w:val="0"/>
          <w:marTop w:val="0"/>
          <w:marBottom w:val="0"/>
          <w:divBdr>
            <w:top w:val="none" w:sz="0" w:space="0" w:color="auto"/>
            <w:left w:val="none" w:sz="0" w:space="0" w:color="auto"/>
            <w:bottom w:val="none" w:sz="0" w:space="0" w:color="auto"/>
            <w:right w:val="none" w:sz="0" w:space="0" w:color="auto"/>
          </w:divBdr>
        </w:div>
      </w:divsChild>
    </w:div>
    <w:div w:id="1073044407">
      <w:bodyDiv w:val="1"/>
      <w:marLeft w:val="0"/>
      <w:marRight w:val="0"/>
      <w:marTop w:val="0"/>
      <w:marBottom w:val="0"/>
      <w:divBdr>
        <w:top w:val="none" w:sz="0" w:space="0" w:color="auto"/>
        <w:left w:val="none" w:sz="0" w:space="0" w:color="auto"/>
        <w:bottom w:val="none" w:sz="0" w:space="0" w:color="auto"/>
        <w:right w:val="none" w:sz="0" w:space="0" w:color="auto"/>
      </w:divBdr>
      <w:divsChild>
        <w:div w:id="1699770678">
          <w:marLeft w:val="0"/>
          <w:marRight w:val="0"/>
          <w:marTop w:val="0"/>
          <w:marBottom w:val="0"/>
          <w:divBdr>
            <w:top w:val="none" w:sz="0" w:space="0" w:color="auto"/>
            <w:left w:val="none" w:sz="0" w:space="0" w:color="auto"/>
            <w:bottom w:val="none" w:sz="0" w:space="0" w:color="auto"/>
            <w:right w:val="none" w:sz="0" w:space="0" w:color="auto"/>
          </w:divBdr>
          <w:divsChild>
            <w:div w:id="139270203">
              <w:marLeft w:val="0"/>
              <w:marRight w:val="0"/>
              <w:marTop w:val="0"/>
              <w:marBottom w:val="0"/>
              <w:divBdr>
                <w:top w:val="none" w:sz="0" w:space="0" w:color="auto"/>
                <w:left w:val="none" w:sz="0" w:space="0" w:color="auto"/>
                <w:bottom w:val="none" w:sz="0" w:space="0" w:color="auto"/>
                <w:right w:val="none" w:sz="0" w:space="0" w:color="auto"/>
              </w:divBdr>
            </w:div>
            <w:div w:id="413279451">
              <w:marLeft w:val="0"/>
              <w:marRight w:val="0"/>
              <w:marTop w:val="0"/>
              <w:marBottom w:val="0"/>
              <w:divBdr>
                <w:top w:val="none" w:sz="0" w:space="0" w:color="auto"/>
                <w:left w:val="none" w:sz="0" w:space="0" w:color="auto"/>
                <w:bottom w:val="none" w:sz="0" w:space="0" w:color="auto"/>
                <w:right w:val="none" w:sz="0" w:space="0" w:color="auto"/>
              </w:divBdr>
            </w:div>
            <w:div w:id="1024943364">
              <w:marLeft w:val="0"/>
              <w:marRight w:val="0"/>
              <w:marTop w:val="0"/>
              <w:marBottom w:val="0"/>
              <w:divBdr>
                <w:top w:val="none" w:sz="0" w:space="0" w:color="auto"/>
                <w:left w:val="none" w:sz="0" w:space="0" w:color="auto"/>
                <w:bottom w:val="none" w:sz="0" w:space="0" w:color="auto"/>
                <w:right w:val="none" w:sz="0" w:space="0" w:color="auto"/>
              </w:divBdr>
            </w:div>
            <w:div w:id="17030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6232">
      <w:bodyDiv w:val="1"/>
      <w:marLeft w:val="0"/>
      <w:marRight w:val="0"/>
      <w:marTop w:val="0"/>
      <w:marBottom w:val="0"/>
      <w:divBdr>
        <w:top w:val="none" w:sz="0" w:space="0" w:color="auto"/>
        <w:left w:val="none" w:sz="0" w:space="0" w:color="auto"/>
        <w:bottom w:val="none" w:sz="0" w:space="0" w:color="auto"/>
        <w:right w:val="none" w:sz="0" w:space="0" w:color="auto"/>
      </w:divBdr>
      <w:divsChild>
        <w:div w:id="1124812570">
          <w:marLeft w:val="547"/>
          <w:marRight w:val="0"/>
          <w:marTop w:val="269"/>
          <w:marBottom w:val="0"/>
          <w:divBdr>
            <w:top w:val="none" w:sz="0" w:space="0" w:color="auto"/>
            <w:left w:val="none" w:sz="0" w:space="0" w:color="auto"/>
            <w:bottom w:val="none" w:sz="0" w:space="0" w:color="auto"/>
            <w:right w:val="none" w:sz="0" w:space="0" w:color="auto"/>
          </w:divBdr>
        </w:div>
      </w:divsChild>
    </w:div>
    <w:div w:id="1080713746">
      <w:bodyDiv w:val="1"/>
      <w:marLeft w:val="0"/>
      <w:marRight w:val="0"/>
      <w:marTop w:val="0"/>
      <w:marBottom w:val="0"/>
      <w:divBdr>
        <w:top w:val="none" w:sz="0" w:space="0" w:color="auto"/>
        <w:left w:val="none" w:sz="0" w:space="0" w:color="auto"/>
        <w:bottom w:val="none" w:sz="0" w:space="0" w:color="auto"/>
        <w:right w:val="none" w:sz="0" w:space="0" w:color="auto"/>
      </w:divBdr>
      <w:divsChild>
        <w:div w:id="318508191">
          <w:marLeft w:val="0"/>
          <w:marRight w:val="0"/>
          <w:marTop w:val="0"/>
          <w:marBottom w:val="0"/>
          <w:divBdr>
            <w:top w:val="none" w:sz="0" w:space="0" w:color="auto"/>
            <w:left w:val="none" w:sz="0" w:space="0" w:color="auto"/>
            <w:bottom w:val="none" w:sz="0" w:space="0" w:color="auto"/>
            <w:right w:val="none" w:sz="0" w:space="0" w:color="auto"/>
          </w:divBdr>
        </w:div>
      </w:divsChild>
    </w:div>
    <w:div w:id="1093429975">
      <w:bodyDiv w:val="1"/>
      <w:marLeft w:val="0"/>
      <w:marRight w:val="0"/>
      <w:marTop w:val="0"/>
      <w:marBottom w:val="0"/>
      <w:divBdr>
        <w:top w:val="none" w:sz="0" w:space="0" w:color="auto"/>
        <w:left w:val="none" w:sz="0" w:space="0" w:color="auto"/>
        <w:bottom w:val="none" w:sz="0" w:space="0" w:color="auto"/>
        <w:right w:val="none" w:sz="0" w:space="0" w:color="auto"/>
      </w:divBdr>
      <w:divsChild>
        <w:div w:id="576091026">
          <w:marLeft w:val="0"/>
          <w:marRight w:val="0"/>
          <w:marTop w:val="0"/>
          <w:marBottom w:val="0"/>
          <w:divBdr>
            <w:top w:val="none" w:sz="0" w:space="0" w:color="auto"/>
            <w:left w:val="none" w:sz="0" w:space="0" w:color="auto"/>
            <w:bottom w:val="none" w:sz="0" w:space="0" w:color="auto"/>
            <w:right w:val="none" w:sz="0" w:space="0" w:color="auto"/>
          </w:divBdr>
          <w:divsChild>
            <w:div w:id="105925881">
              <w:marLeft w:val="0"/>
              <w:marRight w:val="0"/>
              <w:marTop w:val="0"/>
              <w:marBottom w:val="0"/>
              <w:divBdr>
                <w:top w:val="none" w:sz="0" w:space="0" w:color="auto"/>
                <w:left w:val="none" w:sz="0" w:space="0" w:color="auto"/>
                <w:bottom w:val="none" w:sz="0" w:space="0" w:color="auto"/>
                <w:right w:val="none" w:sz="0" w:space="0" w:color="auto"/>
              </w:divBdr>
            </w:div>
            <w:div w:id="151868796">
              <w:marLeft w:val="0"/>
              <w:marRight w:val="0"/>
              <w:marTop w:val="0"/>
              <w:marBottom w:val="0"/>
              <w:divBdr>
                <w:top w:val="none" w:sz="0" w:space="0" w:color="auto"/>
                <w:left w:val="none" w:sz="0" w:space="0" w:color="auto"/>
                <w:bottom w:val="none" w:sz="0" w:space="0" w:color="auto"/>
                <w:right w:val="none" w:sz="0" w:space="0" w:color="auto"/>
              </w:divBdr>
            </w:div>
            <w:div w:id="4302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514">
      <w:bodyDiv w:val="1"/>
      <w:marLeft w:val="0"/>
      <w:marRight w:val="0"/>
      <w:marTop w:val="0"/>
      <w:marBottom w:val="0"/>
      <w:divBdr>
        <w:top w:val="none" w:sz="0" w:space="0" w:color="auto"/>
        <w:left w:val="none" w:sz="0" w:space="0" w:color="auto"/>
        <w:bottom w:val="none" w:sz="0" w:space="0" w:color="auto"/>
        <w:right w:val="none" w:sz="0" w:space="0" w:color="auto"/>
      </w:divBdr>
      <w:divsChild>
        <w:div w:id="80221671">
          <w:marLeft w:val="0"/>
          <w:marRight w:val="0"/>
          <w:marTop w:val="0"/>
          <w:marBottom w:val="0"/>
          <w:divBdr>
            <w:top w:val="none" w:sz="0" w:space="0" w:color="auto"/>
            <w:left w:val="none" w:sz="0" w:space="0" w:color="auto"/>
            <w:bottom w:val="none" w:sz="0" w:space="0" w:color="auto"/>
            <w:right w:val="none" w:sz="0" w:space="0" w:color="auto"/>
          </w:divBdr>
          <w:divsChild>
            <w:div w:id="175460556">
              <w:marLeft w:val="0"/>
              <w:marRight w:val="0"/>
              <w:marTop w:val="0"/>
              <w:marBottom w:val="0"/>
              <w:divBdr>
                <w:top w:val="none" w:sz="0" w:space="0" w:color="auto"/>
                <w:left w:val="none" w:sz="0" w:space="0" w:color="auto"/>
                <w:bottom w:val="none" w:sz="0" w:space="0" w:color="auto"/>
                <w:right w:val="none" w:sz="0" w:space="0" w:color="auto"/>
              </w:divBdr>
            </w:div>
            <w:div w:id="395247868">
              <w:marLeft w:val="0"/>
              <w:marRight w:val="0"/>
              <w:marTop w:val="0"/>
              <w:marBottom w:val="0"/>
              <w:divBdr>
                <w:top w:val="none" w:sz="0" w:space="0" w:color="auto"/>
                <w:left w:val="none" w:sz="0" w:space="0" w:color="auto"/>
                <w:bottom w:val="none" w:sz="0" w:space="0" w:color="auto"/>
                <w:right w:val="none" w:sz="0" w:space="0" w:color="auto"/>
              </w:divBdr>
            </w:div>
            <w:div w:id="651755860">
              <w:marLeft w:val="0"/>
              <w:marRight w:val="0"/>
              <w:marTop w:val="0"/>
              <w:marBottom w:val="0"/>
              <w:divBdr>
                <w:top w:val="none" w:sz="0" w:space="0" w:color="auto"/>
                <w:left w:val="none" w:sz="0" w:space="0" w:color="auto"/>
                <w:bottom w:val="none" w:sz="0" w:space="0" w:color="auto"/>
                <w:right w:val="none" w:sz="0" w:space="0" w:color="auto"/>
              </w:divBdr>
            </w:div>
            <w:div w:id="976301988">
              <w:marLeft w:val="0"/>
              <w:marRight w:val="0"/>
              <w:marTop w:val="0"/>
              <w:marBottom w:val="0"/>
              <w:divBdr>
                <w:top w:val="none" w:sz="0" w:space="0" w:color="auto"/>
                <w:left w:val="none" w:sz="0" w:space="0" w:color="auto"/>
                <w:bottom w:val="none" w:sz="0" w:space="0" w:color="auto"/>
                <w:right w:val="none" w:sz="0" w:space="0" w:color="auto"/>
              </w:divBdr>
            </w:div>
            <w:div w:id="1012679879">
              <w:marLeft w:val="0"/>
              <w:marRight w:val="0"/>
              <w:marTop w:val="0"/>
              <w:marBottom w:val="0"/>
              <w:divBdr>
                <w:top w:val="none" w:sz="0" w:space="0" w:color="auto"/>
                <w:left w:val="none" w:sz="0" w:space="0" w:color="auto"/>
                <w:bottom w:val="none" w:sz="0" w:space="0" w:color="auto"/>
                <w:right w:val="none" w:sz="0" w:space="0" w:color="auto"/>
              </w:divBdr>
            </w:div>
            <w:div w:id="13192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4216">
      <w:bodyDiv w:val="1"/>
      <w:marLeft w:val="0"/>
      <w:marRight w:val="0"/>
      <w:marTop w:val="0"/>
      <w:marBottom w:val="0"/>
      <w:divBdr>
        <w:top w:val="none" w:sz="0" w:space="0" w:color="auto"/>
        <w:left w:val="none" w:sz="0" w:space="0" w:color="auto"/>
        <w:bottom w:val="none" w:sz="0" w:space="0" w:color="auto"/>
        <w:right w:val="none" w:sz="0" w:space="0" w:color="auto"/>
      </w:divBdr>
      <w:divsChild>
        <w:div w:id="183833659">
          <w:marLeft w:val="1166"/>
          <w:marRight w:val="0"/>
          <w:marTop w:val="269"/>
          <w:marBottom w:val="0"/>
          <w:divBdr>
            <w:top w:val="none" w:sz="0" w:space="0" w:color="auto"/>
            <w:left w:val="none" w:sz="0" w:space="0" w:color="auto"/>
            <w:bottom w:val="none" w:sz="0" w:space="0" w:color="auto"/>
            <w:right w:val="none" w:sz="0" w:space="0" w:color="auto"/>
          </w:divBdr>
        </w:div>
        <w:div w:id="721446010">
          <w:marLeft w:val="1166"/>
          <w:marRight w:val="0"/>
          <w:marTop w:val="269"/>
          <w:marBottom w:val="0"/>
          <w:divBdr>
            <w:top w:val="none" w:sz="0" w:space="0" w:color="auto"/>
            <w:left w:val="none" w:sz="0" w:space="0" w:color="auto"/>
            <w:bottom w:val="none" w:sz="0" w:space="0" w:color="auto"/>
            <w:right w:val="none" w:sz="0" w:space="0" w:color="auto"/>
          </w:divBdr>
        </w:div>
        <w:div w:id="889924667">
          <w:marLeft w:val="547"/>
          <w:marRight w:val="0"/>
          <w:marTop w:val="269"/>
          <w:marBottom w:val="0"/>
          <w:divBdr>
            <w:top w:val="none" w:sz="0" w:space="0" w:color="auto"/>
            <w:left w:val="none" w:sz="0" w:space="0" w:color="auto"/>
            <w:bottom w:val="none" w:sz="0" w:space="0" w:color="auto"/>
            <w:right w:val="none" w:sz="0" w:space="0" w:color="auto"/>
          </w:divBdr>
        </w:div>
        <w:div w:id="1415008243">
          <w:marLeft w:val="547"/>
          <w:marRight w:val="0"/>
          <w:marTop w:val="269"/>
          <w:marBottom w:val="0"/>
          <w:divBdr>
            <w:top w:val="none" w:sz="0" w:space="0" w:color="auto"/>
            <w:left w:val="none" w:sz="0" w:space="0" w:color="auto"/>
            <w:bottom w:val="none" w:sz="0" w:space="0" w:color="auto"/>
            <w:right w:val="none" w:sz="0" w:space="0" w:color="auto"/>
          </w:divBdr>
        </w:div>
        <w:div w:id="1602370835">
          <w:marLeft w:val="547"/>
          <w:marRight w:val="0"/>
          <w:marTop w:val="269"/>
          <w:marBottom w:val="0"/>
          <w:divBdr>
            <w:top w:val="none" w:sz="0" w:space="0" w:color="auto"/>
            <w:left w:val="none" w:sz="0" w:space="0" w:color="auto"/>
            <w:bottom w:val="none" w:sz="0" w:space="0" w:color="auto"/>
            <w:right w:val="none" w:sz="0" w:space="0" w:color="auto"/>
          </w:divBdr>
        </w:div>
      </w:divsChild>
    </w:div>
    <w:div w:id="1100223460">
      <w:bodyDiv w:val="1"/>
      <w:marLeft w:val="0"/>
      <w:marRight w:val="0"/>
      <w:marTop w:val="0"/>
      <w:marBottom w:val="0"/>
      <w:divBdr>
        <w:top w:val="none" w:sz="0" w:space="0" w:color="auto"/>
        <w:left w:val="none" w:sz="0" w:space="0" w:color="auto"/>
        <w:bottom w:val="none" w:sz="0" w:space="0" w:color="auto"/>
        <w:right w:val="none" w:sz="0" w:space="0" w:color="auto"/>
      </w:divBdr>
      <w:divsChild>
        <w:div w:id="33234718">
          <w:marLeft w:val="0"/>
          <w:marRight w:val="0"/>
          <w:marTop w:val="0"/>
          <w:marBottom w:val="0"/>
          <w:divBdr>
            <w:top w:val="none" w:sz="0" w:space="0" w:color="auto"/>
            <w:left w:val="none" w:sz="0" w:space="0" w:color="auto"/>
            <w:bottom w:val="none" w:sz="0" w:space="0" w:color="auto"/>
            <w:right w:val="none" w:sz="0" w:space="0" w:color="auto"/>
          </w:divBdr>
          <w:divsChild>
            <w:div w:id="1808283839">
              <w:marLeft w:val="0"/>
              <w:marRight w:val="0"/>
              <w:marTop w:val="0"/>
              <w:marBottom w:val="0"/>
              <w:divBdr>
                <w:top w:val="none" w:sz="0" w:space="0" w:color="auto"/>
                <w:left w:val="none" w:sz="0" w:space="0" w:color="auto"/>
                <w:bottom w:val="none" w:sz="0" w:space="0" w:color="auto"/>
                <w:right w:val="none" w:sz="0" w:space="0" w:color="auto"/>
              </w:divBdr>
              <w:divsChild>
                <w:div w:id="1142500171">
                  <w:marLeft w:val="0"/>
                  <w:marRight w:val="0"/>
                  <w:marTop w:val="0"/>
                  <w:marBottom w:val="0"/>
                  <w:divBdr>
                    <w:top w:val="none" w:sz="0" w:space="0" w:color="auto"/>
                    <w:left w:val="none" w:sz="0" w:space="0" w:color="auto"/>
                    <w:bottom w:val="none" w:sz="0" w:space="0" w:color="auto"/>
                    <w:right w:val="none" w:sz="0" w:space="0" w:color="auto"/>
                  </w:divBdr>
                  <w:divsChild>
                    <w:div w:id="5739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03545">
      <w:bodyDiv w:val="1"/>
      <w:marLeft w:val="0"/>
      <w:marRight w:val="0"/>
      <w:marTop w:val="0"/>
      <w:marBottom w:val="0"/>
      <w:divBdr>
        <w:top w:val="none" w:sz="0" w:space="0" w:color="auto"/>
        <w:left w:val="none" w:sz="0" w:space="0" w:color="auto"/>
        <w:bottom w:val="none" w:sz="0" w:space="0" w:color="auto"/>
        <w:right w:val="none" w:sz="0" w:space="0" w:color="auto"/>
      </w:divBdr>
      <w:divsChild>
        <w:div w:id="198668628">
          <w:marLeft w:val="0"/>
          <w:marRight w:val="0"/>
          <w:marTop w:val="0"/>
          <w:marBottom w:val="0"/>
          <w:divBdr>
            <w:top w:val="none" w:sz="0" w:space="0" w:color="auto"/>
            <w:left w:val="none" w:sz="0" w:space="0" w:color="auto"/>
            <w:bottom w:val="none" w:sz="0" w:space="0" w:color="auto"/>
            <w:right w:val="none" w:sz="0" w:space="0" w:color="auto"/>
          </w:divBdr>
          <w:divsChild>
            <w:div w:id="351422925">
              <w:marLeft w:val="0"/>
              <w:marRight w:val="0"/>
              <w:marTop w:val="0"/>
              <w:marBottom w:val="0"/>
              <w:divBdr>
                <w:top w:val="none" w:sz="0" w:space="0" w:color="auto"/>
                <w:left w:val="none" w:sz="0" w:space="0" w:color="auto"/>
                <w:bottom w:val="none" w:sz="0" w:space="0" w:color="auto"/>
                <w:right w:val="none" w:sz="0" w:space="0" w:color="auto"/>
              </w:divBdr>
            </w:div>
            <w:div w:id="1703818144">
              <w:marLeft w:val="0"/>
              <w:marRight w:val="0"/>
              <w:marTop w:val="0"/>
              <w:marBottom w:val="0"/>
              <w:divBdr>
                <w:top w:val="none" w:sz="0" w:space="0" w:color="auto"/>
                <w:left w:val="none" w:sz="0" w:space="0" w:color="auto"/>
                <w:bottom w:val="none" w:sz="0" w:space="0" w:color="auto"/>
                <w:right w:val="none" w:sz="0" w:space="0" w:color="auto"/>
              </w:divBdr>
            </w:div>
            <w:div w:id="18441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99897">
      <w:bodyDiv w:val="1"/>
      <w:marLeft w:val="0"/>
      <w:marRight w:val="0"/>
      <w:marTop w:val="0"/>
      <w:marBottom w:val="0"/>
      <w:divBdr>
        <w:top w:val="none" w:sz="0" w:space="0" w:color="auto"/>
        <w:left w:val="none" w:sz="0" w:space="0" w:color="auto"/>
        <w:bottom w:val="none" w:sz="0" w:space="0" w:color="auto"/>
        <w:right w:val="none" w:sz="0" w:space="0" w:color="auto"/>
      </w:divBdr>
    </w:div>
    <w:div w:id="1107970113">
      <w:bodyDiv w:val="1"/>
      <w:marLeft w:val="0"/>
      <w:marRight w:val="0"/>
      <w:marTop w:val="0"/>
      <w:marBottom w:val="0"/>
      <w:divBdr>
        <w:top w:val="none" w:sz="0" w:space="0" w:color="auto"/>
        <w:left w:val="none" w:sz="0" w:space="0" w:color="auto"/>
        <w:bottom w:val="none" w:sz="0" w:space="0" w:color="auto"/>
        <w:right w:val="none" w:sz="0" w:space="0" w:color="auto"/>
      </w:divBdr>
    </w:div>
    <w:div w:id="1111360622">
      <w:bodyDiv w:val="1"/>
      <w:marLeft w:val="0"/>
      <w:marRight w:val="0"/>
      <w:marTop w:val="0"/>
      <w:marBottom w:val="0"/>
      <w:divBdr>
        <w:top w:val="none" w:sz="0" w:space="0" w:color="auto"/>
        <w:left w:val="none" w:sz="0" w:space="0" w:color="auto"/>
        <w:bottom w:val="none" w:sz="0" w:space="0" w:color="auto"/>
        <w:right w:val="none" w:sz="0" w:space="0" w:color="auto"/>
      </w:divBdr>
      <w:divsChild>
        <w:div w:id="1459450970">
          <w:marLeft w:val="547"/>
          <w:marRight w:val="0"/>
          <w:marTop w:val="235"/>
          <w:marBottom w:val="0"/>
          <w:divBdr>
            <w:top w:val="none" w:sz="0" w:space="0" w:color="auto"/>
            <w:left w:val="none" w:sz="0" w:space="0" w:color="auto"/>
            <w:bottom w:val="none" w:sz="0" w:space="0" w:color="auto"/>
            <w:right w:val="none" w:sz="0" w:space="0" w:color="auto"/>
          </w:divBdr>
        </w:div>
      </w:divsChild>
    </w:div>
    <w:div w:id="1111971081">
      <w:bodyDiv w:val="1"/>
      <w:marLeft w:val="0"/>
      <w:marRight w:val="0"/>
      <w:marTop w:val="0"/>
      <w:marBottom w:val="0"/>
      <w:divBdr>
        <w:top w:val="none" w:sz="0" w:space="0" w:color="auto"/>
        <w:left w:val="none" w:sz="0" w:space="0" w:color="auto"/>
        <w:bottom w:val="none" w:sz="0" w:space="0" w:color="auto"/>
        <w:right w:val="none" w:sz="0" w:space="0" w:color="auto"/>
      </w:divBdr>
      <w:divsChild>
        <w:div w:id="437598884">
          <w:marLeft w:val="547"/>
          <w:marRight w:val="0"/>
          <w:marTop w:val="151"/>
          <w:marBottom w:val="0"/>
          <w:divBdr>
            <w:top w:val="none" w:sz="0" w:space="0" w:color="auto"/>
            <w:left w:val="none" w:sz="0" w:space="0" w:color="auto"/>
            <w:bottom w:val="none" w:sz="0" w:space="0" w:color="auto"/>
            <w:right w:val="none" w:sz="0" w:space="0" w:color="auto"/>
          </w:divBdr>
        </w:div>
        <w:div w:id="844171286">
          <w:marLeft w:val="547"/>
          <w:marRight w:val="0"/>
          <w:marTop w:val="151"/>
          <w:marBottom w:val="0"/>
          <w:divBdr>
            <w:top w:val="none" w:sz="0" w:space="0" w:color="auto"/>
            <w:left w:val="none" w:sz="0" w:space="0" w:color="auto"/>
            <w:bottom w:val="none" w:sz="0" w:space="0" w:color="auto"/>
            <w:right w:val="none" w:sz="0" w:space="0" w:color="auto"/>
          </w:divBdr>
        </w:div>
        <w:div w:id="1197502093">
          <w:marLeft w:val="547"/>
          <w:marRight w:val="0"/>
          <w:marTop w:val="151"/>
          <w:marBottom w:val="0"/>
          <w:divBdr>
            <w:top w:val="none" w:sz="0" w:space="0" w:color="auto"/>
            <w:left w:val="none" w:sz="0" w:space="0" w:color="auto"/>
            <w:bottom w:val="none" w:sz="0" w:space="0" w:color="auto"/>
            <w:right w:val="none" w:sz="0" w:space="0" w:color="auto"/>
          </w:divBdr>
        </w:div>
        <w:div w:id="1216963536">
          <w:marLeft w:val="547"/>
          <w:marRight w:val="0"/>
          <w:marTop w:val="151"/>
          <w:marBottom w:val="0"/>
          <w:divBdr>
            <w:top w:val="none" w:sz="0" w:space="0" w:color="auto"/>
            <w:left w:val="none" w:sz="0" w:space="0" w:color="auto"/>
            <w:bottom w:val="none" w:sz="0" w:space="0" w:color="auto"/>
            <w:right w:val="none" w:sz="0" w:space="0" w:color="auto"/>
          </w:divBdr>
        </w:div>
      </w:divsChild>
    </w:div>
    <w:div w:id="1112242292">
      <w:bodyDiv w:val="1"/>
      <w:marLeft w:val="0"/>
      <w:marRight w:val="0"/>
      <w:marTop w:val="0"/>
      <w:marBottom w:val="0"/>
      <w:divBdr>
        <w:top w:val="none" w:sz="0" w:space="0" w:color="auto"/>
        <w:left w:val="none" w:sz="0" w:space="0" w:color="auto"/>
        <w:bottom w:val="none" w:sz="0" w:space="0" w:color="auto"/>
        <w:right w:val="none" w:sz="0" w:space="0" w:color="auto"/>
      </w:divBdr>
      <w:divsChild>
        <w:div w:id="1337684411">
          <w:marLeft w:val="0"/>
          <w:marRight w:val="0"/>
          <w:marTop w:val="0"/>
          <w:marBottom w:val="0"/>
          <w:divBdr>
            <w:top w:val="none" w:sz="0" w:space="0" w:color="auto"/>
            <w:left w:val="none" w:sz="0" w:space="0" w:color="auto"/>
            <w:bottom w:val="none" w:sz="0" w:space="0" w:color="auto"/>
            <w:right w:val="none" w:sz="0" w:space="0" w:color="auto"/>
          </w:divBdr>
          <w:divsChild>
            <w:div w:id="425884320">
              <w:marLeft w:val="0"/>
              <w:marRight w:val="0"/>
              <w:marTop w:val="0"/>
              <w:marBottom w:val="0"/>
              <w:divBdr>
                <w:top w:val="none" w:sz="0" w:space="0" w:color="auto"/>
                <w:left w:val="none" w:sz="0" w:space="0" w:color="auto"/>
                <w:bottom w:val="none" w:sz="0" w:space="0" w:color="auto"/>
                <w:right w:val="none" w:sz="0" w:space="0" w:color="auto"/>
              </w:divBdr>
            </w:div>
            <w:div w:id="480583833">
              <w:marLeft w:val="0"/>
              <w:marRight w:val="0"/>
              <w:marTop w:val="0"/>
              <w:marBottom w:val="0"/>
              <w:divBdr>
                <w:top w:val="none" w:sz="0" w:space="0" w:color="auto"/>
                <w:left w:val="none" w:sz="0" w:space="0" w:color="auto"/>
                <w:bottom w:val="none" w:sz="0" w:space="0" w:color="auto"/>
                <w:right w:val="none" w:sz="0" w:space="0" w:color="auto"/>
              </w:divBdr>
            </w:div>
            <w:div w:id="539703741">
              <w:marLeft w:val="0"/>
              <w:marRight w:val="0"/>
              <w:marTop w:val="0"/>
              <w:marBottom w:val="0"/>
              <w:divBdr>
                <w:top w:val="none" w:sz="0" w:space="0" w:color="auto"/>
                <w:left w:val="none" w:sz="0" w:space="0" w:color="auto"/>
                <w:bottom w:val="none" w:sz="0" w:space="0" w:color="auto"/>
                <w:right w:val="none" w:sz="0" w:space="0" w:color="auto"/>
              </w:divBdr>
            </w:div>
            <w:div w:id="821849668">
              <w:marLeft w:val="0"/>
              <w:marRight w:val="0"/>
              <w:marTop w:val="0"/>
              <w:marBottom w:val="0"/>
              <w:divBdr>
                <w:top w:val="none" w:sz="0" w:space="0" w:color="auto"/>
                <w:left w:val="none" w:sz="0" w:space="0" w:color="auto"/>
                <w:bottom w:val="none" w:sz="0" w:space="0" w:color="auto"/>
                <w:right w:val="none" w:sz="0" w:space="0" w:color="auto"/>
              </w:divBdr>
            </w:div>
            <w:div w:id="1114012766">
              <w:marLeft w:val="0"/>
              <w:marRight w:val="0"/>
              <w:marTop w:val="0"/>
              <w:marBottom w:val="0"/>
              <w:divBdr>
                <w:top w:val="none" w:sz="0" w:space="0" w:color="auto"/>
                <w:left w:val="none" w:sz="0" w:space="0" w:color="auto"/>
                <w:bottom w:val="none" w:sz="0" w:space="0" w:color="auto"/>
                <w:right w:val="none" w:sz="0" w:space="0" w:color="auto"/>
              </w:divBdr>
            </w:div>
            <w:div w:id="1564756165">
              <w:marLeft w:val="0"/>
              <w:marRight w:val="0"/>
              <w:marTop w:val="0"/>
              <w:marBottom w:val="0"/>
              <w:divBdr>
                <w:top w:val="none" w:sz="0" w:space="0" w:color="auto"/>
                <w:left w:val="none" w:sz="0" w:space="0" w:color="auto"/>
                <w:bottom w:val="none" w:sz="0" w:space="0" w:color="auto"/>
                <w:right w:val="none" w:sz="0" w:space="0" w:color="auto"/>
              </w:divBdr>
            </w:div>
            <w:div w:id="1737778589">
              <w:marLeft w:val="0"/>
              <w:marRight w:val="0"/>
              <w:marTop w:val="0"/>
              <w:marBottom w:val="0"/>
              <w:divBdr>
                <w:top w:val="none" w:sz="0" w:space="0" w:color="auto"/>
                <w:left w:val="none" w:sz="0" w:space="0" w:color="auto"/>
                <w:bottom w:val="none" w:sz="0" w:space="0" w:color="auto"/>
                <w:right w:val="none" w:sz="0" w:space="0" w:color="auto"/>
              </w:divBdr>
            </w:div>
            <w:div w:id="19408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7717">
      <w:bodyDiv w:val="1"/>
      <w:marLeft w:val="0"/>
      <w:marRight w:val="0"/>
      <w:marTop w:val="0"/>
      <w:marBottom w:val="0"/>
      <w:divBdr>
        <w:top w:val="none" w:sz="0" w:space="0" w:color="auto"/>
        <w:left w:val="none" w:sz="0" w:space="0" w:color="auto"/>
        <w:bottom w:val="none" w:sz="0" w:space="0" w:color="auto"/>
        <w:right w:val="none" w:sz="0" w:space="0" w:color="auto"/>
      </w:divBdr>
      <w:divsChild>
        <w:div w:id="1670055705">
          <w:marLeft w:val="0"/>
          <w:marRight w:val="0"/>
          <w:marTop w:val="0"/>
          <w:marBottom w:val="0"/>
          <w:divBdr>
            <w:top w:val="none" w:sz="0" w:space="0" w:color="auto"/>
            <w:left w:val="none" w:sz="0" w:space="0" w:color="auto"/>
            <w:bottom w:val="none" w:sz="0" w:space="0" w:color="auto"/>
            <w:right w:val="none" w:sz="0" w:space="0" w:color="auto"/>
          </w:divBdr>
          <w:divsChild>
            <w:div w:id="650602596">
              <w:marLeft w:val="0"/>
              <w:marRight w:val="0"/>
              <w:marTop w:val="0"/>
              <w:marBottom w:val="0"/>
              <w:divBdr>
                <w:top w:val="none" w:sz="0" w:space="0" w:color="auto"/>
                <w:left w:val="none" w:sz="0" w:space="0" w:color="auto"/>
                <w:bottom w:val="none" w:sz="0" w:space="0" w:color="auto"/>
                <w:right w:val="none" w:sz="0" w:space="0" w:color="auto"/>
              </w:divBdr>
            </w:div>
            <w:div w:id="1825584987">
              <w:marLeft w:val="0"/>
              <w:marRight w:val="0"/>
              <w:marTop w:val="0"/>
              <w:marBottom w:val="0"/>
              <w:divBdr>
                <w:top w:val="none" w:sz="0" w:space="0" w:color="auto"/>
                <w:left w:val="none" w:sz="0" w:space="0" w:color="auto"/>
                <w:bottom w:val="none" w:sz="0" w:space="0" w:color="auto"/>
                <w:right w:val="none" w:sz="0" w:space="0" w:color="auto"/>
              </w:divBdr>
            </w:div>
            <w:div w:id="1908563177">
              <w:marLeft w:val="0"/>
              <w:marRight w:val="0"/>
              <w:marTop w:val="0"/>
              <w:marBottom w:val="0"/>
              <w:divBdr>
                <w:top w:val="none" w:sz="0" w:space="0" w:color="auto"/>
                <w:left w:val="none" w:sz="0" w:space="0" w:color="auto"/>
                <w:bottom w:val="none" w:sz="0" w:space="0" w:color="auto"/>
                <w:right w:val="none" w:sz="0" w:space="0" w:color="auto"/>
              </w:divBdr>
            </w:div>
            <w:div w:id="2004314699">
              <w:marLeft w:val="0"/>
              <w:marRight w:val="0"/>
              <w:marTop w:val="0"/>
              <w:marBottom w:val="0"/>
              <w:divBdr>
                <w:top w:val="none" w:sz="0" w:space="0" w:color="auto"/>
                <w:left w:val="none" w:sz="0" w:space="0" w:color="auto"/>
                <w:bottom w:val="none" w:sz="0" w:space="0" w:color="auto"/>
                <w:right w:val="none" w:sz="0" w:space="0" w:color="auto"/>
              </w:divBdr>
            </w:div>
            <w:div w:id="20390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70761">
      <w:bodyDiv w:val="1"/>
      <w:marLeft w:val="0"/>
      <w:marRight w:val="0"/>
      <w:marTop w:val="0"/>
      <w:marBottom w:val="0"/>
      <w:divBdr>
        <w:top w:val="none" w:sz="0" w:space="0" w:color="auto"/>
        <w:left w:val="none" w:sz="0" w:space="0" w:color="auto"/>
        <w:bottom w:val="none" w:sz="0" w:space="0" w:color="auto"/>
        <w:right w:val="none" w:sz="0" w:space="0" w:color="auto"/>
      </w:divBdr>
      <w:divsChild>
        <w:div w:id="1489174656">
          <w:marLeft w:val="0"/>
          <w:marRight w:val="0"/>
          <w:marTop w:val="0"/>
          <w:marBottom w:val="0"/>
          <w:divBdr>
            <w:top w:val="none" w:sz="0" w:space="0" w:color="auto"/>
            <w:left w:val="none" w:sz="0" w:space="0" w:color="auto"/>
            <w:bottom w:val="none" w:sz="0" w:space="0" w:color="auto"/>
            <w:right w:val="none" w:sz="0" w:space="0" w:color="auto"/>
          </w:divBdr>
          <w:divsChild>
            <w:div w:id="1016233225">
              <w:marLeft w:val="0"/>
              <w:marRight w:val="0"/>
              <w:marTop w:val="0"/>
              <w:marBottom w:val="0"/>
              <w:divBdr>
                <w:top w:val="none" w:sz="0" w:space="0" w:color="auto"/>
                <w:left w:val="none" w:sz="0" w:space="0" w:color="auto"/>
                <w:bottom w:val="none" w:sz="0" w:space="0" w:color="auto"/>
                <w:right w:val="none" w:sz="0" w:space="0" w:color="auto"/>
              </w:divBdr>
            </w:div>
            <w:div w:id="1277249266">
              <w:marLeft w:val="0"/>
              <w:marRight w:val="0"/>
              <w:marTop w:val="0"/>
              <w:marBottom w:val="0"/>
              <w:divBdr>
                <w:top w:val="none" w:sz="0" w:space="0" w:color="auto"/>
                <w:left w:val="none" w:sz="0" w:space="0" w:color="auto"/>
                <w:bottom w:val="none" w:sz="0" w:space="0" w:color="auto"/>
                <w:right w:val="none" w:sz="0" w:space="0" w:color="auto"/>
              </w:divBdr>
            </w:div>
            <w:div w:id="1635212954">
              <w:marLeft w:val="0"/>
              <w:marRight w:val="0"/>
              <w:marTop w:val="0"/>
              <w:marBottom w:val="0"/>
              <w:divBdr>
                <w:top w:val="none" w:sz="0" w:space="0" w:color="auto"/>
                <w:left w:val="none" w:sz="0" w:space="0" w:color="auto"/>
                <w:bottom w:val="none" w:sz="0" w:space="0" w:color="auto"/>
                <w:right w:val="none" w:sz="0" w:space="0" w:color="auto"/>
              </w:divBdr>
            </w:div>
            <w:div w:id="1736850071">
              <w:marLeft w:val="0"/>
              <w:marRight w:val="0"/>
              <w:marTop w:val="0"/>
              <w:marBottom w:val="0"/>
              <w:divBdr>
                <w:top w:val="none" w:sz="0" w:space="0" w:color="auto"/>
                <w:left w:val="none" w:sz="0" w:space="0" w:color="auto"/>
                <w:bottom w:val="none" w:sz="0" w:space="0" w:color="auto"/>
                <w:right w:val="none" w:sz="0" w:space="0" w:color="auto"/>
              </w:divBdr>
            </w:div>
            <w:div w:id="19011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8002">
      <w:bodyDiv w:val="1"/>
      <w:marLeft w:val="0"/>
      <w:marRight w:val="0"/>
      <w:marTop w:val="0"/>
      <w:marBottom w:val="0"/>
      <w:divBdr>
        <w:top w:val="none" w:sz="0" w:space="0" w:color="auto"/>
        <w:left w:val="none" w:sz="0" w:space="0" w:color="auto"/>
        <w:bottom w:val="none" w:sz="0" w:space="0" w:color="auto"/>
        <w:right w:val="none" w:sz="0" w:space="0" w:color="auto"/>
      </w:divBdr>
      <w:divsChild>
        <w:div w:id="154881034">
          <w:marLeft w:val="547"/>
          <w:marRight w:val="0"/>
          <w:marTop w:val="302"/>
          <w:marBottom w:val="0"/>
          <w:divBdr>
            <w:top w:val="none" w:sz="0" w:space="0" w:color="auto"/>
            <w:left w:val="none" w:sz="0" w:space="0" w:color="auto"/>
            <w:bottom w:val="none" w:sz="0" w:space="0" w:color="auto"/>
            <w:right w:val="none" w:sz="0" w:space="0" w:color="auto"/>
          </w:divBdr>
        </w:div>
        <w:div w:id="924076880">
          <w:marLeft w:val="547"/>
          <w:marRight w:val="0"/>
          <w:marTop w:val="302"/>
          <w:marBottom w:val="0"/>
          <w:divBdr>
            <w:top w:val="none" w:sz="0" w:space="0" w:color="auto"/>
            <w:left w:val="none" w:sz="0" w:space="0" w:color="auto"/>
            <w:bottom w:val="none" w:sz="0" w:space="0" w:color="auto"/>
            <w:right w:val="none" w:sz="0" w:space="0" w:color="auto"/>
          </w:divBdr>
        </w:div>
        <w:div w:id="1772312400">
          <w:marLeft w:val="547"/>
          <w:marRight w:val="0"/>
          <w:marTop w:val="302"/>
          <w:marBottom w:val="0"/>
          <w:divBdr>
            <w:top w:val="none" w:sz="0" w:space="0" w:color="auto"/>
            <w:left w:val="none" w:sz="0" w:space="0" w:color="auto"/>
            <w:bottom w:val="none" w:sz="0" w:space="0" w:color="auto"/>
            <w:right w:val="none" w:sz="0" w:space="0" w:color="auto"/>
          </w:divBdr>
        </w:div>
      </w:divsChild>
    </w:div>
    <w:div w:id="1132676250">
      <w:bodyDiv w:val="1"/>
      <w:marLeft w:val="0"/>
      <w:marRight w:val="0"/>
      <w:marTop w:val="0"/>
      <w:marBottom w:val="0"/>
      <w:divBdr>
        <w:top w:val="none" w:sz="0" w:space="0" w:color="auto"/>
        <w:left w:val="none" w:sz="0" w:space="0" w:color="auto"/>
        <w:bottom w:val="none" w:sz="0" w:space="0" w:color="auto"/>
        <w:right w:val="none" w:sz="0" w:space="0" w:color="auto"/>
      </w:divBdr>
      <w:divsChild>
        <w:div w:id="872697203">
          <w:marLeft w:val="547"/>
          <w:marRight w:val="0"/>
          <w:marTop w:val="269"/>
          <w:marBottom w:val="0"/>
          <w:divBdr>
            <w:top w:val="none" w:sz="0" w:space="0" w:color="auto"/>
            <w:left w:val="none" w:sz="0" w:space="0" w:color="auto"/>
            <w:bottom w:val="none" w:sz="0" w:space="0" w:color="auto"/>
            <w:right w:val="none" w:sz="0" w:space="0" w:color="auto"/>
          </w:divBdr>
        </w:div>
      </w:divsChild>
    </w:div>
    <w:div w:id="1162309960">
      <w:bodyDiv w:val="1"/>
      <w:marLeft w:val="0"/>
      <w:marRight w:val="0"/>
      <w:marTop w:val="0"/>
      <w:marBottom w:val="0"/>
      <w:divBdr>
        <w:top w:val="none" w:sz="0" w:space="0" w:color="auto"/>
        <w:left w:val="none" w:sz="0" w:space="0" w:color="auto"/>
        <w:bottom w:val="none" w:sz="0" w:space="0" w:color="auto"/>
        <w:right w:val="none" w:sz="0" w:space="0" w:color="auto"/>
      </w:divBdr>
    </w:div>
    <w:div w:id="1165708009">
      <w:bodyDiv w:val="1"/>
      <w:marLeft w:val="0"/>
      <w:marRight w:val="0"/>
      <w:marTop w:val="0"/>
      <w:marBottom w:val="0"/>
      <w:divBdr>
        <w:top w:val="none" w:sz="0" w:space="0" w:color="auto"/>
        <w:left w:val="none" w:sz="0" w:space="0" w:color="auto"/>
        <w:bottom w:val="none" w:sz="0" w:space="0" w:color="auto"/>
        <w:right w:val="none" w:sz="0" w:space="0" w:color="auto"/>
      </w:divBdr>
      <w:divsChild>
        <w:div w:id="712921879">
          <w:marLeft w:val="547"/>
          <w:marRight w:val="0"/>
          <w:marTop w:val="202"/>
          <w:marBottom w:val="0"/>
          <w:divBdr>
            <w:top w:val="none" w:sz="0" w:space="0" w:color="auto"/>
            <w:left w:val="none" w:sz="0" w:space="0" w:color="auto"/>
            <w:bottom w:val="none" w:sz="0" w:space="0" w:color="auto"/>
            <w:right w:val="none" w:sz="0" w:space="0" w:color="auto"/>
          </w:divBdr>
        </w:div>
      </w:divsChild>
    </w:div>
    <w:div w:id="1168910155">
      <w:bodyDiv w:val="1"/>
      <w:marLeft w:val="0"/>
      <w:marRight w:val="0"/>
      <w:marTop w:val="0"/>
      <w:marBottom w:val="0"/>
      <w:divBdr>
        <w:top w:val="none" w:sz="0" w:space="0" w:color="auto"/>
        <w:left w:val="none" w:sz="0" w:space="0" w:color="auto"/>
        <w:bottom w:val="none" w:sz="0" w:space="0" w:color="auto"/>
        <w:right w:val="none" w:sz="0" w:space="0" w:color="auto"/>
      </w:divBdr>
    </w:div>
    <w:div w:id="1174609549">
      <w:bodyDiv w:val="1"/>
      <w:marLeft w:val="0"/>
      <w:marRight w:val="0"/>
      <w:marTop w:val="0"/>
      <w:marBottom w:val="0"/>
      <w:divBdr>
        <w:top w:val="none" w:sz="0" w:space="0" w:color="auto"/>
        <w:left w:val="none" w:sz="0" w:space="0" w:color="auto"/>
        <w:bottom w:val="none" w:sz="0" w:space="0" w:color="auto"/>
        <w:right w:val="none" w:sz="0" w:space="0" w:color="auto"/>
      </w:divBdr>
      <w:divsChild>
        <w:div w:id="719402296">
          <w:marLeft w:val="0"/>
          <w:marRight w:val="0"/>
          <w:marTop w:val="0"/>
          <w:marBottom w:val="0"/>
          <w:divBdr>
            <w:top w:val="none" w:sz="0" w:space="0" w:color="auto"/>
            <w:left w:val="none" w:sz="0" w:space="0" w:color="auto"/>
            <w:bottom w:val="none" w:sz="0" w:space="0" w:color="auto"/>
            <w:right w:val="none" w:sz="0" w:space="0" w:color="auto"/>
          </w:divBdr>
          <w:divsChild>
            <w:div w:id="864908070">
              <w:marLeft w:val="0"/>
              <w:marRight w:val="0"/>
              <w:marTop w:val="0"/>
              <w:marBottom w:val="0"/>
              <w:divBdr>
                <w:top w:val="none" w:sz="0" w:space="0" w:color="auto"/>
                <w:left w:val="none" w:sz="0" w:space="0" w:color="auto"/>
                <w:bottom w:val="none" w:sz="0" w:space="0" w:color="auto"/>
                <w:right w:val="none" w:sz="0" w:space="0" w:color="auto"/>
              </w:divBdr>
            </w:div>
            <w:div w:id="513375060">
              <w:marLeft w:val="0"/>
              <w:marRight w:val="0"/>
              <w:marTop w:val="0"/>
              <w:marBottom w:val="0"/>
              <w:divBdr>
                <w:top w:val="none" w:sz="0" w:space="0" w:color="auto"/>
                <w:left w:val="none" w:sz="0" w:space="0" w:color="auto"/>
                <w:bottom w:val="none" w:sz="0" w:space="0" w:color="auto"/>
                <w:right w:val="none" w:sz="0" w:space="0" w:color="auto"/>
              </w:divBdr>
            </w:div>
            <w:div w:id="1736006282">
              <w:marLeft w:val="0"/>
              <w:marRight w:val="0"/>
              <w:marTop w:val="0"/>
              <w:marBottom w:val="0"/>
              <w:divBdr>
                <w:top w:val="none" w:sz="0" w:space="0" w:color="auto"/>
                <w:left w:val="none" w:sz="0" w:space="0" w:color="auto"/>
                <w:bottom w:val="none" w:sz="0" w:space="0" w:color="auto"/>
                <w:right w:val="none" w:sz="0" w:space="0" w:color="auto"/>
              </w:divBdr>
            </w:div>
            <w:div w:id="2005664465">
              <w:marLeft w:val="0"/>
              <w:marRight w:val="0"/>
              <w:marTop w:val="0"/>
              <w:marBottom w:val="0"/>
              <w:divBdr>
                <w:top w:val="none" w:sz="0" w:space="0" w:color="auto"/>
                <w:left w:val="none" w:sz="0" w:space="0" w:color="auto"/>
                <w:bottom w:val="none" w:sz="0" w:space="0" w:color="auto"/>
                <w:right w:val="none" w:sz="0" w:space="0" w:color="auto"/>
              </w:divBdr>
            </w:div>
            <w:div w:id="5857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1718">
      <w:bodyDiv w:val="1"/>
      <w:marLeft w:val="0"/>
      <w:marRight w:val="0"/>
      <w:marTop w:val="0"/>
      <w:marBottom w:val="0"/>
      <w:divBdr>
        <w:top w:val="none" w:sz="0" w:space="0" w:color="auto"/>
        <w:left w:val="none" w:sz="0" w:space="0" w:color="auto"/>
        <w:bottom w:val="none" w:sz="0" w:space="0" w:color="auto"/>
        <w:right w:val="none" w:sz="0" w:space="0" w:color="auto"/>
      </w:divBdr>
    </w:div>
    <w:div w:id="1192842427">
      <w:bodyDiv w:val="1"/>
      <w:marLeft w:val="0"/>
      <w:marRight w:val="0"/>
      <w:marTop w:val="0"/>
      <w:marBottom w:val="0"/>
      <w:divBdr>
        <w:top w:val="none" w:sz="0" w:space="0" w:color="auto"/>
        <w:left w:val="none" w:sz="0" w:space="0" w:color="auto"/>
        <w:bottom w:val="none" w:sz="0" w:space="0" w:color="auto"/>
        <w:right w:val="none" w:sz="0" w:space="0" w:color="auto"/>
      </w:divBdr>
    </w:div>
    <w:div w:id="1195532558">
      <w:bodyDiv w:val="1"/>
      <w:marLeft w:val="0"/>
      <w:marRight w:val="0"/>
      <w:marTop w:val="0"/>
      <w:marBottom w:val="0"/>
      <w:divBdr>
        <w:top w:val="none" w:sz="0" w:space="0" w:color="auto"/>
        <w:left w:val="none" w:sz="0" w:space="0" w:color="auto"/>
        <w:bottom w:val="none" w:sz="0" w:space="0" w:color="auto"/>
        <w:right w:val="none" w:sz="0" w:space="0" w:color="auto"/>
      </w:divBdr>
    </w:div>
    <w:div w:id="1197767865">
      <w:bodyDiv w:val="1"/>
      <w:marLeft w:val="0"/>
      <w:marRight w:val="0"/>
      <w:marTop w:val="0"/>
      <w:marBottom w:val="0"/>
      <w:divBdr>
        <w:top w:val="none" w:sz="0" w:space="0" w:color="auto"/>
        <w:left w:val="none" w:sz="0" w:space="0" w:color="auto"/>
        <w:bottom w:val="none" w:sz="0" w:space="0" w:color="auto"/>
        <w:right w:val="none" w:sz="0" w:space="0" w:color="auto"/>
      </w:divBdr>
    </w:div>
    <w:div w:id="1199002855">
      <w:bodyDiv w:val="1"/>
      <w:marLeft w:val="0"/>
      <w:marRight w:val="0"/>
      <w:marTop w:val="0"/>
      <w:marBottom w:val="0"/>
      <w:divBdr>
        <w:top w:val="none" w:sz="0" w:space="0" w:color="auto"/>
        <w:left w:val="none" w:sz="0" w:space="0" w:color="auto"/>
        <w:bottom w:val="none" w:sz="0" w:space="0" w:color="auto"/>
        <w:right w:val="none" w:sz="0" w:space="0" w:color="auto"/>
      </w:divBdr>
    </w:div>
    <w:div w:id="1204707605">
      <w:bodyDiv w:val="1"/>
      <w:marLeft w:val="0"/>
      <w:marRight w:val="0"/>
      <w:marTop w:val="0"/>
      <w:marBottom w:val="0"/>
      <w:divBdr>
        <w:top w:val="none" w:sz="0" w:space="0" w:color="auto"/>
        <w:left w:val="none" w:sz="0" w:space="0" w:color="auto"/>
        <w:bottom w:val="none" w:sz="0" w:space="0" w:color="auto"/>
        <w:right w:val="none" w:sz="0" w:space="0" w:color="auto"/>
      </w:divBdr>
    </w:div>
    <w:div w:id="1212185765">
      <w:bodyDiv w:val="1"/>
      <w:marLeft w:val="0"/>
      <w:marRight w:val="0"/>
      <w:marTop w:val="0"/>
      <w:marBottom w:val="0"/>
      <w:divBdr>
        <w:top w:val="none" w:sz="0" w:space="0" w:color="auto"/>
        <w:left w:val="none" w:sz="0" w:space="0" w:color="auto"/>
        <w:bottom w:val="none" w:sz="0" w:space="0" w:color="auto"/>
        <w:right w:val="none" w:sz="0" w:space="0" w:color="auto"/>
      </w:divBdr>
      <w:divsChild>
        <w:div w:id="1372804417">
          <w:marLeft w:val="0"/>
          <w:marRight w:val="0"/>
          <w:marTop w:val="0"/>
          <w:marBottom w:val="0"/>
          <w:divBdr>
            <w:top w:val="none" w:sz="0" w:space="0" w:color="auto"/>
            <w:left w:val="none" w:sz="0" w:space="0" w:color="auto"/>
            <w:bottom w:val="none" w:sz="0" w:space="0" w:color="auto"/>
            <w:right w:val="none" w:sz="0" w:space="0" w:color="auto"/>
          </w:divBdr>
          <w:divsChild>
            <w:div w:id="18884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6909">
      <w:bodyDiv w:val="1"/>
      <w:marLeft w:val="0"/>
      <w:marRight w:val="0"/>
      <w:marTop w:val="0"/>
      <w:marBottom w:val="0"/>
      <w:divBdr>
        <w:top w:val="none" w:sz="0" w:space="0" w:color="auto"/>
        <w:left w:val="none" w:sz="0" w:space="0" w:color="auto"/>
        <w:bottom w:val="none" w:sz="0" w:space="0" w:color="auto"/>
        <w:right w:val="none" w:sz="0" w:space="0" w:color="auto"/>
      </w:divBdr>
      <w:divsChild>
        <w:div w:id="1084032092">
          <w:marLeft w:val="0"/>
          <w:marRight w:val="0"/>
          <w:marTop w:val="0"/>
          <w:marBottom w:val="0"/>
          <w:divBdr>
            <w:top w:val="none" w:sz="0" w:space="0" w:color="auto"/>
            <w:left w:val="none" w:sz="0" w:space="0" w:color="auto"/>
            <w:bottom w:val="none" w:sz="0" w:space="0" w:color="auto"/>
            <w:right w:val="none" w:sz="0" w:space="0" w:color="auto"/>
          </w:divBdr>
          <w:divsChild>
            <w:div w:id="6766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32745">
      <w:bodyDiv w:val="1"/>
      <w:marLeft w:val="0"/>
      <w:marRight w:val="0"/>
      <w:marTop w:val="0"/>
      <w:marBottom w:val="0"/>
      <w:divBdr>
        <w:top w:val="none" w:sz="0" w:space="0" w:color="auto"/>
        <w:left w:val="none" w:sz="0" w:space="0" w:color="auto"/>
        <w:bottom w:val="none" w:sz="0" w:space="0" w:color="auto"/>
        <w:right w:val="none" w:sz="0" w:space="0" w:color="auto"/>
      </w:divBdr>
      <w:divsChild>
        <w:div w:id="790588092">
          <w:marLeft w:val="0"/>
          <w:marRight w:val="0"/>
          <w:marTop w:val="0"/>
          <w:marBottom w:val="0"/>
          <w:divBdr>
            <w:top w:val="none" w:sz="0" w:space="0" w:color="auto"/>
            <w:left w:val="none" w:sz="0" w:space="0" w:color="auto"/>
            <w:bottom w:val="none" w:sz="0" w:space="0" w:color="auto"/>
            <w:right w:val="none" w:sz="0" w:space="0" w:color="auto"/>
          </w:divBdr>
          <w:divsChild>
            <w:div w:id="15572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9530">
      <w:bodyDiv w:val="1"/>
      <w:marLeft w:val="0"/>
      <w:marRight w:val="0"/>
      <w:marTop w:val="0"/>
      <w:marBottom w:val="0"/>
      <w:divBdr>
        <w:top w:val="none" w:sz="0" w:space="0" w:color="auto"/>
        <w:left w:val="none" w:sz="0" w:space="0" w:color="auto"/>
        <w:bottom w:val="none" w:sz="0" w:space="0" w:color="auto"/>
        <w:right w:val="none" w:sz="0" w:space="0" w:color="auto"/>
      </w:divBdr>
      <w:divsChild>
        <w:div w:id="1309555388">
          <w:marLeft w:val="0"/>
          <w:marRight w:val="0"/>
          <w:marTop w:val="0"/>
          <w:marBottom w:val="0"/>
          <w:divBdr>
            <w:top w:val="none" w:sz="0" w:space="0" w:color="auto"/>
            <w:left w:val="none" w:sz="0" w:space="0" w:color="auto"/>
            <w:bottom w:val="none" w:sz="0" w:space="0" w:color="auto"/>
            <w:right w:val="none" w:sz="0" w:space="0" w:color="auto"/>
          </w:divBdr>
          <w:divsChild>
            <w:div w:id="228228057">
              <w:marLeft w:val="0"/>
              <w:marRight w:val="0"/>
              <w:marTop w:val="0"/>
              <w:marBottom w:val="0"/>
              <w:divBdr>
                <w:top w:val="none" w:sz="0" w:space="0" w:color="auto"/>
                <w:left w:val="none" w:sz="0" w:space="0" w:color="auto"/>
                <w:bottom w:val="none" w:sz="0" w:space="0" w:color="auto"/>
                <w:right w:val="none" w:sz="0" w:space="0" w:color="auto"/>
              </w:divBdr>
              <w:divsChild>
                <w:div w:id="1430194574">
                  <w:marLeft w:val="0"/>
                  <w:marRight w:val="0"/>
                  <w:marTop w:val="0"/>
                  <w:marBottom w:val="0"/>
                  <w:divBdr>
                    <w:top w:val="none" w:sz="0" w:space="0" w:color="auto"/>
                    <w:left w:val="none" w:sz="0" w:space="0" w:color="auto"/>
                    <w:bottom w:val="none" w:sz="0" w:space="0" w:color="auto"/>
                    <w:right w:val="none" w:sz="0" w:space="0" w:color="auto"/>
                  </w:divBdr>
                  <w:divsChild>
                    <w:div w:id="225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663727">
      <w:bodyDiv w:val="1"/>
      <w:marLeft w:val="0"/>
      <w:marRight w:val="0"/>
      <w:marTop w:val="0"/>
      <w:marBottom w:val="0"/>
      <w:divBdr>
        <w:top w:val="none" w:sz="0" w:space="0" w:color="auto"/>
        <w:left w:val="none" w:sz="0" w:space="0" w:color="auto"/>
        <w:bottom w:val="none" w:sz="0" w:space="0" w:color="auto"/>
        <w:right w:val="none" w:sz="0" w:space="0" w:color="auto"/>
      </w:divBdr>
    </w:div>
    <w:div w:id="1237088430">
      <w:bodyDiv w:val="1"/>
      <w:marLeft w:val="0"/>
      <w:marRight w:val="0"/>
      <w:marTop w:val="0"/>
      <w:marBottom w:val="0"/>
      <w:divBdr>
        <w:top w:val="none" w:sz="0" w:space="0" w:color="auto"/>
        <w:left w:val="none" w:sz="0" w:space="0" w:color="auto"/>
        <w:bottom w:val="none" w:sz="0" w:space="0" w:color="auto"/>
        <w:right w:val="none" w:sz="0" w:space="0" w:color="auto"/>
      </w:divBdr>
      <w:divsChild>
        <w:div w:id="2078939183">
          <w:marLeft w:val="0"/>
          <w:marRight w:val="0"/>
          <w:marTop w:val="0"/>
          <w:marBottom w:val="0"/>
          <w:divBdr>
            <w:top w:val="none" w:sz="0" w:space="0" w:color="auto"/>
            <w:left w:val="none" w:sz="0" w:space="0" w:color="auto"/>
            <w:bottom w:val="none" w:sz="0" w:space="0" w:color="auto"/>
            <w:right w:val="none" w:sz="0" w:space="0" w:color="auto"/>
          </w:divBdr>
          <w:divsChild>
            <w:div w:id="50691121">
              <w:marLeft w:val="0"/>
              <w:marRight w:val="0"/>
              <w:marTop w:val="0"/>
              <w:marBottom w:val="0"/>
              <w:divBdr>
                <w:top w:val="none" w:sz="0" w:space="0" w:color="auto"/>
                <w:left w:val="none" w:sz="0" w:space="0" w:color="auto"/>
                <w:bottom w:val="none" w:sz="0" w:space="0" w:color="auto"/>
                <w:right w:val="none" w:sz="0" w:space="0" w:color="auto"/>
              </w:divBdr>
            </w:div>
            <w:div w:id="462387754">
              <w:marLeft w:val="0"/>
              <w:marRight w:val="0"/>
              <w:marTop w:val="0"/>
              <w:marBottom w:val="0"/>
              <w:divBdr>
                <w:top w:val="none" w:sz="0" w:space="0" w:color="auto"/>
                <w:left w:val="none" w:sz="0" w:space="0" w:color="auto"/>
                <w:bottom w:val="none" w:sz="0" w:space="0" w:color="auto"/>
                <w:right w:val="none" w:sz="0" w:space="0" w:color="auto"/>
              </w:divBdr>
            </w:div>
            <w:div w:id="1154493025">
              <w:marLeft w:val="0"/>
              <w:marRight w:val="0"/>
              <w:marTop w:val="0"/>
              <w:marBottom w:val="0"/>
              <w:divBdr>
                <w:top w:val="none" w:sz="0" w:space="0" w:color="auto"/>
                <w:left w:val="none" w:sz="0" w:space="0" w:color="auto"/>
                <w:bottom w:val="none" w:sz="0" w:space="0" w:color="auto"/>
                <w:right w:val="none" w:sz="0" w:space="0" w:color="auto"/>
              </w:divBdr>
            </w:div>
            <w:div w:id="1669602759">
              <w:marLeft w:val="0"/>
              <w:marRight w:val="0"/>
              <w:marTop w:val="0"/>
              <w:marBottom w:val="0"/>
              <w:divBdr>
                <w:top w:val="none" w:sz="0" w:space="0" w:color="auto"/>
                <w:left w:val="none" w:sz="0" w:space="0" w:color="auto"/>
                <w:bottom w:val="none" w:sz="0" w:space="0" w:color="auto"/>
                <w:right w:val="none" w:sz="0" w:space="0" w:color="auto"/>
              </w:divBdr>
            </w:div>
            <w:div w:id="21433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506">
      <w:bodyDiv w:val="1"/>
      <w:marLeft w:val="0"/>
      <w:marRight w:val="0"/>
      <w:marTop w:val="0"/>
      <w:marBottom w:val="0"/>
      <w:divBdr>
        <w:top w:val="none" w:sz="0" w:space="0" w:color="auto"/>
        <w:left w:val="none" w:sz="0" w:space="0" w:color="auto"/>
        <w:bottom w:val="none" w:sz="0" w:space="0" w:color="auto"/>
        <w:right w:val="none" w:sz="0" w:space="0" w:color="auto"/>
      </w:divBdr>
      <w:divsChild>
        <w:div w:id="502858611">
          <w:marLeft w:val="0"/>
          <w:marRight w:val="0"/>
          <w:marTop w:val="0"/>
          <w:marBottom w:val="0"/>
          <w:divBdr>
            <w:top w:val="none" w:sz="0" w:space="0" w:color="auto"/>
            <w:left w:val="none" w:sz="0" w:space="0" w:color="auto"/>
            <w:bottom w:val="none" w:sz="0" w:space="0" w:color="auto"/>
            <w:right w:val="none" w:sz="0" w:space="0" w:color="auto"/>
          </w:divBdr>
        </w:div>
      </w:divsChild>
    </w:div>
    <w:div w:id="1245845866">
      <w:bodyDiv w:val="1"/>
      <w:marLeft w:val="0"/>
      <w:marRight w:val="0"/>
      <w:marTop w:val="0"/>
      <w:marBottom w:val="0"/>
      <w:divBdr>
        <w:top w:val="none" w:sz="0" w:space="0" w:color="auto"/>
        <w:left w:val="none" w:sz="0" w:space="0" w:color="auto"/>
        <w:bottom w:val="none" w:sz="0" w:space="0" w:color="auto"/>
        <w:right w:val="none" w:sz="0" w:space="0" w:color="auto"/>
      </w:divBdr>
      <w:divsChild>
        <w:div w:id="1211068736">
          <w:marLeft w:val="0"/>
          <w:marRight w:val="0"/>
          <w:marTop w:val="0"/>
          <w:marBottom w:val="0"/>
          <w:divBdr>
            <w:top w:val="none" w:sz="0" w:space="0" w:color="auto"/>
            <w:left w:val="none" w:sz="0" w:space="0" w:color="auto"/>
            <w:bottom w:val="none" w:sz="0" w:space="0" w:color="auto"/>
            <w:right w:val="none" w:sz="0" w:space="0" w:color="auto"/>
          </w:divBdr>
        </w:div>
      </w:divsChild>
    </w:div>
    <w:div w:id="1259873225">
      <w:bodyDiv w:val="1"/>
      <w:marLeft w:val="0"/>
      <w:marRight w:val="0"/>
      <w:marTop w:val="0"/>
      <w:marBottom w:val="0"/>
      <w:divBdr>
        <w:top w:val="none" w:sz="0" w:space="0" w:color="auto"/>
        <w:left w:val="none" w:sz="0" w:space="0" w:color="auto"/>
        <w:bottom w:val="none" w:sz="0" w:space="0" w:color="auto"/>
        <w:right w:val="none" w:sz="0" w:space="0" w:color="auto"/>
      </w:divBdr>
      <w:divsChild>
        <w:div w:id="1294749897">
          <w:marLeft w:val="0"/>
          <w:marRight w:val="0"/>
          <w:marTop w:val="0"/>
          <w:marBottom w:val="0"/>
          <w:divBdr>
            <w:top w:val="none" w:sz="0" w:space="0" w:color="auto"/>
            <w:left w:val="none" w:sz="0" w:space="0" w:color="auto"/>
            <w:bottom w:val="none" w:sz="0" w:space="0" w:color="auto"/>
            <w:right w:val="none" w:sz="0" w:space="0" w:color="auto"/>
          </w:divBdr>
          <w:divsChild>
            <w:div w:id="186864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7984">
      <w:bodyDiv w:val="1"/>
      <w:marLeft w:val="0"/>
      <w:marRight w:val="0"/>
      <w:marTop w:val="0"/>
      <w:marBottom w:val="0"/>
      <w:divBdr>
        <w:top w:val="none" w:sz="0" w:space="0" w:color="auto"/>
        <w:left w:val="none" w:sz="0" w:space="0" w:color="auto"/>
        <w:bottom w:val="none" w:sz="0" w:space="0" w:color="auto"/>
        <w:right w:val="none" w:sz="0" w:space="0" w:color="auto"/>
      </w:divBdr>
    </w:div>
    <w:div w:id="1262959169">
      <w:bodyDiv w:val="1"/>
      <w:marLeft w:val="0"/>
      <w:marRight w:val="0"/>
      <w:marTop w:val="0"/>
      <w:marBottom w:val="0"/>
      <w:divBdr>
        <w:top w:val="none" w:sz="0" w:space="0" w:color="auto"/>
        <w:left w:val="none" w:sz="0" w:space="0" w:color="auto"/>
        <w:bottom w:val="none" w:sz="0" w:space="0" w:color="auto"/>
        <w:right w:val="none" w:sz="0" w:space="0" w:color="auto"/>
      </w:divBdr>
      <w:divsChild>
        <w:div w:id="864027270">
          <w:marLeft w:val="0"/>
          <w:marRight w:val="0"/>
          <w:marTop w:val="0"/>
          <w:marBottom w:val="0"/>
          <w:divBdr>
            <w:top w:val="none" w:sz="0" w:space="0" w:color="auto"/>
            <w:left w:val="none" w:sz="0" w:space="0" w:color="auto"/>
            <w:bottom w:val="none" w:sz="0" w:space="0" w:color="auto"/>
            <w:right w:val="none" w:sz="0" w:space="0" w:color="auto"/>
          </w:divBdr>
          <w:divsChild>
            <w:div w:id="917906886">
              <w:marLeft w:val="0"/>
              <w:marRight w:val="0"/>
              <w:marTop w:val="0"/>
              <w:marBottom w:val="0"/>
              <w:divBdr>
                <w:top w:val="none" w:sz="0" w:space="0" w:color="auto"/>
                <w:left w:val="none" w:sz="0" w:space="0" w:color="auto"/>
                <w:bottom w:val="none" w:sz="0" w:space="0" w:color="auto"/>
                <w:right w:val="none" w:sz="0" w:space="0" w:color="auto"/>
              </w:divBdr>
              <w:divsChild>
                <w:div w:id="894925147">
                  <w:marLeft w:val="0"/>
                  <w:marRight w:val="0"/>
                  <w:marTop w:val="0"/>
                  <w:marBottom w:val="0"/>
                  <w:divBdr>
                    <w:top w:val="none" w:sz="0" w:space="0" w:color="auto"/>
                    <w:left w:val="none" w:sz="0" w:space="0" w:color="auto"/>
                    <w:bottom w:val="none" w:sz="0" w:space="0" w:color="auto"/>
                    <w:right w:val="none" w:sz="0" w:space="0" w:color="auto"/>
                  </w:divBdr>
                  <w:divsChild>
                    <w:div w:id="30305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472637">
      <w:bodyDiv w:val="1"/>
      <w:marLeft w:val="0"/>
      <w:marRight w:val="0"/>
      <w:marTop w:val="0"/>
      <w:marBottom w:val="0"/>
      <w:divBdr>
        <w:top w:val="none" w:sz="0" w:space="0" w:color="auto"/>
        <w:left w:val="none" w:sz="0" w:space="0" w:color="auto"/>
        <w:bottom w:val="none" w:sz="0" w:space="0" w:color="auto"/>
        <w:right w:val="none" w:sz="0" w:space="0" w:color="auto"/>
      </w:divBdr>
      <w:divsChild>
        <w:div w:id="993484615">
          <w:marLeft w:val="0"/>
          <w:marRight w:val="0"/>
          <w:marTop w:val="0"/>
          <w:marBottom w:val="0"/>
          <w:divBdr>
            <w:top w:val="none" w:sz="0" w:space="0" w:color="auto"/>
            <w:left w:val="none" w:sz="0" w:space="0" w:color="auto"/>
            <w:bottom w:val="none" w:sz="0" w:space="0" w:color="auto"/>
            <w:right w:val="none" w:sz="0" w:space="0" w:color="auto"/>
          </w:divBdr>
          <w:divsChild>
            <w:div w:id="121582347">
              <w:marLeft w:val="0"/>
              <w:marRight w:val="0"/>
              <w:marTop w:val="0"/>
              <w:marBottom w:val="0"/>
              <w:divBdr>
                <w:top w:val="none" w:sz="0" w:space="0" w:color="auto"/>
                <w:left w:val="none" w:sz="0" w:space="0" w:color="auto"/>
                <w:bottom w:val="none" w:sz="0" w:space="0" w:color="auto"/>
                <w:right w:val="none" w:sz="0" w:space="0" w:color="auto"/>
              </w:divBdr>
            </w:div>
            <w:div w:id="487405775">
              <w:marLeft w:val="0"/>
              <w:marRight w:val="0"/>
              <w:marTop w:val="0"/>
              <w:marBottom w:val="0"/>
              <w:divBdr>
                <w:top w:val="none" w:sz="0" w:space="0" w:color="auto"/>
                <w:left w:val="none" w:sz="0" w:space="0" w:color="auto"/>
                <w:bottom w:val="none" w:sz="0" w:space="0" w:color="auto"/>
                <w:right w:val="none" w:sz="0" w:space="0" w:color="auto"/>
              </w:divBdr>
            </w:div>
            <w:div w:id="847907089">
              <w:marLeft w:val="0"/>
              <w:marRight w:val="0"/>
              <w:marTop w:val="0"/>
              <w:marBottom w:val="0"/>
              <w:divBdr>
                <w:top w:val="none" w:sz="0" w:space="0" w:color="auto"/>
                <w:left w:val="none" w:sz="0" w:space="0" w:color="auto"/>
                <w:bottom w:val="none" w:sz="0" w:space="0" w:color="auto"/>
                <w:right w:val="none" w:sz="0" w:space="0" w:color="auto"/>
              </w:divBdr>
            </w:div>
            <w:div w:id="879053667">
              <w:marLeft w:val="0"/>
              <w:marRight w:val="0"/>
              <w:marTop w:val="0"/>
              <w:marBottom w:val="0"/>
              <w:divBdr>
                <w:top w:val="none" w:sz="0" w:space="0" w:color="auto"/>
                <w:left w:val="none" w:sz="0" w:space="0" w:color="auto"/>
                <w:bottom w:val="none" w:sz="0" w:space="0" w:color="auto"/>
                <w:right w:val="none" w:sz="0" w:space="0" w:color="auto"/>
              </w:divBdr>
            </w:div>
            <w:div w:id="1014113417">
              <w:marLeft w:val="0"/>
              <w:marRight w:val="0"/>
              <w:marTop w:val="0"/>
              <w:marBottom w:val="0"/>
              <w:divBdr>
                <w:top w:val="none" w:sz="0" w:space="0" w:color="auto"/>
                <w:left w:val="none" w:sz="0" w:space="0" w:color="auto"/>
                <w:bottom w:val="none" w:sz="0" w:space="0" w:color="auto"/>
                <w:right w:val="none" w:sz="0" w:space="0" w:color="auto"/>
              </w:divBdr>
            </w:div>
            <w:div w:id="1109082368">
              <w:marLeft w:val="0"/>
              <w:marRight w:val="0"/>
              <w:marTop w:val="0"/>
              <w:marBottom w:val="0"/>
              <w:divBdr>
                <w:top w:val="none" w:sz="0" w:space="0" w:color="auto"/>
                <w:left w:val="none" w:sz="0" w:space="0" w:color="auto"/>
                <w:bottom w:val="none" w:sz="0" w:space="0" w:color="auto"/>
                <w:right w:val="none" w:sz="0" w:space="0" w:color="auto"/>
              </w:divBdr>
            </w:div>
            <w:div w:id="1492136874">
              <w:marLeft w:val="0"/>
              <w:marRight w:val="0"/>
              <w:marTop w:val="0"/>
              <w:marBottom w:val="0"/>
              <w:divBdr>
                <w:top w:val="none" w:sz="0" w:space="0" w:color="auto"/>
                <w:left w:val="none" w:sz="0" w:space="0" w:color="auto"/>
                <w:bottom w:val="none" w:sz="0" w:space="0" w:color="auto"/>
                <w:right w:val="none" w:sz="0" w:space="0" w:color="auto"/>
              </w:divBdr>
            </w:div>
            <w:div w:id="19998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4265">
      <w:bodyDiv w:val="1"/>
      <w:marLeft w:val="0"/>
      <w:marRight w:val="0"/>
      <w:marTop w:val="0"/>
      <w:marBottom w:val="0"/>
      <w:divBdr>
        <w:top w:val="none" w:sz="0" w:space="0" w:color="auto"/>
        <w:left w:val="none" w:sz="0" w:space="0" w:color="auto"/>
        <w:bottom w:val="none" w:sz="0" w:space="0" w:color="auto"/>
        <w:right w:val="none" w:sz="0" w:space="0" w:color="auto"/>
      </w:divBdr>
      <w:divsChild>
        <w:div w:id="137503498">
          <w:marLeft w:val="547"/>
          <w:marRight w:val="0"/>
          <w:marTop w:val="218"/>
          <w:marBottom w:val="0"/>
          <w:divBdr>
            <w:top w:val="none" w:sz="0" w:space="0" w:color="auto"/>
            <w:left w:val="none" w:sz="0" w:space="0" w:color="auto"/>
            <w:bottom w:val="none" w:sz="0" w:space="0" w:color="auto"/>
            <w:right w:val="none" w:sz="0" w:space="0" w:color="auto"/>
          </w:divBdr>
        </w:div>
        <w:div w:id="399644901">
          <w:marLeft w:val="1166"/>
          <w:marRight w:val="0"/>
          <w:marTop w:val="218"/>
          <w:marBottom w:val="0"/>
          <w:divBdr>
            <w:top w:val="none" w:sz="0" w:space="0" w:color="auto"/>
            <w:left w:val="none" w:sz="0" w:space="0" w:color="auto"/>
            <w:bottom w:val="none" w:sz="0" w:space="0" w:color="auto"/>
            <w:right w:val="none" w:sz="0" w:space="0" w:color="auto"/>
          </w:divBdr>
        </w:div>
        <w:div w:id="815951120">
          <w:marLeft w:val="547"/>
          <w:marRight w:val="0"/>
          <w:marTop w:val="218"/>
          <w:marBottom w:val="0"/>
          <w:divBdr>
            <w:top w:val="none" w:sz="0" w:space="0" w:color="auto"/>
            <w:left w:val="none" w:sz="0" w:space="0" w:color="auto"/>
            <w:bottom w:val="none" w:sz="0" w:space="0" w:color="auto"/>
            <w:right w:val="none" w:sz="0" w:space="0" w:color="auto"/>
          </w:divBdr>
        </w:div>
        <w:div w:id="960113192">
          <w:marLeft w:val="1166"/>
          <w:marRight w:val="0"/>
          <w:marTop w:val="218"/>
          <w:marBottom w:val="0"/>
          <w:divBdr>
            <w:top w:val="none" w:sz="0" w:space="0" w:color="auto"/>
            <w:left w:val="none" w:sz="0" w:space="0" w:color="auto"/>
            <w:bottom w:val="none" w:sz="0" w:space="0" w:color="auto"/>
            <w:right w:val="none" w:sz="0" w:space="0" w:color="auto"/>
          </w:divBdr>
        </w:div>
        <w:div w:id="1673559437">
          <w:marLeft w:val="547"/>
          <w:marRight w:val="0"/>
          <w:marTop w:val="218"/>
          <w:marBottom w:val="0"/>
          <w:divBdr>
            <w:top w:val="none" w:sz="0" w:space="0" w:color="auto"/>
            <w:left w:val="none" w:sz="0" w:space="0" w:color="auto"/>
            <w:bottom w:val="none" w:sz="0" w:space="0" w:color="auto"/>
            <w:right w:val="none" w:sz="0" w:space="0" w:color="auto"/>
          </w:divBdr>
        </w:div>
      </w:divsChild>
    </w:div>
    <w:div w:id="1281571603">
      <w:bodyDiv w:val="1"/>
      <w:marLeft w:val="0"/>
      <w:marRight w:val="0"/>
      <w:marTop w:val="0"/>
      <w:marBottom w:val="0"/>
      <w:divBdr>
        <w:top w:val="none" w:sz="0" w:space="0" w:color="auto"/>
        <w:left w:val="none" w:sz="0" w:space="0" w:color="auto"/>
        <w:bottom w:val="none" w:sz="0" w:space="0" w:color="auto"/>
        <w:right w:val="none" w:sz="0" w:space="0" w:color="auto"/>
      </w:divBdr>
      <w:divsChild>
        <w:div w:id="262228565">
          <w:marLeft w:val="0"/>
          <w:marRight w:val="0"/>
          <w:marTop w:val="0"/>
          <w:marBottom w:val="0"/>
          <w:divBdr>
            <w:top w:val="none" w:sz="0" w:space="0" w:color="auto"/>
            <w:left w:val="none" w:sz="0" w:space="0" w:color="auto"/>
            <w:bottom w:val="none" w:sz="0" w:space="0" w:color="auto"/>
            <w:right w:val="none" w:sz="0" w:space="0" w:color="auto"/>
          </w:divBdr>
          <w:divsChild>
            <w:div w:id="176312928">
              <w:marLeft w:val="0"/>
              <w:marRight w:val="0"/>
              <w:marTop w:val="0"/>
              <w:marBottom w:val="0"/>
              <w:divBdr>
                <w:top w:val="none" w:sz="0" w:space="0" w:color="auto"/>
                <w:left w:val="none" w:sz="0" w:space="0" w:color="auto"/>
                <w:bottom w:val="none" w:sz="0" w:space="0" w:color="auto"/>
                <w:right w:val="none" w:sz="0" w:space="0" w:color="auto"/>
              </w:divBdr>
            </w:div>
            <w:div w:id="1275988342">
              <w:marLeft w:val="0"/>
              <w:marRight w:val="0"/>
              <w:marTop w:val="0"/>
              <w:marBottom w:val="0"/>
              <w:divBdr>
                <w:top w:val="none" w:sz="0" w:space="0" w:color="auto"/>
                <w:left w:val="none" w:sz="0" w:space="0" w:color="auto"/>
                <w:bottom w:val="none" w:sz="0" w:space="0" w:color="auto"/>
                <w:right w:val="none" w:sz="0" w:space="0" w:color="auto"/>
              </w:divBdr>
            </w:div>
            <w:div w:id="1297678866">
              <w:marLeft w:val="0"/>
              <w:marRight w:val="0"/>
              <w:marTop w:val="0"/>
              <w:marBottom w:val="0"/>
              <w:divBdr>
                <w:top w:val="none" w:sz="0" w:space="0" w:color="auto"/>
                <w:left w:val="none" w:sz="0" w:space="0" w:color="auto"/>
                <w:bottom w:val="none" w:sz="0" w:space="0" w:color="auto"/>
                <w:right w:val="none" w:sz="0" w:space="0" w:color="auto"/>
              </w:divBdr>
            </w:div>
            <w:div w:id="1472404231">
              <w:marLeft w:val="0"/>
              <w:marRight w:val="0"/>
              <w:marTop w:val="0"/>
              <w:marBottom w:val="0"/>
              <w:divBdr>
                <w:top w:val="none" w:sz="0" w:space="0" w:color="auto"/>
                <w:left w:val="none" w:sz="0" w:space="0" w:color="auto"/>
                <w:bottom w:val="none" w:sz="0" w:space="0" w:color="auto"/>
                <w:right w:val="none" w:sz="0" w:space="0" w:color="auto"/>
              </w:divBdr>
            </w:div>
            <w:div w:id="1861435348">
              <w:marLeft w:val="0"/>
              <w:marRight w:val="0"/>
              <w:marTop w:val="0"/>
              <w:marBottom w:val="0"/>
              <w:divBdr>
                <w:top w:val="none" w:sz="0" w:space="0" w:color="auto"/>
                <w:left w:val="none" w:sz="0" w:space="0" w:color="auto"/>
                <w:bottom w:val="none" w:sz="0" w:space="0" w:color="auto"/>
                <w:right w:val="none" w:sz="0" w:space="0" w:color="auto"/>
              </w:divBdr>
            </w:div>
            <w:div w:id="21132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930">
      <w:bodyDiv w:val="1"/>
      <w:marLeft w:val="0"/>
      <w:marRight w:val="0"/>
      <w:marTop w:val="0"/>
      <w:marBottom w:val="0"/>
      <w:divBdr>
        <w:top w:val="none" w:sz="0" w:space="0" w:color="auto"/>
        <w:left w:val="none" w:sz="0" w:space="0" w:color="auto"/>
        <w:bottom w:val="none" w:sz="0" w:space="0" w:color="auto"/>
        <w:right w:val="none" w:sz="0" w:space="0" w:color="auto"/>
      </w:divBdr>
      <w:divsChild>
        <w:div w:id="1300379467">
          <w:marLeft w:val="0"/>
          <w:marRight w:val="0"/>
          <w:marTop w:val="0"/>
          <w:marBottom w:val="0"/>
          <w:divBdr>
            <w:top w:val="none" w:sz="0" w:space="0" w:color="auto"/>
            <w:left w:val="none" w:sz="0" w:space="0" w:color="auto"/>
            <w:bottom w:val="none" w:sz="0" w:space="0" w:color="auto"/>
            <w:right w:val="none" w:sz="0" w:space="0" w:color="auto"/>
          </w:divBdr>
        </w:div>
      </w:divsChild>
    </w:div>
    <w:div w:id="1290086019">
      <w:bodyDiv w:val="1"/>
      <w:marLeft w:val="0"/>
      <w:marRight w:val="0"/>
      <w:marTop w:val="0"/>
      <w:marBottom w:val="0"/>
      <w:divBdr>
        <w:top w:val="none" w:sz="0" w:space="0" w:color="auto"/>
        <w:left w:val="none" w:sz="0" w:space="0" w:color="auto"/>
        <w:bottom w:val="none" w:sz="0" w:space="0" w:color="auto"/>
        <w:right w:val="none" w:sz="0" w:space="0" w:color="auto"/>
      </w:divBdr>
      <w:divsChild>
        <w:div w:id="1541475583">
          <w:marLeft w:val="0"/>
          <w:marRight w:val="0"/>
          <w:marTop w:val="0"/>
          <w:marBottom w:val="0"/>
          <w:divBdr>
            <w:top w:val="none" w:sz="0" w:space="0" w:color="auto"/>
            <w:left w:val="none" w:sz="0" w:space="0" w:color="auto"/>
            <w:bottom w:val="none" w:sz="0" w:space="0" w:color="auto"/>
            <w:right w:val="none" w:sz="0" w:space="0" w:color="auto"/>
          </w:divBdr>
        </w:div>
      </w:divsChild>
    </w:div>
    <w:div w:id="1292325885">
      <w:bodyDiv w:val="1"/>
      <w:marLeft w:val="0"/>
      <w:marRight w:val="0"/>
      <w:marTop w:val="0"/>
      <w:marBottom w:val="0"/>
      <w:divBdr>
        <w:top w:val="none" w:sz="0" w:space="0" w:color="auto"/>
        <w:left w:val="none" w:sz="0" w:space="0" w:color="auto"/>
        <w:bottom w:val="none" w:sz="0" w:space="0" w:color="auto"/>
        <w:right w:val="none" w:sz="0" w:space="0" w:color="auto"/>
      </w:divBdr>
    </w:div>
    <w:div w:id="1312371695">
      <w:bodyDiv w:val="1"/>
      <w:marLeft w:val="0"/>
      <w:marRight w:val="0"/>
      <w:marTop w:val="0"/>
      <w:marBottom w:val="0"/>
      <w:divBdr>
        <w:top w:val="none" w:sz="0" w:space="0" w:color="auto"/>
        <w:left w:val="none" w:sz="0" w:space="0" w:color="auto"/>
        <w:bottom w:val="none" w:sz="0" w:space="0" w:color="auto"/>
        <w:right w:val="none" w:sz="0" w:space="0" w:color="auto"/>
      </w:divBdr>
      <w:divsChild>
        <w:div w:id="1357000826">
          <w:marLeft w:val="547"/>
          <w:marRight w:val="0"/>
          <w:marTop w:val="202"/>
          <w:marBottom w:val="0"/>
          <w:divBdr>
            <w:top w:val="none" w:sz="0" w:space="0" w:color="auto"/>
            <w:left w:val="none" w:sz="0" w:space="0" w:color="auto"/>
            <w:bottom w:val="none" w:sz="0" w:space="0" w:color="auto"/>
            <w:right w:val="none" w:sz="0" w:space="0" w:color="auto"/>
          </w:divBdr>
        </w:div>
      </w:divsChild>
    </w:div>
    <w:div w:id="1312714506">
      <w:bodyDiv w:val="1"/>
      <w:marLeft w:val="0"/>
      <w:marRight w:val="0"/>
      <w:marTop w:val="0"/>
      <w:marBottom w:val="0"/>
      <w:divBdr>
        <w:top w:val="none" w:sz="0" w:space="0" w:color="auto"/>
        <w:left w:val="none" w:sz="0" w:space="0" w:color="auto"/>
        <w:bottom w:val="none" w:sz="0" w:space="0" w:color="auto"/>
        <w:right w:val="none" w:sz="0" w:space="0" w:color="auto"/>
      </w:divBdr>
      <w:divsChild>
        <w:div w:id="1490097576">
          <w:marLeft w:val="0"/>
          <w:marRight w:val="0"/>
          <w:marTop w:val="0"/>
          <w:marBottom w:val="0"/>
          <w:divBdr>
            <w:top w:val="none" w:sz="0" w:space="0" w:color="auto"/>
            <w:left w:val="none" w:sz="0" w:space="0" w:color="auto"/>
            <w:bottom w:val="none" w:sz="0" w:space="0" w:color="auto"/>
            <w:right w:val="none" w:sz="0" w:space="0" w:color="auto"/>
          </w:divBdr>
          <w:divsChild>
            <w:div w:id="347174095">
              <w:marLeft w:val="0"/>
              <w:marRight w:val="0"/>
              <w:marTop w:val="0"/>
              <w:marBottom w:val="0"/>
              <w:divBdr>
                <w:top w:val="none" w:sz="0" w:space="0" w:color="auto"/>
                <w:left w:val="none" w:sz="0" w:space="0" w:color="auto"/>
                <w:bottom w:val="none" w:sz="0" w:space="0" w:color="auto"/>
                <w:right w:val="none" w:sz="0" w:space="0" w:color="auto"/>
              </w:divBdr>
            </w:div>
            <w:div w:id="835338274">
              <w:marLeft w:val="0"/>
              <w:marRight w:val="0"/>
              <w:marTop w:val="0"/>
              <w:marBottom w:val="0"/>
              <w:divBdr>
                <w:top w:val="none" w:sz="0" w:space="0" w:color="auto"/>
                <w:left w:val="none" w:sz="0" w:space="0" w:color="auto"/>
                <w:bottom w:val="none" w:sz="0" w:space="0" w:color="auto"/>
                <w:right w:val="none" w:sz="0" w:space="0" w:color="auto"/>
              </w:divBdr>
            </w:div>
            <w:div w:id="1441142603">
              <w:marLeft w:val="0"/>
              <w:marRight w:val="0"/>
              <w:marTop w:val="0"/>
              <w:marBottom w:val="0"/>
              <w:divBdr>
                <w:top w:val="none" w:sz="0" w:space="0" w:color="auto"/>
                <w:left w:val="none" w:sz="0" w:space="0" w:color="auto"/>
                <w:bottom w:val="none" w:sz="0" w:space="0" w:color="auto"/>
                <w:right w:val="none" w:sz="0" w:space="0" w:color="auto"/>
              </w:divBdr>
            </w:div>
            <w:div w:id="1742092691">
              <w:marLeft w:val="0"/>
              <w:marRight w:val="0"/>
              <w:marTop w:val="0"/>
              <w:marBottom w:val="0"/>
              <w:divBdr>
                <w:top w:val="none" w:sz="0" w:space="0" w:color="auto"/>
                <w:left w:val="none" w:sz="0" w:space="0" w:color="auto"/>
                <w:bottom w:val="none" w:sz="0" w:space="0" w:color="auto"/>
                <w:right w:val="none" w:sz="0" w:space="0" w:color="auto"/>
              </w:divBdr>
            </w:div>
            <w:div w:id="20202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345">
      <w:bodyDiv w:val="1"/>
      <w:marLeft w:val="0"/>
      <w:marRight w:val="0"/>
      <w:marTop w:val="0"/>
      <w:marBottom w:val="0"/>
      <w:divBdr>
        <w:top w:val="none" w:sz="0" w:space="0" w:color="auto"/>
        <w:left w:val="none" w:sz="0" w:space="0" w:color="auto"/>
        <w:bottom w:val="none" w:sz="0" w:space="0" w:color="auto"/>
        <w:right w:val="none" w:sz="0" w:space="0" w:color="auto"/>
      </w:divBdr>
    </w:div>
    <w:div w:id="1315449033">
      <w:bodyDiv w:val="1"/>
      <w:marLeft w:val="0"/>
      <w:marRight w:val="0"/>
      <w:marTop w:val="0"/>
      <w:marBottom w:val="0"/>
      <w:divBdr>
        <w:top w:val="none" w:sz="0" w:space="0" w:color="auto"/>
        <w:left w:val="none" w:sz="0" w:space="0" w:color="auto"/>
        <w:bottom w:val="none" w:sz="0" w:space="0" w:color="auto"/>
        <w:right w:val="none" w:sz="0" w:space="0" w:color="auto"/>
      </w:divBdr>
      <w:divsChild>
        <w:div w:id="1086146253">
          <w:marLeft w:val="0"/>
          <w:marRight w:val="0"/>
          <w:marTop w:val="0"/>
          <w:marBottom w:val="0"/>
          <w:divBdr>
            <w:top w:val="none" w:sz="0" w:space="0" w:color="auto"/>
            <w:left w:val="none" w:sz="0" w:space="0" w:color="auto"/>
            <w:bottom w:val="none" w:sz="0" w:space="0" w:color="auto"/>
            <w:right w:val="none" w:sz="0" w:space="0" w:color="auto"/>
          </w:divBdr>
          <w:divsChild>
            <w:div w:id="125855908">
              <w:marLeft w:val="0"/>
              <w:marRight w:val="0"/>
              <w:marTop w:val="0"/>
              <w:marBottom w:val="0"/>
              <w:divBdr>
                <w:top w:val="none" w:sz="0" w:space="0" w:color="auto"/>
                <w:left w:val="none" w:sz="0" w:space="0" w:color="auto"/>
                <w:bottom w:val="none" w:sz="0" w:space="0" w:color="auto"/>
                <w:right w:val="none" w:sz="0" w:space="0" w:color="auto"/>
              </w:divBdr>
            </w:div>
            <w:div w:id="227618026">
              <w:marLeft w:val="0"/>
              <w:marRight w:val="0"/>
              <w:marTop w:val="0"/>
              <w:marBottom w:val="0"/>
              <w:divBdr>
                <w:top w:val="none" w:sz="0" w:space="0" w:color="auto"/>
                <w:left w:val="none" w:sz="0" w:space="0" w:color="auto"/>
                <w:bottom w:val="none" w:sz="0" w:space="0" w:color="auto"/>
                <w:right w:val="none" w:sz="0" w:space="0" w:color="auto"/>
              </w:divBdr>
            </w:div>
            <w:div w:id="538782245">
              <w:marLeft w:val="0"/>
              <w:marRight w:val="0"/>
              <w:marTop w:val="0"/>
              <w:marBottom w:val="0"/>
              <w:divBdr>
                <w:top w:val="none" w:sz="0" w:space="0" w:color="auto"/>
                <w:left w:val="none" w:sz="0" w:space="0" w:color="auto"/>
                <w:bottom w:val="none" w:sz="0" w:space="0" w:color="auto"/>
                <w:right w:val="none" w:sz="0" w:space="0" w:color="auto"/>
              </w:divBdr>
            </w:div>
            <w:div w:id="565997740">
              <w:marLeft w:val="0"/>
              <w:marRight w:val="0"/>
              <w:marTop w:val="0"/>
              <w:marBottom w:val="0"/>
              <w:divBdr>
                <w:top w:val="none" w:sz="0" w:space="0" w:color="auto"/>
                <w:left w:val="none" w:sz="0" w:space="0" w:color="auto"/>
                <w:bottom w:val="none" w:sz="0" w:space="0" w:color="auto"/>
                <w:right w:val="none" w:sz="0" w:space="0" w:color="auto"/>
              </w:divBdr>
            </w:div>
            <w:div w:id="19518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5885">
      <w:bodyDiv w:val="1"/>
      <w:marLeft w:val="0"/>
      <w:marRight w:val="0"/>
      <w:marTop w:val="0"/>
      <w:marBottom w:val="0"/>
      <w:divBdr>
        <w:top w:val="none" w:sz="0" w:space="0" w:color="auto"/>
        <w:left w:val="none" w:sz="0" w:space="0" w:color="auto"/>
        <w:bottom w:val="none" w:sz="0" w:space="0" w:color="auto"/>
        <w:right w:val="none" w:sz="0" w:space="0" w:color="auto"/>
      </w:divBdr>
    </w:div>
    <w:div w:id="1323657507">
      <w:bodyDiv w:val="1"/>
      <w:marLeft w:val="0"/>
      <w:marRight w:val="0"/>
      <w:marTop w:val="0"/>
      <w:marBottom w:val="0"/>
      <w:divBdr>
        <w:top w:val="none" w:sz="0" w:space="0" w:color="auto"/>
        <w:left w:val="none" w:sz="0" w:space="0" w:color="auto"/>
        <w:bottom w:val="none" w:sz="0" w:space="0" w:color="auto"/>
        <w:right w:val="none" w:sz="0" w:space="0" w:color="auto"/>
      </w:divBdr>
      <w:divsChild>
        <w:div w:id="1097941569">
          <w:marLeft w:val="0"/>
          <w:marRight w:val="0"/>
          <w:marTop w:val="0"/>
          <w:marBottom w:val="0"/>
          <w:divBdr>
            <w:top w:val="none" w:sz="0" w:space="0" w:color="auto"/>
            <w:left w:val="none" w:sz="0" w:space="0" w:color="auto"/>
            <w:bottom w:val="none" w:sz="0" w:space="0" w:color="auto"/>
            <w:right w:val="none" w:sz="0" w:space="0" w:color="auto"/>
          </w:divBdr>
          <w:divsChild>
            <w:div w:id="900210103">
              <w:marLeft w:val="0"/>
              <w:marRight w:val="0"/>
              <w:marTop w:val="0"/>
              <w:marBottom w:val="0"/>
              <w:divBdr>
                <w:top w:val="none" w:sz="0" w:space="0" w:color="auto"/>
                <w:left w:val="none" w:sz="0" w:space="0" w:color="auto"/>
                <w:bottom w:val="none" w:sz="0" w:space="0" w:color="auto"/>
                <w:right w:val="none" w:sz="0" w:space="0" w:color="auto"/>
              </w:divBdr>
            </w:div>
            <w:div w:id="1645312066">
              <w:marLeft w:val="0"/>
              <w:marRight w:val="0"/>
              <w:marTop w:val="0"/>
              <w:marBottom w:val="0"/>
              <w:divBdr>
                <w:top w:val="none" w:sz="0" w:space="0" w:color="auto"/>
                <w:left w:val="none" w:sz="0" w:space="0" w:color="auto"/>
                <w:bottom w:val="none" w:sz="0" w:space="0" w:color="auto"/>
                <w:right w:val="none" w:sz="0" w:space="0" w:color="auto"/>
              </w:divBdr>
            </w:div>
            <w:div w:id="20422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7368">
      <w:bodyDiv w:val="1"/>
      <w:marLeft w:val="0"/>
      <w:marRight w:val="0"/>
      <w:marTop w:val="0"/>
      <w:marBottom w:val="0"/>
      <w:divBdr>
        <w:top w:val="none" w:sz="0" w:space="0" w:color="auto"/>
        <w:left w:val="none" w:sz="0" w:space="0" w:color="auto"/>
        <w:bottom w:val="none" w:sz="0" w:space="0" w:color="auto"/>
        <w:right w:val="none" w:sz="0" w:space="0" w:color="auto"/>
      </w:divBdr>
      <w:divsChild>
        <w:div w:id="1588491010">
          <w:marLeft w:val="0"/>
          <w:marRight w:val="0"/>
          <w:marTop w:val="0"/>
          <w:marBottom w:val="0"/>
          <w:divBdr>
            <w:top w:val="none" w:sz="0" w:space="0" w:color="auto"/>
            <w:left w:val="none" w:sz="0" w:space="0" w:color="auto"/>
            <w:bottom w:val="none" w:sz="0" w:space="0" w:color="auto"/>
            <w:right w:val="none" w:sz="0" w:space="0" w:color="auto"/>
          </w:divBdr>
        </w:div>
      </w:divsChild>
    </w:div>
    <w:div w:id="1324819082">
      <w:bodyDiv w:val="1"/>
      <w:marLeft w:val="0"/>
      <w:marRight w:val="0"/>
      <w:marTop w:val="0"/>
      <w:marBottom w:val="0"/>
      <w:divBdr>
        <w:top w:val="none" w:sz="0" w:space="0" w:color="auto"/>
        <w:left w:val="none" w:sz="0" w:space="0" w:color="auto"/>
        <w:bottom w:val="none" w:sz="0" w:space="0" w:color="auto"/>
        <w:right w:val="none" w:sz="0" w:space="0" w:color="auto"/>
      </w:divBdr>
    </w:div>
    <w:div w:id="1331371608">
      <w:bodyDiv w:val="1"/>
      <w:marLeft w:val="0"/>
      <w:marRight w:val="0"/>
      <w:marTop w:val="0"/>
      <w:marBottom w:val="0"/>
      <w:divBdr>
        <w:top w:val="none" w:sz="0" w:space="0" w:color="auto"/>
        <w:left w:val="none" w:sz="0" w:space="0" w:color="auto"/>
        <w:bottom w:val="none" w:sz="0" w:space="0" w:color="auto"/>
        <w:right w:val="none" w:sz="0" w:space="0" w:color="auto"/>
      </w:divBdr>
      <w:divsChild>
        <w:div w:id="1607039899">
          <w:marLeft w:val="0"/>
          <w:marRight w:val="0"/>
          <w:marTop w:val="0"/>
          <w:marBottom w:val="0"/>
          <w:divBdr>
            <w:top w:val="none" w:sz="0" w:space="0" w:color="auto"/>
            <w:left w:val="none" w:sz="0" w:space="0" w:color="auto"/>
            <w:bottom w:val="none" w:sz="0" w:space="0" w:color="auto"/>
            <w:right w:val="none" w:sz="0" w:space="0" w:color="auto"/>
          </w:divBdr>
        </w:div>
        <w:div w:id="543254157">
          <w:marLeft w:val="0"/>
          <w:marRight w:val="0"/>
          <w:marTop w:val="0"/>
          <w:marBottom w:val="0"/>
          <w:divBdr>
            <w:top w:val="none" w:sz="0" w:space="0" w:color="auto"/>
            <w:left w:val="none" w:sz="0" w:space="0" w:color="auto"/>
            <w:bottom w:val="none" w:sz="0" w:space="0" w:color="auto"/>
            <w:right w:val="none" w:sz="0" w:space="0" w:color="auto"/>
          </w:divBdr>
        </w:div>
      </w:divsChild>
    </w:div>
    <w:div w:id="1333728225">
      <w:bodyDiv w:val="1"/>
      <w:marLeft w:val="0"/>
      <w:marRight w:val="0"/>
      <w:marTop w:val="0"/>
      <w:marBottom w:val="0"/>
      <w:divBdr>
        <w:top w:val="none" w:sz="0" w:space="0" w:color="auto"/>
        <w:left w:val="none" w:sz="0" w:space="0" w:color="auto"/>
        <w:bottom w:val="none" w:sz="0" w:space="0" w:color="auto"/>
        <w:right w:val="none" w:sz="0" w:space="0" w:color="auto"/>
      </w:divBdr>
    </w:div>
    <w:div w:id="1338264024">
      <w:bodyDiv w:val="1"/>
      <w:marLeft w:val="0"/>
      <w:marRight w:val="0"/>
      <w:marTop w:val="0"/>
      <w:marBottom w:val="0"/>
      <w:divBdr>
        <w:top w:val="none" w:sz="0" w:space="0" w:color="auto"/>
        <w:left w:val="none" w:sz="0" w:space="0" w:color="auto"/>
        <w:bottom w:val="none" w:sz="0" w:space="0" w:color="auto"/>
        <w:right w:val="none" w:sz="0" w:space="0" w:color="auto"/>
      </w:divBdr>
      <w:divsChild>
        <w:div w:id="84352776">
          <w:marLeft w:val="1166"/>
          <w:marRight w:val="0"/>
          <w:marTop w:val="134"/>
          <w:marBottom w:val="0"/>
          <w:divBdr>
            <w:top w:val="none" w:sz="0" w:space="0" w:color="auto"/>
            <w:left w:val="none" w:sz="0" w:space="0" w:color="auto"/>
            <w:bottom w:val="none" w:sz="0" w:space="0" w:color="auto"/>
            <w:right w:val="none" w:sz="0" w:space="0" w:color="auto"/>
          </w:divBdr>
        </w:div>
        <w:div w:id="335350513">
          <w:marLeft w:val="1166"/>
          <w:marRight w:val="0"/>
          <w:marTop w:val="134"/>
          <w:marBottom w:val="0"/>
          <w:divBdr>
            <w:top w:val="none" w:sz="0" w:space="0" w:color="auto"/>
            <w:left w:val="none" w:sz="0" w:space="0" w:color="auto"/>
            <w:bottom w:val="none" w:sz="0" w:space="0" w:color="auto"/>
            <w:right w:val="none" w:sz="0" w:space="0" w:color="auto"/>
          </w:divBdr>
        </w:div>
        <w:div w:id="426199571">
          <w:marLeft w:val="1166"/>
          <w:marRight w:val="0"/>
          <w:marTop w:val="134"/>
          <w:marBottom w:val="0"/>
          <w:divBdr>
            <w:top w:val="none" w:sz="0" w:space="0" w:color="auto"/>
            <w:left w:val="none" w:sz="0" w:space="0" w:color="auto"/>
            <w:bottom w:val="none" w:sz="0" w:space="0" w:color="auto"/>
            <w:right w:val="none" w:sz="0" w:space="0" w:color="auto"/>
          </w:divBdr>
        </w:div>
        <w:div w:id="650139910">
          <w:marLeft w:val="1166"/>
          <w:marRight w:val="0"/>
          <w:marTop w:val="134"/>
          <w:marBottom w:val="0"/>
          <w:divBdr>
            <w:top w:val="none" w:sz="0" w:space="0" w:color="auto"/>
            <w:left w:val="none" w:sz="0" w:space="0" w:color="auto"/>
            <w:bottom w:val="none" w:sz="0" w:space="0" w:color="auto"/>
            <w:right w:val="none" w:sz="0" w:space="0" w:color="auto"/>
          </w:divBdr>
        </w:div>
        <w:div w:id="886649327">
          <w:marLeft w:val="1166"/>
          <w:marRight w:val="0"/>
          <w:marTop w:val="134"/>
          <w:marBottom w:val="0"/>
          <w:divBdr>
            <w:top w:val="none" w:sz="0" w:space="0" w:color="auto"/>
            <w:left w:val="none" w:sz="0" w:space="0" w:color="auto"/>
            <w:bottom w:val="none" w:sz="0" w:space="0" w:color="auto"/>
            <w:right w:val="none" w:sz="0" w:space="0" w:color="auto"/>
          </w:divBdr>
        </w:div>
        <w:div w:id="932205945">
          <w:marLeft w:val="547"/>
          <w:marRight w:val="0"/>
          <w:marTop w:val="134"/>
          <w:marBottom w:val="0"/>
          <w:divBdr>
            <w:top w:val="none" w:sz="0" w:space="0" w:color="auto"/>
            <w:left w:val="none" w:sz="0" w:space="0" w:color="auto"/>
            <w:bottom w:val="none" w:sz="0" w:space="0" w:color="auto"/>
            <w:right w:val="none" w:sz="0" w:space="0" w:color="auto"/>
          </w:divBdr>
        </w:div>
        <w:div w:id="936837188">
          <w:marLeft w:val="1166"/>
          <w:marRight w:val="0"/>
          <w:marTop w:val="134"/>
          <w:marBottom w:val="0"/>
          <w:divBdr>
            <w:top w:val="none" w:sz="0" w:space="0" w:color="auto"/>
            <w:left w:val="none" w:sz="0" w:space="0" w:color="auto"/>
            <w:bottom w:val="none" w:sz="0" w:space="0" w:color="auto"/>
            <w:right w:val="none" w:sz="0" w:space="0" w:color="auto"/>
          </w:divBdr>
        </w:div>
        <w:div w:id="938683780">
          <w:marLeft w:val="1166"/>
          <w:marRight w:val="0"/>
          <w:marTop w:val="134"/>
          <w:marBottom w:val="0"/>
          <w:divBdr>
            <w:top w:val="none" w:sz="0" w:space="0" w:color="auto"/>
            <w:left w:val="none" w:sz="0" w:space="0" w:color="auto"/>
            <w:bottom w:val="none" w:sz="0" w:space="0" w:color="auto"/>
            <w:right w:val="none" w:sz="0" w:space="0" w:color="auto"/>
          </w:divBdr>
        </w:div>
        <w:div w:id="1172839461">
          <w:marLeft w:val="547"/>
          <w:marRight w:val="0"/>
          <w:marTop w:val="134"/>
          <w:marBottom w:val="0"/>
          <w:divBdr>
            <w:top w:val="none" w:sz="0" w:space="0" w:color="auto"/>
            <w:left w:val="none" w:sz="0" w:space="0" w:color="auto"/>
            <w:bottom w:val="none" w:sz="0" w:space="0" w:color="auto"/>
            <w:right w:val="none" w:sz="0" w:space="0" w:color="auto"/>
          </w:divBdr>
        </w:div>
        <w:div w:id="1423911765">
          <w:marLeft w:val="1166"/>
          <w:marRight w:val="0"/>
          <w:marTop w:val="134"/>
          <w:marBottom w:val="0"/>
          <w:divBdr>
            <w:top w:val="none" w:sz="0" w:space="0" w:color="auto"/>
            <w:left w:val="none" w:sz="0" w:space="0" w:color="auto"/>
            <w:bottom w:val="none" w:sz="0" w:space="0" w:color="auto"/>
            <w:right w:val="none" w:sz="0" w:space="0" w:color="auto"/>
          </w:divBdr>
        </w:div>
        <w:div w:id="1534997606">
          <w:marLeft w:val="1166"/>
          <w:marRight w:val="0"/>
          <w:marTop w:val="134"/>
          <w:marBottom w:val="0"/>
          <w:divBdr>
            <w:top w:val="none" w:sz="0" w:space="0" w:color="auto"/>
            <w:left w:val="none" w:sz="0" w:space="0" w:color="auto"/>
            <w:bottom w:val="none" w:sz="0" w:space="0" w:color="auto"/>
            <w:right w:val="none" w:sz="0" w:space="0" w:color="auto"/>
          </w:divBdr>
        </w:div>
        <w:div w:id="2146390829">
          <w:marLeft w:val="1166"/>
          <w:marRight w:val="0"/>
          <w:marTop w:val="134"/>
          <w:marBottom w:val="0"/>
          <w:divBdr>
            <w:top w:val="none" w:sz="0" w:space="0" w:color="auto"/>
            <w:left w:val="none" w:sz="0" w:space="0" w:color="auto"/>
            <w:bottom w:val="none" w:sz="0" w:space="0" w:color="auto"/>
            <w:right w:val="none" w:sz="0" w:space="0" w:color="auto"/>
          </w:divBdr>
        </w:div>
      </w:divsChild>
    </w:div>
    <w:div w:id="1339889587">
      <w:bodyDiv w:val="1"/>
      <w:marLeft w:val="0"/>
      <w:marRight w:val="0"/>
      <w:marTop w:val="0"/>
      <w:marBottom w:val="0"/>
      <w:divBdr>
        <w:top w:val="none" w:sz="0" w:space="0" w:color="auto"/>
        <w:left w:val="none" w:sz="0" w:space="0" w:color="auto"/>
        <w:bottom w:val="none" w:sz="0" w:space="0" w:color="auto"/>
        <w:right w:val="none" w:sz="0" w:space="0" w:color="auto"/>
      </w:divBdr>
      <w:divsChild>
        <w:div w:id="1528371771">
          <w:marLeft w:val="547"/>
          <w:marRight w:val="0"/>
          <w:marTop w:val="202"/>
          <w:marBottom w:val="0"/>
          <w:divBdr>
            <w:top w:val="none" w:sz="0" w:space="0" w:color="auto"/>
            <w:left w:val="none" w:sz="0" w:space="0" w:color="auto"/>
            <w:bottom w:val="none" w:sz="0" w:space="0" w:color="auto"/>
            <w:right w:val="none" w:sz="0" w:space="0" w:color="auto"/>
          </w:divBdr>
        </w:div>
        <w:div w:id="1558007403">
          <w:marLeft w:val="547"/>
          <w:marRight w:val="0"/>
          <w:marTop w:val="202"/>
          <w:marBottom w:val="0"/>
          <w:divBdr>
            <w:top w:val="none" w:sz="0" w:space="0" w:color="auto"/>
            <w:left w:val="none" w:sz="0" w:space="0" w:color="auto"/>
            <w:bottom w:val="none" w:sz="0" w:space="0" w:color="auto"/>
            <w:right w:val="none" w:sz="0" w:space="0" w:color="auto"/>
          </w:divBdr>
        </w:div>
        <w:div w:id="1898854019">
          <w:marLeft w:val="547"/>
          <w:marRight w:val="0"/>
          <w:marTop w:val="202"/>
          <w:marBottom w:val="0"/>
          <w:divBdr>
            <w:top w:val="none" w:sz="0" w:space="0" w:color="auto"/>
            <w:left w:val="none" w:sz="0" w:space="0" w:color="auto"/>
            <w:bottom w:val="none" w:sz="0" w:space="0" w:color="auto"/>
            <w:right w:val="none" w:sz="0" w:space="0" w:color="auto"/>
          </w:divBdr>
        </w:div>
      </w:divsChild>
    </w:div>
    <w:div w:id="1344212292">
      <w:bodyDiv w:val="1"/>
      <w:marLeft w:val="0"/>
      <w:marRight w:val="0"/>
      <w:marTop w:val="0"/>
      <w:marBottom w:val="0"/>
      <w:divBdr>
        <w:top w:val="none" w:sz="0" w:space="0" w:color="auto"/>
        <w:left w:val="none" w:sz="0" w:space="0" w:color="auto"/>
        <w:bottom w:val="none" w:sz="0" w:space="0" w:color="auto"/>
        <w:right w:val="none" w:sz="0" w:space="0" w:color="auto"/>
      </w:divBdr>
      <w:divsChild>
        <w:div w:id="152451572">
          <w:marLeft w:val="547"/>
          <w:marRight w:val="0"/>
          <w:marTop w:val="235"/>
          <w:marBottom w:val="0"/>
          <w:divBdr>
            <w:top w:val="none" w:sz="0" w:space="0" w:color="auto"/>
            <w:left w:val="none" w:sz="0" w:space="0" w:color="auto"/>
            <w:bottom w:val="none" w:sz="0" w:space="0" w:color="auto"/>
            <w:right w:val="none" w:sz="0" w:space="0" w:color="auto"/>
          </w:divBdr>
        </w:div>
      </w:divsChild>
    </w:div>
    <w:div w:id="1351030798">
      <w:bodyDiv w:val="1"/>
      <w:marLeft w:val="0"/>
      <w:marRight w:val="0"/>
      <w:marTop w:val="0"/>
      <w:marBottom w:val="0"/>
      <w:divBdr>
        <w:top w:val="none" w:sz="0" w:space="0" w:color="auto"/>
        <w:left w:val="none" w:sz="0" w:space="0" w:color="auto"/>
        <w:bottom w:val="none" w:sz="0" w:space="0" w:color="auto"/>
        <w:right w:val="none" w:sz="0" w:space="0" w:color="auto"/>
      </w:divBdr>
      <w:divsChild>
        <w:div w:id="733047460">
          <w:marLeft w:val="0"/>
          <w:marRight w:val="0"/>
          <w:marTop w:val="0"/>
          <w:marBottom w:val="0"/>
          <w:divBdr>
            <w:top w:val="none" w:sz="0" w:space="0" w:color="auto"/>
            <w:left w:val="none" w:sz="0" w:space="0" w:color="auto"/>
            <w:bottom w:val="none" w:sz="0" w:space="0" w:color="auto"/>
            <w:right w:val="none" w:sz="0" w:space="0" w:color="auto"/>
          </w:divBdr>
        </w:div>
      </w:divsChild>
    </w:div>
    <w:div w:id="1351226630">
      <w:bodyDiv w:val="1"/>
      <w:marLeft w:val="0"/>
      <w:marRight w:val="0"/>
      <w:marTop w:val="0"/>
      <w:marBottom w:val="0"/>
      <w:divBdr>
        <w:top w:val="none" w:sz="0" w:space="0" w:color="auto"/>
        <w:left w:val="none" w:sz="0" w:space="0" w:color="auto"/>
        <w:bottom w:val="none" w:sz="0" w:space="0" w:color="auto"/>
        <w:right w:val="none" w:sz="0" w:space="0" w:color="auto"/>
      </w:divBdr>
    </w:div>
    <w:div w:id="1352729844">
      <w:bodyDiv w:val="1"/>
      <w:marLeft w:val="0"/>
      <w:marRight w:val="0"/>
      <w:marTop w:val="0"/>
      <w:marBottom w:val="0"/>
      <w:divBdr>
        <w:top w:val="none" w:sz="0" w:space="0" w:color="auto"/>
        <w:left w:val="none" w:sz="0" w:space="0" w:color="auto"/>
        <w:bottom w:val="none" w:sz="0" w:space="0" w:color="auto"/>
        <w:right w:val="none" w:sz="0" w:space="0" w:color="auto"/>
      </w:divBdr>
      <w:divsChild>
        <w:div w:id="405419227">
          <w:marLeft w:val="547"/>
          <w:marRight w:val="0"/>
          <w:marTop w:val="269"/>
          <w:marBottom w:val="0"/>
          <w:divBdr>
            <w:top w:val="none" w:sz="0" w:space="0" w:color="auto"/>
            <w:left w:val="none" w:sz="0" w:space="0" w:color="auto"/>
            <w:bottom w:val="none" w:sz="0" w:space="0" w:color="auto"/>
            <w:right w:val="none" w:sz="0" w:space="0" w:color="auto"/>
          </w:divBdr>
        </w:div>
        <w:div w:id="1096055031">
          <w:marLeft w:val="547"/>
          <w:marRight w:val="0"/>
          <w:marTop w:val="269"/>
          <w:marBottom w:val="0"/>
          <w:divBdr>
            <w:top w:val="none" w:sz="0" w:space="0" w:color="auto"/>
            <w:left w:val="none" w:sz="0" w:space="0" w:color="auto"/>
            <w:bottom w:val="none" w:sz="0" w:space="0" w:color="auto"/>
            <w:right w:val="none" w:sz="0" w:space="0" w:color="auto"/>
          </w:divBdr>
        </w:div>
      </w:divsChild>
    </w:div>
    <w:div w:id="1359350707">
      <w:bodyDiv w:val="1"/>
      <w:marLeft w:val="0"/>
      <w:marRight w:val="0"/>
      <w:marTop w:val="0"/>
      <w:marBottom w:val="0"/>
      <w:divBdr>
        <w:top w:val="none" w:sz="0" w:space="0" w:color="auto"/>
        <w:left w:val="none" w:sz="0" w:space="0" w:color="auto"/>
        <w:bottom w:val="none" w:sz="0" w:space="0" w:color="auto"/>
        <w:right w:val="none" w:sz="0" w:space="0" w:color="auto"/>
      </w:divBdr>
      <w:divsChild>
        <w:div w:id="1727141518">
          <w:marLeft w:val="0"/>
          <w:marRight w:val="0"/>
          <w:marTop w:val="0"/>
          <w:marBottom w:val="0"/>
          <w:divBdr>
            <w:top w:val="none" w:sz="0" w:space="0" w:color="auto"/>
            <w:left w:val="none" w:sz="0" w:space="0" w:color="auto"/>
            <w:bottom w:val="none" w:sz="0" w:space="0" w:color="auto"/>
            <w:right w:val="none" w:sz="0" w:space="0" w:color="auto"/>
          </w:divBdr>
          <w:divsChild>
            <w:div w:id="2142457527">
              <w:marLeft w:val="0"/>
              <w:marRight w:val="0"/>
              <w:marTop w:val="0"/>
              <w:marBottom w:val="0"/>
              <w:divBdr>
                <w:top w:val="none" w:sz="0" w:space="0" w:color="auto"/>
                <w:left w:val="none" w:sz="0" w:space="0" w:color="auto"/>
                <w:bottom w:val="none" w:sz="0" w:space="0" w:color="auto"/>
                <w:right w:val="none" w:sz="0" w:space="0" w:color="auto"/>
              </w:divBdr>
              <w:divsChild>
                <w:div w:id="1566253909">
                  <w:marLeft w:val="0"/>
                  <w:marRight w:val="0"/>
                  <w:marTop w:val="0"/>
                  <w:marBottom w:val="0"/>
                  <w:divBdr>
                    <w:top w:val="none" w:sz="0" w:space="0" w:color="auto"/>
                    <w:left w:val="none" w:sz="0" w:space="0" w:color="auto"/>
                    <w:bottom w:val="none" w:sz="0" w:space="0" w:color="auto"/>
                    <w:right w:val="none" w:sz="0" w:space="0" w:color="auto"/>
                  </w:divBdr>
                  <w:divsChild>
                    <w:div w:id="12169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970156">
      <w:bodyDiv w:val="1"/>
      <w:marLeft w:val="0"/>
      <w:marRight w:val="0"/>
      <w:marTop w:val="0"/>
      <w:marBottom w:val="0"/>
      <w:divBdr>
        <w:top w:val="none" w:sz="0" w:space="0" w:color="auto"/>
        <w:left w:val="none" w:sz="0" w:space="0" w:color="auto"/>
        <w:bottom w:val="none" w:sz="0" w:space="0" w:color="auto"/>
        <w:right w:val="none" w:sz="0" w:space="0" w:color="auto"/>
      </w:divBdr>
      <w:divsChild>
        <w:div w:id="1183281699">
          <w:marLeft w:val="0"/>
          <w:marRight w:val="0"/>
          <w:marTop w:val="0"/>
          <w:marBottom w:val="0"/>
          <w:divBdr>
            <w:top w:val="none" w:sz="0" w:space="0" w:color="auto"/>
            <w:left w:val="none" w:sz="0" w:space="0" w:color="auto"/>
            <w:bottom w:val="none" w:sz="0" w:space="0" w:color="auto"/>
            <w:right w:val="none" w:sz="0" w:space="0" w:color="auto"/>
          </w:divBdr>
          <w:divsChild>
            <w:div w:id="301425593">
              <w:marLeft w:val="0"/>
              <w:marRight w:val="0"/>
              <w:marTop w:val="0"/>
              <w:marBottom w:val="0"/>
              <w:divBdr>
                <w:top w:val="none" w:sz="0" w:space="0" w:color="auto"/>
                <w:left w:val="none" w:sz="0" w:space="0" w:color="auto"/>
                <w:bottom w:val="none" w:sz="0" w:space="0" w:color="auto"/>
                <w:right w:val="none" w:sz="0" w:space="0" w:color="auto"/>
              </w:divBdr>
            </w:div>
            <w:div w:id="508638315">
              <w:marLeft w:val="0"/>
              <w:marRight w:val="0"/>
              <w:marTop w:val="0"/>
              <w:marBottom w:val="0"/>
              <w:divBdr>
                <w:top w:val="none" w:sz="0" w:space="0" w:color="auto"/>
                <w:left w:val="none" w:sz="0" w:space="0" w:color="auto"/>
                <w:bottom w:val="none" w:sz="0" w:space="0" w:color="auto"/>
                <w:right w:val="none" w:sz="0" w:space="0" w:color="auto"/>
              </w:divBdr>
            </w:div>
            <w:div w:id="947931814">
              <w:marLeft w:val="0"/>
              <w:marRight w:val="0"/>
              <w:marTop w:val="0"/>
              <w:marBottom w:val="0"/>
              <w:divBdr>
                <w:top w:val="none" w:sz="0" w:space="0" w:color="auto"/>
                <w:left w:val="none" w:sz="0" w:space="0" w:color="auto"/>
                <w:bottom w:val="none" w:sz="0" w:space="0" w:color="auto"/>
                <w:right w:val="none" w:sz="0" w:space="0" w:color="auto"/>
              </w:divBdr>
            </w:div>
            <w:div w:id="1631473917">
              <w:marLeft w:val="0"/>
              <w:marRight w:val="0"/>
              <w:marTop w:val="0"/>
              <w:marBottom w:val="0"/>
              <w:divBdr>
                <w:top w:val="none" w:sz="0" w:space="0" w:color="auto"/>
                <w:left w:val="none" w:sz="0" w:space="0" w:color="auto"/>
                <w:bottom w:val="none" w:sz="0" w:space="0" w:color="auto"/>
                <w:right w:val="none" w:sz="0" w:space="0" w:color="auto"/>
              </w:divBdr>
            </w:div>
            <w:div w:id="17752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3737">
      <w:bodyDiv w:val="1"/>
      <w:marLeft w:val="0"/>
      <w:marRight w:val="0"/>
      <w:marTop w:val="0"/>
      <w:marBottom w:val="0"/>
      <w:divBdr>
        <w:top w:val="none" w:sz="0" w:space="0" w:color="auto"/>
        <w:left w:val="none" w:sz="0" w:space="0" w:color="auto"/>
        <w:bottom w:val="none" w:sz="0" w:space="0" w:color="auto"/>
        <w:right w:val="none" w:sz="0" w:space="0" w:color="auto"/>
      </w:divBdr>
      <w:divsChild>
        <w:div w:id="1103721402">
          <w:marLeft w:val="0"/>
          <w:marRight w:val="0"/>
          <w:marTop w:val="0"/>
          <w:marBottom w:val="0"/>
          <w:divBdr>
            <w:top w:val="none" w:sz="0" w:space="0" w:color="auto"/>
            <w:left w:val="none" w:sz="0" w:space="0" w:color="auto"/>
            <w:bottom w:val="none" w:sz="0" w:space="0" w:color="auto"/>
            <w:right w:val="none" w:sz="0" w:space="0" w:color="auto"/>
          </w:divBdr>
          <w:divsChild>
            <w:div w:id="81876598">
              <w:marLeft w:val="0"/>
              <w:marRight w:val="0"/>
              <w:marTop w:val="0"/>
              <w:marBottom w:val="0"/>
              <w:divBdr>
                <w:top w:val="none" w:sz="0" w:space="0" w:color="auto"/>
                <w:left w:val="none" w:sz="0" w:space="0" w:color="auto"/>
                <w:bottom w:val="none" w:sz="0" w:space="0" w:color="auto"/>
                <w:right w:val="none" w:sz="0" w:space="0" w:color="auto"/>
              </w:divBdr>
            </w:div>
            <w:div w:id="376397203">
              <w:marLeft w:val="0"/>
              <w:marRight w:val="0"/>
              <w:marTop w:val="0"/>
              <w:marBottom w:val="0"/>
              <w:divBdr>
                <w:top w:val="none" w:sz="0" w:space="0" w:color="auto"/>
                <w:left w:val="none" w:sz="0" w:space="0" w:color="auto"/>
                <w:bottom w:val="none" w:sz="0" w:space="0" w:color="auto"/>
                <w:right w:val="none" w:sz="0" w:space="0" w:color="auto"/>
              </w:divBdr>
            </w:div>
            <w:div w:id="18192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1585">
      <w:bodyDiv w:val="1"/>
      <w:marLeft w:val="0"/>
      <w:marRight w:val="0"/>
      <w:marTop w:val="0"/>
      <w:marBottom w:val="0"/>
      <w:divBdr>
        <w:top w:val="none" w:sz="0" w:space="0" w:color="auto"/>
        <w:left w:val="none" w:sz="0" w:space="0" w:color="auto"/>
        <w:bottom w:val="none" w:sz="0" w:space="0" w:color="auto"/>
        <w:right w:val="none" w:sz="0" w:space="0" w:color="auto"/>
      </w:divBdr>
      <w:divsChild>
        <w:div w:id="220332211">
          <w:marLeft w:val="0"/>
          <w:marRight w:val="0"/>
          <w:marTop w:val="0"/>
          <w:marBottom w:val="0"/>
          <w:divBdr>
            <w:top w:val="none" w:sz="0" w:space="0" w:color="auto"/>
            <w:left w:val="none" w:sz="0" w:space="0" w:color="auto"/>
            <w:bottom w:val="none" w:sz="0" w:space="0" w:color="auto"/>
            <w:right w:val="none" w:sz="0" w:space="0" w:color="auto"/>
          </w:divBdr>
          <w:divsChild>
            <w:div w:id="604657773">
              <w:marLeft w:val="0"/>
              <w:marRight w:val="0"/>
              <w:marTop w:val="0"/>
              <w:marBottom w:val="0"/>
              <w:divBdr>
                <w:top w:val="none" w:sz="0" w:space="0" w:color="auto"/>
                <w:left w:val="none" w:sz="0" w:space="0" w:color="auto"/>
                <w:bottom w:val="none" w:sz="0" w:space="0" w:color="auto"/>
                <w:right w:val="none" w:sz="0" w:space="0" w:color="auto"/>
              </w:divBdr>
            </w:div>
            <w:div w:id="1497529727">
              <w:marLeft w:val="0"/>
              <w:marRight w:val="0"/>
              <w:marTop w:val="0"/>
              <w:marBottom w:val="0"/>
              <w:divBdr>
                <w:top w:val="none" w:sz="0" w:space="0" w:color="auto"/>
                <w:left w:val="none" w:sz="0" w:space="0" w:color="auto"/>
                <w:bottom w:val="none" w:sz="0" w:space="0" w:color="auto"/>
                <w:right w:val="none" w:sz="0" w:space="0" w:color="auto"/>
              </w:divBdr>
            </w:div>
            <w:div w:id="16302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0595">
      <w:bodyDiv w:val="1"/>
      <w:marLeft w:val="0"/>
      <w:marRight w:val="0"/>
      <w:marTop w:val="0"/>
      <w:marBottom w:val="0"/>
      <w:divBdr>
        <w:top w:val="none" w:sz="0" w:space="0" w:color="auto"/>
        <w:left w:val="none" w:sz="0" w:space="0" w:color="auto"/>
        <w:bottom w:val="none" w:sz="0" w:space="0" w:color="auto"/>
        <w:right w:val="none" w:sz="0" w:space="0" w:color="auto"/>
      </w:divBdr>
      <w:divsChild>
        <w:div w:id="283269813">
          <w:marLeft w:val="547"/>
          <w:marRight w:val="0"/>
          <w:marTop w:val="202"/>
          <w:marBottom w:val="0"/>
          <w:divBdr>
            <w:top w:val="none" w:sz="0" w:space="0" w:color="auto"/>
            <w:left w:val="none" w:sz="0" w:space="0" w:color="auto"/>
            <w:bottom w:val="none" w:sz="0" w:space="0" w:color="auto"/>
            <w:right w:val="none" w:sz="0" w:space="0" w:color="auto"/>
          </w:divBdr>
        </w:div>
        <w:div w:id="630668217">
          <w:marLeft w:val="547"/>
          <w:marRight w:val="0"/>
          <w:marTop w:val="202"/>
          <w:marBottom w:val="0"/>
          <w:divBdr>
            <w:top w:val="none" w:sz="0" w:space="0" w:color="auto"/>
            <w:left w:val="none" w:sz="0" w:space="0" w:color="auto"/>
            <w:bottom w:val="none" w:sz="0" w:space="0" w:color="auto"/>
            <w:right w:val="none" w:sz="0" w:space="0" w:color="auto"/>
          </w:divBdr>
        </w:div>
        <w:div w:id="820659597">
          <w:marLeft w:val="547"/>
          <w:marRight w:val="0"/>
          <w:marTop w:val="202"/>
          <w:marBottom w:val="0"/>
          <w:divBdr>
            <w:top w:val="none" w:sz="0" w:space="0" w:color="auto"/>
            <w:left w:val="none" w:sz="0" w:space="0" w:color="auto"/>
            <w:bottom w:val="none" w:sz="0" w:space="0" w:color="auto"/>
            <w:right w:val="none" w:sz="0" w:space="0" w:color="auto"/>
          </w:divBdr>
        </w:div>
        <w:div w:id="1192719564">
          <w:marLeft w:val="1267"/>
          <w:marRight w:val="0"/>
          <w:marTop w:val="202"/>
          <w:marBottom w:val="0"/>
          <w:divBdr>
            <w:top w:val="none" w:sz="0" w:space="0" w:color="auto"/>
            <w:left w:val="none" w:sz="0" w:space="0" w:color="auto"/>
            <w:bottom w:val="none" w:sz="0" w:space="0" w:color="auto"/>
            <w:right w:val="none" w:sz="0" w:space="0" w:color="auto"/>
          </w:divBdr>
        </w:div>
        <w:div w:id="1725257699">
          <w:marLeft w:val="547"/>
          <w:marRight w:val="0"/>
          <w:marTop w:val="202"/>
          <w:marBottom w:val="0"/>
          <w:divBdr>
            <w:top w:val="none" w:sz="0" w:space="0" w:color="auto"/>
            <w:left w:val="none" w:sz="0" w:space="0" w:color="auto"/>
            <w:bottom w:val="none" w:sz="0" w:space="0" w:color="auto"/>
            <w:right w:val="none" w:sz="0" w:space="0" w:color="auto"/>
          </w:divBdr>
        </w:div>
        <w:div w:id="1850099903">
          <w:marLeft w:val="1267"/>
          <w:marRight w:val="0"/>
          <w:marTop w:val="202"/>
          <w:marBottom w:val="0"/>
          <w:divBdr>
            <w:top w:val="none" w:sz="0" w:space="0" w:color="auto"/>
            <w:left w:val="none" w:sz="0" w:space="0" w:color="auto"/>
            <w:bottom w:val="none" w:sz="0" w:space="0" w:color="auto"/>
            <w:right w:val="none" w:sz="0" w:space="0" w:color="auto"/>
          </w:divBdr>
        </w:div>
        <w:div w:id="1915123954">
          <w:marLeft w:val="547"/>
          <w:marRight w:val="0"/>
          <w:marTop w:val="202"/>
          <w:marBottom w:val="0"/>
          <w:divBdr>
            <w:top w:val="none" w:sz="0" w:space="0" w:color="auto"/>
            <w:left w:val="none" w:sz="0" w:space="0" w:color="auto"/>
            <w:bottom w:val="none" w:sz="0" w:space="0" w:color="auto"/>
            <w:right w:val="none" w:sz="0" w:space="0" w:color="auto"/>
          </w:divBdr>
        </w:div>
        <w:div w:id="1988240579">
          <w:marLeft w:val="547"/>
          <w:marRight w:val="0"/>
          <w:marTop w:val="202"/>
          <w:marBottom w:val="0"/>
          <w:divBdr>
            <w:top w:val="none" w:sz="0" w:space="0" w:color="auto"/>
            <w:left w:val="none" w:sz="0" w:space="0" w:color="auto"/>
            <w:bottom w:val="none" w:sz="0" w:space="0" w:color="auto"/>
            <w:right w:val="none" w:sz="0" w:space="0" w:color="auto"/>
          </w:divBdr>
        </w:div>
      </w:divsChild>
    </w:div>
    <w:div w:id="1376389971">
      <w:bodyDiv w:val="1"/>
      <w:marLeft w:val="0"/>
      <w:marRight w:val="0"/>
      <w:marTop w:val="0"/>
      <w:marBottom w:val="0"/>
      <w:divBdr>
        <w:top w:val="none" w:sz="0" w:space="0" w:color="auto"/>
        <w:left w:val="none" w:sz="0" w:space="0" w:color="auto"/>
        <w:bottom w:val="none" w:sz="0" w:space="0" w:color="auto"/>
        <w:right w:val="none" w:sz="0" w:space="0" w:color="auto"/>
      </w:divBdr>
      <w:divsChild>
        <w:div w:id="652952049">
          <w:marLeft w:val="547"/>
          <w:marRight w:val="0"/>
          <w:marTop w:val="269"/>
          <w:marBottom w:val="0"/>
          <w:divBdr>
            <w:top w:val="none" w:sz="0" w:space="0" w:color="auto"/>
            <w:left w:val="none" w:sz="0" w:space="0" w:color="auto"/>
            <w:bottom w:val="none" w:sz="0" w:space="0" w:color="auto"/>
            <w:right w:val="none" w:sz="0" w:space="0" w:color="auto"/>
          </w:divBdr>
        </w:div>
      </w:divsChild>
    </w:div>
    <w:div w:id="1381595059">
      <w:bodyDiv w:val="1"/>
      <w:marLeft w:val="0"/>
      <w:marRight w:val="0"/>
      <w:marTop w:val="0"/>
      <w:marBottom w:val="0"/>
      <w:divBdr>
        <w:top w:val="none" w:sz="0" w:space="0" w:color="auto"/>
        <w:left w:val="none" w:sz="0" w:space="0" w:color="auto"/>
        <w:bottom w:val="none" w:sz="0" w:space="0" w:color="auto"/>
        <w:right w:val="none" w:sz="0" w:space="0" w:color="auto"/>
      </w:divBdr>
      <w:divsChild>
        <w:div w:id="1305426099">
          <w:marLeft w:val="0"/>
          <w:marRight w:val="0"/>
          <w:marTop w:val="0"/>
          <w:marBottom w:val="0"/>
          <w:divBdr>
            <w:top w:val="none" w:sz="0" w:space="0" w:color="auto"/>
            <w:left w:val="none" w:sz="0" w:space="0" w:color="auto"/>
            <w:bottom w:val="none" w:sz="0" w:space="0" w:color="auto"/>
            <w:right w:val="none" w:sz="0" w:space="0" w:color="auto"/>
          </w:divBdr>
          <w:divsChild>
            <w:div w:id="512495046">
              <w:marLeft w:val="0"/>
              <w:marRight w:val="0"/>
              <w:marTop w:val="0"/>
              <w:marBottom w:val="0"/>
              <w:divBdr>
                <w:top w:val="none" w:sz="0" w:space="0" w:color="auto"/>
                <w:left w:val="none" w:sz="0" w:space="0" w:color="auto"/>
                <w:bottom w:val="none" w:sz="0" w:space="0" w:color="auto"/>
                <w:right w:val="none" w:sz="0" w:space="0" w:color="auto"/>
              </w:divBdr>
            </w:div>
            <w:div w:id="519782073">
              <w:marLeft w:val="0"/>
              <w:marRight w:val="0"/>
              <w:marTop w:val="0"/>
              <w:marBottom w:val="0"/>
              <w:divBdr>
                <w:top w:val="none" w:sz="0" w:space="0" w:color="auto"/>
                <w:left w:val="none" w:sz="0" w:space="0" w:color="auto"/>
                <w:bottom w:val="none" w:sz="0" w:space="0" w:color="auto"/>
                <w:right w:val="none" w:sz="0" w:space="0" w:color="auto"/>
              </w:divBdr>
            </w:div>
            <w:div w:id="599527558">
              <w:marLeft w:val="0"/>
              <w:marRight w:val="0"/>
              <w:marTop w:val="0"/>
              <w:marBottom w:val="0"/>
              <w:divBdr>
                <w:top w:val="none" w:sz="0" w:space="0" w:color="auto"/>
                <w:left w:val="none" w:sz="0" w:space="0" w:color="auto"/>
                <w:bottom w:val="none" w:sz="0" w:space="0" w:color="auto"/>
                <w:right w:val="none" w:sz="0" w:space="0" w:color="auto"/>
              </w:divBdr>
            </w:div>
            <w:div w:id="1314799811">
              <w:marLeft w:val="0"/>
              <w:marRight w:val="0"/>
              <w:marTop w:val="0"/>
              <w:marBottom w:val="0"/>
              <w:divBdr>
                <w:top w:val="none" w:sz="0" w:space="0" w:color="auto"/>
                <w:left w:val="none" w:sz="0" w:space="0" w:color="auto"/>
                <w:bottom w:val="none" w:sz="0" w:space="0" w:color="auto"/>
                <w:right w:val="none" w:sz="0" w:space="0" w:color="auto"/>
              </w:divBdr>
            </w:div>
            <w:div w:id="1731029719">
              <w:marLeft w:val="0"/>
              <w:marRight w:val="0"/>
              <w:marTop w:val="0"/>
              <w:marBottom w:val="0"/>
              <w:divBdr>
                <w:top w:val="none" w:sz="0" w:space="0" w:color="auto"/>
                <w:left w:val="none" w:sz="0" w:space="0" w:color="auto"/>
                <w:bottom w:val="none" w:sz="0" w:space="0" w:color="auto"/>
                <w:right w:val="none" w:sz="0" w:space="0" w:color="auto"/>
              </w:divBdr>
            </w:div>
            <w:div w:id="19618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5775">
      <w:bodyDiv w:val="1"/>
      <w:marLeft w:val="0"/>
      <w:marRight w:val="0"/>
      <w:marTop w:val="0"/>
      <w:marBottom w:val="0"/>
      <w:divBdr>
        <w:top w:val="none" w:sz="0" w:space="0" w:color="auto"/>
        <w:left w:val="none" w:sz="0" w:space="0" w:color="auto"/>
        <w:bottom w:val="none" w:sz="0" w:space="0" w:color="auto"/>
        <w:right w:val="none" w:sz="0" w:space="0" w:color="auto"/>
      </w:divBdr>
    </w:div>
    <w:div w:id="1404791215">
      <w:bodyDiv w:val="1"/>
      <w:marLeft w:val="0"/>
      <w:marRight w:val="0"/>
      <w:marTop w:val="0"/>
      <w:marBottom w:val="0"/>
      <w:divBdr>
        <w:top w:val="none" w:sz="0" w:space="0" w:color="auto"/>
        <w:left w:val="none" w:sz="0" w:space="0" w:color="auto"/>
        <w:bottom w:val="none" w:sz="0" w:space="0" w:color="auto"/>
        <w:right w:val="none" w:sz="0" w:space="0" w:color="auto"/>
      </w:divBdr>
      <w:divsChild>
        <w:div w:id="470293264">
          <w:marLeft w:val="0"/>
          <w:marRight w:val="0"/>
          <w:marTop w:val="0"/>
          <w:marBottom w:val="0"/>
          <w:divBdr>
            <w:top w:val="none" w:sz="0" w:space="0" w:color="auto"/>
            <w:left w:val="none" w:sz="0" w:space="0" w:color="auto"/>
            <w:bottom w:val="none" w:sz="0" w:space="0" w:color="auto"/>
            <w:right w:val="none" w:sz="0" w:space="0" w:color="auto"/>
          </w:divBdr>
          <w:divsChild>
            <w:div w:id="403374786">
              <w:marLeft w:val="0"/>
              <w:marRight w:val="0"/>
              <w:marTop w:val="0"/>
              <w:marBottom w:val="0"/>
              <w:divBdr>
                <w:top w:val="none" w:sz="0" w:space="0" w:color="auto"/>
                <w:left w:val="none" w:sz="0" w:space="0" w:color="auto"/>
                <w:bottom w:val="none" w:sz="0" w:space="0" w:color="auto"/>
                <w:right w:val="none" w:sz="0" w:space="0" w:color="auto"/>
              </w:divBdr>
            </w:div>
            <w:div w:id="655457970">
              <w:marLeft w:val="0"/>
              <w:marRight w:val="0"/>
              <w:marTop w:val="0"/>
              <w:marBottom w:val="0"/>
              <w:divBdr>
                <w:top w:val="none" w:sz="0" w:space="0" w:color="auto"/>
                <w:left w:val="none" w:sz="0" w:space="0" w:color="auto"/>
                <w:bottom w:val="none" w:sz="0" w:space="0" w:color="auto"/>
                <w:right w:val="none" w:sz="0" w:space="0" w:color="auto"/>
              </w:divBdr>
            </w:div>
            <w:div w:id="682636496">
              <w:marLeft w:val="0"/>
              <w:marRight w:val="0"/>
              <w:marTop w:val="0"/>
              <w:marBottom w:val="0"/>
              <w:divBdr>
                <w:top w:val="none" w:sz="0" w:space="0" w:color="auto"/>
                <w:left w:val="none" w:sz="0" w:space="0" w:color="auto"/>
                <w:bottom w:val="none" w:sz="0" w:space="0" w:color="auto"/>
                <w:right w:val="none" w:sz="0" w:space="0" w:color="auto"/>
              </w:divBdr>
            </w:div>
            <w:div w:id="1166091391">
              <w:marLeft w:val="0"/>
              <w:marRight w:val="0"/>
              <w:marTop w:val="0"/>
              <w:marBottom w:val="0"/>
              <w:divBdr>
                <w:top w:val="none" w:sz="0" w:space="0" w:color="auto"/>
                <w:left w:val="none" w:sz="0" w:space="0" w:color="auto"/>
                <w:bottom w:val="none" w:sz="0" w:space="0" w:color="auto"/>
                <w:right w:val="none" w:sz="0" w:space="0" w:color="auto"/>
              </w:divBdr>
            </w:div>
            <w:div w:id="1240360123">
              <w:marLeft w:val="0"/>
              <w:marRight w:val="0"/>
              <w:marTop w:val="0"/>
              <w:marBottom w:val="0"/>
              <w:divBdr>
                <w:top w:val="none" w:sz="0" w:space="0" w:color="auto"/>
                <w:left w:val="none" w:sz="0" w:space="0" w:color="auto"/>
                <w:bottom w:val="none" w:sz="0" w:space="0" w:color="auto"/>
                <w:right w:val="none" w:sz="0" w:space="0" w:color="auto"/>
              </w:divBdr>
            </w:div>
            <w:div w:id="1285455243">
              <w:marLeft w:val="0"/>
              <w:marRight w:val="0"/>
              <w:marTop w:val="0"/>
              <w:marBottom w:val="0"/>
              <w:divBdr>
                <w:top w:val="none" w:sz="0" w:space="0" w:color="auto"/>
                <w:left w:val="none" w:sz="0" w:space="0" w:color="auto"/>
                <w:bottom w:val="none" w:sz="0" w:space="0" w:color="auto"/>
                <w:right w:val="none" w:sz="0" w:space="0" w:color="auto"/>
              </w:divBdr>
            </w:div>
            <w:div w:id="1452241957">
              <w:marLeft w:val="0"/>
              <w:marRight w:val="0"/>
              <w:marTop w:val="0"/>
              <w:marBottom w:val="0"/>
              <w:divBdr>
                <w:top w:val="none" w:sz="0" w:space="0" w:color="auto"/>
                <w:left w:val="none" w:sz="0" w:space="0" w:color="auto"/>
                <w:bottom w:val="none" w:sz="0" w:space="0" w:color="auto"/>
                <w:right w:val="none" w:sz="0" w:space="0" w:color="auto"/>
              </w:divBdr>
            </w:div>
            <w:div w:id="1457869725">
              <w:marLeft w:val="0"/>
              <w:marRight w:val="0"/>
              <w:marTop w:val="0"/>
              <w:marBottom w:val="0"/>
              <w:divBdr>
                <w:top w:val="none" w:sz="0" w:space="0" w:color="auto"/>
                <w:left w:val="none" w:sz="0" w:space="0" w:color="auto"/>
                <w:bottom w:val="none" w:sz="0" w:space="0" w:color="auto"/>
                <w:right w:val="none" w:sz="0" w:space="0" w:color="auto"/>
              </w:divBdr>
            </w:div>
            <w:div w:id="1877817480">
              <w:marLeft w:val="0"/>
              <w:marRight w:val="0"/>
              <w:marTop w:val="0"/>
              <w:marBottom w:val="0"/>
              <w:divBdr>
                <w:top w:val="none" w:sz="0" w:space="0" w:color="auto"/>
                <w:left w:val="none" w:sz="0" w:space="0" w:color="auto"/>
                <w:bottom w:val="none" w:sz="0" w:space="0" w:color="auto"/>
                <w:right w:val="none" w:sz="0" w:space="0" w:color="auto"/>
              </w:divBdr>
            </w:div>
            <w:div w:id="19153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6644">
      <w:bodyDiv w:val="1"/>
      <w:marLeft w:val="0"/>
      <w:marRight w:val="0"/>
      <w:marTop w:val="0"/>
      <w:marBottom w:val="0"/>
      <w:divBdr>
        <w:top w:val="none" w:sz="0" w:space="0" w:color="auto"/>
        <w:left w:val="none" w:sz="0" w:space="0" w:color="auto"/>
        <w:bottom w:val="none" w:sz="0" w:space="0" w:color="auto"/>
        <w:right w:val="none" w:sz="0" w:space="0" w:color="auto"/>
      </w:divBdr>
      <w:divsChild>
        <w:div w:id="979268355">
          <w:marLeft w:val="0"/>
          <w:marRight w:val="0"/>
          <w:marTop w:val="0"/>
          <w:marBottom w:val="0"/>
          <w:divBdr>
            <w:top w:val="none" w:sz="0" w:space="0" w:color="auto"/>
            <w:left w:val="none" w:sz="0" w:space="0" w:color="auto"/>
            <w:bottom w:val="none" w:sz="0" w:space="0" w:color="auto"/>
            <w:right w:val="none" w:sz="0" w:space="0" w:color="auto"/>
          </w:divBdr>
          <w:divsChild>
            <w:div w:id="276330849">
              <w:marLeft w:val="0"/>
              <w:marRight w:val="0"/>
              <w:marTop w:val="0"/>
              <w:marBottom w:val="0"/>
              <w:divBdr>
                <w:top w:val="none" w:sz="0" w:space="0" w:color="auto"/>
                <w:left w:val="none" w:sz="0" w:space="0" w:color="auto"/>
                <w:bottom w:val="none" w:sz="0" w:space="0" w:color="auto"/>
                <w:right w:val="none" w:sz="0" w:space="0" w:color="auto"/>
              </w:divBdr>
            </w:div>
            <w:div w:id="480580824">
              <w:marLeft w:val="0"/>
              <w:marRight w:val="0"/>
              <w:marTop w:val="0"/>
              <w:marBottom w:val="0"/>
              <w:divBdr>
                <w:top w:val="none" w:sz="0" w:space="0" w:color="auto"/>
                <w:left w:val="none" w:sz="0" w:space="0" w:color="auto"/>
                <w:bottom w:val="none" w:sz="0" w:space="0" w:color="auto"/>
                <w:right w:val="none" w:sz="0" w:space="0" w:color="auto"/>
              </w:divBdr>
            </w:div>
            <w:div w:id="765274644">
              <w:marLeft w:val="0"/>
              <w:marRight w:val="0"/>
              <w:marTop w:val="0"/>
              <w:marBottom w:val="0"/>
              <w:divBdr>
                <w:top w:val="none" w:sz="0" w:space="0" w:color="auto"/>
                <w:left w:val="none" w:sz="0" w:space="0" w:color="auto"/>
                <w:bottom w:val="none" w:sz="0" w:space="0" w:color="auto"/>
                <w:right w:val="none" w:sz="0" w:space="0" w:color="auto"/>
              </w:divBdr>
            </w:div>
            <w:div w:id="937130591">
              <w:marLeft w:val="0"/>
              <w:marRight w:val="0"/>
              <w:marTop w:val="0"/>
              <w:marBottom w:val="0"/>
              <w:divBdr>
                <w:top w:val="none" w:sz="0" w:space="0" w:color="auto"/>
                <w:left w:val="none" w:sz="0" w:space="0" w:color="auto"/>
                <w:bottom w:val="none" w:sz="0" w:space="0" w:color="auto"/>
                <w:right w:val="none" w:sz="0" w:space="0" w:color="auto"/>
              </w:divBdr>
            </w:div>
            <w:div w:id="1087385443">
              <w:marLeft w:val="0"/>
              <w:marRight w:val="0"/>
              <w:marTop w:val="0"/>
              <w:marBottom w:val="0"/>
              <w:divBdr>
                <w:top w:val="none" w:sz="0" w:space="0" w:color="auto"/>
                <w:left w:val="none" w:sz="0" w:space="0" w:color="auto"/>
                <w:bottom w:val="none" w:sz="0" w:space="0" w:color="auto"/>
                <w:right w:val="none" w:sz="0" w:space="0" w:color="auto"/>
              </w:divBdr>
            </w:div>
            <w:div w:id="15593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1080">
      <w:bodyDiv w:val="1"/>
      <w:marLeft w:val="0"/>
      <w:marRight w:val="0"/>
      <w:marTop w:val="0"/>
      <w:marBottom w:val="0"/>
      <w:divBdr>
        <w:top w:val="none" w:sz="0" w:space="0" w:color="auto"/>
        <w:left w:val="none" w:sz="0" w:space="0" w:color="auto"/>
        <w:bottom w:val="none" w:sz="0" w:space="0" w:color="auto"/>
        <w:right w:val="none" w:sz="0" w:space="0" w:color="auto"/>
      </w:divBdr>
      <w:divsChild>
        <w:div w:id="202594557">
          <w:marLeft w:val="547"/>
          <w:marRight w:val="0"/>
          <w:marTop w:val="269"/>
          <w:marBottom w:val="0"/>
          <w:divBdr>
            <w:top w:val="none" w:sz="0" w:space="0" w:color="auto"/>
            <w:left w:val="none" w:sz="0" w:space="0" w:color="auto"/>
            <w:bottom w:val="none" w:sz="0" w:space="0" w:color="auto"/>
            <w:right w:val="none" w:sz="0" w:space="0" w:color="auto"/>
          </w:divBdr>
        </w:div>
        <w:div w:id="256252989">
          <w:marLeft w:val="1166"/>
          <w:marRight w:val="0"/>
          <w:marTop w:val="269"/>
          <w:marBottom w:val="0"/>
          <w:divBdr>
            <w:top w:val="none" w:sz="0" w:space="0" w:color="auto"/>
            <w:left w:val="none" w:sz="0" w:space="0" w:color="auto"/>
            <w:bottom w:val="none" w:sz="0" w:space="0" w:color="auto"/>
            <w:right w:val="none" w:sz="0" w:space="0" w:color="auto"/>
          </w:divBdr>
        </w:div>
        <w:div w:id="1473861725">
          <w:marLeft w:val="547"/>
          <w:marRight w:val="0"/>
          <w:marTop w:val="269"/>
          <w:marBottom w:val="0"/>
          <w:divBdr>
            <w:top w:val="none" w:sz="0" w:space="0" w:color="auto"/>
            <w:left w:val="none" w:sz="0" w:space="0" w:color="auto"/>
            <w:bottom w:val="none" w:sz="0" w:space="0" w:color="auto"/>
            <w:right w:val="none" w:sz="0" w:space="0" w:color="auto"/>
          </w:divBdr>
        </w:div>
        <w:div w:id="1820800696">
          <w:marLeft w:val="547"/>
          <w:marRight w:val="0"/>
          <w:marTop w:val="269"/>
          <w:marBottom w:val="0"/>
          <w:divBdr>
            <w:top w:val="none" w:sz="0" w:space="0" w:color="auto"/>
            <w:left w:val="none" w:sz="0" w:space="0" w:color="auto"/>
            <w:bottom w:val="none" w:sz="0" w:space="0" w:color="auto"/>
            <w:right w:val="none" w:sz="0" w:space="0" w:color="auto"/>
          </w:divBdr>
        </w:div>
      </w:divsChild>
    </w:div>
    <w:div w:id="1408191676">
      <w:bodyDiv w:val="1"/>
      <w:marLeft w:val="0"/>
      <w:marRight w:val="0"/>
      <w:marTop w:val="0"/>
      <w:marBottom w:val="0"/>
      <w:divBdr>
        <w:top w:val="none" w:sz="0" w:space="0" w:color="auto"/>
        <w:left w:val="none" w:sz="0" w:space="0" w:color="auto"/>
        <w:bottom w:val="none" w:sz="0" w:space="0" w:color="auto"/>
        <w:right w:val="none" w:sz="0" w:space="0" w:color="auto"/>
      </w:divBdr>
      <w:divsChild>
        <w:div w:id="259796375">
          <w:marLeft w:val="547"/>
          <w:marRight w:val="0"/>
          <w:marTop w:val="134"/>
          <w:marBottom w:val="0"/>
          <w:divBdr>
            <w:top w:val="none" w:sz="0" w:space="0" w:color="auto"/>
            <w:left w:val="none" w:sz="0" w:space="0" w:color="auto"/>
            <w:bottom w:val="none" w:sz="0" w:space="0" w:color="auto"/>
            <w:right w:val="none" w:sz="0" w:space="0" w:color="auto"/>
          </w:divBdr>
        </w:div>
        <w:div w:id="321786046">
          <w:marLeft w:val="1166"/>
          <w:marRight w:val="0"/>
          <w:marTop w:val="134"/>
          <w:marBottom w:val="0"/>
          <w:divBdr>
            <w:top w:val="none" w:sz="0" w:space="0" w:color="auto"/>
            <w:left w:val="none" w:sz="0" w:space="0" w:color="auto"/>
            <w:bottom w:val="none" w:sz="0" w:space="0" w:color="auto"/>
            <w:right w:val="none" w:sz="0" w:space="0" w:color="auto"/>
          </w:divBdr>
        </w:div>
        <w:div w:id="356279922">
          <w:marLeft w:val="547"/>
          <w:marRight w:val="0"/>
          <w:marTop w:val="134"/>
          <w:marBottom w:val="0"/>
          <w:divBdr>
            <w:top w:val="none" w:sz="0" w:space="0" w:color="auto"/>
            <w:left w:val="none" w:sz="0" w:space="0" w:color="auto"/>
            <w:bottom w:val="none" w:sz="0" w:space="0" w:color="auto"/>
            <w:right w:val="none" w:sz="0" w:space="0" w:color="auto"/>
          </w:divBdr>
        </w:div>
        <w:div w:id="386875967">
          <w:marLeft w:val="1166"/>
          <w:marRight w:val="0"/>
          <w:marTop w:val="134"/>
          <w:marBottom w:val="0"/>
          <w:divBdr>
            <w:top w:val="none" w:sz="0" w:space="0" w:color="auto"/>
            <w:left w:val="none" w:sz="0" w:space="0" w:color="auto"/>
            <w:bottom w:val="none" w:sz="0" w:space="0" w:color="auto"/>
            <w:right w:val="none" w:sz="0" w:space="0" w:color="auto"/>
          </w:divBdr>
        </w:div>
        <w:div w:id="1085952291">
          <w:marLeft w:val="1166"/>
          <w:marRight w:val="0"/>
          <w:marTop w:val="134"/>
          <w:marBottom w:val="0"/>
          <w:divBdr>
            <w:top w:val="none" w:sz="0" w:space="0" w:color="auto"/>
            <w:left w:val="none" w:sz="0" w:space="0" w:color="auto"/>
            <w:bottom w:val="none" w:sz="0" w:space="0" w:color="auto"/>
            <w:right w:val="none" w:sz="0" w:space="0" w:color="auto"/>
          </w:divBdr>
        </w:div>
        <w:div w:id="1180200915">
          <w:marLeft w:val="547"/>
          <w:marRight w:val="0"/>
          <w:marTop w:val="134"/>
          <w:marBottom w:val="0"/>
          <w:divBdr>
            <w:top w:val="none" w:sz="0" w:space="0" w:color="auto"/>
            <w:left w:val="none" w:sz="0" w:space="0" w:color="auto"/>
            <w:bottom w:val="none" w:sz="0" w:space="0" w:color="auto"/>
            <w:right w:val="none" w:sz="0" w:space="0" w:color="auto"/>
          </w:divBdr>
        </w:div>
        <w:div w:id="1338918297">
          <w:marLeft w:val="547"/>
          <w:marRight w:val="0"/>
          <w:marTop w:val="134"/>
          <w:marBottom w:val="0"/>
          <w:divBdr>
            <w:top w:val="none" w:sz="0" w:space="0" w:color="auto"/>
            <w:left w:val="none" w:sz="0" w:space="0" w:color="auto"/>
            <w:bottom w:val="none" w:sz="0" w:space="0" w:color="auto"/>
            <w:right w:val="none" w:sz="0" w:space="0" w:color="auto"/>
          </w:divBdr>
        </w:div>
        <w:div w:id="1394815790">
          <w:marLeft w:val="547"/>
          <w:marRight w:val="0"/>
          <w:marTop w:val="134"/>
          <w:marBottom w:val="0"/>
          <w:divBdr>
            <w:top w:val="none" w:sz="0" w:space="0" w:color="auto"/>
            <w:left w:val="none" w:sz="0" w:space="0" w:color="auto"/>
            <w:bottom w:val="none" w:sz="0" w:space="0" w:color="auto"/>
            <w:right w:val="none" w:sz="0" w:space="0" w:color="auto"/>
          </w:divBdr>
        </w:div>
        <w:div w:id="1897550148">
          <w:marLeft w:val="547"/>
          <w:marRight w:val="0"/>
          <w:marTop w:val="134"/>
          <w:marBottom w:val="0"/>
          <w:divBdr>
            <w:top w:val="none" w:sz="0" w:space="0" w:color="auto"/>
            <w:left w:val="none" w:sz="0" w:space="0" w:color="auto"/>
            <w:bottom w:val="none" w:sz="0" w:space="0" w:color="auto"/>
            <w:right w:val="none" w:sz="0" w:space="0" w:color="auto"/>
          </w:divBdr>
        </w:div>
        <w:div w:id="2084837603">
          <w:marLeft w:val="1166"/>
          <w:marRight w:val="0"/>
          <w:marTop w:val="134"/>
          <w:marBottom w:val="0"/>
          <w:divBdr>
            <w:top w:val="none" w:sz="0" w:space="0" w:color="auto"/>
            <w:left w:val="none" w:sz="0" w:space="0" w:color="auto"/>
            <w:bottom w:val="none" w:sz="0" w:space="0" w:color="auto"/>
            <w:right w:val="none" w:sz="0" w:space="0" w:color="auto"/>
          </w:divBdr>
        </w:div>
      </w:divsChild>
    </w:div>
    <w:div w:id="1411780305">
      <w:bodyDiv w:val="1"/>
      <w:marLeft w:val="0"/>
      <w:marRight w:val="0"/>
      <w:marTop w:val="0"/>
      <w:marBottom w:val="0"/>
      <w:divBdr>
        <w:top w:val="none" w:sz="0" w:space="0" w:color="auto"/>
        <w:left w:val="none" w:sz="0" w:space="0" w:color="auto"/>
        <w:bottom w:val="none" w:sz="0" w:space="0" w:color="auto"/>
        <w:right w:val="none" w:sz="0" w:space="0" w:color="auto"/>
      </w:divBdr>
    </w:div>
    <w:div w:id="1414426254">
      <w:bodyDiv w:val="1"/>
      <w:marLeft w:val="0"/>
      <w:marRight w:val="0"/>
      <w:marTop w:val="0"/>
      <w:marBottom w:val="0"/>
      <w:divBdr>
        <w:top w:val="none" w:sz="0" w:space="0" w:color="auto"/>
        <w:left w:val="none" w:sz="0" w:space="0" w:color="auto"/>
        <w:bottom w:val="none" w:sz="0" w:space="0" w:color="auto"/>
        <w:right w:val="none" w:sz="0" w:space="0" w:color="auto"/>
      </w:divBdr>
    </w:div>
    <w:div w:id="1422750662">
      <w:bodyDiv w:val="1"/>
      <w:marLeft w:val="0"/>
      <w:marRight w:val="0"/>
      <w:marTop w:val="0"/>
      <w:marBottom w:val="0"/>
      <w:divBdr>
        <w:top w:val="none" w:sz="0" w:space="0" w:color="auto"/>
        <w:left w:val="none" w:sz="0" w:space="0" w:color="auto"/>
        <w:bottom w:val="none" w:sz="0" w:space="0" w:color="auto"/>
        <w:right w:val="none" w:sz="0" w:space="0" w:color="auto"/>
      </w:divBdr>
      <w:divsChild>
        <w:div w:id="1552038785">
          <w:marLeft w:val="0"/>
          <w:marRight w:val="0"/>
          <w:marTop w:val="0"/>
          <w:marBottom w:val="0"/>
          <w:divBdr>
            <w:top w:val="none" w:sz="0" w:space="0" w:color="auto"/>
            <w:left w:val="none" w:sz="0" w:space="0" w:color="auto"/>
            <w:bottom w:val="none" w:sz="0" w:space="0" w:color="auto"/>
            <w:right w:val="none" w:sz="0" w:space="0" w:color="auto"/>
          </w:divBdr>
          <w:divsChild>
            <w:div w:id="306133542">
              <w:marLeft w:val="0"/>
              <w:marRight w:val="0"/>
              <w:marTop w:val="0"/>
              <w:marBottom w:val="0"/>
              <w:divBdr>
                <w:top w:val="none" w:sz="0" w:space="0" w:color="auto"/>
                <w:left w:val="none" w:sz="0" w:space="0" w:color="auto"/>
                <w:bottom w:val="none" w:sz="0" w:space="0" w:color="auto"/>
                <w:right w:val="none" w:sz="0" w:space="0" w:color="auto"/>
              </w:divBdr>
              <w:divsChild>
                <w:div w:id="666444422">
                  <w:marLeft w:val="0"/>
                  <w:marRight w:val="0"/>
                  <w:marTop w:val="0"/>
                  <w:marBottom w:val="0"/>
                  <w:divBdr>
                    <w:top w:val="none" w:sz="0" w:space="0" w:color="auto"/>
                    <w:left w:val="none" w:sz="0" w:space="0" w:color="auto"/>
                    <w:bottom w:val="none" w:sz="0" w:space="0" w:color="auto"/>
                    <w:right w:val="none" w:sz="0" w:space="0" w:color="auto"/>
                  </w:divBdr>
                  <w:divsChild>
                    <w:div w:id="141061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2480">
      <w:bodyDiv w:val="1"/>
      <w:marLeft w:val="0"/>
      <w:marRight w:val="0"/>
      <w:marTop w:val="0"/>
      <w:marBottom w:val="0"/>
      <w:divBdr>
        <w:top w:val="none" w:sz="0" w:space="0" w:color="auto"/>
        <w:left w:val="none" w:sz="0" w:space="0" w:color="auto"/>
        <w:bottom w:val="none" w:sz="0" w:space="0" w:color="auto"/>
        <w:right w:val="none" w:sz="0" w:space="0" w:color="auto"/>
      </w:divBdr>
      <w:divsChild>
        <w:div w:id="625087198">
          <w:marLeft w:val="0"/>
          <w:marRight w:val="0"/>
          <w:marTop w:val="0"/>
          <w:marBottom w:val="0"/>
          <w:divBdr>
            <w:top w:val="none" w:sz="0" w:space="0" w:color="auto"/>
            <w:left w:val="none" w:sz="0" w:space="0" w:color="auto"/>
            <w:bottom w:val="none" w:sz="0" w:space="0" w:color="auto"/>
            <w:right w:val="none" w:sz="0" w:space="0" w:color="auto"/>
          </w:divBdr>
          <w:divsChild>
            <w:div w:id="488715729">
              <w:marLeft w:val="0"/>
              <w:marRight w:val="0"/>
              <w:marTop w:val="0"/>
              <w:marBottom w:val="0"/>
              <w:divBdr>
                <w:top w:val="none" w:sz="0" w:space="0" w:color="auto"/>
                <w:left w:val="none" w:sz="0" w:space="0" w:color="auto"/>
                <w:bottom w:val="none" w:sz="0" w:space="0" w:color="auto"/>
                <w:right w:val="none" w:sz="0" w:space="0" w:color="auto"/>
              </w:divBdr>
            </w:div>
            <w:div w:id="564871845">
              <w:marLeft w:val="0"/>
              <w:marRight w:val="0"/>
              <w:marTop w:val="0"/>
              <w:marBottom w:val="0"/>
              <w:divBdr>
                <w:top w:val="none" w:sz="0" w:space="0" w:color="auto"/>
                <w:left w:val="none" w:sz="0" w:space="0" w:color="auto"/>
                <w:bottom w:val="none" w:sz="0" w:space="0" w:color="auto"/>
                <w:right w:val="none" w:sz="0" w:space="0" w:color="auto"/>
              </w:divBdr>
            </w:div>
            <w:div w:id="126460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7599">
      <w:bodyDiv w:val="1"/>
      <w:marLeft w:val="0"/>
      <w:marRight w:val="0"/>
      <w:marTop w:val="0"/>
      <w:marBottom w:val="0"/>
      <w:divBdr>
        <w:top w:val="none" w:sz="0" w:space="0" w:color="auto"/>
        <w:left w:val="none" w:sz="0" w:space="0" w:color="auto"/>
        <w:bottom w:val="none" w:sz="0" w:space="0" w:color="auto"/>
        <w:right w:val="none" w:sz="0" w:space="0" w:color="auto"/>
      </w:divBdr>
    </w:div>
    <w:div w:id="1430933364">
      <w:bodyDiv w:val="1"/>
      <w:marLeft w:val="0"/>
      <w:marRight w:val="0"/>
      <w:marTop w:val="0"/>
      <w:marBottom w:val="0"/>
      <w:divBdr>
        <w:top w:val="none" w:sz="0" w:space="0" w:color="auto"/>
        <w:left w:val="none" w:sz="0" w:space="0" w:color="auto"/>
        <w:bottom w:val="none" w:sz="0" w:space="0" w:color="auto"/>
        <w:right w:val="none" w:sz="0" w:space="0" w:color="auto"/>
      </w:divBdr>
    </w:div>
    <w:div w:id="1432164678">
      <w:bodyDiv w:val="1"/>
      <w:marLeft w:val="0"/>
      <w:marRight w:val="0"/>
      <w:marTop w:val="0"/>
      <w:marBottom w:val="0"/>
      <w:divBdr>
        <w:top w:val="none" w:sz="0" w:space="0" w:color="auto"/>
        <w:left w:val="none" w:sz="0" w:space="0" w:color="auto"/>
        <w:bottom w:val="none" w:sz="0" w:space="0" w:color="auto"/>
        <w:right w:val="none" w:sz="0" w:space="0" w:color="auto"/>
      </w:divBdr>
      <w:divsChild>
        <w:div w:id="1336953523">
          <w:marLeft w:val="0"/>
          <w:marRight w:val="0"/>
          <w:marTop w:val="0"/>
          <w:marBottom w:val="0"/>
          <w:divBdr>
            <w:top w:val="none" w:sz="0" w:space="0" w:color="auto"/>
            <w:left w:val="none" w:sz="0" w:space="0" w:color="auto"/>
            <w:bottom w:val="none" w:sz="0" w:space="0" w:color="auto"/>
            <w:right w:val="none" w:sz="0" w:space="0" w:color="auto"/>
          </w:divBdr>
          <w:divsChild>
            <w:div w:id="776562337">
              <w:marLeft w:val="0"/>
              <w:marRight w:val="0"/>
              <w:marTop w:val="0"/>
              <w:marBottom w:val="0"/>
              <w:divBdr>
                <w:top w:val="none" w:sz="0" w:space="0" w:color="auto"/>
                <w:left w:val="none" w:sz="0" w:space="0" w:color="auto"/>
                <w:bottom w:val="none" w:sz="0" w:space="0" w:color="auto"/>
                <w:right w:val="none" w:sz="0" w:space="0" w:color="auto"/>
              </w:divBdr>
            </w:div>
            <w:div w:id="1156915201">
              <w:marLeft w:val="0"/>
              <w:marRight w:val="0"/>
              <w:marTop w:val="0"/>
              <w:marBottom w:val="0"/>
              <w:divBdr>
                <w:top w:val="none" w:sz="0" w:space="0" w:color="auto"/>
                <w:left w:val="none" w:sz="0" w:space="0" w:color="auto"/>
                <w:bottom w:val="none" w:sz="0" w:space="0" w:color="auto"/>
                <w:right w:val="none" w:sz="0" w:space="0" w:color="auto"/>
              </w:divBdr>
            </w:div>
            <w:div w:id="1413041944">
              <w:marLeft w:val="0"/>
              <w:marRight w:val="0"/>
              <w:marTop w:val="0"/>
              <w:marBottom w:val="0"/>
              <w:divBdr>
                <w:top w:val="none" w:sz="0" w:space="0" w:color="auto"/>
                <w:left w:val="none" w:sz="0" w:space="0" w:color="auto"/>
                <w:bottom w:val="none" w:sz="0" w:space="0" w:color="auto"/>
                <w:right w:val="none" w:sz="0" w:space="0" w:color="auto"/>
              </w:divBdr>
            </w:div>
            <w:div w:id="1433816144">
              <w:marLeft w:val="0"/>
              <w:marRight w:val="0"/>
              <w:marTop w:val="0"/>
              <w:marBottom w:val="0"/>
              <w:divBdr>
                <w:top w:val="none" w:sz="0" w:space="0" w:color="auto"/>
                <w:left w:val="none" w:sz="0" w:space="0" w:color="auto"/>
                <w:bottom w:val="none" w:sz="0" w:space="0" w:color="auto"/>
                <w:right w:val="none" w:sz="0" w:space="0" w:color="auto"/>
              </w:divBdr>
            </w:div>
            <w:div w:id="2077975195">
              <w:marLeft w:val="0"/>
              <w:marRight w:val="0"/>
              <w:marTop w:val="0"/>
              <w:marBottom w:val="0"/>
              <w:divBdr>
                <w:top w:val="none" w:sz="0" w:space="0" w:color="auto"/>
                <w:left w:val="none" w:sz="0" w:space="0" w:color="auto"/>
                <w:bottom w:val="none" w:sz="0" w:space="0" w:color="auto"/>
                <w:right w:val="none" w:sz="0" w:space="0" w:color="auto"/>
              </w:divBdr>
            </w:div>
            <w:div w:id="21069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3004">
      <w:bodyDiv w:val="1"/>
      <w:marLeft w:val="0"/>
      <w:marRight w:val="0"/>
      <w:marTop w:val="0"/>
      <w:marBottom w:val="0"/>
      <w:divBdr>
        <w:top w:val="none" w:sz="0" w:space="0" w:color="auto"/>
        <w:left w:val="none" w:sz="0" w:space="0" w:color="auto"/>
        <w:bottom w:val="none" w:sz="0" w:space="0" w:color="auto"/>
        <w:right w:val="none" w:sz="0" w:space="0" w:color="auto"/>
      </w:divBdr>
      <w:divsChild>
        <w:div w:id="1178081527">
          <w:marLeft w:val="547"/>
          <w:marRight w:val="0"/>
          <w:marTop w:val="202"/>
          <w:marBottom w:val="0"/>
          <w:divBdr>
            <w:top w:val="none" w:sz="0" w:space="0" w:color="auto"/>
            <w:left w:val="none" w:sz="0" w:space="0" w:color="auto"/>
            <w:bottom w:val="none" w:sz="0" w:space="0" w:color="auto"/>
            <w:right w:val="none" w:sz="0" w:space="0" w:color="auto"/>
          </w:divBdr>
        </w:div>
      </w:divsChild>
    </w:div>
    <w:div w:id="1436751100">
      <w:bodyDiv w:val="1"/>
      <w:marLeft w:val="0"/>
      <w:marRight w:val="0"/>
      <w:marTop w:val="0"/>
      <w:marBottom w:val="0"/>
      <w:divBdr>
        <w:top w:val="none" w:sz="0" w:space="0" w:color="auto"/>
        <w:left w:val="none" w:sz="0" w:space="0" w:color="auto"/>
        <w:bottom w:val="none" w:sz="0" w:space="0" w:color="auto"/>
        <w:right w:val="none" w:sz="0" w:space="0" w:color="auto"/>
      </w:divBdr>
      <w:divsChild>
        <w:div w:id="170535744">
          <w:marLeft w:val="547"/>
          <w:marRight w:val="0"/>
          <w:marTop w:val="269"/>
          <w:marBottom w:val="0"/>
          <w:divBdr>
            <w:top w:val="none" w:sz="0" w:space="0" w:color="auto"/>
            <w:left w:val="none" w:sz="0" w:space="0" w:color="auto"/>
            <w:bottom w:val="none" w:sz="0" w:space="0" w:color="auto"/>
            <w:right w:val="none" w:sz="0" w:space="0" w:color="auto"/>
          </w:divBdr>
        </w:div>
      </w:divsChild>
    </w:div>
    <w:div w:id="1450856352">
      <w:bodyDiv w:val="1"/>
      <w:marLeft w:val="0"/>
      <w:marRight w:val="0"/>
      <w:marTop w:val="0"/>
      <w:marBottom w:val="0"/>
      <w:divBdr>
        <w:top w:val="none" w:sz="0" w:space="0" w:color="auto"/>
        <w:left w:val="none" w:sz="0" w:space="0" w:color="auto"/>
        <w:bottom w:val="none" w:sz="0" w:space="0" w:color="auto"/>
        <w:right w:val="none" w:sz="0" w:space="0" w:color="auto"/>
      </w:divBdr>
      <w:divsChild>
        <w:div w:id="1095780719">
          <w:marLeft w:val="0"/>
          <w:marRight w:val="0"/>
          <w:marTop w:val="0"/>
          <w:marBottom w:val="0"/>
          <w:divBdr>
            <w:top w:val="none" w:sz="0" w:space="0" w:color="auto"/>
            <w:left w:val="none" w:sz="0" w:space="0" w:color="auto"/>
            <w:bottom w:val="none" w:sz="0" w:space="0" w:color="auto"/>
            <w:right w:val="none" w:sz="0" w:space="0" w:color="auto"/>
          </w:divBdr>
          <w:divsChild>
            <w:div w:id="566965083">
              <w:marLeft w:val="0"/>
              <w:marRight w:val="0"/>
              <w:marTop w:val="0"/>
              <w:marBottom w:val="0"/>
              <w:divBdr>
                <w:top w:val="none" w:sz="0" w:space="0" w:color="auto"/>
                <w:left w:val="none" w:sz="0" w:space="0" w:color="auto"/>
                <w:bottom w:val="none" w:sz="0" w:space="0" w:color="auto"/>
                <w:right w:val="none" w:sz="0" w:space="0" w:color="auto"/>
              </w:divBdr>
            </w:div>
            <w:div w:id="800466988">
              <w:marLeft w:val="0"/>
              <w:marRight w:val="0"/>
              <w:marTop w:val="0"/>
              <w:marBottom w:val="0"/>
              <w:divBdr>
                <w:top w:val="none" w:sz="0" w:space="0" w:color="auto"/>
                <w:left w:val="none" w:sz="0" w:space="0" w:color="auto"/>
                <w:bottom w:val="none" w:sz="0" w:space="0" w:color="auto"/>
                <w:right w:val="none" w:sz="0" w:space="0" w:color="auto"/>
              </w:divBdr>
            </w:div>
            <w:div w:id="1184393799">
              <w:marLeft w:val="0"/>
              <w:marRight w:val="0"/>
              <w:marTop w:val="0"/>
              <w:marBottom w:val="0"/>
              <w:divBdr>
                <w:top w:val="none" w:sz="0" w:space="0" w:color="auto"/>
                <w:left w:val="none" w:sz="0" w:space="0" w:color="auto"/>
                <w:bottom w:val="none" w:sz="0" w:space="0" w:color="auto"/>
                <w:right w:val="none" w:sz="0" w:space="0" w:color="auto"/>
              </w:divBdr>
            </w:div>
            <w:div w:id="16120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17336">
      <w:bodyDiv w:val="1"/>
      <w:marLeft w:val="0"/>
      <w:marRight w:val="0"/>
      <w:marTop w:val="0"/>
      <w:marBottom w:val="0"/>
      <w:divBdr>
        <w:top w:val="none" w:sz="0" w:space="0" w:color="auto"/>
        <w:left w:val="none" w:sz="0" w:space="0" w:color="auto"/>
        <w:bottom w:val="none" w:sz="0" w:space="0" w:color="auto"/>
        <w:right w:val="none" w:sz="0" w:space="0" w:color="auto"/>
      </w:divBdr>
      <w:divsChild>
        <w:div w:id="1050423922">
          <w:marLeft w:val="0"/>
          <w:marRight w:val="0"/>
          <w:marTop w:val="0"/>
          <w:marBottom w:val="0"/>
          <w:divBdr>
            <w:top w:val="none" w:sz="0" w:space="0" w:color="auto"/>
            <w:left w:val="none" w:sz="0" w:space="0" w:color="auto"/>
            <w:bottom w:val="none" w:sz="0" w:space="0" w:color="auto"/>
            <w:right w:val="none" w:sz="0" w:space="0" w:color="auto"/>
          </w:divBdr>
          <w:divsChild>
            <w:div w:id="430512014">
              <w:marLeft w:val="0"/>
              <w:marRight w:val="0"/>
              <w:marTop w:val="0"/>
              <w:marBottom w:val="0"/>
              <w:divBdr>
                <w:top w:val="none" w:sz="0" w:space="0" w:color="auto"/>
                <w:left w:val="none" w:sz="0" w:space="0" w:color="auto"/>
                <w:bottom w:val="none" w:sz="0" w:space="0" w:color="auto"/>
                <w:right w:val="none" w:sz="0" w:space="0" w:color="auto"/>
              </w:divBdr>
            </w:div>
            <w:div w:id="901525663">
              <w:marLeft w:val="0"/>
              <w:marRight w:val="0"/>
              <w:marTop w:val="0"/>
              <w:marBottom w:val="0"/>
              <w:divBdr>
                <w:top w:val="none" w:sz="0" w:space="0" w:color="auto"/>
                <w:left w:val="none" w:sz="0" w:space="0" w:color="auto"/>
                <w:bottom w:val="none" w:sz="0" w:space="0" w:color="auto"/>
                <w:right w:val="none" w:sz="0" w:space="0" w:color="auto"/>
              </w:divBdr>
            </w:div>
            <w:div w:id="1691637943">
              <w:marLeft w:val="0"/>
              <w:marRight w:val="0"/>
              <w:marTop w:val="0"/>
              <w:marBottom w:val="0"/>
              <w:divBdr>
                <w:top w:val="none" w:sz="0" w:space="0" w:color="auto"/>
                <w:left w:val="none" w:sz="0" w:space="0" w:color="auto"/>
                <w:bottom w:val="none" w:sz="0" w:space="0" w:color="auto"/>
                <w:right w:val="none" w:sz="0" w:space="0" w:color="auto"/>
              </w:divBdr>
            </w:div>
            <w:div w:id="1960453044">
              <w:marLeft w:val="0"/>
              <w:marRight w:val="0"/>
              <w:marTop w:val="0"/>
              <w:marBottom w:val="0"/>
              <w:divBdr>
                <w:top w:val="none" w:sz="0" w:space="0" w:color="auto"/>
                <w:left w:val="none" w:sz="0" w:space="0" w:color="auto"/>
                <w:bottom w:val="none" w:sz="0" w:space="0" w:color="auto"/>
                <w:right w:val="none" w:sz="0" w:space="0" w:color="auto"/>
              </w:divBdr>
            </w:div>
            <w:div w:id="209462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5079">
      <w:bodyDiv w:val="1"/>
      <w:marLeft w:val="0"/>
      <w:marRight w:val="0"/>
      <w:marTop w:val="0"/>
      <w:marBottom w:val="0"/>
      <w:divBdr>
        <w:top w:val="none" w:sz="0" w:space="0" w:color="auto"/>
        <w:left w:val="none" w:sz="0" w:space="0" w:color="auto"/>
        <w:bottom w:val="none" w:sz="0" w:space="0" w:color="auto"/>
        <w:right w:val="none" w:sz="0" w:space="0" w:color="auto"/>
      </w:divBdr>
      <w:divsChild>
        <w:div w:id="63265279">
          <w:marLeft w:val="547"/>
          <w:marRight w:val="0"/>
          <w:marTop w:val="269"/>
          <w:marBottom w:val="0"/>
          <w:divBdr>
            <w:top w:val="none" w:sz="0" w:space="0" w:color="auto"/>
            <w:left w:val="none" w:sz="0" w:space="0" w:color="auto"/>
            <w:bottom w:val="none" w:sz="0" w:space="0" w:color="auto"/>
            <w:right w:val="none" w:sz="0" w:space="0" w:color="auto"/>
          </w:divBdr>
        </w:div>
        <w:div w:id="808976545">
          <w:marLeft w:val="547"/>
          <w:marRight w:val="0"/>
          <w:marTop w:val="269"/>
          <w:marBottom w:val="0"/>
          <w:divBdr>
            <w:top w:val="none" w:sz="0" w:space="0" w:color="auto"/>
            <w:left w:val="none" w:sz="0" w:space="0" w:color="auto"/>
            <w:bottom w:val="none" w:sz="0" w:space="0" w:color="auto"/>
            <w:right w:val="none" w:sz="0" w:space="0" w:color="auto"/>
          </w:divBdr>
        </w:div>
        <w:div w:id="859785327">
          <w:marLeft w:val="547"/>
          <w:marRight w:val="0"/>
          <w:marTop w:val="269"/>
          <w:marBottom w:val="0"/>
          <w:divBdr>
            <w:top w:val="none" w:sz="0" w:space="0" w:color="auto"/>
            <w:left w:val="none" w:sz="0" w:space="0" w:color="auto"/>
            <w:bottom w:val="none" w:sz="0" w:space="0" w:color="auto"/>
            <w:right w:val="none" w:sz="0" w:space="0" w:color="auto"/>
          </w:divBdr>
        </w:div>
      </w:divsChild>
    </w:div>
    <w:div w:id="1465731169">
      <w:bodyDiv w:val="1"/>
      <w:marLeft w:val="0"/>
      <w:marRight w:val="0"/>
      <w:marTop w:val="0"/>
      <w:marBottom w:val="0"/>
      <w:divBdr>
        <w:top w:val="none" w:sz="0" w:space="0" w:color="auto"/>
        <w:left w:val="none" w:sz="0" w:space="0" w:color="auto"/>
        <w:bottom w:val="none" w:sz="0" w:space="0" w:color="auto"/>
        <w:right w:val="none" w:sz="0" w:space="0" w:color="auto"/>
      </w:divBdr>
    </w:div>
    <w:div w:id="1487547519">
      <w:bodyDiv w:val="1"/>
      <w:marLeft w:val="0"/>
      <w:marRight w:val="0"/>
      <w:marTop w:val="0"/>
      <w:marBottom w:val="0"/>
      <w:divBdr>
        <w:top w:val="none" w:sz="0" w:space="0" w:color="auto"/>
        <w:left w:val="none" w:sz="0" w:space="0" w:color="auto"/>
        <w:bottom w:val="none" w:sz="0" w:space="0" w:color="auto"/>
        <w:right w:val="none" w:sz="0" w:space="0" w:color="auto"/>
      </w:divBdr>
    </w:div>
    <w:div w:id="1488206340">
      <w:bodyDiv w:val="1"/>
      <w:marLeft w:val="0"/>
      <w:marRight w:val="0"/>
      <w:marTop w:val="0"/>
      <w:marBottom w:val="0"/>
      <w:divBdr>
        <w:top w:val="none" w:sz="0" w:space="0" w:color="auto"/>
        <w:left w:val="none" w:sz="0" w:space="0" w:color="auto"/>
        <w:bottom w:val="none" w:sz="0" w:space="0" w:color="auto"/>
        <w:right w:val="none" w:sz="0" w:space="0" w:color="auto"/>
      </w:divBdr>
      <w:divsChild>
        <w:div w:id="1800876765">
          <w:marLeft w:val="0"/>
          <w:marRight w:val="0"/>
          <w:marTop w:val="0"/>
          <w:marBottom w:val="0"/>
          <w:divBdr>
            <w:top w:val="none" w:sz="0" w:space="0" w:color="auto"/>
            <w:left w:val="none" w:sz="0" w:space="0" w:color="auto"/>
            <w:bottom w:val="none" w:sz="0" w:space="0" w:color="auto"/>
            <w:right w:val="none" w:sz="0" w:space="0" w:color="auto"/>
          </w:divBdr>
          <w:divsChild>
            <w:div w:id="433280853">
              <w:marLeft w:val="0"/>
              <w:marRight w:val="0"/>
              <w:marTop w:val="0"/>
              <w:marBottom w:val="0"/>
              <w:divBdr>
                <w:top w:val="none" w:sz="0" w:space="0" w:color="auto"/>
                <w:left w:val="none" w:sz="0" w:space="0" w:color="auto"/>
                <w:bottom w:val="none" w:sz="0" w:space="0" w:color="auto"/>
                <w:right w:val="none" w:sz="0" w:space="0" w:color="auto"/>
              </w:divBdr>
            </w:div>
            <w:div w:id="931864761">
              <w:marLeft w:val="0"/>
              <w:marRight w:val="0"/>
              <w:marTop w:val="0"/>
              <w:marBottom w:val="0"/>
              <w:divBdr>
                <w:top w:val="none" w:sz="0" w:space="0" w:color="auto"/>
                <w:left w:val="none" w:sz="0" w:space="0" w:color="auto"/>
                <w:bottom w:val="none" w:sz="0" w:space="0" w:color="auto"/>
                <w:right w:val="none" w:sz="0" w:space="0" w:color="auto"/>
              </w:divBdr>
            </w:div>
            <w:div w:id="1070037623">
              <w:marLeft w:val="0"/>
              <w:marRight w:val="0"/>
              <w:marTop w:val="0"/>
              <w:marBottom w:val="0"/>
              <w:divBdr>
                <w:top w:val="none" w:sz="0" w:space="0" w:color="auto"/>
                <w:left w:val="none" w:sz="0" w:space="0" w:color="auto"/>
                <w:bottom w:val="none" w:sz="0" w:space="0" w:color="auto"/>
                <w:right w:val="none" w:sz="0" w:space="0" w:color="auto"/>
              </w:divBdr>
            </w:div>
            <w:div w:id="1266186199">
              <w:marLeft w:val="0"/>
              <w:marRight w:val="0"/>
              <w:marTop w:val="0"/>
              <w:marBottom w:val="0"/>
              <w:divBdr>
                <w:top w:val="none" w:sz="0" w:space="0" w:color="auto"/>
                <w:left w:val="none" w:sz="0" w:space="0" w:color="auto"/>
                <w:bottom w:val="none" w:sz="0" w:space="0" w:color="auto"/>
                <w:right w:val="none" w:sz="0" w:space="0" w:color="auto"/>
              </w:divBdr>
            </w:div>
            <w:div w:id="1522892774">
              <w:marLeft w:val="0"/>
              <w:marRight w:val="0"/>
              <w:marTop w:val="0"/>
              <w:marBottom w:val="0"/>
              <w:divBdr>
                <w:top w:val="none" w:sz="0" w:space="0" w:color="auto"/>
                <w:left w:val="none" w:sz="0" w:space="0" w:color="auto"/>
                <w:bottom w:val="none" w:sz="0" w:space="0" w:color="auto"/>
                <w:right w:val="none" w:sz="0" w:space="0" w:color="auto"/>
              </w:divBdr>
            </w:div>
            <w:div w:id="15869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521">
      <w:bodyDiv w:val="1"/>
      <w:marLeft w:val="0"/>
      <w:marRight w:val="0"/>
      <w:marTop w:val="0"/>
      <w:marBottom w:val="0"/>
      <w:divBdr>
        <w:top w:val="none" w:sz="0" w:space="0" w:color="auto"/>
        <w:left w:val="none" w:sz="0" w:space="0" w:color="auto"/>
        <w:bottom w:val="none" w:sz="0" w:space="0" w:color="auto"/>
        <w:right w:val="none" w:sz="0" w:space="0" w:color="auto"/>
      </w:divBdr>
      <w:divsChild>
        <w:div w:id="857157644">
          <w:marLeft w:val="0"/>
          <w:marRight w:val="0"/>
          <w:marTop w:val="0"/>
          <w:marBottom w:val="0"/>
          <w:divBdr>
            <w:top w:val="none" w:sz="0" w:space="0" w:color="auto"/>
            <w:left w:val="none" w:sz="0" w:space="0" w:color="auto"/>
            <w:bottom w:val="none" w:sz="0" w:space="0" w:color="auto"/>
            <w:right w:val="none" w:sz="0" w:space="0" w:color="auto"/>
          </w:divBdr>
          <w:divsChild>
            <w:div w:id="206140676">
              <w:marLeft w:val="0"/>
              <w:marRight w:val="0"/>
              <w:marTop w:val="0"/>
              <w:marBottom w:val="0"/>
              <w:divBdr>
                <w:top w:val="none" w:sz="0" w:space="0" w:color="auto"/>
                <w:left w:val="none" w:sz="0" w:space="0" w:color="auto"/>
                <w:bottom w:val="none" w:sz="0" w:space="0" w:color="auto"/>
                <w:right w:val="none" w:sz="0" w:space="0" w:color="auto"/>
              </w:divBdr>
            </w:div>
            <w:div w:id="741485054">
              <w:marLeft w:val="0"/>
              <w:marRight w:val="0"/>
              <w:marTop w:val="0"/>
              <w:marBottom w:val="0"/>
              <w:divBdr>
                <w:top w:val="none" w:sz="0" w:space="0" w:color="auto"/>
                <w:left w:val="none" w:sz="0" w:space="0" w:color="auto"/>
                <w:bottom w:val="none" w:sz="0" w:space="0" w:color="auto"/>
                <w:right w:val="none" w:sz="0" w:space="0" w:color="auto"/>
              </w:divBdr>
            </w:div>
            <w:div w:id="20921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364">
      <w:bodyDiv w:val="1"/>
      <w:marLeft w:val="0"/>
      <w:marRight w:val="0"/>
      <w:marTop w:val="0"/>
      <w:marBottom w:val="0"/>
      <w:divBdr>
        <w:top w:val="none" w:sz="0" w:space="0" w:color="auto"/>
        <w:left w:val="none" w:sz="0" w:space="0" w:color="auto"/>
        <w:bottom w:val="none" w:sz="0" w:space="0" w:color="auto"/>
        <w:right w:val="none" w:sz="0" w:space="0" w:color="auto"/>
      </w:divBdr>
    </w:div>
    <w:div w:id="1495413036">
      <w:bodyDiv w:val="1"/>
      <w:marLeft w:val="0"/>
      <w:marRight w:val="0"/>
      <w:marTop w:val="0"/>
      <w:marBottom w:val="0"/>
      <w:divBdr>
        <w:top w:val="none" w:sz="0" w:space="0" w:color="auto"/>
        <w:left w:val="none" w:sz="0" w:space="0" w:color="auto"/>
        <w:bottom w:val="none" w:sz="0" w:space="0" w:color="auto"/>
        <w:right w:val="none" w:sz="0" w:space="0" w:color="auto"/>
      </w:divBdr>
      <w:divsChild>
        <w:div w:id="650208238">
          <w:marLeft w:val="1166"/>
          <w:marRight w:val="0"/>
          <w:marTop w:val="151"/>
          <w:marBottom w:val="0"/>
          <w:divBdr>
            <w:top w:val="none" w:sz="0" w:space="0" w:color="auto"/>
            <w:left w:val="none" w:sz="0" w:space="0" w:color="auto"/>
            <w:bottom w:val="none" w:sz="0" w:space="0" w:color="auto"/>
            <w:right w:val="none" w:sz="0" w:space="0" w:color="auto"/>
          </w:divBdr>
        </w:div>
        <w:div w:id="690954754">
          <w:marLeft w:val="547"/>
          <w:marRight w:val="0"/>
          <w:marTop w:val="151"/>
          <w:marBottom w:val="0"/>
          <w:divBdr>
            <w:top w:val="none" w:sz="0" w:space="0" w:color="auto"/>
            <w:left w:val="none" w:sz="0" w:space="0" w:color="auto"/>
            <w:bottom w:val="none" w:sz="0" w:space="0" w:color="auto"/>
            <w:right w:val="none" w:sz="0" w:space="0" w:color="auto"/>
          </w:divBdr>
        </w:div>
        <w:div w:id="1227258162">
          <w:marLeft w:val="1166"/>
          <w:marRight w:val="0"/>
          <w:marTop w:val="151"/>
          <w:marBottom w:val="0"/>
          <w:divBdr>
            <w:top w:val="none" w:sz="0" w:space="0" w:color="auto"/>
            <w:left w:val="none" w:sz="0" w:space="0" w:color="auto"/>
            <w:bottom w:val="none" w:sz="0" w:space="0" w:color="auto"/>
            <w:right w:val="none" w:sz="0" w:space="0" w:color="auto"/>
          </w:divBdr>
        </w:div>
      </w:divsChild>
    </w:div>
    <w:div w:id="1496267692">
      <w:bodyDiv w:val="1"/>
      <w:marLeft w:val="0"/>
      <w:marRight w:val="0"/>
      <w:marTop w:val="0"/>
      <w:marBottom w:val="0"/>
      <w:divBdr>
        <w:top w:val="none" w:sz="0" w:space="0" w:color="auto"/>
        <w:left w:val="none" w:sz="0" w:space="0" w:color="auto"/>
        <w:bottom w:val="none" w:sz="0" w:space="0" w:color="auto"/>
        <w:right w:val="none" w:sz="0" w:space="0" w:color="auto"/>
      </w:divBdr>
    </w:div>
    <w:div w:id="1496385232">
      <w:bodyDiv w:val="1"/>
      <w:marLeft w:val="0"/>
      <w:marRight w:val="0"/>
      <w:marTop w:val="0"/>
      <w:marBottom w:val="0"/>
      <w:divBdr>
        <w:top w:val="none" w:sz="0" w:space="0" w:color="auto"/>
        <w:left w:val="none" w:sz="0" w:space="0" w:color="auto"/>
        <w:bottom w:val="none" w:sz="0" w:space="0" w:color="auto"/>
        <w:right w:val="none" w:sz="0" w:space="0" w:color="auto"/>
      </w:divBdr>
    </w:div>
    <w:div w:id="1499078767">
      <w:bodyDiv w:val="1"/>
      <w:marLeft w:val="0"/>
      <w:marRight w:val="0"/>
      <w:marTop w:val="0"/>
      <w:marBottom w:val="0"/>
      <w:divBdr>
        <w:top w:val="none" w:sz="0" w:space="0" w:color="auto"/>
        <w:left w:val="none" w:sz="0" w:space="0" w:color="auto"/>
        <w:bottom w:val="none" w:sz="0" w:space="0" w:color="auto"/>
        <w:right w:val="none" w:sz="0" w:space="0" w:color="auto"/>
      </w:divBdr>
    </w:div>
    <w:div w:id="1504970675">
      <w:bodyDiv w:val="1"/>
      <w:marLeft w:val="0"/>
      <w:marRight w:val="0"/>
      <w:marTop w:val="0"/>
      <w:marBottom w:val="0"/>
      <w:divBdr>
        <w:top w:val="none" w:sz="0" w:space="0" w:color="auto"/>
        <w:left w:val="none" w:sz="0" w:space="0" w:color="auto"/>
        <w:bottom w:val="none" w:sz="0" w:space="0" w:color="auto"/>
        <w:right w:val="none" w:sz="0" w:space="0" w:color="auto"/>
      </w:divBdr>
    </w:div>
    <w:div w:id="1506433748">
      <w:bodyDiv w:val="1"/>
      <w:marLeft w:val="0"/>
      <w:marRight w:val="0"/>
      <w:marTop w:val="0"/>
      <w:marBottom w:val="0"/>
      <w:divBdr>
        <w:top w:val="none" w:sz="0" w:space="0" w:color="auto"/>
        <w:left w:val="none" w:sz="0" w:space="0" w:color="auto"/>
        <w:bottom w:val="none" w:sz="0" w:space="0" w:color="auto"/>
        <w:right w:val="none" w:sz="0" w:space="0" w:color="auto"/>
      </w:divBdr>
    </w:div>
    <w:div w:id="1514537308">
      <w:bodyDiv w:val="1"/>
      <w:marLeft w:val="0"/>
      <w:marRight w:val="0"/>
      <w:marTop w:val="0"/>
      <w:marBottom w:val="0"/>
      <w:divBdr>
        <w:top w:val="none" w:sz="0" w:space="0" w:color="auto"/>
        <w:left w:val="none" w:sz="0" w:space="0" w:color="auto"/>
        <w:bottom w:val="none" w:sz="0" w:space="0" w:color="auto"/>
        <w:right w:val="none" w:sz="0" w:space="0" w:color="auto"/>
      </w:divBdr>
    </w:div>
    <w:div w:id="1515150378">
      <w:bodyDiv w:val="1"/>
      <w:marLeft w:val="0"/>
      <w:marRight w:val="0"/>
      <w:marTop w:val="0"/>
      <w:marBottom w:val="0"/>
      <w:divBdr>
        <w:top w:val="none" w:sz="0" w:space="0" w:color="auto"/>
        <w:left w:val="none" w:sz="0" w:space="0" w:color="auto"/>
        <w:bottom w:val="none" w:sz="0" w:space="0" w:color="auto"/>
        <w:right w:val="none" w:sz="0" w:space="0" w:color="auto"/>
      </w:divBdr>
    </w:div>
    <w:div w:id="1521240645">
      <w:bodyDiv w:val="1"/>
      <w:marLeft w:val="0"/>
      <w:marRight w:val="0"/>
      <w:marTop w:val="0"/>
      <w:marBottom w:val="0"/>
      <w:divBdr>
        <w:top w:val="none" w:sz="0" w:space="0" w:color="auto"/>
        <w:left w:val="none" w:sz="0" w:space="0" w:color="auto"/>
        <w:bottom w:val="none" w:sz="0" w:space="0" w:color="auto"/>
        <w:right w:val="none" w:sz="0" w:space="0" w:color="auto"/>
      </w:divBdr>
    </w:div>
    <w:div w:id="1527938516">
      <w:bodyDiv w:val="1"/>
      <w:marLeft w:val="0"/>
      <w:marRight w:val="0"/>
      <w:marTop w:val="0"/>
      <w:marBottom w:val="0"/>
      <w:divBdr>
        <w:top w:val="none" w:sz="0" w:space="0" w:color="auto"/>
        <w:left w:val="none" w:sz="0" w:space="0" w:color="auto"/>
        <w:bottom w:val="none" w:sz="0" w:space="0" w:color="auto"/>
        <w:right w:val="none" w:sz="0" w:space="0" w:color="auto"/>
      </w:divBdr>
      <w:divsChild>
        <w:div w:id="1205869465">
          <w:marLeft w:val="0"/>
          <w:marRight w:val="0"/>
          <w:marTop w:val="0"/>
          <w:marBottom w:val="0"/>
          <w:divBdr>
            <w:top w:val="none" w:sz="0" w:space="0" w:color="auto"/>
            <w:left w:val="none" w:sz="0" w:space="0" w:color="auto"/>
            <w:bottom w:val="none" w:sz="0" w:space="0" w:color="auto"/>
            <w:right w:val="none" w:sz="0" w:space="0" w:color="auto"/>
          </w:divBdr>
        </w:div>
      </w:divsChild>
    </w:div>
    <w:div w:id="1531381921">
      <w:bodyDiv w:val="1"/>
      <w:marLeft w:val="0"/>
      <w:marRight w:val="0"/>
      <w:marTop w:val="0"/>
      <w:marBottom w:val="0"/>
      <w:divBdr>
        <w:top w:val="none" w:sz="0" w:space="0" w:color="auto"/>
        <w:left w:val="none" w:sz="0" w:space="0" w:color="auto"/>
        <w:bottom w:val="none" w:sz="0" w:space="0" w:color="auto"/>
        <w:right w:val="none" w:sz="0" w:space="0" w:color="auto"/>
      </w:divBdr>
      <w:divsChild>
        <w:div w:id="571935160">
          <w:marLeft w:val="0"/>
          <w:marRight w:val="0"/>
          <w:marTop w:val="0"/>
          <w:marBottom w:val="0"/>
          <w:divBdr>
            <w:top w:val="none" w:sz="0" w:space="0" w:color="auto"/>
            <w:left w:val="none" w:sz="0" w:space="0" w:color="auto"/>
            <w:bottom w:val="none" w:sz="0" w:space="0" w:color="auto"/>
            <w:right w:val="none" w:sz="0" w:space="0" w:color="auto"/>
          </w:divBdr>
          <w:divsChild>
            <w:div w:id="374744097">
              <w:marLeft w:val="0"/>
              <w:marRight w:val="0"/>
              <w:marTop w:val="0"/>
              <w:marBottom w:val="0"/>
              <w:divBdr>
                <w:top w:val="none" w:sz="0" w:space="0" w:color="auto"/>
                <w:left w:val="none" w:sz="0" w:space="0" w:color="auto"/>
                <w:bottom w:val="none" w:sz="0" w:space="0" w:color="auto"/>
                <w:right w:val="none" w:sz="0" w:space="0" w:color="auto"/>
              </w:divBdr>
            </w:div>
            <w:div w:id="377320131">
              <w:marLeft w:val="0"/>
              <w:marRight w:val="0"/>
              <w:marTop w:val="0"/>
              <w:marBottom w:val="0"/>
              <w:divBdr>
                <w:top w:val="none" w:sz="0" w:space="0" w:color="auto"/>
                <w:left w:val="none" w:sz="0" w:space="0" w:color="auto"/>
                <w:bottom w:val="none" w:sz="0" w:space="0" w:color="auto"/>
                <w:right w:val="none" w:sz="0" w:space="0" w:color="auto"/>
              </w:divBdr>
            </w:div>
            <w:div w:id="378365386">
              <w:marLeft w:val="0"/>
              <w:marRight w:val="0"/>
              <w:marTop w:val="0"/>
              <w:marBottom w:val="0"/>
              <w:divBdr>
                <w:top w:val="none" w:sz="0" w:space="0" w:color="auto"/>
                <w:left w:val="none" w:sz="0" w:space="0" w:color="auto"/>
                <w:bottom w:val="none" w:sz="0" w:space="0" w:color="auto"/>
                <w:right w:val="none" w:sz="0" w:space="0" w:color="auto"/>
              </w:divBdr>
            </w:div>
            <w:div w:id="498622678">
              <w:marLeft w:val="0"/>
              <w:marRight w:val="0"/>
              <w:marTop w:val="0"/>
              <w:marBottom w:val="0"/>
              <w:divBdr>
                <w:top w:val="none" w:sz="0" w:space="0" w:color="auto"/>
                <w:left w:val="none" w:sz="0" w:space="0" w:color="auto"/>
                <w:bottom w:val="none" w:sz="0" w:space="0" w:color="auto"/>
                <w:right w:val="none" w:sz="0" w:space="0" w:color="auto"/>
              </w:divBdr>
            </w:div>
            <w:div w:id="503208230">
              <w:marLeft w:val="0"/>
              <w:marRight w:val="0"/>
              <w:marTop w:val="0"/>
              <w:marBottom w:val="0"/>
              <w:divBdr>
                <w:top w:val="none" w:sz="0" w:space="0" w:color="auto"/>
                <w:left w:val="none" w:sz="0" w:space="0" w:color="auto"/>
                <w:bottom w:val="none" w:sz="0" w:space="0" w:color="auto"/>
                <w:right w:val="none" w:sz="0" w:space="0" w:color="auto"/>
              </w:divBdr>
            </w:div>
            <w:div w:id="1089278267">
              <w:marLeft w:val="0"/>
              <w:marRight w:val="0"/>
              <w:marTop w:val="0"/>
              <w:marBottom w:val="0"/>
              <w:divBdr>
                <w:top w:val="none" w:sz="0" w:space="0" w:color="auto"/>
                <w:left w:val="none" w:sz="0" w:space="0" w:color="auto"/>
                <w:bottom w:val="none" w:sz="0" w:space="0" w:color="auto"/>
                <w:right w:val="none" w:sz="0" w:space="0" w:color="auto"/>
              </w:divBdr>
            </w:div>
            <w:div w:id="1309751335">
              <w:marLeft w:val="0"/>
              <w:marRight w:val="0"/>
              <w:marTop w:val="0"/>
              <w:marBottom w:val="0"/>
              <w:divBdr>
                <w:top w:val="none" w:sz="0" w:space="0" w:color="auto"/>
                <w:left w:val="none" w:sz="0" w:space="0" w:color="auto"/>
                <w:bottom w:val="none" w:sz="0" w:space="0" w:color="auto"/>
                <w:right w:val="none" w:sz="0" w:space="0" w:color="auto"/>
              </w:divBdr>
            </w:div>
            <w:div w:id="1363164936">
              <w:marLeft w:val="0"/>
              <w:marRight w:val="0"/>
              <w:marTop w:val="0"/>
              <w:marBottom w:val="0"/>
              <w:divBdr>
                <w:top w:val="none" w:sz="0" w:space="0" w:color="auto"/>
                <w:left w:val="none" w:sz="0" w:space="0" w:color="auto"/>
                <w:bottom w:val="none" w:sz="0" w:space="0" w:color="auto"/>
                <w:right w:val="none" w:sz="0" w:space="0" w:color="auto"/>
              </w:divBdr>
            </w:div>
            <w:div w:id="18728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2722">
      <w:bodyDiv w:val="1"/>
      <w:marLeft w:val="0"/>
      <w:marRight w:val="0"/>
      <w:marTop w:val="0"/>
      <w:marBottom w:val="0"/>
      <w:divBdr>
        <w:top w:val="none" w:sz="0" w:space="0" w:color="auto"/>
        <w:left w:val="none" w:sz="0" w:space="0" w:color="auto"/>
        <w:bottom w:val="none" w:sz="0" w:space="0" w:color="auto"/>
        <w:right w:val="none" w:sz="0" w:space="0" w:color="auto"/>
      </w:divBdr>
      <w:divsChild>
        <w:div w:id="404036162">
          <w:marLeft w:val="0"/>
          <w:marRight w:val="0"/>
          <w:marTop w:val="0"/>
          <w:marBottom w:val="0"/>
          <w:divBdr>
            <w:top w:val="none" w:sz="0" w:space="0" w:color="auto"/>
            <w:left w:val="none" w:sz="0" w:space="0" w:color="auto"/>
            <w:bottom w:val="none" w:sz="0" w:space="0" w:color="auto"/>
            <w:right w:val="none" w:sz="0" w:space="0" w:color="auto"/>
          </w:divBdr>
        </w:div>
        <w:div w:id="1402868269">
          <w:marLeft w:val="0"/>
          <w:marRight w:val="0"/>
          <w:marTop w:val="0"/>
          <w:marBottom w:val="0"/>
          <w:divBdr>
            <w:top w:val="none" w:sz="0" w:space="0" w:color="auto"/>
            <w:left w:val="none" w:sz="0" w:space="0" w:color="auto"/>
            <w:bottom w:val="none" w:sz="0" w:space="0" w:color="auto"/>
            <w:right w:val="none" w:sz="0" w:space="0" w:color="auto"/>
          </w:divBdr>
        </w:div>
      </w:divsChild>
    </w:div>
    <w:div w:id="1553076639">
      <w:bodyDiv w:val="1"/>
      <w:marLeft w:val="0"/>
      <w:marRight w:val="0"/>
      <w:marTop w:val="0"/>
      <w:marBottom w:val="0"/>
      <w:divBdr>
        <w:top w:val="none" w:sz="0" w:space="0" w:color="auto"/>
        <w:left w:val="none" w:sz="0" w:space="0" w:color="auto"/>
        <w:bottom w:val="none" w:sz="0" w:space="0" w:color="auto"/>
        <w:right w:val="none" w:sz="0" w:space="0" w:color="auto"/>
      </w:divBdr>
      <w:divsChild>
        <w:div w:id="172308923">
          <w:marLeft w:val="547"/>
          <w:marRight w:val="0"/>
          <w:marTop w:val="202"/>
          <w:marBottom w:val="0"/>
          <w:divBdr>
            <w:top w:val="none" w:sz="0" w:space="0" w:color="auto"/>
            <w:left w:val="none" w:sz="0" w:space="0" w:color="auto"/>
            <w:bottom w:val="none" w:sz="0" w:space="0" w:color="auto"/>
            <w:right w:val="none" w:sz="0" w:space="0" w:color="auto"/>
          </w:divBdr>
        </w:div>
        <w:div w:id="1560942600">
          <w:marLeft w:val="547"/>
          <w:marRight w:val="0"/>
          <w:marTop w:val="202"/>
          <w:marBottom w:val="0"/>
          <w:divBdr>
            <w:top w:val="none" w:sz="0" w:space="0" w:color="auto"/>
            <w:left w:val="none" w:sz="0" w:space="0" w:color="auto"/>
            <w:bottom w:val="none" w:sz="0" w:space="0" w:color="auto"/>
            <w:right w:val="none" w:sz="0" w:space="0" w:color="auto"/>
          </w:divBdr>
        </w:div>
      </w:divsChild>
    </w:div>
    <w:div w:id="1557550244">
      <w:bodyDiv w:val="1"/>
      <w:marLeft w:val="0"/>
      <w:marRight w:val="0"/>
      <w:marTop w:val="0"/>
      <w:marBottom w:val="0"/>
      <w:divBdr>
        <w:top w:val="none" w:sz="0" w:space="0" w:color="auto"/>
        <w:left w:val="none" w:sz="0" w:space="0" w:color="auto"/>
        <w:bottom w:val="none" w:sz="0" w:space="0" w:color="auto"/>
        <w:right w:val="none" w:sz="0" w:space="0" w:color="auto"/>
      </w:divBdr>
      <w:divsChild>
        <w:div w:id="794713197">
          <w:marLeft w:val="1166"/>
          <w:marRight w:val="0"/>
          <w:marTop w:val="202"/>
          <w:marBottom w:val="0"/>
          <w:divBdr>
            <w:top w:val="none" w:sz="0" w:space="0" w:color="auto"/>
            <w:left w:val="none" w:sz="0" w:space="0" w:color="auto"/>
            <w:bottom w:val="none" w:sz="0" w:space="0" w:color="auto"/>
            <w:right w:val="none" w:sz="0" w:space="0" w:color="auto"/>
          </w:divBdr>
        </w:div>
        <w:div w:id="823854068">
          <w:marLeft w:val="1166"/>
          <w:marRight w:val="0"/>
          <w:marTop w:val="202"/>
          <w:marBottom w:val="0"/>
          <w:divBdr>
            <w:top w:val="none" w:sz="0" w:space="0" w:color="auto"/>
            <w:left w:val="none" w:sz="0" w:space="0" w:color="auto"/>
            <w:bottom w:val="none" w:sz="0" w:space="0" w:color="auto"/>
            <w:right w:val="none" w:sz="0" w:space="0" w:color="auto"/>
          </w:divBdr>
        </w:div>
        <w:div w:id="1487894896">
          <w:marLeft w:val="1166"/>
          <w:marRight w:val="0"/>
          <w:marTop w:val="202"/>
          <w:marBottom w:val="0"/>
          <w:divBdr>
            <w:top w:val="none" w:sz="0" w:space="0" w:color="auto"/>
            <w:left w:val="none" w:sz="0" w:space="0" w:color="auto"/>
            <w:bottom w:val="none" w:sz="0" w:space="0" w:color="auto"/>
            <w:right w:val="none" w:sz="0" w:space="0" w:color="auto"/>
          </w:divBdr>
        </w:div>
      </w:divsChild>
    </w:div>
    <w:div w:id="1562208959">
      <w:bodyDiv w:val="1"/>
      <w:marLeft w:val="0"/>
      <w:marRight w:val="0"/>
      <w:marTop w:val="0"/>
      <w:marBottom w:val="0"/>
      <w:divBdr>
        <w:top w:val="none" w:sz="0" w:space="0" w:color="auto"/>
        <w:left w:val="none" w:sz="0" w:space="0" w:color="auto"/>
        <w:bottom w:val="none" w:sz="0" w:space="0" w:color="auto"/>
        <w:right w:val="none" w:sz="0" w:space="0" w:color="auto"/>
      </w:divBdr>
      <w:divsChild>
        <w:div w:id="252862710">
          <w:marLeft w:val="0"/>
          <w:marRight w:val="0"/>
          <w:marTop w:val="0"/>
          <w:marBottom w:val="0"/>
          <w:divBdr>
            <w:top w:val="none" w:sz="0" w:space="0" w:color="auto"/>
            <w:left w:val="none" w:sz="0" w:space="0" w:color="auto"/>
            <w:bottom w:val="none" w:sz="0" w:space="0" w:color="auto"/>
            <w:right w:val="none" w:sz="0" w:space="0" w:color="auto"/>
          </w:divBdr>
          <w:divsChild>
            <w:div w:id="137190351">
              <w:marLeft w:val="0"/>
              <w:marRight w:val="0"/>
              <w:marTop w:val="0"/>
              <w:marBottom w:val="0"/>
              <w:divBdr>
                <w:top w:val="none" w:sz="0" w:space="0" w:color="auto"/>
                <w:left w:val="none" w:sz="0" w:space="0" w:color="auto"/>
                <w:bottom w:val="none" w:sz="0" w:space="0" w:color="auto"/>
                <w:right w:val="none" w:sz="0" w:space="0" w:color="auto"/>
              </w:divBdr>
            </w:div>
            <w:div w:id="334111343">
              <w:marLeft w:val="0"/>
              <w:marRight w:val="0"/>
              <w:marTop w:val="0"/>
              <w:marBottom w:val="0"/>
              <w:divBdr>
                <w:top w:val="none" w:sz="0" w:space="0" w:color="auto"/>
                <w:left w:val="none" w:sz="0" w:space="0" w:color="auto"/>
                <w:bottom w:val="none" w:sz="0" w:space="0" w:color="auto"/>
                <w:right w:val="none" w:sz="0" w:space="0" w:color="auto"/>
              </w:divBdr>
            </w:div>
            <w:div w:id="922832150">
              <w:marLeft w:val="0"/>
              <w:marRight w:val="0"/>
              <w:marTop w:val="0"/>
              <w:marBottom w:val="0"/>
              <w:divBdr>
                <w:top w:val="none" w:sz="0" w:space="0" w:color="auto"/>
                <w:left w:val="none" w:sz="0" w:space="0" w:color="auto"/>
                <w:bottom w:val="none" w:sz="0" w:space="0" w:color="auto"/>
                <w:right w:val="none" w:sz="0" w:space="0" w:color="auto"/>
              </w:divBdr>
            </w:div>
            <w:div w:id="1367221644">
              <w:marLeft w:val="0"/>
              <w:marRight w:val="0"/>
              <w:marTop w:val="0"/>
              <w:marBottom w:val="0"/>
              <w:divBdr>
                <w:top w:val="none" w:sz="0" w:space="0" w:color="auto"/>
                <w:left w:val="none" w:sz="0" w:space="0" w:color="auto"/>
                <w:bottom w:val="none" w:sz="0" w:space="0" w:color="auto"/>
                <w:right w:val="none" w:sz="0" w:space="0" w:color="auto"/>
              </w:divBdr>
            </w:div>
            <w:div w:id="1464469743">
              <w:marLeft w:val="0"/>
              <w:marRight w:val="0"/>
              <w:marTop w:val="0"/>
              <w:marBottom w:val="0"/>
              <w:divBdr>
                <w:top w:val="none" w:sz="0" w:space="0" w:color="auto"/>
                <w:left w:val="none" w:sz="0" w:space="0" w:color="auto"/>
                <w:bottom w:val="none" w:sz="0" w:space="0" w:color="auto"/>
                <w:right w:val="none" w:sz="0" w:space="0" w:color="auto"/>
              </w:divBdr>
            </w:div>
            <w:div w:id="1654261477">
              <w:marLeft w:val="0"/>
              <w:marRight w:val="0"/>
              <w:marTop w:val="0"/>
              <w:marBottom w:val="0"/>
              <w:divBdr>
                <w:top w:val="none" w:sz="0" w:space="0" w:color="auto"/>
                <w:left w:val="none" w:sz="0" w:space="0" w:color="auto"/>
                <w:bottom w:val="none" w:sz="0" w:space="0" w:color="auto"/>
                <w:right w:val="none" w:sz="0" w:space="0" w:color="auto"/>
              </w:divBdr>
            </w:div>
            <w:div w:id="19407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5159">
      <w:bodyDiv w:val="1"/>
      <w:marLeft w:val="0"/>
      <w:marRight w:val="0"/>
      <w:marTop w:val="0"/>
      <w:marBottom w:val="0"/>
      <w:divBdr>
        <w:top w:val="none" w:sz="0" w:space="0" w:color="auto"/>
        <w:left w:val="none" w:sz="0" w:space="0" w:color="auto"/>
        <w:bottom w:val="none" w:sz="0" w:space="0" w:color="auto"/>
        <w:right w:val="none" w:sz="0" w:space="0" w:color="auto"/>
      </w:divBdr>
      <w:divsChild>
        <w:div w:id="982320250">
          <w:marLeft w:val="547"/>
          <w:marRight w:val="0"/>
          <w:marTop w:val="151"/>
          <w:marBottom w:val="0"/>
          <w:divBdr>
            <w:top w:val="none" w:sz="0" w:space="0" w:color="auto"/>
            <w:left w:val="none" w:sz="0" w:space="0" w:color="auto"/>
            <w:bottom w:val="none" w:sz="0" w:space="0" w:color="auto"/>
            <w:right w:val="none" w:sz="0" w:space="0" w:color="auto"/>
          </w:divBdr>
        </w:div>
        <w:div w:id="1062362194">
          <w:marLeft w:val="1166"/>
          <w:marRight w:val="0"/>
          <w:marTop w:val="151"/>
          <w:marBottom w:val="0"/>
          <w:divBdr>
            <w:top w:val="none" w:sz="0" w:space="0" w:color="auto"/>
            <w:left w:val="none" w:sz="0" w:space="0" w:color="auto"/>
            <w:bottom w:val="none" w:sz="0" w:space="0" w:color="auto"/>
            <w:right w:val="none" w:sz="0" w:space="0" w:color="auto"/>
          </w:divBdr>
        </w:div>
        <w:div w:id="1368867637">
          <w:marLeft w:val="1166"/>
          <w:marRight w:val="0"/>
          <w:marTop w:val="151"/>
          <w:marBottom w:val="0"/>
          <w:divBdr>
            <w:top w:val="none" w:sz="0" w:space="0" w:color="auto"/>
            <w:left w:val="none" w:sz="0" w:space="0" w:color="auto"/>
            <w:bottom w:val="none" w:sz="0" w:space="0" w:color="auto"/>
            <w:right w:val="none" w:sz="0" w:space="0" w:color="auto"/>
          </w:divBdr>
        </w:div>
        <w:div w:id="1771198689">
          <w:marLeft w:val="1166"/>
          <w:marRight w:val="0"/>
          <w:marTop w:val="151"/>
          <w:marBottom w:val="0"/>
          <w:divBdr>
            <w:top w:val="none" w:sz="0" w:space="0" w:color="auto"/>
            <w:left w:val="none" w:sz="0" w:space="0" w:color="auto"/>
            <w:bottom w:val="none" w:sz="0" w:space="0" w:color="auto"/>
            <w:right w:val="none" w:sz="0" w:space="0" w:color="auto"/>
          </w:divBdr>
        </w:div>
      </w:divsChild>
    </w:div>
    <w:div w:id="1566062916">
      <w:bodyDiv w:val="1"/>
      <w:marLeft w:val="0"/>
      <w:marRight w:val="0"/>
      <w:marTop w:val="0"/>
      <w:marBottom w:val="0"/>
      <w:divBdr>
        <w:top w:val="none" w:sz="0" w:space="0" w:color="auto"/>
        <w:left w:val="none" w:sz="0" w:space="0" w:color="auto"/>
        <w:bottom w:val="none" w:sz="0" w:space="0" w:color="auto"/>
        <w:right w:val="none" w:sz="0" w:space="0" w:color="auto"/>
      </w:divBdr>
      <w:divsChild>
        <w:div w:id="157693101">
          <w:marLeft w:val="1714"/>
          <w:marRight w:val="0"/>
          <w:marTop w:val="151"/>
          <w:marBottom w:val="0"/>
          <w:divBdr>
            <w:top w:val="none" w:sz="0" w:space="0" w:color="auto"/>
            <w:left w:val="none" w:sz="0" w:space="0" w:color="auto"/>
            <w:bottom w:val="none" w:sz="0" w:space="0" w:color="auto"/>
            <w:right w:val="none" w:sz="0" w:space="0" w:color="auto"/>
          </w:divBdr>
        </w:div>
        <w:div w:id="456489346">
          <w:marLeft w:val="1166"/>
          <w:marRight w:val="0"/>
          <w:marTop w:val="151"/>
          <w:marBottom w:val="0"/>
          <w:divBdr>
            <w:top w:val="none" w:sz="0" w:space="0" w:color="auto"/>
            <w:left w:val="none" w:sz="0" w:space="0" w:color="auto"/>
            <w:bottom w:val="none" w:sz="0" w:space="0" w:color="auto"/>
            <w:right w:val="none" w:sz="0" w:space="0" w:color="auto"/>
          </w:divBdr>
        </w:div>
        <w:div w:id="1266158809">
          <w:marLeft w:val="1714"/>
          <w:marRight w:val="0"/>
          <w:marTop w:val="151"/>
          <w:marBottom w:val="0"/>
          <w:divBdr>
            <w:top w:val="none" w:sz="0" w:space="0" w:color="auto"/>
            <w:left w:val="none" w:sz="0" w:space="0" w:color="auto"/>
            <w:bottom w:val="none" w:sz="0" w:space="0" w:color="auto"/>
            <w:right w:val="none" w:sz="0" w:space="0" w:color="auto"/>
          </w:divBdr>
        </w:div>
        <w:div w:id="1348825755">
          <w:marLeft w:val="547"/>
          <w:marRight w:val="0"/>
          <w:marTop w:val="151"/>
          <w:marBottom w:val="0"/>
          <w:divBdr>
            <w:top w:val="none" w:sz="0" w:space="0" w:color="auto"/>
            <w:left w:val="none" w:sz="0" w:space="0" w:color="auto"/>
            <w:bottom w:val="none" w:sz="0" w:space="0" w:color="auto"/>
            <w:right w:val="none" w:sz="0" w:space="0" w:color="auto"/>
          </w:divBdr>
        </w:div>
        <w:div w:id="1445033887">
          <w:marLeft w:val="1166"/>
          <w:marRight w:val="0"/>
          <w:marTop w:val="151"/>
          <w:marBottom w:val="0"/>
          <w:divBdr>
            <w:top w:val="none" w:sz="0" w:space="0" w:color="auto"/>
            <w:left w:val="none" w:sz="0" w:space="0" w:color="auto"/>
            <w:bottom w:val="none" w:sz="0" w:space="0" w:color="auto"/>
            <w:right w:val="none" w:sz="0" w:space="0" w:color="auto"/>
          </w:divBdr>
        </w:div>
        <w:div w:id="1449661545">
          <w:marLeft w:val="1714"/>
          <w:marRight w:val="0"/>
          <w:marTop w:val="151"/>
          <w:marBottom w:val="0"/>
          <w:divBdr>
            <w:top w:val="none" w:sz="0" w:space="0" w:color="auto"/>
            <w:left w:val="none" w:sz="0" w:space="0" w:color="auto"/>
            <w:bottom w:val="none" w:sz="0" w:space="0" w:color="auto"/>
            <w:right w:val="none" w:sz="0" w:space="0" w:color="auto"/>
          </w:divBdr>
        </w:div>
        <w:div w:id="1545406934">
          <w:marLeft w:val="1166"/>
          <w:marRight w:val="0"/>
          <w:marTop w:val="151"/>
          <w:marBottom w:val="0"/>
          <w:divBdr>
            <w:top w:val="none" w:sz="0" w:space="0" w:color="auto"/>
            <w:left w:val="none" w:sz="0" w:space="0" w:color="auto"/>
            <w:bottom w:val="none" w:sz="0" w:space="0" w:color="auto"/>
            <w:right w:val="none" w:sz="0" w:space="0" w:color="auto"/>
          </w:divBdr>
        </w:div>
        <w:div w:id="1759784572">
          <w:marLeft w:val="1166"/>
          <w:marRight w:val="0"/>
          <w:marTop w:val="151"/>
          <w:marBottom w:val="0"/>
          <w:divBdr>
            <w:top w:val="none" w:sz="0" w:space="0" w:color="auto"/>
            <w:left w:val="none" w:sz="0" w:space="0" w:color="auto"/>
            <w:bottom w:val="none" w:sz="0" w:space="0" w:color="auto"/>
            <w:right w:val="none" w:sz="0" w:space="0" w:color="auto"/>
          </w:divBdr>
        </w:div>
        <w:div w:id="1897740678">
          <w:marLeft w:val="1714"/>
          <w:marRight w:val="0"/>
          <w:marTop w:val="151"/>
          <w:marBottom w:val="0"/>
          <w:divBdr>
            <w:top w:val="none" w:sz="0" w:space="0" w:color="auto"/>
            <w:left w:val="none" w:sz="0" w:space="0" w:color="auto"/>
            <w:bottom w:val="none" w:sz="0" w:space="0" w:color="auto"/>
            <w:right w:val="none" w:sz="0" w:space="0" w:color="auto"/>
          </w:divBdr>
        </w:div>
      </w:divsChild>
    </w:div>
    <w:div w:id="1569270724">
      <w:bodyDiv w:val="1"/>
      <w:marLeft w:val="0"/>
      <w:marRight w:val="0"/>
      <w:marTop w:val="0"/>
      <w:marBottom w:val="0"/>
      <w:divBdr>
        <w:top w:val="none" w:sz="0" w:space="0" w:color="auto"/>
        <w:left w:val="none" w:sz="0" w:space="0" w:color="auto"/>
        <w:bottom w:val="none" w:sz="0" w:space="0" w:color="auto"/>
        <w:right w:val="none" w:sz="0" w:space="0" w:color="auto"/>
      </w:divBdr>
      <w:divsChild>
        <w:div w:id="702438636">
          <w:marLeft w:val="0"/>
          <w:marRight w:val="0"/>
          <w:marTop w:val="0"/>
          <w:marBottom w:val="0"/>
          <w:divBdr>
            <w:top w:val="none" w:sz="0" w:space="0" w:color="auto"/>
            <w:left w:val="none" w:sz="0" w:space="0" w:color="auto"/>
            <w:bottom w:val="none" w:sz="0" w:space="0" w:color="auto"/>
            <w:right w:val="none" w:sz="0" w:space="0" w:color="auto"/>
          </w:divBdr>
          <w:divsChild>
            <w:div w:id="733938871">
              <w:marLeft w:val="0"/>
              <w:marRight w:val="0"/>
              <w:marTop w:val="0"/>
              <w:marBottom w:val="0"/>
              <w:divBdr>
                <w:top w:val="none" w:sz="0" w:space="0" w:color="auto"/>
                <w:left w:val="none" w:sz="0" w:space="0" w:color="auto"/>
                <w:bottom w:val="none" w:sz="0" w:space="0" w:color="auto"/>
                <w:right w:val="none" w:sz="0" w:space="0" w:color="auto"/>
              </w:divBdr>
            </w:div>
            <w:div w:id="1027754444">
              <w:marLeft w:val="0"/>
              <w:marRight w:val="0"/>
              <w:marTop w:val="0"/>
              <w:marBottom w:val="0"/>
              <w:divBdr>
                <w:top w:val="none" w:sz="0" w:space="0" w:color="auto"/>
                <w:left w:val="none" w:sz="0" w:space="0" w:color="auto"/>
                <w:bottom w:val="none" w:sz="0" w:space="0" w:color="auto"/>
                <w:right w:val="none" w:sz="0" w:space="0" w:color="auto"/>
              </w:divBdr>
            </w:div>
            <w:div w:id="1719282487">
              <w:marLeft w:val="0"/>
              <w:marRight w:val="0"/>
              <w:marTop w:val="0"/>
              <w:marBottom w:val="0"/>
              <w:divBdr>
                <w:top w:val="none" w:sz="0" w:space="0" w:color="auto"/>
                <w:left w:val="none" w:sz="0" w:space="0" w:color="auto"/>
                <w:bottom w:val="none" w:sz="0" w:space="0" w:color="auto"/>
                <w:right w:val="none" w:sz="0" w:space="0" w:color="auto"/>
              </w:divBdr>
            </w:div>
            <w:div w:id="20138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26970">
      <w:bodyDiv w:val="1"/>
      <w:marLeft w:val="0"/>
      <w:marRight w:val="0"/>
      <w:marTop w:val="0"/>
      <w:marBottom w:val="0"/>
      <w:divBdr>
        <w:top w:val="none" w:sz="0" w:space="0" w:color="auto"/>
        <w:left w:val="none" w:sz="0" w:space="0" w:color="auto"/>
        <w:bottom w:val="none" w:sz="0" w:space="0" w:color="auto"/>
        <w:right w:val="none" w:sz="0" w:space="0" w:color="auto"/>
      </w:divBdr>
    </w:div>
    <w:div w:id="1574437361">
      <w:bodyDiv w:val="1"/>
      <w:marLeft w:val="0"/>
      <w:marRight w:val="0"/>
      <w:marTop w:val="0"/>
      <w:marBottom w:val="0"/>
      <w:divBdr>
        <w:top w:val="none" w:sz="0" w:space="0" w:color="auto"/>
        <w:left w:val="none" w:sz="0" w:space="0" w:color="auto"/>
        <w:bottom w:val="none" w:sz="0" w:space="0" w:color="auto"/>
        <w:right w:val="none" w:sz="0" w:space="0" w:color="auto"/>
      </w:divBdr>
      <w:divsChild>
        <w:div w:id="203104104">
          <w:marLeft w:val="0"/>
          <w:marRight w:val="0"/>
          <w:marTop w:val="0"/>
          <w:marBottom w:val="0"/>
          <w:divBdr>
            <w:top w:val="none" w:sz="0" w:space="0" w:color="auto"/>
            <w:left w:val="none" w:sz="0" w:space="0" w:color="auto"/>
            <w:bottom w:val="none" w:sz="0" w:space="0" w:color="auto"/>
            <w:right w:val="none" w:sz="0" w:space="0" w:color="auto"/>
          </w:divBdr>
        </w:div>
      </w:divsChild>
    </w:div>
    <w:div w:id="1575048511">
      <w:bodyDiv w:val="1"/>
      <w:marLeft w:val="0"/>
      <w:marRight w:val="0"/>
      <w:marTop w:val="0"/>
      <w:marBottom w:val="0"/>
      <w:divBdr>
        <w:top w:val="none" w:sz="0" w:space="0" w:color="auto"/>
        <w:left w:val="none" w:sz="0" w:space="0" w:color="auto"/>
        <w:bottom w:val="none" w:sz="0" w:space="0" w:color="auto"/>
        <w:right w:val="none" w:sz="0" w:space="0" w:color="auto"/>
      </w:divBdr>
      <w:divsChild>
        <w:div w:id="262567676">
          <w:marLeft w:val="547"/>
          <w:marRight w:val="0"/>
          <w:marTop w:val="202"/>
          <w:marBottom w:val="0"/>
          <w:divBdr>
            <w:top w:val="none" w:sz="0" w:space="0" w:color="auto"/>
            <w:left w:val="none" w:sz="0" w:space="0" w:color="auto"/>
            <w:bottom w:val="none" w:sz="0" w:space="0" w:color="auto"/>
            <w:right w:val="none" w:sz="0" w:space="0" w:color="auto"/>
          </w:divBdr>
        </w:div>
        <w:div w:id="1305086215">
          <w:marLeft w:val="547"/>
          <w:marRight w:val="0"/>
          <w:marTop w:val="202"/>
          <w:marBottom w:val="0"/>
          <w:divBdr>
            <w:top w:val="none" w:sz="0" w:space="0" w:color="auto"/>
            <w:left w:val="none" w:sz="0" w:space="0" w:color="auto"/>
            <w:bottom w:val="none" w:sz="0" w:space="0" w:color="auto"/>
            <w:right w:val="none" w:sz="0" w:space="0" w:color="auto"/>
          </w:divBdr>
        </w:div>
        <w:div w:id="1904365563">
          <w:marLeft w:val="547"/>
          <w:marRight w:val="0"/>
          <w:marTop w:val="202"/>
          <w:marBottom w:val="0"/>
          <w:divBdr>
            <w:top w:val="none" w:sz="0" w:space="0" w:color="auto"/>
            <w:left w:val="none" w:sz="0" w:space="0" w:color="auto"/>
            <w:bottom w:val="none" w:sz="0" w:space="0" w:color="auto"/>
            <w:right w:val="none" w:sz="0" w:space="0" w:color="auto"/>
          </w:divBdr>
        </w:div>
        <w:div w:id="1933201070">
          <w:marLeft w:val="547"/>
          <w:marRight w:val="0"/>
          <w:marTop w:val="202"/>
          <w:marBottom w:val="0"/>
          <w:divBdr>
            <w:top w:val="none" w:sz="0" w:space="0" w:color="auto"/>
            <w:left w:val="none" w:sz="0" w:space="0" w:color="auto"/>
            <w:bottom w:val="none" w:sz="0" w:space="0" w:color="auto"/>
            <w:right w:val="none" w:sz="0" w:space="0" w:color="auto"/>
          </w:divBdr>
        </w:div>
      </w:divsChild>
    </w:div>
    <w:div w:id="1576937085">
      <w:bodyDiv w:val="1"/>
      <w:marLeft w:val="0"/>
      <w:marRight w:val="0"/>
      <w:marTop w:val="0"/>
      <w:marBottom w:val="0"/>
      <w:divBdr>
        <w:top w:val="none" w:sz="0" w:space="0" w:color="auto"/>
        <w:left w:val="none" w:sz="0" w:space="0" w:color="auto"/>
        <w:bottom w:val="none" w:sz="0" w:space="0" w:color="auto"/>
        <w:right w:val="none" w:sz="0" w:space="0" w:color="auto"/>
      </w:divBdr>
    </w:div>
    <w:div w:id="1579167640">
      <w:bodyDiv w:val="1"/>
      <w:marLeft w:val="0"/>
      <w:marRight w:val="0"/>
      <w:marTop w:val="0"/>
      <w:marBottom w:val="0"/>
      <w:divBdr>
        <w:top w:val="none" w:sz="0" w:space="0" w:color="auto"/>
        <w:left w:val="none" w:sz="0" w:space="0" w:color="auto"/>
        <w:bottom w:val="none" w:sz="0" w:space="0" w:color="auto"/>
        <w:right w:val="none" w:sz="0" w:space="0" w:color="auto"/>
      </w:divBdr>
      <w:divsChild>
        <w:div w:id="237444788">
          <w:marLeft w:val="1166"/>
          <w:marRight w:val="0"/>
          <w:marTop w:val="269"/>
          <w:marBottom w:val="0"/>
          <w:divBdr>
            <w:top w:val="none" w:sz="0" w:space="0" w:color="auto"/>
            <w:left w:val="none" w:sz="0" w:space="0" w:color="auto"/>
            <w:bottom w:val="none" w:sz="0" w:space="0" w:color="auto"/>
            <w:right w:val="none" w:sz="0" w:space="0" w:color="auto"/>
          </w:divBdr>
        </w:div>
        <w:div w:id="779690736">
          <w:marLeft w:val="1166"/>
          <w:marRight w:val="0"/>
          <w:marTop w:val="269"/>
          <w:marBottom w:val="0"/>
          <w:divBdr>
            <w:top w:val="none" w:sz="0" w:space="0" w:color="auto"/>
            <w:left w:val="none" w:sz="0" w:space="0" w:color="auto"/>
            <w:bottom w:val="none" w:sz="0" w:space="0" w:color="auto"/>
            <w:right w:val="none" w:sz="0" w:space="0" w:color="auto"/>
          </w:divBdr>
        </w:div>
        <w:div w:id="1919242987">
          <w:marLeft w:val="1166"/>
          <w:marRight w:val="0"/>
          <w:marTop w:val="269"/>
          <w:marBottom w:val="0"/>
          <w:divBdr>
            <w:top w:val="none" w:sz="0" w:space="0" w:color="auto"/>
            <w:left w:val="none" w:sz="0" w:space="0" w:color="auto"/>
            <w:bottom w:val="none" w:sz="0" w:space="0" w:color="auto"/>
            <w:right w:val="none" w:sz="0" w:space="0" w:color="auto"/>
          </w:divBdr>
        </w:div>
      </w:divsChild>
    </w:div>
    <w:div w:id="1584103314">
      <w:bodyDiv w:val="1"/>
      <w:marLeft w:val="0"/>
      <w:marRight w:val="0"/>
      <w:marTop w:val="0"/>
      <w:marBottom w:val="0"/>
      <w:divBdr>
        <w:top w:val="none" w:sz="0" w:space="0" w:color="auto"/>
        <w:left w:val="none" w:sz="0" w:space="0" w:color="auto"/>
        <w:bottom w:val="none" w:sz="0" w:space="0" w:color="auto"/>
        <w:right w:val="none" w:sz="0" w:space="0" w:color="auto"/>
      </w:divBdr>
      <w:divsChild>
        <w:div w:id="776562104">
          <w:marLeft w:val="0"/>
          <w:marRight w:val="0"/>
          <w:marTop w:val="0"/>
          <w:marBottom w:val="0"/>
          <w:divBdr>
            <w:top w:val="none" w:sz="0" w:space="0" w:color="auto"/>
            <w:left w:val="none" w:sz="0" w:space="0" w:color="auto"/>
            <w:bottom w:val="none" w:sz="0" w:space="0" w:color="auto"/>
            <w:right w:val="none" w:sz="0" w:space="0" w:color="auto"/>
          </w:divBdr>
          <w:divsChild>
            <w:div w:id="695078334">
              <w:marLeft w:val="0"/>
              <w:marRight w:val="0"/>
              <w:marTop w:val="0"/>
              <w:marBottom w:val="0"/>
              <w:divBdr>
                <w:top w:val="none" w:sz="0" w:space="0" w:color="auto"/>
                <w:left w:val="none" w:sz="0" w:space="0" w:color="auto"/>
                <w:bottom w:val="none" w:sz="0" w:space="0" w:color="auto"/>
                <w:right w:val="none" w:sz="0" w:space="0" w:color="auto"/>
              </w:divBdr>
            </w:div>
            <w:div w:id="1019114844">
              <w:marLeft w:val="0"/>
              <w:marRight w:val="0"/>
              <w:marTop w:val="0"/>
              <w:marBottom w:val="0"/>
              <w:divBdr>
                <w:top w:val="none" w:sz="0" w:space="0" w:color="auto"/>
                <w:left w:val="none" w:sz="0" w:space="0" w:color="auto"/>
                <w:bottom w:val="none" w:sz="0" w:space="0" w:color="auto"/>
                <w:right w:val="none" w:sz="0" w:space="0" w:color="auto"/>
              </w:divBdr>
            </w:div>
            <w:div w:id="1299993388">
              <w:marLeft w:val="0"/>
              <w:marRight w:val="0"/>
              <w:marTop w:val="0"/>
              <w:marBottom w:val="0"/>
              <w:divBdr>
                <w:top w:val="none" w:sz="0" w:space="0" w:color="auto"/>
                <w:left w:val="none" w:sz="0" w:space="0" w:color="auto"/>
                <w:bottom w:val="none" w:sz="0" w:space="0" w:color="auto"/>
                <w:right w:val="none" w:sz="0" w:space="0" w:color="auto"/>
              </w:divBdr>
            </w:div>
            <w:div w:id="1442147241">
              <w:marLeft w:val="0"/>
              <w:marRight w:val="0"/>
              <w:marTop w:val="0"/>
              <w:marBottom w:val="0"/>
              <w:divBdr>
                <w:top w:val="none" w:sz="0" w:space="0" w:color="auto"/>
                <w:left w:val="none" w:sz="0" w:space="0" w:color="auto"/>
                <w:bottom w:val="none" w:sz="0" w:space="0" w:color="auto"/>
                <w:right w:val="none" w:sz="0" w:space="0" w:color="auto"/>
              </w:divBdr>
            </w:div>
            <w:div w:id="1624386471">
              <w:marLeft w:val="0"/>
              <w:marRight w:val="0"/>
              <w:marTop w:val="0"/>
              <w:marBottom w:val="0"/>
              <w:divBdr>
                <w:top w:val="none" w:sz="0" w:space="0" w:color="auto"/>
                <w:left w:val="none" w:sz="0" w:space="0" w:color="auto"/>
                <w:bottom w:val="none" w:sz="0" w:space="0" w:color="auto"/>
                <w:right w:val="none" w:sz="0" w:space="0" w:color="auto"/>
              </w:divBdr>
            </w:div>
            <w:div w:id="18095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85">
      <w:bodyDiv w:val="1"/>
      <w:marLeft w:val="0"/>
      <w:marRight w:val="0"/>
      <w:marTop w:val="0"/>
      <w:marBottom w:val="0"/>
      <w:divBdr>
        <w:top w:val="none" w:sz="0" w:space="0" w:color="auto"/>
        <w:left w:val="none" w:sz="0" w:space="0" w:color="auto"/>
        <w:bottom w:val="none" w:sz="0" w:space="0" w:color="auto"/>
        <w:right w:val="none" w:sz="0" w:space="0" w:color="auto"/>
      </w:divBdr>
    </w:div>
    <w:div w:id="1598170279">
      <w:bodyDiv w:val="1"/>
      <w:marLeft w:val="0"/>
      <w:marRight w:val="0"/>
      <w:marTop w:val="0"/>
      <w:marBottom w:val="0"/>
      <w:divBdr>
        <w:top w:val="none" w:sz="0" w:space="0" w:color="auto"/>
        <w:left w:val="none" w:sz="0" w:space="0" w:color="auto"/>
        <w:bottom w:val="none" w:sz="0" w:space="0" w:color="auto"/>
        <w:right w:val="none" w:sz="0" w:space="0" w:color="auto"/>
      </w:divBdr>
      <w:divsChild>
        <w:div w:id="2075157093">
          <w:marLeft w:val="0"/>
          <w:marRight w:val="0"/>
          <w:marTop w:val="0"/>
          <w:marBottom w:val="0"/>
          <w:divBdr>
            <w:top w:val="none" w:sz="0" w:space="0" w:color="auto"/>
            <w:left w:val="none" w:sz="0" w:space="0" w:color="auto"/>
            <w:bottom w:val="none" w:sz="0" w:space="0" w:color="auto"/>
            <w:right w:val="none" w:sz="0" w:space="0" w:color="auto"/>
          </w:divBdr>
          <w:divsChild>
            <w:div w:id="182746671">
              <w:marLeft w:val="0"/>
              <w:marRight w:val="0"/>
              <w:marTop w:val="0"/>
              <w:marBottom w:val="0"/>
              <w:divBdr>
                <w:top w:val="none" w:sz="0" w:space="0" w:color="auto"/>
                <w:left w:val="none" w:sz="0" w:space="0" w:color="auto"/>
                <w:bottom w:val="none" w:sz="0" w:space="0" w:color="auto"/>
                <w:right w:val="none" w:sz="0" w:space="0" w:color="auto"/>
              </w:divBdr>
            </w:div>
            <w:div w:id="193034544">
              <w:marLeft w:val="0"/>
              <w:marRight w:val="0"/>
              <w:marTop w:val="0"/>
              <w:marBottom w:val="0"/>
              <w:divBdr>
                <w:top w:val="none" w:sz="0" w:space="0" w:color="auto"/>
                <w:left w:val="none" w:sz="0" w:space="0" w:color="auto"/>
                <w:bottom w:val="none" w:sz="0" w:space="0" w:color="auto"/>
                <w:right w:val="none" w:sz="0" w:space="0" w:color="auto"/>
              </w:divBdr>
            </w:div>
            <w:div w:id="327514314">
              <w:marLeft w:val="0"/>
              <w:marRight w:val="0"/>
              <w:marTop w:val="0"/>
              <w:marBottom w:val="0"/>
              <w:divBdr>
                <w:top w:val="none" w:sz="0" w:space="0" w:color="auto"/>
                <w:left w:val="none" w:sz="0" w:space="0" w:color="auto"/>
                <w:bottom w:val="none" w:sz="0" w:space="0" w:color="auto"/>
                <w:right w:val="none" w:sz="0" w:space="0" w:color="auto"/>
              </w:divBdr>
            </w:div>
            <w:div w:id="693769107">
              <w:marLeft w:val="0"/>
              <w:marRight w:val="0"/>
              <w:marTop w:val="0"/>
              <w:marBottom w:val="0"/>
              <w:divBdr>
                <w:top w:val="none" w:sz="0" w:space="0" w:color="auto"/>
                <w:left w:val="none" w:sz="0" w:space="0" w:color="auto"/>
                <w:bottom w:val="none" w:sz="0" w:space="0" w:color="auto"/>
                <w:right w:val="none" w:sz="0" w:space="0" w:color="auto"/>
              </w:divBdr>
            </w:div>
            <w:div w:id="1104229839">
              <w:marLeft w:val="0"/>
              <w:marRight w:val="0"/>
              <w:marTop w:val="0"/>
              <w:marBottom w:val="0"/>
              <w:divBdr>
                <w:top w:val="none" w:sz="0" w:space="0" w:color="auto"/>
                <w:left w:val="none" w:sz="0" w:space="0" w:color="auto"/>
                <w:bottom w:val="none" w:sz="0" w:space="0" w:color="auto"/>
                <w:right w:val="none" w:sz="0" w:space="0" w:color="auto"/>
              </w:divBdr>
            </w:div>
            <w:div w:id="1327703290">
              <w:marLeft w:val="0"/>
              <w:marRight w:val="0"/>
              <w:marTop w:val="0"/>
              <w:marBottom w:val="0"/>
              <w:divBdr>
                <w:top w:val="none" w:sz="0" w:space="0" w:color="auto"/>
                <w:left w:val="none" w:sz="0" w:space="0" w:color="auto"/>
                <w:bottom w:val="none" w:sz="0" w:space="0" w:color="auto"/>
                <w:right w:val="none" w:sz="0" w:space="0" w:color="auto"/>
              </w:divBdr>
            </w:div>
            <w:div w:id="13376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121">
      <w:bodyDiv w:val="1"/>
      <w:marLeft w:val="0"/>
      <w:marRight w:val="0"/>
      <w:marTop w:val="0"/>
      <w:marBottom w:val="0"/>
      <w:divBdr>
        <w:top w:val="none" w:sz="0" w:space="0" w:color="auto"/>
        <w:left w:val="none" w:sz="0" w:space="0" w:color="auto"/>
        <w:bottom w:val="none" w:sz="0" w:space="0" w:color="auto"/>
        <w:right w:val="none" w:sz="0" w:space="0" w:color="auto"/>
      </w:divBdr>
      <w:divsChild>
        <w:div w:id="23019389">
          <w:marLeft w:val="547"/>
          <w:marRight w:val="0"/>
          <w:marTop w:val="168"/>
          <w:marBottom w:val="0"/>
          <w:divBdr>
            <w:top w:val="none" w:sz="0" w:space="0" w:color="auto"/>
            <w:left w:val="none" w:sz="0" w:space="0" w:color="auto"/>
            <w:bottom w:val="none" w:sz="0" w:space="0" w:color="auto"/>
            <w:right w:val="none" w:sz="0" w:space="0" w:color="auto"/>
          </w:divBdr>
        </w:div>
        <w:div w:id="853498913">
          <w:marLeft w:val="547"/>
          <w:marRight w:val="0"/>
          <w:marTop w:val="168"/>
          <w:marBottom w:val="0"/>
          <w:divBdr>
            <w:top w:val="none" w:sz="0" w:space="0" w:color="auto"/>
            <w:left w:val="none" w:sz="0" w:space="0" w:color="auto"/>
            <w:bottom w:val="none" w:sz="0" w:space="0" w:color="auto"/>
            <w:right w:val="none" w:sz="0" w:space="0" w:color="auto"/>
          </w:divBdr>
        </w:div>
        <w:div w:id="1091589126">
          <w:marLeft w:val="547"/>
          <w:marRight w:val="0"/>
          <w:marTop w:val="168"/>
          <w:marBottom w:val="0"/>
          <w:divBdr>
            <w:top w:val="none" w:sz="0" w:space="0" w:color="auto"/>
            <w:left w:val="none" w:sz="0" w:space="0" w:color="auto"/>
            <w:bottom w:val="none" w:sz="0" w:space="0" w:color="auto"/>
            <w:right w:val="none" w:sz="0" w:space="0" w:color="auto"/>
          </w:divBdr>
        </w:div>
        <w:div w:id="1497529285">
          <w:marLeft w:val="1166"/>
          <w:marRight w:val="0"/>
          <w:marTop w:val="168"/>
          <w:marBottom w:val="0"/>
          <w:divBdr>
            <w:top w:val="none" w:sz="0" w:space="0" w:color="auto"/>
            <w:left w:val="none" w:sz="0" w:space="0" w:color="auto"/>
            <w:bottom w:val="none" w:sz="0" w:space="0" w:color="auto"/>
            <w:right w:val="none" w:sz="0" w:space="0" w:color="auto"/>
          </w:divBdr>
        </w:div>
        <w:div w:id="1968463822">
          <w:marLeft w:val="547"/>
          <w:marRight w:val="0"/>
          <w:marTop w:val="168"/>
          <w:marBottom w:val="0"/>
          <w:divBdr>
            <w:top w:val="none" w:sz="0" w:space="0" w:color="auto"/>
            <w:left w:val="none" w:sz="0" w:space="0" w:color="auto"/>
            <w:bottom w:val="none" w:sz="0" w:space="0" w:color="auto"/>
            <w:right w:val="none" w:sz="0" w:space="0" w:color="auto"/>
          </w:divBdr>
        </w:div>
        <w:div w:id="2112313185">
          <w:marLeft w:val="1166"/>
          <w:marRight w:val="0"/>
          <w:marTop w:val="168"/>
          <w:marBottom w:val="0"/>
          <w:divBdr>
            <w:top w:val="none" w:sz="0" w:space="0" w:color="auto"/>
            <w:left w:val="none" w:sz="0" w:space="0" w:color="auto"/>
            <w:bottom w:val="none" w:sz="0" w:space="0" w:color="auto"/>
            <w:right w:val="none" w:sz="0" w:space="0" w:color="auto"/>
          </w:divBdr>
        </w:div>
      </w:divsChild>
    </w:div>
    <w:div w:id="1601066346">
      <w:bodyDiv w:val="1"/>
      <w:marLeft w:val="0"/>
      <w:marRight w:val="0"/>
      <w:marTop w:val="0"/>
      <w:marBottom w:val="0"/>
      <w:divBdr>
        <w:top w:val="none" w:sz="0" w:space="0" w:color="auto"/>
        <w:left w:val="none" w:sz="0" w:space="0" w:color="auto"/>
        <w:bottom w:val="none" w:sz="0" w:space="0" w:color="auto"/>
        <w:right w:val="none" w:sz="0" w:space="0" w:color="auto"/>
      </w:divBdr>
      <w:divsChild>
        <w:div w:id="486046291">
          <w:marLeft w:val="0"/>
          <w:marRight w:val="0"/>
          <w:marTop w:val="0"/>
          <w:marBottom w:val="0"/>
          <w:divBdr>
            <w:top w:val="none" w:sz="0" w:space="0" w:color="auto"/>
            <w:left w:val="none" w:sz="0" w:space="0" w:color="auto"/>
            <w:bottom w:val="none" w:sz="0" w:space="0" w:color="auto"/>
            <w:right w:val="none" w:sz="0" w:space="0" w:color="auto"/>
          </w:divBdr>
          <w:divsChild>
            <w:div w:id="1522471591">
              <w:marLeft w:val="0"/>
              <w:marRight w:val="0"/>
              <w:marTop w:val="0"/>
              <w:marBottom w:val="0"/>
              <w:divBdr>
                <w:top w:val="none" w:sz="0" w:space="0" w:color="auto"/>
                <w:left w:val="none" w:sz="0" w:space="0" w:color="auto"/>
                <w:bottom w:val="none" w:sz="0" w:space="0" w:color="auto"/>
                <w:right w:val="none" w:sz="0" w:space="0" w:color="auto"/>
              </w:divBdr>
              <w:divsChild>
                <w:div w:id="1039470852">
                  <w:marLeft w:val="0"/>
                  <w:marRight w:val="0"/>
                  <w:marTop w:val="0"/>
                  <w:marBottom w:val="0"/>
                  <w:divBdr>
                    <w:top w:val="none" w:sz="0" w:space="0" w:color="auto"/>
                    <w:left w:val="none" w:sz="0" w:space="0" w:color="auto"/>
                    <w:bottom w:val="none" w:sz="0" w:space="0" w:color="auto"/>
                    <w:right w:val="none" w:sz="0" w:space="0" w:color="auto"/>
                  </w:divBdr>
                  <w:divsChild>
                    <w:div w:id="20333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999418">
      <w:bodyDiv w:val="1"/>
      <w:marLeft w:val="0"/>
      <w:marRight w:val="0"/>
      <w:marTop w:val="0"/>
      <w:marBottom w:val="0"/>
      <w:divBdr>
        <w:top w:val="none" w:sz="0" w:space="0" w:color="auto"/>
        <w:left w:val="none" w:sz="0" w:space="0" w:color="auto"/>
        <w:bottom w:val="none" w:sz="0" w:space="0" w:color="auto"/>
        <w:right w:val="none" w:sz="0" w:space="0" w:color="auto"/>
      </w:divBdr>
    </w:div>
    <w:div w:id="1611932339">
      <w:bodyDiv w:val="1"/>
      <w:marLeft w:val="0"/>
      <w:marRight w:val="0"/>
      <w:marTop w:val="0"/>
      <w:marBottom w:val="0"/>
      <w:divBdr>
        <w:top w:val="none" w:sz="0" w:space="0" w:color="auto"/>
        <w:left w:val="none" w:sz="0" w:space="0" w:color="auto"/>
        <w:bottom w:val="none" w:sz="0" w:space="0" w:color="auto"/>
        <w:right w:val="none" w:sz="0" w:space="0" w:color="auto"/>
      </w:divBdr>
      <w:divsChild>
        <w:div w:id="133717338">
          <w:marLeft w:val="0"/>
          <w:marRight w:val="0"/>
          <w:marTop w:val="0"/>
          <w:marBottom w:val="0"/>
          <w:divBdr>
            <w:top w:val="none" w:sz="0" w:space="0" w:color="auto"/>
            <w:left w:val="none" w:sz="0" w:space="0" w:color="auto"/>
            <w:bottom w:val="none" w:sz="0" w:space="0" w:color="auto"/>
            <w:right w:val="none" w:sz="0" w:space="0" w:color="auto"/>
          </w:divBdr>
          <w:divsChild>
            <w:div w:id="477040367">
              <w:marLeft w:val="0"/>
              <w:marRight w:val="0"/>
              <w:marTop w:val="0"/>
              <w:marBottom w:val="0"/>
              <w:divBdr>
                <w:top w:val="none" w:sz="0" w:space="0" w:color="auto"/>
                <w:left w:val="none" w:sz="0" w:space="0" w:color="auto"/>
                <w:bottom w:val="none" w:sz="0" w:space="0" w:color="auto"/>
                <w:right w:val="none" w:sz="0" w:space="0" w:color="auto"/>
              </w:divBdr>
            </w:div>
            <w:div w:id="1387752155">
              <w:marLeft w:val="0"/>
              <w:marRight w:val="0"/>
              <w:marTop w:val="0"/>
              <w:marBottom w:val="0"/>
              <w:divBdr>
                <w:top w:val="none" w:sz="0" w:space="0" w:color="auto"/>
                <w:left w:val="none" w:sz="0" w:space="0" w:color="auto"/>
                <w:bottom w:val="none" w:sz="0" w:space="0" w:color="auto"/>
                <w:right w:val="none" w:sz="0" w:space="0" w:color="auto"/>
              </w:divBdr>
            </w:div>
            <w:div w:id="1903328173">
              <w:marLeft w:val="0"/>
              <w:marRight w:val="0"/>
              <w:marTop w:val="0"/>
              <w:marBottom w:val="0"/>
              <w:divBdr>
                <w:top w:val="none" w:sz="0" w:space="0" w:color="auto"/>
                <w:left w:val="none" w:sz="0" w:space="0" w:color="auto"/>
                <w:bottom w:val="none" w:sz="0" w:space="0" w:color="auto"/>
                <w:right w:val="none" w:sz="0" w:space="0" w:color="auto"/>
              </w:divBdr>
            </w:div>
            <w:div w:id="19614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4519">
      <w:bodyDiv w:val="1"/>
      <w:marLeft w:val="0"/>
      <w:marRight w:val="0"/>
      <w:marTop w:val="0"/>
      <w:marBottom w:val="0"/>
      <w:divBdr>
        <w:top w:val="none" w:sz="0" w:space="0" w:color="auto"/>
        <w:left w:val="none" w:sz="0" w:space="0" w:color="auto"/>
        <w:bottom w:val="none" w:sz="0" w:space="0" w:color="auto"/>
        <w:right w:val="none" w:sz="0" w:space="0" w:color="auto"/>
      </w:divBdr>
    </w:div>
    <w:div w:id="1627203646">
      <w:bodyDiv w:val="1"/>
      <w:marLeft w:val="0"/>
      <w:marRight w:val="0"/>
      <w:marTop w:val="0"/>
      <w:marBottom w:val="0"/>
      <w:divBdr>
        <w:top w:val="none" w:sz="0" w:space="0" w:color="auto"/>
        <w:left w:val="none" w:sz="0" w:space="0" w:color="auto"/>
        <w:bottom w:val="none" w:sz="0" w:space="0" w:color="auto"/>
        <w:right w:val="none" w:sz="0" w:space="0" w:color="auto"/>
      </w:divBdr>
      <w:divsChild>
        <w:div w:id="710153720">
          <w:marLeft w:val="547"/>
          <w:marRight w:val="0"/>
          <w:marTop w:val="151"/>
          <w:marBottom w:val="0"/>
          <w:divBdr>
            <w:top w:val="none" w:sz="0" w:space="0" w:color="auto"/>
            <w:left w:val="none" w:sz="0" w:space="0" w:color="auto"/>
            <w:bottom w:val="none" w:sz="0" w:space="0" w:color="auto"/>
            <w:right w:val="none" w:sz="0" w:space="0" w:color="auto"/>
          </w:divBdr>
        </w:div>
        <w:div w:id="846401555">
          <w:marLeft w:val="547"/>
          <w:marRight w:val="0"/>
          <w:marTop w:val="151"/>
          <w:marBottom w:val="0"/>
          <w:divBdr>
            <w:top w:val="none" w:sz="0" w:space="0" w:color="auto"/>
            <w:left w:val="none" w:sz="0" w:space="0" w:color="auto"/>
            <w:bottom w:val="none" w:sz="0" w:space="0" w:color="auto"/>
            <w:right w:val="none" w:sz="0" w:space="0" w:color="auto"/>
          </w:divBdr>
        </w:div>
        <w:div w:id="880901887">
          <w:marLeft w:val="547"/>
          <w:marRight w:val="0"/>
          <w:marTop w:val="151"/>
          <w:marBottom w:val="0"/>
          <w:divBdr>
            <w:top w:val="none" w:sz="0" w:space="0" w:color="auto"/>
            <w:left w:val="none" w:sz="0" w:space="0" w:color="auto"/>
            <w:bottom w:val="none" w:sz="0" w:space="0" w:color="auto"/>
            <w:right w:val="none" w:sz="0" w:space="0" w:color="auto"/>
          </w:divBdr>
        </w:div>
        <w:div w:id="955984819">
          <w:marLeft w:val="547"/>
          <w:marRight w:val="0"/>
          <w:marTop w:val="151"/>
          <w:marBottom w:val="0"/>
          <w:divBdr>
            <w:top w:val="none" w:sz="0" w:space="0" w:color="auto"/>
            <w:left w:val="none" w:sz="0" w:space="0" w:color="auto"/>
            <w:bottom w:val="none" w:sz="0" w:space="0" w:color="auto"/>
            <w:right w:val="none" w:sz="0" w:space="0" w:color="auto"/>
          </w:divBdr>
        </w:div>
        <w:div w:id="2109422851">
          <w:marLeft w:val="547"/>
          <w:marRight w:val="0"/>
          <w:marTop w:val="151"/>
          <w:marBottom w:val="0"/>
          <w:divBdr>
            <w:top w:val="none" w:sz="0" w:space="0" w:color="auto"/>
            <w:left w:val="none" w:sz="0" w:space="0" w:color="auto"/>
            <w:bottom w:val="none" w:sz="0" w:space="0" w:color="auto"/>
            <w:right w:val="none" w:sz="0" w:space="0" w:color="auto"/>
          </w:divBdr>
        </w:div>
      </w:divsChild>
    </w:div>
    <w:div w:id="1631091600">
      <w:bodyDiv w:val="1"/>
      <w:marLeft w:val="0"/>
      <w:marRight w:val="0"/>
      <w:marTop w:val="0"/>
      <w:marBottom w:val="0"/>
      <w:divBdr>
        <w:top w:val="none" w:sz="0" w:space="0" w:color="auto"/>
        <w:left w:val="none" w:sz="0" w:space="0" w:color="auto"/>
        <w:bottom w:val="none" w:sz="0" w:space="0" w:color="auto"/>
        <w:right w:val="none" w:sz="0" w:space="0" w:color="auto"/>
      </w:divBdr>
      <w:divsChild>
        <w:div w:id="1840999751">
          <w:marLeft w:val="0"/>
          <w:marRight w:val="0"/>
          <w:marTop w:val="0"/>
          <w:marBottom w:val="0"/>
          <w:divBdr>
            <w:top w:val="none" w:sz="0" w:space="0" w:color="auto"/>
            <w:left w:val="none" w:sz="0" w:space="0" w:color="auto"/>
            <w:bottom w:val="none" w:sz="0" w:space="0" w:color="auto"/>
            <w:right w:val="none" w:sz="0" w:space="0" w:color="auto"/>
          </w:divBdr>
        </w:div>
      </w:divsChild>
    </w:div>
    <w:div w:id="1637292902">
      <w:bodyDiv w:val="1"/>
      <w:marLeft w:val="0"/>
      <w:marRight w:val="0"/>
      <w:marTop w:val="0"/>
      <w:marBottom w:val="0"/>
      <w:divBdr>
        <w:top w:val="none" w:sz="0" w:space="0" w:color="auto"/>
        <w:left w:val="none" w:sz="0" w:space="0" w:color="auto"/>
        <w:bottom w:val="none" w:sz="0" w:space="0" w:color="auto"/>
        <w:right w:val="none" w:sz="0" w:space="0" w:color="auto"/>
      </w:divBdr>
      <w:divsChild>
        <w:div w:id="1034428531">
          <w:marLeft w:val="0"/>
          <w:marRight w:val="0"/>
          <w:marTop w:val="0"/>
          <w:marBottom w:val="0"/>
          <w:divBdr>
            <w:top w:val="none" w:sz="0" w:space="0" w:color="auto"/>
            <w:left w:val="none" w:sz="0" w:space="0" w:color="auto"/>
            <w:bottom w:val="none" w:sz="0" w:space="0" w:color="auto"/>
            <w:right w:val="none" w:sz="0" w:space="0" w:color="auto"/>
          </w:divBdr>
        </w:div>
      </w:divsChild>
    </w:div>
    <w:div w:id="1641156371">
      <w:bodyDiv w:val="1"/>
      <w:marLeft w:val="0"/>
      <w:marRight w:val="0"/>
      <w:marTop w:val="0"/>
      <w:marBottom w:val="0"/>
      <w:divBdr>
        <w:top w:val="none" w:sz="0" w:space="0" w:color="auto"/>
        <w:left w:val="none" w:sz="0" w:space="0" w:color="auto"/>
        <w:bottom w:val="none" w:sz="0" w:space="0" w:color="auto"/>
        <w:right w:val="none" w:sz="0" w:space="0" w:color="auto"/>
      </w:divBdr>
      <w:divsChild>
        <w:div w:id="1233348327">
          <w:marLeft w:val="547"/>
          <w:marRight w:val="0"/>
          <w:marTop w:val="202"/>
          <w:marBottom w:val="0"/>
          <w:divBdr>
            <w:top w:val="none" w:sz="0" w:space="0" w:color="auto"/>
            <w:left w:val="none" w:sz="0" w:space="0" w:color="auto"/>
            <w:bottom w:val="none" w:sz="0" w:space="0" w:color="auto"/>
            <w:right w:val="none" w:sz="0" w:space="0" w:color="auto"/>
          </w:divBdr>
        </w:div>
      </w:divsChild>
    </w:div>
    <w:div w:id="1645162274">
      <w:bodyDiv w:val="1"/>
      <w:marLeft w:val="0"/>
      <w:marRight w:val="0"/>
      <w:marTop w:val="0"/>
      <w:marBottom w:val="0"/>
      <w:divBdr>
        <w:top w:val="none" w:sz="0" w:space="0" w:color="auto"/>
        <w:left w:val="none" w:sz="0" w:space="0" w:color="auto"/>
        <w:bottom w:val="none" w:sz="0" w:space="0" w:color="auto"/>
        <w:right w:val="none" w:sz="0" w:space="0" w:color="auto"/>
      </w:divBdr>
      <w:divsChild>
        <w:div w:id="524250512">
          <w:marLeft w:val="547"/>
          <w:marRight w:val="0"/>
          <w:marTop w:val="235"/>
          <w:marBottom w:val="0"/>
          <w:divBdr>
            <w:top w:val="none" w:sz="0" w:space="0" w:color="auto"/>
            <w:left w:val="none" w:sz="0" w:space="0" w:color="auto"/>
            <w:bottom w:val="none" w:sz="0" w:space="0" w:color="auto"/>
            <w:right w:val="none" w:sz="0" w:space="0" w:color="auto"/>
          </w:divBdr>
        </w:div>
      </w:divsChild>
    </w:div>
    <w:div w:id="1646159801">
      <w:bodyDiv w:val="1"/>
      <w:marLeft w:val="0"/>
      <w:marRight w:val="0"/>
      <w:marTop w:val="0"/>
      <w:marBottom w:val="0"/>
      <w:divBdr>
        <w:top w:val="none" w:sz="0" w:space="0" w:color="auto"/>
        <w:left w:val="none" w:sz="0" w:space="0" w:color="auto"/>
        <w:bottom w:val="none" w:sz="0" w:space="0" w:color="auto"/>
        <w:right w:val="none" w:sz="0" w:space="0" w:color="auto"/>
      </w:divBdr>
    </w:div>
    <w:div w:id="1647781900">
      <w:bodyDiv w:val="1"/>
      <w:marLeft w:val="0"/>
      <w:marRight w:val="0"/>
      <w:marTop w:val="0"/>
      <w:marBottom w:val="0"/>
      <w:divBdr>
        <w:top w:val="none" w:sz="0" w:space="0" w:color="auto"/>
        <w:left w:val="none" w:sz="0" w:space="0" w:color="auto"/>
        <w:bottom w:val="none" w:sz="0" w:space="0" w:color="auto"/>
        <w:right w:val="none" w:sz="0" w:space="0" w:color="auto"/>
      </w:divBdr>
      <w:divsChild>
        <w:div w:id="716467327">
          <w:marLeft w:val="0"/>
          <w:marRight w:val="0"/>
          <w:marTop w:val="0"/>
          <w:marBottom w:val="0"/>
          <w:divBdr>
            <w:top w:val="none" w:sz="0" w:space="0" w:color="auto"/>
            <w:left w:val="none" w:sz="0" w:space="0" w:color="auto"/>
            <w:bottom w:val="none" w:sz="0" w:space="0" w:color="auto"/>
            <w:right w:val="none" w:sz="0" w:space="0" w:color="auto"/>
          </w:divBdr>
        </w:div>
      </w:divsChild>
    </w:div>
    <w:div w:id="1655648843">
      <w:bodyDiv w:val="1"/>
      <w:marLeft w:val="0"/>
      <w:marRight w:val="0"/>
      <w:marTop w:val="0"/>
      <w:marBottom w:val="0"/>
      <w:divBdr>
        <w:top w:val="none" w:sz="0" w:space="0" w:color="auto"/>
        <w:left w:val="none" w:sz="0" w:space="0" w:color="auto"/>
        <w:bottom w:val="none" w:sz="0" w:space="0" w:color="auto"/>
        <w:right w:val="none" w:sz="0" w:space="0" w:color="auto"/>
      </w:divBdr>
      <w:divsChild>
        <w:div w:id="292754362">
          <w:marLeft w:val="0"/>
          <w:marRight w:val="0"/>
          <w:marTop w:val="0"/>
          <w:marBottom w:val="0"/>
          <w:divBdr>
            <w:top w:val="none" w:sz="0" w:space="0" w:color="auto"/>
            <w:left w:val="none" w:sz="0" w:space="0" w:color="auto"/>
            <w:bottom w:val="none" w:sz="0" w:space="0" w:color="auto"/>
            <w:right w:val="none" w:sz="0" w:space="0" w:color="auto"/>
          </w:divBdr>
          <w:divsChild>
            <w:div w:id="107823182">
              <w:marLeft w:val="0"/>
              <w:marRight w:val="0"/>
              <w:marTop w:val="0"/>
              <w:marBottom w:val="0"/>
              <w:divBdr>
                <w:top w:val="none" w:sz="0" w:space="0" w:color="auto"/>
                <w:left w:val="none" w:sz="0" w:space="0" w:color="auto"/>
                <w:bottom w:val="none" w:sz="0" w:space="0" w:color="auto"/>
                <w:right w:val="none" w:sz="0" w:space="0" w:color="auto"/>
              </w:divBdr>
            </w:div>
            <w:div w:id="109934697">
              <w:marLeft w:val="0"/>
              <w:marRight w:val="0"/>
              <w:marTop w:val="0"/>
              <w:marBottom w:val="0"/>
              <w:divBdr>
                <w:top w:val="none" w:sz="0" w:space="0" w:color="auto"/>
                <w:left w:val="none" w:sz="0" w:space="0" w:color="auto"/>
                <w:bottom w:val="none" w:sz="0" w:space="0" w:color="auto"/>
                <w:right w:val="none" w:sz="0" w:space="0" w:color="auto"/>
              </w:divBdr>
            </w:div>
            <w:div w:id="249244499">
              <w:marLeft w:val="0"/>
              <w:marRight w:val="0"/>
              <w:marTop w:val="0"/>
              <w:marBottom w:val="0"/>
              <w:divBdr>
                <w:top w:val="none" w:sz="0" w:space="0" w:color="auto"/>
                <w:left w:val="none" w:sz="0" w:space="0" w:color="auto"/>
                <w:bottom w:val="none" w:sz="0" w:space="0" w:color="auto"/>
                <w:right w:val="none" w:sz="0" w:space="0" w:color="auto"/>
              </w:divBdr>
            </w:div>
            <w:div w:id="363137213">
              <w:marLeft w:val="0"/>
              <w:marRight w:val="0"/>
              <w:marTop w:val="0"/>
              <w:marBottom w:val="0"/>
              <w:divBdr>
                <w:top w:val="none" w:sz="0" w:space="0" w:color="auto"/>
                <w:left w:val="none" w:sz="0" w:space="0" w:color="auto"/>
                <w:bottom w:val="none" w:sz="0" w:space="0" w:color="auto"/>
                <w:right w:val="none" w:sz="0" w:space="0" w:color="auto"/>
              </w:divBdr>
            </w:div>
            <w:div w:id="460541210">
              <w:marLeft w:val="0"/>
              <w:marRight w:val="0"/>
              <w:marTop w:val="0"/>
              <w:marBottom w:val="0"/>
              <w:divBdr>
                <w:top w:val="none" w:sz="0" w:space="0" w:color="auto"/>
                <w:left w:val="none" w:sz="0" w:space="0" w:color="auto"/>
                <w:bottom w:val="none" w:sz="0" w:space="0" w:color="auto"/>
                <w:right w:val="none" w:sz="0" w:space="0" w:color="auto"/>
              </w:divBdr>
            </w:div>
            <w:div w:id="721176672">
              <w:marLeft w:val="0"/>
              <w:marRight w:val="0"/>
              <w:marTop w:val="0"/>
              <w:marBottom w:val="0"/>
              <w:divBdr>
                <w:top w:val="none" w:sz="0" w:space="0" w:color="auto"/>
                <w:left w:val="none" w:sz="0" w:space="0" w:color="auto"/>
                <w:bottom w:val="none" w:sz="0" w:space="0" w:color="auto"/>
                <w:right w:val="none" w:sz="0" w:space="0" w:color="auto"/>
              </w:divBdr>
            </w:div>
            <w:div w:id="842352129">
              <w:marLeft w:val="0"/>
              <w:marRight w:val="0"/>
              <w:marTop w:val="0"/>
              <w:marBottom w:val="0"/>
              <w:divBdr>
                <w:top w:val="none" w:sz="0" w:space="0" w:color="auto"/>
                <w:left w:val="none" w:sz="0" w:space="0" w:color="auto"/>
                <w:bottom w:val="none" w:sz="0" w:space="0" w:color="auto"/>
                <w:right w:val="none" w:sz="0" w:space="0" w:color="auto"/>
              </w:divBdr>
            </w:div>
            <w:div w:id="9925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5405">
      <w:bodyDiv w:val="1"/>
      <w:marLeft w:val="0"/>
      <w:marRight w:val="0"/>
      <w:marTop w:val="0"/>
      <w:marBottom w:val="0"/>
      <w:divBdr>
        <w:top w:val="none" w:sz="0" w:space="0" w:color="auto"/>
        <w:left w:val="none" w:sz="0" w:space="0" w:color="auto"/>
        <w:bottom w:val="none" w:sz="0" w:space="0" w:color="auto"/>
        <w:right w:val="none" w:sz="0" w:space="0" w:color="auto"/>
      </w:divBdr>
      <w:divsChild>
        <w:div w:id="140853508">
          <w:marLeft w:val="1166"/>
          <w:marRight w:val="0"/>
          <w:marTop w:val="202"/>
          <w:marBottom w:val="0"/>
          <w:divBdr>
            <w:top w:val="none" w:sz="0" w:space="0" w:color="auto"/>
            <w:left w:val="none" w:sz="0" w:space="0" w:color="auto"/>
            <w:bottom w:val="none" w:sz="0" w:space="0" w:color="auto"/>
            <w:right w:val="none" w:sz="0" w:space="0" w:color="auto"/>
          </w:divBdr>
        </w:div>
        <w:div w:id="837035166">
          <w:marLeft w:val="547"/>
          <w:marRight w:val="0"/>
          <w:marTop w:val="202"/>
          <w:marBottom w:val="0"/>
          <w:divBdr>
            <w:top w:val="none" w:sz="0" w:space="0" w:color="auto"/>
            <w:left w:val="none" w:sz="0" w:space="0" w:color="auto"/>
            <w:bottom w:val="none" w:sz="0" w:space="0" w:color="auto"/>
            <w:right w:val="none" w:sz="0" w:space="0" w:color="auto"/>
          </w:divBdr>
        </w:div>
        <w:div w:id="1174690688">
          <w:marLeft w:val="1166"/>
          <w:marRight w:val="0"/>
          <w:marTop w:val="202"/>
          <w:marBottom w:val="0"/>
          <w:divBdr>
            <w:top w:val="none" w:sz="0" w:space="0" w:color="auto"/>
            <w:left w:val="none" w:sz="0" w:space="0" w:color="auto"/>
            <w:bottom w:val="none" w:sz="0" w:space="0" w:color="auto"/>
            <w:right w:val="none" w:sz="0" w:space="0" w:color="auto"/>
          </w:divBdr>
        </w:div>
        <w:div w:id="1452287581">
          <w:marLeft w:val="1166"/>
          <w:marRight w:val="0"/>
          <w:marTop w:val="202"/>
          <w:marBottom w:val="0"/>
          <w:divBdr>
            <w:top w:val="none" w:sz="0" w:space="0" w:color="auto"/>
            <w:left w:val="none" w:sz="0" w:space="0" w:color="auto"/>
            <w:bottom w:val="none" w:sz="0" w:space="0" w:color="auto"/>
            <w:right w:val="none" w:sz="0" w:space="0" w:color="auto"/>
          </w:divBdr>
        </w:div>
        <w:div w:id="1674644414">
          <w:marLeft w:val="1166"/>
          <w:marRight w:val="0"/>
          <w:marTop w:val="202"/>
          <w:marBottom w:val="0"/>
          <w:divBdr>
            <w:top w:val="none" w:sz="0" w:space="0" w:color="auto"/>
            <w:left w:val="none" w:sz="0" w:space="0" w:color="auto"/>
            <w:bottom w:val="none" w:sz="0" w:space="0" w:color="auto"/>
            <w:right w:val="none" w:sz="0" w:space="0" w:color="auto"/>
          </w:divBdr>
        </w:div>
      </w:divsChild>
    </w:div>
    <w:div w:id="1663196131">
      <w:bodyDiv w:val="1"/>
      <w:marLeft w:val="0"/>
      <w:marRight w:val="0"/>
      <w:marTop w:val="0"/>
      <w:marBottom w:val="0"/>
      <w:divBdr>
        <w:top w:val="none" w:sz="0" w:space="0" w:color="auto"/>
        <w:left w:val="none" w:sz="0" w:space="0" w:color="auto"/>
        <w:bottom w:val="none" w:sz="0" w:space="0" w:color="auto"/>
        <w:right w:val="none" w:sz="0" w:space="0" w:color="auto"/>
      </w:divBdr>
      <w:divsChild>
        <w:div w:id="1784300338">
          <w:marLeft w:val="547"/>
          <w:marRight w:val="0"/>
          <w:marTop w:val="235"/>
          <w:marBottom w:val="0"/>
          <w:divBdr>
            <w:top w:val="none" w:sz="0" w:space="0" w:color="auto"/>
            <w:left w:val="none" w:sz="0" w:space="0" w:color="auto"/>
            <w:bottom w:val="none" w:sz="0" w:space="0" w:color="auto"/>
            <w:right w:val="none" w:sz="0" w:space="0" w:color="auto"/>
          </w:divBdr>
        </w:div>
      </w:divsChild>
    </w:div>
    <w:div w:id="1671251282">
      <w:bodyDiv w:val="1"/>
      <w:marLeft w:val="0"/>
      <w:marRight w:val="0"/>
      <w:marTop w:val="0"/>
      <w:marBottom w:val="0"/>
      <w:divBdr>
        <w:top w:val="none" w:sz="0" w:space="0" w:color="auto"/>
        <w:left w:val="none" w:sz="0" w:space="0" w:color="auto"/>
        <w:bottom w:val="none" w:sz="0" w:space="0" w:color="auto"/>
        <w:right w:val="none" w:sz="0" w:space="0" w:color="auto"/>
      </w:divBdr>
    </w:div>
    <w:div w:id="1685477069">
      <w:bodyDiv w:val="1"/>
      <w:marLeft w:val="0"/>
      <w:marRight w:val="0"/>
      <w:marTop w:val="0"/>
      <w:marBottom w:val="0"/>
      <w:divBdr>
        <w:top w:val="none" w:sz="0" w:space="0" w:color="auto"/>
        <w:left w:val="none" w:sz="0" w:space="0" w:color="auto"/>
        <w:bottom w:val="none" w:sz="0" w:space="0" w:color="auto"/>
        <w:right w:val="none" w:sz="0" w:space="0" w:color="auto"/>
      </w:divBdr>
      <w:divsChild>
        <w:div w:id="219092993">
          <w:marLeft w:val="0"/>
          <w:marRight w:val="0"/>
          <w:marTop w:val="0"/>
          <w:marBottom w:val="0"/>
          <w:divBdr>
            <w:top w:val="none" w:sz="0" w:space="0" w:color="auto"/>
            <w:left w:val="none" w:sz="0" w:space="0" w:color="auto"/>
            <w:bottom w:val="none" w:sz="0" w:space="0" w:color="auto"/>
            <w:right w:val="none" w:sz="0" w:space="0" w:color="auto"/>
          </w:divBdr>
          <w:divsChild>
            <w:div w:id="564293774">
              <w:marLeft w:val="0"/>
              <w:marRight w:val="0"/>
              <w:marTop w:val="0"/>
              <w:marBottom w:val="0"/>
              <w:divBdr>
                <w:top w:val="none" w:sz="0" w:space="0" w:color="auto"/>
                <w:left w:val="none" w:sz="0" w:space="0" w:color="auto"/>
                <w:bottom w:val="none" w:sz="0" w:space="0" w:color="auto"/>
                <w:right w:val="none" w:sz="0" w:space="0" w:color="auto"/>
              </w:divBdr>
            </w:div>
            <w:div w:id="571044028">
              <w:marLeft w:val="0"/>
              <w:marRight w:val="0"/>
              <w:marTop w:val="0"/>
              <w:marBottom w:val="0"/>
              <w:divBdr>
                <w:top w:val="none" w:sz="0" w:space="0" w:color="auto"/>
                <w:left w:val="none" w:sz="0" w:space="0" w:color="auto"/>
                <w:bottom w:val="none" w:sz="0" w:space="0" w:color="auto"/>
                <w:right w:val="none" w:sz="0" w:space="0" w:color="auto"/>
              </w:divBdr>
            </w:div>
            <w:div w:id="838347695">
              <w:marLeft w:val="0"/>
              <w:marRight w:val="0"/>
              <w:marTop w:val="0"/>
              <w:marBottom w:val="0"/>
              <w:divBdr>
                <w:top w:val="none" w:sz="0" w:space="0" w:color="auto"/>
                <w:left w:val="none" w:sz="0" w:space="0" w:color="auto"/>
                <w:bottom w:val="none" w:sz="0" w:space="0" w:color="auto"/>
                <w:right w:val="none" w:sz="0" w:space="0" w:color="auto"/>
              </w:divBdr>
            </w:div>
            <w:div w:id="1146046310">
              <w:marLeft w:val="0"/>
              <w:marRight w:val="0"/>
              <w:marTop w:val="0"/>
              <w:marBottom w:val="0"/>
              <w:divBdr>
                <w:top w:val="none" w:sz="0" w:space="0" w:color="auto"/>
                <w:left w:val="none" w:sz="0" w:space="0" w:color="auto"/>
                <w:bottom w:val="none" w:sz="0" w:space="0" w:color="auto"/>
                <w:right w:val="none" w:sz="0" w:space="0" w:color="auto"/>
              </w:divBdr>
            </w:div>
            <w:div w:id="1597440009">
              <w:marLeft w:val="0"/>
              <w:marRight w:val="0"/>
              <w:marTop w:val="0"/>
              <w:marBottom w:val="0"/>
              <w:divBdr>
                <w:top w:val="none" w:sz="0" w:space="0" w:color="auto"/>
                <w:left w:val="none" w:sz="0" w:space="0" w:color="auto"/>
                <w:bottom w:val="none" w:sz="0" w:space="0" w:color="auto"/>
                <w:right w:val="none" w:sz="0" w:space="0" w:color="auto"/>
              </w:divBdr>
            </w:div>
            <w:div w:id="19151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642">
      <w:bodyDiv w:val="1"/>
      <w:marLeft w:val="0"/>
      <w:marRight w:val="0"/>
      <w:marTop w:val="0"/>
      <w:marBottom w:val="0"/>
      <w:divBdr>
        <w:top w:val="none" w:sz="0" w:space="0" w:color="auto"/>
        <w:left w:val="none" w:sz="0" w:space="0" w:color="auto"/>
        <w:bottom w:val="none" w:sz="0" w:space="0" w:color="auto"/>
        <w:right w:val="none" w:sz="0" w:space="0" w:color="auto"/>
      </w:divBdr>
      <w:divsChild>
        <w:div w:id="729884574">
          <w:marLeft w:val="1166"/>
          <w:marRight w:val="0"/>
          <w:marTop w:val="269"/>
          <w:marBottom w:val="0"/>
          <w:divBdr>
            <w:top w:val="none" w:sz="0" w:space="0" w:color="auto"/>
            <w:left w:val="none" w:sz="0" w:space="0" w:color="auto"/>
            <w:bottom w:val="none" w:sz="0" w:space="0" w:color="auto"/>
            <w:right w:val="none" w:sz="0" w:space="0" w:color="auto"/>
          </w:divBdr>
        </w:div>
        <w:div w:id="1238520088">
          <w:marLeft w:val="547"/>
          <w:marRight w:val="0"/>
          <w:marTop w:val="269"/>
          <w:marBottom w:val="0"/>
          <w:divBdr>
            <w:top w:val="none" w:sz="0" w:space="0" w:color="auto"/>
            <w:left w:val="none" w:sz="0" w:space="0" w:color="auto"/>
            <w:bottom w:val="none" w:sz="0" w:space="0" w:color="auto"/>
            <w:right w:val="none" w:sz="0" w:space="0" w:color="auto"/>
          </w:divBdr>
        </w:div>
        <w:div w:id="1673874513">
          <w:marLeft w:val="1166"/>
          <w:marRight w:val="0"/>
          <w:marTop w:val="269"/>
          <w:marBottom w:val="0"/>
          <w:divBdr>
            <w:top w:val="none" w:sz="0" w:space="0" w:color="auto"/>
            <w:left w:val="none" w:sz="0" w:space="0" w:color="auto"/>
            <w:bottom w:val="none" w:sz="0" w:space="0" w:color="auto"/>
            <w:right w:val="none" w:sz="0" w:space="0" w:color="auto"/>
          </w:divBdr>
        </w:div>
      </w:divsChild>
    </w:div>
    <w:div w:id="1700810284">
      <w:bodyDiv w:val="1"/>
      <w:marLeft w:val="0"/>
      <w:marRight w:val="0"/>
      <w:marTop w:val="0"/>
      <w:marBottom w:val="0"/>
      <w:divBdr>
        <w:top w:val="none" w:sz="0" w:space="0" w:color="auto"/>
        <w:left w:val="none" w:sz="0" w:space="0" w:color="auto"/>
        <w:bottom w:val="none" w:sz="0" w:space="0" w:color="auto"/>
        <w:right w:val="none" w:sz="0" w:space="0" w:color="auto"/>
      </w:divBdr>
      <w:divsChild>
        <w:div w:id="302272397">
          <w:marLeft w:val="0"/>
          <w:marRight w:val="0"/>
          <w:marTop w:val="0"/>
          <w:marBottom w:val="0"/>
          <w:divBdr>
            <w:top w:val="none" w:sz="0" w:space="0" w:color="auto"/>
            <w:left w:val="none" w:sz="0" w:space="0" w:color="auto"/>
            <w:bottom w:val="none" w:sz="0" w:space="0" w:color="auto"/>
            <w:right w:val="none" w:sz="0" w:space="0" w:color="auto"/>
          </w:divBdr>
          <w:divsChild>
            <w:div w:id="179203370">
              <w:marLeft w:val="0"/>
              <w:marRight w:val="0"/>
              <w:marTop w:val="0"/>
              <w:marBottom w:val="0"/>
              <w:divBdr>
                <w:top w:val="none" w:sz="0" w:space="0" w:color="auto"/>
                <w:left w:val="none" w:sz="0" w:space="0" w:color="auto"/>
                <w:bottom w:val="none" w:sz="0" w:space="0" w:color="auto"/>
                <w:right w:val="none" w:sz="0" w:space="0" w:color="auto"/>
              </w:divBdr>
            </w:div>
            <w:div w:id="627127336">
              <w:marLeft w:val="0"/>
              <w:marRight w:val="0"/>
              <w:marTop w:val="0"/>
              <w:marBottom w:val="0"/>
              <w:divBdr>
                <w:top w:val="none" w:sz="0" w:space="0" w:color="auto"/>
                <w:left w:val="none" w:sz="0" w:space="0" w:color="auto"/>
                <w:bottom w:val="none" w:sz="0" w:space="0" w:color="auto"/>
                <w:right w:val="none" w:sz="0" w:space="0" w:color="auto"/>
              </w:divBdr>
            </w:div>
            <w:div w:id="678625448">
              <w:marLeft w:val="0"/>
              <w:marRight w:val="0"/>
              <w:marTop w:val="0"/>
              <w:marBottom w:val="0"/>
              <w:divBdr>
                <w:top w:val="none" w:sz="0" w:space="0" w:color="auto"/>
                <w:left w:val="none" w:sz="0" w:space="0" w:color="auto"/>
                <w:bottom w:val="none" w:sz="0" w:space="0" w:color="auto"/>
                <w:right w:val="none" w:sz="0" w:space="0" w:color="auto"/>
              </w:divBdr>
            </w:div>
            <w:div w:id="13470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1141">
      <w:bodyDiv w:val="1"/>
      <w:marLeft w:val="0"/>
      <w:marRight w:val="0"/>
      <w:marTop w:val="0"/>
      <w:marBottom w:val="0"/>
      <w:divBdr>
        <w:top w:val="none" w:sz="0" w:space="0" w:color="auto"/>
        <w:left w:val="none" w:sz="0" w:space="0" w:color="auto"/>
        <w:bottom w:val="none" w:sz="0" w:space="0" w:color="auto"/>
        <w:right w:val="none" w:sz="0" w:space="0" w:color="auto"/>
      </w:divBdr>
    </w:div>
    <w:div w:id="1704095872">
      <w:bodyDiv w:val="1"/>
      <w:marLeft w:val="0"/>
      <w:marRight w:val="0"/>
      <w:marTop w:val="0"/>
      <w:marBottom w:val="0"/>
      <w:divBdr>
        <w:top w:val="none" w:sz="0" w:space="0" w:color="auto"/>
        <w:left w:val="none" w:sz="0" w:space="0" w:color="auto"/>
        <w:bottom w:val="none" w:sz="0" w:space="0" w:color="auto"/>
        <w:right w:val="none" w:sz="0" w:space="0" w:color="auto"/>
      </w:divBdr>
    </w:div>
    <w:div w:id="1706515556">
      <w:bodyDiv w:val="1"/>
      <w:marLeft w:val="0"/>
      <w:marRight w:val="0"/>
      <w:marTop w:val="0"/>
      <w:marBottom w:val="0"/>
      <w:divBdr>
        <w:top w:val="none" w:sz="0" w:space="0" w:color="auto"/>
        <w:left w:val="none" w:sz="0" w:space="0" w:color="auto"/>
        <w:bottom w:val="none" w:sz="0" w:space="0" w:color="auto"/>
        <w:right w:val="none" w:sz="0" w:space="0" w:color="auto"/>
      </w:divBdr>
      <w:divsChild>
        <w:div w:id="1907837980">
          <w:marLeft w:val="0"/>
          <w:marRight w:val="0"/>
          <w:marTop w:val="0"/>
          <w:marBottom w:val="0"/>
          <w:divBdr>
            <w:top w:val="none" w:sz="0" w:space="0" w:color="auto"/>
            <w:left w:val="none" w:sz="0" w:space="0" w:color="auto"/>
            <w:bottom w:val="none" w:sz="0" w:space="0" w:color="auto"/>
            <w:right w:val="none" w:sz="0" w:space="0" w:color="auto"/>
          </w:divBdr>
          <w:divsChild>
            <w:div w:id="331222410">
              <w:marLeft w:val="0"/>
              <w:marRight w:val="0"/>
              <w:marTop w:val="0"/>
              <w:marBottom w:val="0"/>
              <w:divBdr>
                <w:top w:val="none" w:sz="0" w:space="0" w:color="auto"/>
                <w:left w:val="none" w:sz="0" w:space="0" w:color="auto"/>
                <w:bottom w:val="none" w:sz="0" w:space="0" w:color="auto"/>
                <w:right w:val="none" w:sz="0" w:space="0" w:color="auto"/>
              </w:divBdr>
              <w:divsChild>
                <w:div w:id="201603166">
                  <w:marLeft w:val="0"/>
                  <w:marRight w:val="0"/>
                  <w:marTop w:val="0"/>
                  <w:marBottom w:val="0"/>
                  <w:divBdr>
                    <w:top w:val="none" w:sz="0" w:space="0" w:color="auto"/>
                    <w:left w:val="none" w:sz="0" w:space="0" w:color="auto"/>
                    <w:bottom w:val="none" w:sz="0" w:space="0" w:color="auto"/>
                    <w:right w:val="none" w:sz="0" w:space="0" w:color="auto"/>
                  </w:divBdr>
                  <w:divsChild>
                    <w:div w:id="7537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453735">
      <w:bodyDiv w:val="1"/>
      <w:marLeft w:val="0"/>
      <w:marRight w:val="0"/>
      <w:marTop w:val="0"/>
      <w:marBottom w:val="0"/>
      <w:divBdr>
        <w:top w:val="none" w:sz="0" w:space="0" w:color="auto"/>
        <w:left w:val="none" w:sz="0" w:space="0" w:color="auto"/>
        <w:bottom w:val="none" w:sz="0" w:space="0" w:color="auto"/>
        <w:right w:val="none" w:sz="0" w:space="0" w:color="auto"/>
      </w:divBdr>
      <w:divsChild>
        <w:div w:id="372510176">
          <w:marLeft w:val="0"/>
          <w:marRight w:val="0"/>
          <w:marTop w:val="0"/>
          <w:marBottom w:val="0"/>
          <w:divBdr>
            <w:top w:val="none" w:sz="0" w:space="0" w:color="auto"/>
            <w:left w:val="none" w:sz="0" w:space="0" w:color="auto"/>
            <w:bottom w:val="none" w:sz="0" w:space="0" w:color="auto"/>
            <w:right w:val="none" w:sz="0" w:space="0" w:color="auto"/>
          </w:divBdr>
          <w:divsChild>
            <w:div w:id="5717787">
              <w:marLeft w:val="0"/>
              <w:marRight w:val="0"/>
              <w:marTop w:val="0"/>
              <w:marBottom w:val="0"/>
              <w:divBdr>
                <w:top w:val="none" w:sz="0" w:space="0" w:color="auto"/>
                <w:left w:val="none" w:sz="0" w:space="0" w:color="auto"/>
                <w:bottom w:val="none" w:sz="0" w:space="0" w:color="auto"/>
                <w:right w:val="none" w:sz="0" w:space="0" w:color="auto"/>
              </w:divBdr>
              <w:divsChild>
                <w:div w:id="711225879">
                  <w:marLeft w:val="0"/>
                  <w:marRight w:val="0"/>
                  <w:marTop w:val="0"/>
                  <w:marBottom w:val="0"/>
                  <w:divBdr>
                    <w:top w:val="none" w:sz="0" w:space="0" w:color="auto"/>
                    <w:left w:val="none" w:sz="0" w:space="0" w:color="auto"/>
                    <w:bottom w:val="none" w:sz="0" w:space="0" w:color="auto"/>
                    <w:right w:val="none" w:sz="0" w:space="0" w:color="auto"/>
                  </w:divBdr>
                  <w:divsChild>
                    <w:div w:id="14215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374078">
      <w:bodyDiv w:val="1"/>
      <w:marLeft w:val="0"/>
      <w:marRight w:val="0"/>
      <w:marTop w:val="0"/>
      <w:marBottom w:val="0"/>
      <w:divBdr>
        <w:top w:val="none" w:sz="0" w:space="0" w:color="auto"/>
        <w:left w:val="none" w:sz="0" w:space="0" w:color="auto"/>
        <w:bottom w:val="none" w:sz="0" w:space="0" w:color="auto"/>
        <w:right w:val="none" w:sz="0" w:space="0" w:color="auto"/>
      </w:divBdr>
      <w:divsChild>
        <w:div w:id="1561552365">
          <w:marLeft w:val="0"/>
          <w:marRight w:val="0"/>
          <w:marTop w:val="0"/>
          <w:marBottom w:val="0"/>
          <w:divBdr>
            <w:top w:val="none" w:sz="0" w:space="0" w:color="auto"/>
            <w:left w:val="none" w:sz="0" w:space="0" w:color="auto"/>
            <w:bottom w:val="none" w:sz="0" w:space="0" w:color="auto"/>
            <w:right w:val="none" w:sz="0" w:space="0" w:color="auto"/>
          </w:divBdr>
        </w:div>
      </w:divsChild>
    </w:div>
    <w:div w:id="1710759393">
      <w:bodyDiv w:val="1"/>
      <w:marLeft w:val="0"/>
      <w:marRight w:val="0"/>
      <w:marTop w:val="0"/>
      <w:marBottom w:val="0"/>
      <w:divBdr>
        <w:top w:val="none" w:sz="0" w:space="0" w:color="auto"/>
        <w:left w:val="none" w:sz="0" w:space="0" w:color="auto"/>
        <w:bottom w:val="none" w:sz="0" w:space="0" w:color="auto"/>
        <w:right w:val="none" w:sz="0" w:space="0" w:color="auto"/>
      </w:divBdr>
      <w:divsChild>
        <w:div w:id="1954283663">
          <w:marLeft w:val="0"/>
          <w:marRight w:val="0"/>
          <w:marTop w:val="0"/>
          <w:marBottom w:val="0"/>
          <w:divBdr>
            <w:top w:val="none" w:sz="0" w:space="0" w:color="auto"/>
            <w:left w:val="none" w:sz="0" w:space="0" w:color="auto"/>
            <w:bottom w:val="none" w:sz="0" w:space="0" w:color="auto"/>
            <w:right w:val="none" w:sz="0" w:space="0" w:color="auto"/>
          </w:divBdr>
          <w:divsChild>
            <w:div w:id="352154979">
              <w:marLeft w:val="0"/>
              <w:marRight w:val="0"/>
              <w:marTop w:val="0"/>
              <w:marBottom w:val="0"/>
              <w:divBdr>
                <w:top w:val="none" w:sz="0" w:space="0" w:color="auto"/>
                <w:left w:val="none" w:sz="0" w:space="0" w:color="auto"/>
                <w:bottom w:val="none" w:sz="0" w:space="0" w:color="auto"/>
                <w:right w:val="none" w:sz="0" w:space="0" w:color="auto"/>
              </w:divBdr>
            </w:div>
            <w:div w:id="398483238">
              <w:marLeft w:val="0"/>
              <w:marRight w:val="0"/>
              <w:marTop w:val="0"/>
              <w:marBottom w:val="0"/>
              <w:divBdr>
                <w:top w:val="none" w:sz="0" w:space="0" w:color="auto"/>
                <w:left w:val="none" w:sz="0" w:space="0" w:color="auto"/>
                <w:bottom w:val="none" w:sz="0" w:space="0" w:color="auto"/>
                <w:right w:val="none" w:sz="0" w:space="0" w:color="auto"/>
              </w:divBdr>
            </w:div>
            <w:div w:id="423962400">
              <w:marLeft w:val="0"/>
              <w:marRight w:val="0"/>
              <w:marTop w:val="0"/>
              <w:marBottom w:val="0"/>
              <w:divBdr>
                <w:top w:val="none" w:sz="0" w:space="0" w:color="auto"/>
                <w:left w:val="none" w:sz="0" w:space="0" w:color="auto"/>
                <w:bottom w:val="none" w:sz="0" w:space="0" w:color="auto"/>
                <w:right w:val="none" w:sz="0" w:space="0" w:color="auto"/>
              </w:divBdr>
            </w:div>
            <w:div w:id="580338462">
              <w:marLeft w:val="0"/>
              <w:marRight w:val="0"/>
              <w:marTop w:val="0"/>
              <w:marBottom w:val="0"/>
              <w:divBdr>
                <w:top w:val="none" w:sz="0" w:space="0" w:color="auto"/>
                <w:left w:val="none" w:sz="0" w:space="0" w:color="auto"/>
                <w:bottom w:val="none" w:sz="0" w:space="0" w:color="auto"/>
                <w:right w:val="none" w:sz="0" w:space="0" w:color="auto"/>
              </w:divBdr>
            </w:div>
            <w:div w:id="1402408648">
              <w:marLeft w:val="0"/>
              <w:marRight w:val="0"/>
              <w:marTop w:val="0"/>
              <w:marBottom w:val="0"/>
              <w:divBdr>
                <w:top w:val="none" w:sz="0" w:space="0" w:color="auto"/>
                <w:left w:val="none" w:sz="0" w:space="0" w:color="auto"/>
                <w:bottom w:val="none" w:sz="0" w:space="0" w:color="auto"/>
                <w:right w:val="none" w:sz="0" w:space="0" w:color="auto"/>
              </w:divBdr>
            </w:div>
            <w:div w:id="1633753005">
              <w:marLeft w:val="0"/>
              <w:marRight w:val="0"/>
              <w:marTop w:val="0"/>
              <w:marBottom w:val="0"/>
              <w:divBdr>
                <w:top w:val="none" w:sz="0" w:space="0" w:color="auto"/>
                <w:left w:val="none" w:sz="0" w:space="0" w:color="auto"/>
                <w:bottom w:val="none" w:sz="0" w:space="0" w:color="auto"/>
                <w:right w:val="none" w:sz="0" w:space="0" w:color="auto"/>
              </w:divBdr>
            </w:div>
            <w:div w:id="19740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2920">
      <w:bodyDiv w:val="1"/>
      <w:marLeft w:val="0"/>
      <w:marRight w:val="0"/>
      <w:marTop w:val="0"/>
      <w:marBottom w:val="0"/>
      <w:divBdr>
        <w:top w:val="none" w:sz="0" w:space="0" w:color="auto"/>
        <w:left w:val="none" w:sz="0" w:space="0" w:color="auto"/>
        <w:bottom w:val="none" w:sz="0" w:space="0" w:color="auto"/>
        <w:right w:val="none" w:sz="0" w:space="0" w:color="auto"/>
      </w:divBdr>
    </w:div>
    <w:div w:id="1728795274">
      <w:bodyDiv w:val="1"/>
      <w:marLeft w:val="0"/>
      <w:marRight w:val="0"/>
      <w:marTop w:val="0"/>
      <w:marBottom w:val="0"/>
      <w:divBdr>
        <w:top w:val="none" w:sz="0" w:space="0" w:color="auto"/>
        <w:left w:val="none" w:sz="0" w:space="0" w:color="auto"/>
        <w:bottom w:val="none" w:sz="0" w:space="0" w:color="auto"/>
        <w:right w:val="none" w:sz="0" w:space="0" w:color="auto"/>
      </w:divBdr>
      <w:divsChild>
        <w:div w:id="557744006">
          <w:marLeft w:val="547"/>
          <w:marRight w:val="0"/>
          <w:marTop w:val="151"/>
          <w:marBottom w:val="0"/>
          <w:divBdr>
            <w:top w:val="none" w:sz="0" w:space="0" w:color="auto"/>
            <w:left w:val="none" w:sz="0" w:space="0" w:color="auto"/>
            <w:bottom w:val="none" w:sz="0" w:space="0" w:color="auto"/>
            <w:right w:val="none" w:sz="0" w:space="0" w:color="auto"/>
          </w:divBdr>
        </w:div>
        <w:div w:id="565143670">
          <w:marLeft w:val="547"/>
          <w:marRight w:val="0"/>
          <w:marTop w:val="151"/>
          <w:marBottom w:val="0"/>
          <w:divBdr>
            <w:top w:val="none" w:sz="0" w:space="0" w:color="auto"/>
            <w:left w:val="none" w:sz="0" w:space="0" w:color="auto"/>
            <w:bottom w:val="none" w:sz="0" w:space="0" w:color="auto"/>
            <w:right w:val="none" w:sz="0" w:space="0" w:color="auto"/>
          </w:divBdr>
        </w:div>
        <w:div w:id="1938636327">
          <w:marLeft w:val="547"/>
          <w:marRight w:val="0"/>
          <w:marTop w:val="151"/>
          <w:marBottom w:val="0"/>
          <w:divBdr>
            <w:top w:val="none" w:sz="0" w:space="0" w:color="auto"/>
            <w:left w:val="none" w:sz="0" w:space="0" w:color="auto"/>
            <w:bottom w:val="none" w:sz="0" w:space="0" w:color="auto"/>
            <w:right w:val="none" w:sz="0" w:space="0" w:color="auto"/>
          </w:divBdr>
        </w:div>
      </w:divsChild>
    </w:div>
    <w:div w:id="1735926983">
      <w:bodyDiv w:val="1"/>
      <w:marLeft w:val="0"/>
      <w:marRight w:val="0"/>
      <w:marTop w:val="0"/>
      <w:marBottom w:val="0"/>
      <w:divBdr>
        <w:top w:val="none" w:sz="0" w:space="0" w:color="auto"/>
        <w:left w:val="none" w:sz="0" w:space="0" w:color="auto"/>
        <w:bottom w:val="none" w:sz="0" w:space="0" w:color="auto"/>
        <w:right w:val="none" w:sz="0" w:space="0" w:color="auto"/>
      </w:divBdr>
    </w:div>
    <w:div w:id="1743914334">
      <w:bodyDiv w:val="1"/>
      <w:marLeft w:val="0"/>
      <w:marRight w:val="0"/>
      <w:marTop w:val="0"/>
      <w:marBottom w:val="0"/>
      <w:divBdr>
        <w:top w:val="none" w:sz="0" w:space="0" w:color="auto"/>
        <w:left w:val="none" w:sz="0" w:space="0" w:color="auto"/>
        <w:bottom w:val="none" w:sz="0" w:space="0" w:color="auto"/>
        <w:right w:val="none" w:sz="0" w:space="0" w:color="auto"/>
      </w:divBdr>
      <w:divsChild>
        <w:div w:id="100800416">
          <w:marLeft w:val="1166"/>
          <w:marRight w:val="0"/>
          <w:marTop w:val="151"/>
          <w:marBottom w:val="0"/>
          <w:divBdr>
            <w:top w:val="none" w:sz="0" w:space="0" w:color="auto"/>
            <w:left w:val="none" w:sz="0" w:space="0" w:color="auto"/>
            <w:bottom w:val="none" w:sz="0" w:space="0" w:color="auto"/>
            <w:right w:val="none" w:sz="0" w:space="0" w:color="auto"/>
          </w:divBdr>
        </w:div>
        <w:div w:id="548153200">
          <w:marLeft w:val="1166"/>
          <w:marRight w:val="0"/>
          <w:marTop w:val="151"/>
          <w:marBottom w:val="0"/>
          <w:divBdr>
            <w:top w:val="none" w:sz="0" w:space="0" w:color="auto"/>
            <w:left w:val="none" w:sz="0" w:space="0" w:color="auto"/>
            <w:bottom w:val="none" w:sz="0" w:space="0" w:color="auto"/>
            <w:right w:val="none" w:sz="0" w:space="0" w:color="auto"/>
          </w:divBdr>
        </w:div>
        <w:div w:id="610089372">
          <w:marLeft w:val="547"/>
          <w:marRight w:val="0"/>
          <w:marTop w:val="151"/>
          <w:marBottom w:val="0"/>
          <w:divBdr>
            <w:top w:val="none" w:sz="0" w:space="0" w:color="auto"/>
            <w:left w:val="none" w:sz="0" w:space="0" w:color="auto"/>
            <w:bottom w:val="none" w:sz="0" w:space="0" w:color="auto"/>
            <w:right w:val="none" w:sz="0" w:space="0" w:color="auto"/>
          </w:divBdr>
        </w:div>
        <w:div w:id="1643384412">
          <w:marLeft w:val="1714"/>
          <w:marRight w:val="0"/>
          <w:marTop w:val="151"/>
          <w:marBottom w:val="0"/>
          <w:divBdr>
            <w:top w:val="none" w:sz="0" w:space="0" w:color="auto"/>
            <w:left w:val="none" w:sz="0" w:space="0" w:color="auto"/>
            <w:bottom w:val="none" w:sz="0" w:space="0" w:color="auto"/>
            <w:right w:val="none" w:sz="0" w:space="0" w:color="auto"/>
          </w:divBdr>
        </w:div>
      </w:divsChild>
    </w:div>
    <w:div w:id="1745642866">
      <w:bodyDiv w:val="1"/>
      <w:marLeft w:val="0"/>
      <w:marRight w:val="0"/>
      <w:marTop w:val="0"/>
      <w:marBottom w:val="0"/>
      <w:divBdr>
        <w:top w:val="none" w:sz="0" w:space="0" w:color="auto"/>
        <w:left w:val="none" w:sz="0" w:space="0" w:color="auto"/>
        <w:bottom w:val="none" w:sz="0" w:space="0" w:color="auto"/>
        <w:right w:val="none" w:sz="0" w:space="0" w:color="auto"/>
      </w:divBdr>
    </w:div>
    <w:div w:id="1759130371">
      <w:bodyDiv w:val="1"/>
      <w:marLeft w:val="0"/>
      <w:marRight w:val="0"/>
      <w:marTop w:val="0"/>
      <w:marBottom w:val="0"/>
      <w:divBdr>
        <w:top w:val="none" w:sz="0" w:space="0" w:color="auto"/>
        <w:left w:val="none" w:sz="0" w:space="0" w:color="auto"/>
        <w:bottom w:val="none" w:sz="0" w:space="0" w:color="auto"/>
        <w:right w:val="none" w:sz="0" w:space="0" w:color="auto"/>
      </w:divBdr>
    </w:div>
    <w:div w:id="1763642044">
      <w:bodyDiv w:val="1"/>
      <w:marLeft w:val="0"/>
      <w:marRight w:val="0"/>
      <w:marTop w:val="0"/>
      <w:marBottom w:val="0"/>
      <w:divBdr>
        <w:top w:val="none" w:sz="0" w:space="0" w:color="auto"/>
        <w:left w:val="none" w:sz="0" w:space="0" w:color="auto"/>
        <w:bottom w:val="none" w:sz="0" w:space="0" w:color="auto"/>
        <w:right w:val="none" w:sz="0" w:space="0" w:color="auto"/>
      </w:divBdr>
      <w:divsChild>
        <w:div w:id="1670255650">
          <w:marLeft w:val="0"/>
          <w:marRight w:val="0"/>
          <w:marTop w:val="0"/>
          <w:marBottom w:val="0"/>
          <w:divBdr>
            <w:top w:val="none" w:sz="0" w:space="0" w:color="auto"/>
            <w:left w:val="none" w:sz="0" w:space="0" w:color="auto"/>
            <w:bottom w:val="none" w:sz="0" w:space="0" w:color="auto"/>
            <w:right w:val="none" w:sz="0" w:space="0" w:color="auto"/>
          </w:divBdr>
          <w:divsChild>
            <w:div w:id="1159803790">
              <w:marLeft w:val="0"/>
              <w:marRight w:val="0"/>
              <w:marTop w:val="0"/>
              <w:marBottom w:val="0"/>
              <w:divBdr>
                <w:top w:val="none" w:sz="0" w:space="0" w:color="auto"/>
                <w:left w:val="none" w:sz="0" w:space="0" w:color="auto"/>
                <w:bottom w:val="none" w:sz="0" w:space="0" w:color="auto"/>
                <w:right w:val="none" w:sz="0" w:space="0" w:color="auto"/>
              </w:divBdr>
            </w:div>
            <w:div w:id="17119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27621">
      <w:bodyDiv w:val="1"/>
      <w:marLeft w:val="0"/>
      <w:marRight w:val="0"/>
      <w:marTop w:val="0"/>
      <w:marBottom w:val="0"/>
      <w:divBdr>
        <w:top w:val="none" w:sz="0" w:space="0" w:color="auto"/>
        <w:left w:val="none" w:sz="0" w:space="0" w:color="auto"/>
        <w:bottom w:val="none" w:sz="0" w:space="0" w:color="auto"/>
        <w:right w:val="none" w:sz="0" w:space="0" w:color="auto"/>
      </w:divBdr>
    </w:div>
    <w:div w:id="1768385829">
      <w:bodyDiv w:val="1"/>
      <w:marLeft w:val="0"/>
      <w:marRight w:val="0"/>
      <w:marTop w:val="0"/>
      <w:marBottom w:val="0"/>
      <w:divBdr>
        <w:top w:val="none" w:sz="0" w:space="0" w:color="auto"/>
        <w:left w:val="none" w:sz="0" w:space="0" w:color="auto"/>
        <w:bottom w:val="none" w:sz="0" w:space="0" w:color="auto"/>
        <w:right w:val="none" w:sz="0" w:space="0" w:color="auto"/>
      </w:divBdr>
    </w:div>
    <w:div w:id="1769883615">
      <w:bodyDiv w:val="1"/>
      <w:marLeft w:val="0"/>
      <w:marRight w:val="0"/>
      <w:marTop w:val="0"/>
      <w:marBottom w:val="0"/>
      <w:divBdr>
        <w:top w:val="none" w:sz="0" w:space="0" w:color="auto"/>
        <w:left w:val="none" w:sz="0" w:space="0" w:color="auto"/>
        <w:bottom w:val="none" w:sz="0" w:space="0" w:color="auto"/>
        <w:right w:val="none" w:sz="0" w:space="0" w:color="auto"/>
      </w:divBdr>
    </w:div>
    <w:div w:id="1772117634">
      <w:bodyDiv w:val="1"/>
      <w:marLeft w:val="0"/>
      <w:marRight w:val="0"/>
      <w:marTop w:val="0"/>
      <w:marBottom w:val="0"/>
      <w:divBdr>
        <w:top w:val="none" w:sz="0" w:space="0" w:color="auto"/>
        <w:left w:val="none" w:sz="0" w:space="0" w:color="auto"/>
        <w:bottom w:val="none" w:sz="0" w:space="0" w:color="auto"/>
        <w:right w:val="none" w:sz="0" w:space="0" w:color="auto"/>
      </w:divBdr>
      <w:divsChild>
        <w:div w:id="1050223312">
          <w:marLeft w:val="0"/>
          <w:marRight w:val="0"/>
          <w:marTop w:val="0"/>
          <w:marBottom w:val="0"/>
          <w:divBdr>
            <w:top w:val="none" w:sz="0" w:space="0" w:color="auto"/>
            <w:left w:val="none" w:sz="0" w:space="0" w:color="auto"/>
            <w:bottom w:val="none" w:sz="0" w:space="0" w:color="auto"/>
            <w:right w:val="none" w:sz="0" w:space="0" w:color="auto"/>
          </w:divBdr>
        </w:div>
      </w:divsChild>
    </w:div>
    <w:div w:id="1772167408">
      <w:bodyDiv w:val="1"/>
      <w:marLeft w:val="0"/>
      <w:marRight w:val="0"/>
      <w:marTop w:val="0"/>
      <w:marBottom w:val="0"/>
      <w:divBdr>
        <w:top w:val="none" w:sz="0" w:space="0" w:color="auto"/>
        <w:left w:val="none" w:sz="0" w:space="0" w:color="auto"/>
        <w:bottom w:val="none" w:sz="0" w:space="0" w:color="auto"/>
        <w:right w:val="none" w:sz="0" w:space="0" w:color="auto"/>
      </w:divBdr>
    </w:div>
    <w:div w:id="1773551115">
      <w:bodyDiv w:val="1"/>
      <w:marLeft w:val="0"/>
      <w:marRight w:val="0"/>
      <w:marTop w:val="0"/>
      <w:marBottom w:val="0"/>
      <w:divBdr>
        <w:top w:val="none" w:sz="0" w:space="0" w:color="auto"/>
        <w:left w:val="none" w:sz="0" w:space="0" w:color="auto"/>
        <w:bottom w:val="none" w:sz="0" w:space="0" w:color="auto"/>
        <w:right w:val="none" w:sz="0" w:space="0" w:color="auto"/>
      </w:divBdr>
      <w:divsChild>
        <w:div w:id="1205945258">
          <w:marLeft w:val="0"/>
          <w:marRight w:val="0"/>
          <w:marTop w:val="0"/>
          <w:marBottom w:val="0"/>
          <w:divBdr>
            <w:top w:val="none" w:sz="0" w:space="0" w:color="auto"/>
            <w:left w:val="none" w:sz="0" w:space="0" w:color="auto"/>
            <w:bottom w:val="none" w:sz="0" w:space="0" w:color="auto"/>
            <w:right w:val="none" w:sz="0" w:space="0" w:color="auto"/>
          </w:divBdr>
        </w:div>
      </w:divsChild>
    </w:div>
    <w:div w:id="1773820827">
      <w:bodyDiv w:val="1"/>
      <w:marLeft w:val="0"/>
      <w:marRight w:val="0"/>
      <w:marTop w:val="0"/>
      <w:marBottom w:val="0"/>
      <w:divBdr>
        <w:top w:val="none" w:sz="0" w:space="0" w:color="auto"/>
        <w:left w:val="none" w:sz="0" w:space="0" w:color="auto"/>
        <w:bottom w:val="none" w:sz="0" w:space="0" w:color="auto"/>
        <w:right w:val="none" w:sz="0" w:space="0" w:color="auto"/>
      </w:divBdr>
      <w:divsChild>
        <w:div w:id="404574241">
          <w:marLeft w:val="1166"/>
          <w:marRight w:val="0"/>
          <w:marTop w:val="202"/>
          <w:marBottom w:val="0"/>
          <w:divBdr>
            <w:top w:val="none" w:sz="0" w:space="0" w:color="auto"/>
            <w:left w:val="none" w:sz="0" w:space="0" w:color="auto"/>
            <w:bottom w:val="none" w:sz="0" w:space="0" w:color="auto"/>
            <w:right w:val="none" w:sz="0" w:space="0" w:color="auto"/>
          </w:divBdr>
        </w:div>
        <w:div w:id="594823136">
          <w:marLeft w:val="1166"/>
          <w:marRight w:val="0"/>
          <w:marTop w:val="202"/>
          <w:marBottom w:val="0"/>
          <w:divBdr>
            <w:top w:val="none" w:sz="0" w:space="0" w:color="auto"/>
            <w:left w:val="none" w:sz="0" w:space="0" w:color="auto"/>
            <w:bottom w:val="none" w:sz="0" w:space="0" w:color="auto"/>
            <w:right w:val="none" w:sz="0" w:space="0" w:color="auto"/>
          </w:divBdr>
        </w:div>
      </w:divsChild>
    </w:div>
    <w:div w:id="1784418965">
      <w:bodyDiv w:val="1"/>
      <w:marLeft w:val="0"/>
      <w:marRight w:val="0"/>
      <w:marTop w:val="0"/>
      <w:marBottom w:val="0"/>
      <w:divBdr>
        <w:top w:val="none" w:sz="0" w:space="0" w:color="auto"/>
        <w:left w:val="none" w:sz="0" w:space="0" w:color="auto"/>
        <w:bottom w:val="none" w:sz="0" w:space="0" w:color="auto"/>
        <w:right w:val="none" w:sz="0" w:space="0" w:color="auto"/>
      </w:divBdr>
    </w:div>
    <w:div w:id="1785996682">
      <w:bodyDiv w:val="1"/>
      <w:marLeft w:val="0"/>
      <w:marRight w:val="0"/>
      <w:marTop w:val="0"/>
      <w:marBottom w:val="0"/>
      <w:divBdr>
        <w:top w:val="none" w:sz="0" w:space="0" w:color="auto"/>
        <w:left w:val="none" w:sz="0" w:space="0" w:color="auto"/>
        <w:bottom w:val="none" w:sz="0" w:space="0" w:color="auto"/>
        <w:right w:val="none" w:sz="0" w:space="0" w:color="auto"/>
      </w:divBdr>
    </w:div>
    <w:div w:id="1786464257">
      <w:bodyDiv w:val="1"/>
      <w:marLeft w:val="0"/>
      <w:marRight w:val="0"/>
      <w:marTop w:val="0"/>
      <w:marBottom w:val="0"/>
      <w:divBdr>
        <w:top w:val="none" w:sz="0" w:space="0" w:color="auto"/>
        <w:left w:val="none" w:sz="0" w:space="0" w:color="auto"/>
        <w:bottom w:val="none" w:sz="0" w:space="0" w:color="auto"/>
        <w:right w:val="none" w:sz="0" w:space="0" w:color="auto"/>
      </w:divBdr>
      <w:divsChild>
        <w:div w:id="138763980">
          <w:marLeft w:val="0"/>
          <w:marRight w:val="0"/>
          <w:marTop w:val="0"/>
          <w:marBottom w:val="0"/>
          <w:divBdr>
            <w:top w:val="none" w:sz="0" w:space="0" w:color="auto"/>
            <w:left w:val="none" w:sz="0" w:space="0" w:color="auto"/>
            <w:bottom w:val="none" w:sz="0" w:space="0" w:color="auto"/>
            <w:right w:val="none" w:sz="0" w:space="0" w:color="auto"/>
          </w:divBdr>
          <w:divsChild>
            <w:div w:id="215823361">
              <w:marLeft w:val="0"/>
              <w:marRight w:val="0"/>
              <w:marTop w:val="0"/>
              <w:marBottom w:val="0"/>
              <w:divBdr>
                <w:top w:val="none" w:sz="0" w:space="0" w:color="auto"/>
                <w:left w:val="none" w:sz="0" w:space="0" w:color="auto"/>
                <w:bottom w:val="none" w:sz="0" w:space="0" w:color="auto"/>
                <w:right w:val="none" w:sz="0" w:space="0" w:color="auto"/>
              </w:divBdr>
            </w:div>
            <w:div w:id="422186817">
              <w:marLeft w:val="0"/>
              <w:marRight w:val="0"/>
              <w:marTop w:val="0"/>
              <w:marBottom w:val="0"/>
              <w:divBdr>
                <w:top w:val="none" w:sz="0" w:space="0" w:color="auto"/>
                <w:left w:val="none" w:sz="0" w:space="0" w:color="auto"/>
                <w:bottom w:val="none" w:sz="0" w:space="0" w:color="auto"/>
                <w:right w:val="none" w:sz="0" w:space="0" w:color="auto"/>
              </w:divBdr>
            </w:div>
            <w:div w:id="813372112">
              <w:marLeft w:val="0"/>
              <w:marRight w:val="0"/>
              <w:marTop w:val="0"/>
              <w:marBottom w:val="0"/>
              <w:divBdr>
                <w:top w:val="none" w:sz="0" w:space="0" w:color="auto"/>
                <w:left w:val="none" w:sz="0" w:space="0" w:color="auto"/>
                <w:bottom w:val="none" w:sz="0" w:space="0" w:color="auto"/>
                <w:right w:val="none" w:sz="0" w:space="0" w:color="auto"/>
              </w:divBdr>
            </w:div>
            <w:div w:id="1345866711">
              <w:marLeft w:val="0"/>
              <w:marRight w:val="0"/>
              <w:marTop w:val="0"/>
              <w:marBottom w:val="0"/>
              <w:divBdr>
                <w:top w:val="none" w:sz="0" w:space="0" w:color="auto"/>
                <w:left w:val="none" w:sz="0" w:space="0" w:color="auto"/>
                <w:bottom w:val="none" w:sz="0" w:space="0" w:color="auto"/>
                <w:right w:val="none" w:sz="0" w:space="0" w:color="auto"/>
              </w:divBdr>
            </w:div>
            <w:div w:id="1365596290">
              <w:marLeft w:val="0"/>
              <w:marRight w:val="0"/>
              <w:marTop w:val="0"/>
              <w:marBottom w:val="0"/>
              <w:divBdr>
                <w:top w:val="none" w:sz="0" w:space="0" w:color="auto"/>
                <w:left w:val="none" w:sz="0" w:space="0" w:color="auto"/>
                <w:bottom w:val="none" w:sz="0" w:space="0" w:color="auto"/>
                <w:right w:val="none" w:sz="0" w:space="0" w:color="auto"/>
              </w:divBdr>
            </w:div>
            <w:div w:id="1391688244">
              <w:marLeft w:val="0"/>
              <w:marRight w:val="0"/>
              <w:marTop w:val="0"/>
              <w:marBottom w:val="0"/>
              <w:divBdr>
                <w:top w:val="none" w:sz="0" w:space="0" w:color="auto"/>
                <w:left w:val="none" w:sz="0" w:space="0" w:color="auto"/>
                <w:bottom w:val="none" w:sz="0" w:space="0" w:color="auto"/>
                <w:right w:val="none" w:sz="0" w:space="0" w:color="auto"/>
              </w:divBdr>
            </w:div>
            <w:div w:id="15450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0894">
      <w:bodyDiv w:val="1"/>
      <w:marLeft w:val="0"/>
      <w:marRight w:val="0"/>
      <w:marTop w:val="0"/>
      <w:marBottom w:val="0"/>
      <w:divBdr>
        <w:top w:val="none" w:sz="0" w:space="0" w:color="auto"/>
        <w:left w:val="none" w:sz="0" w:space="0" w:color="auto"/>
        <w:bottom w:val="none" w:sz="0" w:space="0" w:color="auto"/>
        <w:right w:val="none" w:sz="0" w:space="0" w:color="auto"/>
      </w:divBdr>
    </w:div>
    <w:div w:id="1806268159">
      <w:bodyDiv w:val="1"/>
      <w:marLeft w:val="0"/>
      <w:marRight w:val="0"/>
      <w:marTop w:val="0"/>
      <w:marBottom w:val="0"/>
      <w:divBdr>
        <w:top w:val="none" w:sz="0" w:space="0" w:color="auto"/>
        <w:left w:val="none" w:sz="0" w:space="0" w:color="auto"/>
        <w:bottom w:val="none" w:sz="0" w:space="0" w:color="auto"/>
        <w:right w:val="none" w:sz="0" w:space="0" w:color="auto"/>
      </w:divBdr>
    </w:div>
    <w:div w:id="1810324892">
      <w:bodyDiv w:val="1"/>
      <w:marLeft w:val="0"/>
      <w:marRight w:val="0"/>
      <w:marTop w:val="0"/>
      <w:marBottom w:val="0"/>
      <w:divBdr>
        <w:top w:val="none" w:sz="0" w:space="0" w:color="auto"/>
        <w:left w:val="none" w:sz="0" w:space="0" w:color="auto"/>
        <w:bottom w:val="none" w:sz="0" w:space="0" w:color="auto"/>
        <w:right w:val="none" w:sz="0" w:space="0" w:color="auto"/>
      </w:divBdr>
      <w:divsChild>
        <w:div w:id="2077587250">
          <w:marLeft w:val="0"/>
          <w:marRight w:val="0"/>
          <w:marTop w:val="0"/>
          <w:marBottom w:val="0"/>
          <w:divBdr>
            <w:top w:val="none" w:sz="0" w:space="0" w:color="auto"/>
            <w:left w:val="none" w:sz="0" w:space="0" w:color="auto"/>
            <w:bottom w:val="none" w:sz="0" w:space="0" w:color="auto"/>
            <w:right w:val="none" w:sz="0" w:space="0" w:color="auto"/>
          </w:divBdr>
        </w:div>
      </w:divsChild>
    </w:div>
    <w:div w:id="1812938064">
      <w:bodyDiv w:val="1"/>
      <w:marLeft w:val="0"/>
      <w:marRight w:val="0"/>
      <w:marTop w:val="0"/>
      <w:marBottom w:val="0"/>
      <w:divBdr>
        <w:top w:val="none" w:sz="0" w:space="0" w:color="auto"/>
        <w:left w:val="none" w:sz="0" w:space="0" w:color="auto"/>
        <w:bottom w:val="none" w:sz="0" w:space="0" w:color="auto"/>
        <w:right w:val="none" w:sz="0" w:space="0" w:color="auto"/>
      </w:divBdr>
      <w:divsChild>
        <w:div w:id="223377032">
          <w:marLeft w:val="0"/>
          <w:marRight w:val="0"/>
          <w:marTop w:val="0"/>
          <w:marBottom w:val="0"/>
          <w:divBdr>
            <w:top w:val="none" w:sz="0" w:space="0" w:color="auto"/>
            <w:left w:val="none" w:sz="0" w:space="0" w:color="auto"/>
            <w:bottom w:val="none" w:sz="0" w:space="0" w:color="auto"/>
            <w:right w:val="none" w:sz="0" w:space="0" w:color="auto"/>
          </w:divBdr>
          <w:divsChild>
            <w:div w:id="82728157">
              <w:marLeft w:val="0"/>
              <w:marRight w:val="0"/>
              <w:marTop w:val="0"/>
              <w:marBottom w:val="0"/>
              <w:divBdr>
                <w:top w:val="none" w:sz="0" w:space="0" w:color="auto"/>
                <w:left w:val="none" w:sz="0" w:space="0" w:color="auto"/>
                <w:bottom w:val="none" w:sz="0" w:space="0" w:color="auto"/>
                <w:right w:val="none" w:sz="0" w:space="0" w:color="auto"/>
              </w:divBdr>
            </w:div>
            <w:div w:id="382943937">
              <w:marLeft w:val="0"/>
              <w:marRight w:val="0"/>
              <w:marTop w:val="0"/>
              <w:marBottom w:val="0"/>
              <w:divBdr>
                <w:top w:val="none" w:sz="0" w:space="0" w:color="auto"/>
                <w:left w:val="none" w:sz="0" w:space="0" w:color="auto"/>
                <w:bottom w:val="none" w:sz="0" w:space="0" w:color="auto"/>
                <w:right w:val="none" w:sz="0" w:space="0" w:color="auto"/>
              </w:divBdr>
            </w:div>
            <w:div w:id="409236724">
              <w:marLeft w:val="0"/>
              <w:marRight w:val="0"/>
              <w:marTop w:val="0"/>
              <w:marBottom w:val="0"/>
              <w:divBdr>
                <w:top w:val="none" w:sz="0" w:space="0" w:color="auto"/>
                <w:left w:val="none" w:sz="0" w:space="0" w:color="auto"/>
                <w:bottom w:val="none" w:sz="0" w:space="0" w:color="auto"/>
                <w:right w:val="none" w:sz="0" w:space="0" w:color="auto"/>
              </w:divBdr>
            </w:div>
            <w:div w:id="948583035">
              <w:marLeft w:val="0"/>
              <w:marRight w:val="0"/>
              <w:marTop w:val="0"/>
              <w:marBottom w:val="0"/>
              <w:divBdr>
                <w:top w:val="none" w:sz="0" w:space="0" w:color="auto"/>
                <w:left w:val="none" w:sz="0" w:space="0" w:color="auto"/>
                <w:bottom w:val="none" w:sz="0" w:space="0" w:color="auto"/>
                <w:right w:val="none" w:sz="0" w:space="0" w:color="auto"/>
              </w:divBdr>
            </w:div>
            <w:div w:id="965429264">
              <w:marLeft w:val="0"/>
              <w:marRight w:val="0"/>
              <w:marTop w:val="0"/>
              <w:marBottom w:val="0"/>
              <w:divBdr>
                <w:top w:val="none" w:sz="0" w:space="0" w:color="auto"/>
                <w:left w:val="none" w:sz="0" w:space="0" w:color="auto"/>
                <w:bottom w:val="none" w:sz="0" w:space="0" w:color="auto"/>
                <w:right w:val="none" w:sz="0" w:space="0" w:color="auto"/>
              </w:divBdr>
            </w:div>
            <w:div w:id="1301307728">
              <w:marLeft w:val="0"/>
              <w:marRight w:val="0"/>
              <w:marTop w:val="0"/>
              <w:marBottom w:val="0"/>
              <w:divBdr>
                <w:top w:val="none" w:sz="0" w:space="0" w:color="auto"/>
                <w:left w:val="none" w:sz="0" w:space="0" w:color="auto"/>
                <w:bottom w:val="none" w:sz="0" w:space="0" w:color="auto"/>
                <w:right w:val="none" w:sz="0" w:space="0" w:color="auto"/>
              </w:divBdr>
            </w:div>
            <w:div w:id="1407608069">
              <w:marLeft w:val="0"/>
              <w:marRight w:val="0"/>
              <w:marTop w:val="0"/>
              <w:marBottom w:val="0"/>
              <w:divBdr>
                <w:top w:val="none" w:sz="0" w:space="0" w:color="auto"/>
                <w:left w:val="none" w:sz="0" w:space="0" w:color="auto"/>
                <w:bottom w:val="none" w:sz="0" w:space="0" w:color="auto"/>
                <w:right w:val="none" w:sz="0" w:space="0" w:color="auto"/>
              </w:divBdr>
            </w:div>
            <w:div w:id="19563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88017">
      <w:bodyDiv w:val="1"/>
      <w:marLeft w:val="0"/>
      <w:marRight w:val="0"/>
      <w:marTop w:val="0"/>
      <w:marBottom w:val="0"/>
      <w:divBdr>
        <w:top w:val="none" w:sz="0" w:space="0" w:color="auto"/>
        <w:left w:val="none" w:sz="0" w:space="0" w:color="auto"/>
        <w:bottom w:val="none" w:sz="0" w:space="0" w:color="auto"/>
        <w:right w:val="none" w:sz="0" w:space="0" w:color="auto"/>
      </w:divBdr>
    </w:div>
    <w:div w:id="1817719708">
      <w:bodyDiv w:val="1"/>
      <w:marLeft w:val="0"/>
      <w:marRight w:val="0"/>
      <w:marTop w:val="0"/>
      <w:marBottom w:val="0"/>
      <w:divBdr>
        <w:top w:val="none" w:sz="0" w:space="0" w:color="auto"/>
        <w:left w:val="none" w:sz="0" w:space="0" w:color="auto"/>
        <w:bottom w:val="none" w:sz="0" w:space="0" w:color="auto"/>
        <w:right w:val="none" w:sz="0" w:space="0" w:color="auto"/>
      </w:divBdr>
    </w:div>
    <w:div w:id="1817993954">
      <w:bodyDiv w:val="1"/>
      <w:marLeft w:val="0"/>
      <w:marRight w:val="0"/>
      <w:marTop w:val="0"/>
      <w:marBottom w:val="0"/>
      <w:divBdr>
        <w:top w:val="none" w:sz="0" w:space="0" w:color="auto"/>
        <w:left w:val="none" w:sz="0" w:space="0" w:color="auto"/>
        <w:bottom w:val="none" w:sz="0" w:space="0" w:color="auto"/>
        <w:right w:val="none" w:sz="0" w:space="0" w:color="auto"/>
      </w:divBdr>
      <w:divsChild>
        <w:div w:id="898397779">
          <w:marLeft w:val="0"/>
          <w:marRight w:val="0"/>
          <w:marTop w:val="0"/>
          <w:marBottom w:val="0"/>
          <w:divBdr>
            <w:top w:val="none" w:sz="0" w:space="0" w:color="auto"/>
            <w:left w:val="none" w:sz="0" w:space="0" w:color="auto"/>
            <w:bottom w:val="none" w:sz="0" w:space="0" w:color="auto"/>
            <w:right w:val="none" w:sz="0" w:space="0" w:color="auto"/>
          </w:divBdr>
          <w:divsChild>
            <w:div w:id="19929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8086">
      <w:bodyDiv w:val="1"/>
      <w:marLeft w:val="0"/>
      <w:marRight w:val="0"/>
      <w:marTop w:val="0"/>
      <w:marBottom w:val="0"/>
      <w:divBdr>
        <w:top w:val="none" w:sz="0" w:space="0" w:color="auto"/>
        <w:left w:val="none" w:sz="0" w:space="0" w:color="auto"/>
        <w:bottom w:val="none" w:sz="0" w:space="0" w:color="auto"/>
        <w:right w:val="none" w:sz="0" w:space="0" w:color="auto"/>
      </w:divBdr>
      <w:divsChild>
        <w:div w:id="844974498">
          <w:marLeft w:val="0"/>
          <w:marRight w:val="0"/>
          <w:marTop w:val="0"/>
          <w:marBottom w:val="0"/>
          <w:divBdr>
            <w:top w:val="none" w:sz="0" w:space="0" w:color="auto"/>
            <w:left w:val="none" w:sz="0" w:space="0" w:color="auto"/>
            <w:bottom w:val="none" w:sz="0" w:space="0" w:color="auto"/>
            <w:right w:val="none" w:sz="0" w:space="0" w:color="auto"/>
          </w:divBdr>
          <w:divsChild>
            <w:div w:id="69621577">
              <w:marLeft w:val="0"/>
              <w:marRight w:val="0"/>
              <w:marTop w:val="0"/>
              <w:marBottom w:val="0"/>
              <w:divBdr>
                <w:top w:val="none" w:sz="0" w:space="0" w:color="auto"/>
                <w:left w:val="none" w:sz="0" w:space="0" w:color="auto"/>
                <w:bottom w:val="none" w:sz="0" w:space="0" w:color="auto"/>
                <w:right w:val="none" w:sz="0" w:space="0" w:color="auto"/>
              </w:divBdr>
            </w:div>
            <w:div w:id="111829759">
              <w:marLeft w:val="0"/>
              <w:marRight w:val="0"/>
              <w:marTop w:val="0"/>
              <w:marBottom w:val="0"/>
              <w:divBdr>
                <w:top w:val="none" w:sz="0" w:space="0" w:color="auto"/>
                <w:left w:val="none" w:sz="0" w:space="0" w:color="auto"/>
                <w:bottom w:val="none" w:sz="0" w:space="0" w:color="auto"/>
                <w:right w:val="none" w:sz="0" w:space="0" w:color="auto"/>
              </w:divBdr>
            </w:div>
            <w:div w:id="128982271">
              <w:marLeft w:val="0"/>
              <w:marRight w:val="0"/>
              <w:marTop w:val="0"/>
              <w:marBottom w:val="0"/>
              <w:divBdr>
                <w:top w:val="none" w:sz="0" w:space="0" w:color="auto"/>
                <w:left w:val="none" w:sz="0" w:space="0" w:color="auto"/>
                <w:bottom w:val="none" w:sz="0" w:space="0" w:color="auto"/>
                <w:right w:val="none" w:sz="0" w:space="0" w:color="auto"/>
              </w:divBdr>
            </w:div>
            <w:div w:id="565725529">
              <w:marLeft w:val="0"/>
              <w:marRight w:val="0"/>
              <w:marTop w:val="0"/>
              <w:marBottom w:val="0"/>
              <w:divBdr>
                <w:top w:val="none" w:sz="0" w:space="0" w:color="auto"/>
                <w:left w:val="none" w:sz="0" w:space="0" w:color="auto"/>
                <w:bottom w:val="none" w:sz="0" w:space="0" w:color="auto"/>
                <w:right w:val="none" w:sz="0" w:space="0" w:color="auto"/>
              </w:divBdr>
            </w:div>
            <w:div w:id="1484934757">
              <w:marLeft w:val="0"/>
              <w:marRight w:val="0"/>
              <w:marTop w:val="0"/>
              <w:marBottom w:val="0"/>
              <w:divBdr>
                <w:top w:val="none" w:sz="0" w:space="0" w:color="auto"/>
                <w:left w:val="none" w:sz="0" w:space="0" w:color="auto"/>
                <w:bottom w:val="none" w:sz="0" w:space="0" w:color="auto"/>
                <w:right w:val="none" w:sz="0" w:space="0" w:color="auto"/>
              </w:divBdr>
            </w:div>
            <w:div w:id="1836916147">
              <w:marLeft w:val="0"/>
              <w:marRight w:val="0"/>
              <w:marTop w:val="0"/>
              <w:marBottom w:val="0"/>
              <w:divBdr>
                <w:top w:val="none" w:sz="0" w:space="0" w:color="auto"/>
                <w:left w:val="none" w:sz="0" w:space="0" w:color="auto"/>
                <w:bottom w:val="none" w:sz="0" w:space="0" w:color="auto"/>
                <w:right w:val="none" w:sz="0" w:space="0" w:color="auto"/>
              </w:divBdr>
            </w:div>
            <w:div w:id="19004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2044">
      <w:bodyDiv w:val="1"/>
      <w:marLeft w:val="0"/>
      <w:marRight w:val="0"/>
      <w:marTop w:val="0"/>
      <w:marBottom w:val="0"/>
      <w:divBdr>
        <w:top w:val="none" w:sz="0" w:space="0" w:color="auto"/>
        <w:left w:val="none" w:sz="0" w:space="0" w:color="auto"/>
        <w:bottom w:val="none" w:sz="0" w:space="0" w:color="auto"/>
        <w:right w:val="none" w:sz="0" w:space="0" w:color="auto"/>
      </w:divBdr>
      <w:divsChild>
        <w:div w:id="320892628">
          <w:marLeft w:val="547"/>
          <w:marRight w:val="0"/>
          <w:marTop w:val="151"/>
          <w:marBottom w:val="0"/>
          <w:divBdr>
            <w:top w:val="none" w:sz="0" w:space="0" w:color="auto"/>
            <w:left w:val="none" w:sz="0" w:space="0" w:color="auto"/>
            <w:bottom w:val="none" w:sz="0" w:space="0" w:color="auto"/>
            <w:right w:val="none" w:sz="0" w:space="0" w:color="auto"/>
          </w:divBdr>
        </w:div>
        <w:div w:id="567611225">
          <w:marLeft w:val="1166"/>
          <w:marRight w:val="0"/>
          <w:marTop w:val="151"/>
          <w:marBottom w:val="0"/>
          <w:divBdr>
            <w:top w:val="none" w:sz="0" w:space="0" w:color="auto"/>
            <w:left w:val="none" w:sz="0" w:space="0" w:color="auto"/>
            <w:bottom w:val="none" w:sz="0" w:space="0" w:color="auto"/>
            <w:right w:val="none" w:sz="0" w:space="0" w:color="auto"/>
          </w:divBdr>
        </w:div>
        <w:div w:id="1471943688">
          <w:marLeft w:val="1166"/>
          <w:marRight w:val="0"/>
          <w:marTop w:val="151"/>
          <w:marBottom w:val="0"/>
          <w:divBdr>
            <w:top w:val="none" w:sz="0" w:space="0" w:color="auto"/>
            <w:left w:val="none" w:sz="0" w:space="0" w:color="auto"/>
            <w:bottom w:val="none" w:sz="0" w:space="0" w:color="auto"/>
            <w:right w:val="none" w:sz="0" w:space="0" w:color="auto"/>
          </w:divBdr>
        </w:div>
        <w:div w:id="1683586246">
          <w:marLeft w:val="1166"/>
          <w:marRight w:val="0"/>
          <w:marTop w:val="151"/>
          <w:marBottom w:val="0"/>
          <w:divBdr>
            <w:top w:val="none" w:sz="0" w:space="0" w:color="auto"/>
            <w:left w:val="none" w:sz="0" w:space="0" w:color="auto"/>
            <w:bottom w:val="none" w:sz="0" w:space="0" w:color="auto"/>
            <w:right w:val="none" w:sz="0" w:space="0" w:color="auto"/>
          </w:divBdr>
        </w:div>
        <w:div w:id="1816410937">
          <w:marLeft w:val="1166"/>
          <w:marRight w:val="0"/>
          <w:marTop w:val="151"/>
          <w:marBottom w:val="0"/>
          <w:divBdr>
            <w:top w:val="none" w:sz="0" w:space="0" w:color="auto"/>
            <w:left w:val="none" w:sz="0" w:space="0" w:color="auto"/>
            <w:bottom w:val="none" w:sz="0" w:space="0" w:color="auto"/>
            <w:right w:val="none" w:sz="0" w:space="0" w:color="auto"/>
          </w:divBdr>
        </w:div>
        <w:div w:id="1945071216">
          <w:marLeft w:val="1166"/>
          <w:marRight w:val="0"/>
          <w:marTop w:val="151"/>
          <w:marBottom w:val="0"/>
          <w:divBdr>
            <w:top w:val="none" w:sz="0" w:space="0" w:color="auto"/>
            <w:left w:val="none" w:sz="0" w:space="0" w:color="auto"/>
            <w:bottom w:val="none" w:sz="0" w:space="0" w:color="auto"/>
            <w:right w:val="none" w:sz="0" w:space="0" w:color="auto"/>
          </w:divBdr>
        </w:div>
        <w:div w:id="2002616035">
          <w:marLeft w:val="1166"/>
          <w:marRight w:val="0"/>
          <w:marTop w:val="151"/>
          <w:marBottom w:val="0"/>
          <w:divBdr>
            <w:top w:val="none" w:sz="0" w:space="0" w:color="auto"/>
            <w:left w:val="none" w:sz="0" w:space="0" w:color="auto"/>
            <w:bottom w:val="none" w:sz="0" w:space="0" w:color="auto"/>
            <w:right w:val="none" w:sz="0" w:space="0" w:color="auto"/>
          </w:divBdr>
        </w:div>
        <w:div w:id="2062826142">
          <w:marLeft w:val="547"/>
          <w:marRight w:val="0"/>
          <w:marTop w:val="151"/>
          <w:marBottom w:val="0"/>
          <w:divBdr>
            <w:top w:val="none" w:sz="0" w:space="0" w:color="auto"/>
            <w:left w:val="none" w:sz="0" w:space="0" w:color="auto"/>
            <w:bottom w:val="none" w:sz="0" w:space="0" w:color="auto"/>
            <w:right w:val="none" w:sz="0" w:space="0" w:color="auto"/>
          </w:divBdr>
        </w:div>
      </w:divsChild>
    </w:div>
    <w:div w:id="1870680900">
      <w:bodyDiv w:val="1"/>
      <w:marLeft w:val="0"/>
      <w:marRight w:val="0"/>
      <w:marTop w:val="0"/>
      <w:marBottom w:val="0"/>
      <w:divBdr>
        <w:top w:val="none" w:sz="0" w:space="0" w:color="auto"/>
        <w:left w:val="none" w:sz="0" w:space="0" w:color="auto"/>
        <w:bottom w:val="none" w:sz="0" w:space="0" w:color="auto"/>
        <w:right w:val="none" w:sz="0" w:space="0" w:color="auto"/>
      </w:divBdr>
      <w:divsChild>
        <w:div w:id="1093936674">
          <w:marLeft w:val="0"/>
          <w:marRight w:val="0"/>
          <w:marTop w:val="0"/>
          <w:marBottom w:val="0"/>
          <w:divBdr>
            <w:top w:val="none" w:sz="0" w:space="0" w:color="auto"/>
            <w:left w:val="none" w:sz="0" w:space="0" w:color="auto"/>
            <w:bottom w:val="none" w:sz="0" w:space="0" w:color="auto"/>
            <w:right w:val="none" w:sz="0" w:space="0" w:color="auto"/>
          </w:divBdr>
          <w:divsChild>
            <w:div w:id="876087335">
              <w:marLeft w:val="0"/>
              <w:marRight w:val="0"/>
              <w:marTop w:val="0"/>
              <w:marBottom w:val="0"/>
              <w:divBdr>
                <w:top w:val="none" w:sz="0" w:space="0" w:color="auto"/>
                <w:left w:val="none" w:sz="0" w:space="0" w:color="auto"/>
                <w:bottom w:val="none" w:sz="0" w:space="0" w:color="auto"/>
                <w:right w:val="none" w:sz="0" w:space="0" w:color="auto"/>
              </w:divBdr>
              <w:divsChild>
                <w:div w:id="1744832137">
                  <w:marLeft w:val="0"/>
                  <w:marRight w:val="0"/>
                  <w:marTop w:val="0"/>
                  <w:marBottom w:val="0"/>
                  <w:divBdr>
                    <w:top w:val="none" w:sz="0" w:space="0" w:color="auto"/>
                    <w:left w:val="none" w:sz="0" w:space="0" w:color="auto"/>
                    <w:bottom w:val="none" w:sz="0" w:space="0" w:color="auto"/>
                    <w:right w:val="none" w:sz="0" w:space="0" w:color="auto"/>
                  </w:divBdr>
                  <w:divsChild>
                    <w:div w:id="1326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81695">
      <w:bodyDiv w:val="1"/>
      <w:marLeft w:val="0"/>
      <w:marRight w:val="0"/>
      <w:marTop w:val="0"/>
      <w:marBottom w:val="0"/>
      <w:divBdr>
        <w:top w:val="none" w:sz="0" w:space="0" w:color="auto"/>
        <w:left w:val="none" w:sz="0" w:space="0" w:color="auto"/>
        <w:bottom w:val="none" w:sz="0" w:space="0" w:color="auto"/>
        <w:right w:val="none" w:sz="0" w:space="0" w:color="auto"/>
      </w:divBdr>
    </w:div>
    <w:div w:id="1882545911">
      <w:bodyDiv w:val="1"/>
      <w:marLeft w:val="0"/>
      <w:marRight w:val="0"/>
      <w:marTop w:val="0"/>
      <w:marBottom w:val="0"/>
      <w:divBdr>
        <w:top w:val="none" w:sz="0" w:space="0" w:color="auto"/>
        <w:left w:val="none" w:sz="0" w:space="0" w:color="auto"/>
        <w:bottom w:val="none" w:sz="0" w:space="0" w:color="auto"/>
        <w:right w:val="none" w:sz="0" w:space="0" w:color="auto"/>
      </w:divBdr>
    </w:div>
    <w:div w:id="1885680425">
      <w:bodyDiv w:val="1"/>
      <w:marLeft w:val="0"/>
      <w:marRight w:val="0"/>
      <w:marTop w:val="0"/>
      <w:marBottom w:val="0"/>
      <w:divBdr>
        <w:top w:val="none" w:sz="0" w:space="0" w:color="auto"/>
        <w:left w:val="none" w:sz="0" w:space="0" w:color="auto"/>
        <w:bottom w:val="none" w:sz="0" w:space="0" w:color="auto"/>
        <w:right w:val="none" w:sz="0" w:space="0" w:color="auto"/>
      </w:divBdr>
    </w:div>
    <w:div w:id="1896042065">
      <w:bodyDiv w:val="1"/>
      <w:marLeft w:val="0"/>
      <w:marRight w:val="0"/>
      <w:marTop w:val="0"/>
      <w:marBottom w:val="0"/>
      <w:divBdr>
        <w:top w:val="none" w:sz="0" w:space="0" w:color="auto"/>
        <w:left w:val="none" w:sz="0" w:space="0" w:color="auto"/>
        <w:bottom w:val="none" w:sz="0" w:space="0" w:color="auto"/>
        <w:right w:val="none" w:sz="0" w:space="0" w:color="auto"/>
      </w:divBdr>
      <w:divsChild>
        <w:div w:id="1084688957">
          <w:marLeft w:val="1166"/>
          <w:marRight w:val="0"/>
          <w:marTop w:val="34"/>
          <w:marBottom w:val="0"/>
          <w:divBdr>
            <w:top w:val="none" w:sz="0" w:space="0" w:color="auto"/>
            <w:left w:val="none" w:sz="0" w:space="0" w:color="auto"/>
            <w:bottom w:val="none" w:sz="0" w:space="0" w:color="auto"/>
            <w:right w:val="none" w:sz="0" w:space="0" w:color="auto"/>
          </w:divBdr>
        </w:div>
        <w:div w:id="1422213948">
          <w:marLeft w:val="1166"/>
          <w:marRight w:val="0"/>
          <w:marTop w:val="34"/>
          <w:marBottom w:val="0"/>
          <w:divBdr>
            <w:top w:val="none" w:sz="0" w:space="0" w:color="auto"/>
            <w:left w:val="none" w:sz="0" w:space="0" w:color="auto"/>
            <w:bottom w:val="none" w:sz="0" w:space="0" w:color="auto"/>
            <w:right w:val="none" w:sz="0" w:space="0" w:color="auto"/>
          </w:divBdr>
        </w:div>
      </w:divsChild>
    </w:div>
    <w:div w:id="1896310200">
      <w:bodyDiv w:val="1"/>
      <w:marLeft w:val="0"/>
      <w:marRight w:val="0"/>
      <w:marTop w:val="0"/>
      <w:marBottom w:val="0"/>
      <w:divBdr>
        <w:top w:val="none" w:sz="0" w:space="0" w:color="auto"/>
        <w:left w:val="none" w:sz="0" w:space="0" w:color="auto"/>
        <w:bottom w:val="none" w:sz="0" w:space="0" w:color="auto"/>
        <w:right w:val="none" w:sz="0" w:space="0" w:color="auto"/>
      </w:divBdr>
    </w:div>
    <w:div w:id="1904482955">
      <w:bodyDiv w:val="1"/>
      <w:marLeft w:val="0"/>
      <w:marRight w:val="0"/>
      <w:marTop w:val="0"/>
      <w:marBottom w:val="0"/>
      <w:divBdr>
        <w:top w:val="none" w:sz="0" w:space="0" w:color="auto"/>
        <w:left w:val="none" w:sz="0" w:space="0" w:color="auto"/>
        <w:bottom w:val="none" w:sz="0" w:space="0" w:color="auto"/>
        <w:right w:val="none" w:sz="0" w:space="0" w:color="auto"/>
      </w:divBdr>
      <w:divsChild>
        <w:div w:id="351423553">
          <w:marLeft w:val="0"/>
          <w:marRight w:val="0"/>
          <w:marTop w:val="0"/>
          <w:marBottom w:val="0"/>
          <w:divBdr>
            <w:top w:val="none" w:sz="0" w:space="0" w:color="auto"/>
            <w:left w:val="none" w:sz="0" w:space="0" w:color="auto"/>
            <w:bottom w:val="none" w:sz="0" w:space="0" w:color="auto"/>
            <w:right w:val="none" w:sz="0" w:space="0" w:color="auto"/>
          </w:divBdr>
          <w:divsChild>
            <w:div w:id="842743937">
              <w:marLeft w:val="0"/>
              <w:marRight w:val="0"/>
              <w:marTop w:val="0"/>
              <w:marBottom w:val="0"/>
              <w:divBdr>
                <w:top w:val="none" w:sz="0" w:space="0" w:color="auto"/>
                <w:left w:val="none" w:sz="0" w:space="0" w:color="auto"/>
                <w:bottom w:val="none" w:sz="0" w:space="0" w:color="auto"/>
                <w:right w:val="none" w:sz="0" w:space="0" w:color="auto"/>
              </w:divBdr>
            </w:div>
            <w:div w:id="1024592258">
              <w:marLeft w:val="0"/>
              <w:marRight w:val="0"/>
              <w:marTop w:val="0"/>
              <w:marBottom w:val="0"/>
              <w:divBdr>
                <w:top w:val="none" w:sz="0" w:space="0" w:color="auto"/>
                <w:left w:val="none" w:sz="0" w:space="0" w:color="auto"/>
                <w:bottom w:val="none" w:sz="0" w:space="0" w:color="auto"/>
                <w:right w:val="none" w:sz="0" w:space="0" w:color="auto"/>
              </w:divBdr>
            </w:div>
            <w:div w:id="12800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89510">
      <w:bodyDiv w:val="1"/>
      <w:marLeft w:val="0"/>
      <w:marRight w:val="0"/>
      <w:marTop w:val="0"/>
      <w:marBottom w:val="0"/>
      <w:divBdr>
        <w:top w:val="none" w:sz="0" w:space="0" w:color="auto"/>
        <w:left w:val="none" w:sz="0" w:space="0" w:color="auto"/>
        <w:bottom w:val="none" w:sz="0" w:space="0" w:color="auto"/>
        <w:right w:val="none" w:sz="0" w:space="0" w:color="auto"/>
      </w:divBdr>
      <w:divsChild>
        <w:div w:id="2053116408">
          <w:marLeft w:val="547"/>
          <w:marRight w:val="0"/>
          <w:marTop w:val="235"/>
          <w:marBottom w:val="0"/>
          <w:divBdr>
            <w:top w:val="none" w:sz="0" w:space="0" w:color="auto"/>
            <w:left w:val="none" w:sz="0" w:space="0" w:color="auto"/>
            <w:bottom w:val="none" w:sz="0" w:space="0" w:color="auto"/>
            <w:right w:val="none" w:sz="0" w:space="0" w:color="auto"/>
          </w:divBdr>
        </w:div>
      </w:divsChild>
    </w:div>
    <w:div w:id="1920166613">
      <w:bodyDiv w:val="1"/>
      <w:marLeft w:val="0"/>
      <w:marRight w:val="0"/>
      <w:marTop w:val="0"/>
      <w:marBottom w:val="0"/>
      <w:divBdr>
        <w:top w:val="none" w:sz="0" w:space="0" w:color="auto"/>
        <w:left w:val="none" w:sz="0" w:space="0" w:color="auto"/>
        <w:bottom w:val="none" w:sz="0" w:space="0" w:color="auto"/>
        <w:right w:val="none" w:sz="0" w:space="0" w:color="auto"/>
      </w:divBdr>
      <w:divsChild>
        <w:div w:id="1307587801">
          <w:marLeft w:val="0"/>
          <w:marRight w:val="0"/>
          <w:marTop w:val="0"/>
          <w:marBottom w:val="0"/>
          <w:divBdr>
            <w:top w:val="none" w:sz="0" w:space="0" w:color="auto"/>
            <w:left w:val="none" w:sz="0" w:space="0" w:color="auto"/>
            <w:bottom w:val="none" w:sz="0" w:space="0" w:color="auto"/>
            <w:right w:val="none" w:sz="0" w:space="0" w:color="auto"/>
          </w:divBdr>
        </w:div>
      </w:divsChild>
    </w:div>
    <w:div w:id="1923637761">
      <w:bodyDiv w:val="1"/>
      <w:marLeft w:val="0"/>
      <w:marRight w:val="0"/>
      <w:marTop w:val="0"/>
      <w:marBottom w:val="0"/>
      <w:divBdr>
        <w:top w:val="none" w:sz="0" w:space="0" w:color="auto"/>
        <w:left w:val="none" w:sz="0" w:space="0" w:color="auto"/>
        <w:bottom w:val="none" w:sz="0" w:space="0" w:color="auto"/>
        <w:right w:val="none" w:sz="0" w:space="0" w:color="auto"/>
      </w:divBdr>
      <w:divsChild>
        <w:div w:id="142822705">
          <w:marLeft w:val="0"/>
          <w:marRight w:val="0"/>
          <w:marTop w:val="0"/>
          <w:marBottom w:val="0"/>
          <w:divBdr>
            <w:top w:val="none" w:sz="0" w:space="0" w:color="auto"/>
            <w:left w:val="none" w:sz="0" w:space="0" w:color="auto"/>
            <w:bottom w:val="none" w:sz="0" w:space="0" w:color="auto"/>
            <w:right w:val="none" w:sz="0" w:space="0" w:color="auto"/>
          </w:divBdr>
          <w:divsChild>
            <w:div w:id="663320781">
              <w:marLeft w:val="0"/>
              <w:marRight w:val="0"/>
              <w:marTop w:val="0"/>
              <w:marBottom w:val="0"/>
              <w:divBdr>
                <w:top w:val="none" w:sz="0" w:space="0" w:color="auto"/>
                <w:left w:val="none" w:sz="0" w:space="0" w:color="auto"/>
                <w:bottom w:val="none" w:sz="0" w:space="0" w:color="auto"/>
                <w:right w:val="none" w:sz="0" w:space="0" w:color="auto"/>
              </w:divBdr>
            </w:div>
            <w:div w:id="1460034100">
              <w:marLeft w:val="0"/>
              <w:marRight w:val="0"/>
              <w:marTop w:val="0"/>
              <w:marBottom w:val="0"/>
              <w:divBdr>
                <w:top w:val="none" w:sz="0" w:space="0" w:color="auto"/>
                <w:left w:val="none" w:sz="0" w:space="0" w:color="auto"/>
                <w:bottom w:val="none" w:sz="0" w:space="0" w:color="auto"/>
                <w:right w:val="none" w:sz="0" w:space="0" w:color="auto"/>
              </w:divBdr>
            </w:div>
            <w:div w:id="1940067192">
              <w:marLeft w:val="0"/>
              <w:marRight w:val="0"/>
              <w:marTop w:val="0"/>
              <w:marBottom w:val="0"/>
              <w:divBdr>
                <w:top w:val="none" w:sz="0" w:space="0" w:color="auto"/>
                <w:left w:val="none" w:sz="0" w:space="0" w:color="auto"/>
                <w:bottom w:val="none" w:sz="0" w:space="0" w:color="auto"/>
                <w:right w:val="none" w:sz="0" w:space="0" w:color="auto"/>
              </w:divBdr>
            </w:div>
            <w:div w:id="21168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1400">
      <w:bodyDiv w:val="1"/>
      <w:marLeft w:val="0"/>
      <w:marRight w:val="0"/>
      <w:marTop w:val="0"/>
      <w:marBottom w:val="0"/>
      <w:divBdr>
        <w:top w:val="none" w:sz="0" w:space="0" w:color="auto"/>
        <w:left w:val="none" w:sz="0" w:space="0" w:color="auto"/>
        <w:bottom w:val="none" w:sz="0" w:space="0" w:color="auto"/>
        <w:right w:val="none" w:sz="0" w:space="0" w:color="auto"/>
      </w:divBdr>
      <w:divsChild>
        <w:div w:id="558826930">
          <w:marLeft w:val="547"/>
          <w:marRight w:val="0"/>
          <w:marTop w:val="151"/>
          <w:marBottom w:val="0"/>
          <w:divBdr>
            <w:top w:val="none" w:sz="0" w:space="0" w:color="auto"/>
            <w:left w:val="none" w:sz="0" w:space="0" w:color="auto"/>
            <w:bottom w:val="none" w:sz="0" w:space="0" w:color="auto"/>
            <w:right w:val="none" w:sz="0" w:space="0" w:color="auto"/>
          </w:divBdr>
        </w:div>
        <w:div w:id="631251345">
          <w:marLeft w:val="1166"/>
          <w:marRight w:val="0"/>
          <w:marTop w:val="151"/>
          <w:marBottom w:val="0"/>
          <w:divBdr>
            <w:top w:val="none" w:sz="0" w:space="0" w:color="auto"/>
            <w:left w:val="none" w:sz="0" w:space="0" w:color="auto"/>
            <w:bottom w:val="none" w:sz="0" w:space="0" w:color="auto"/>
            <w:right w:val="none" w:sz="0" w:space="0" w:color="auto"/>
          </w:divBdr>
        </w:div>
        <w:div w:id="1260524784">
          <w:marLeft w:val="1166"/>
          <w:marRight w:val="0"/>
          <w:marTop w:val="151"/>
          <w:marBottom w:val="0"/>
          <w:divBdr>
            <w:top w:val="none" w:sz="0" w:space="0" w:color="auto"/>
            <w:left w:val="none" w:sz="0" w:space="0" w:color="auto"/>
            <w:bottom w:val="none" w:sz="0" w:space="0" w:color="auto"/>
            <w:right w:val="none" w:sz="0" w:space="0" w:color="auto"/>
          </w:divBdr>
        </w:div>
        <w:div w:id="1539468065">
          <w:marLeft w:val="1714"/>
          <w:marRight w:val="0"/>
          <w:marTop w:val="151"/>
          <w:marBottom w:val="0"/>
          <w:divBdr>
            <w:top w:val="none" w:sz="0" w:space="0" w:color="auto"/>
            <w:left w:val="none" w:sz="0" w:space="0" w:color="auto"/>
            <w:bottom w:val="none" w:sz="0" w:space="0" w:color="auto"/>
            <w:right w:val="none" w:sz="0" w:space="0" w:color="auto"/>
          </w:divBdr>
        </w:div>
        <w:div w:id="2053842197">
          <w:marLeft w:val="1166"/>
          <w:marRight w:val="0"/>
          <w:marTop w:val="151"/>
          <w:marBottom w:val="0"/>
          <w:divBdr>
            <w:top w:val="none" w:sz="0" w:space="0" w:color="auto"/>
            <w:left w:val="none" w:sz="0" w:space="0" w:color="auto"/>
            <w:bottom w:val="none" w:sz="0" w:space="0" w:color="auto"/>
            <w:right w:val="none" w:sz="0" w:space="0" w:color="auto"/>
          </w:divBdr>
        </w:div>
      </w:divsChild>
    </w:div>
    <w:div w:id="1932002434">
      <w:bodyDiv w:val="1"/>
      <w:marLeft w:val="0"/>
      <w:marRight w:val="0"/>
      <w:marTop w:val="0"/>
      <w:marBottom w:val="0"/>
      <w:divBdr>
        <w:top w:val="none" w:sz="0" w:space="0" w:color="auto"/>
        <w:left w:val="none" w:sz="0" w:space="0" w:color="auto"/>
        <w:bottom w:val="none" w:sz="0" w:space="0" w:color="auto"/>
        <w:right w:val="none" w:sz="0" w:space="0" w:color="auto"/>
      </w:divBdr>
      <w:divsChild>
        <w:div w:id="1942487567">
          <w:marLeft w:val="547"/>
          <w:marRight w:val="0"/>
          <w:marTop w:val="269"/>
          <w:marBottom w:val="0"/>
          <w:divBdr>
            <w:top w:val="none" w:sz="0" w:space="0" w:color="auto"/>
            <w:left w:val="none" w:sz="0" w:space="0" w:color="auto"/>
            <w:bottom w:val="none" w:sz="0" w:space="0" w:color="auto"/>
            <w:right w:val="none" w:sz="0" w:space="0" w:color="auto"/>
          </w:divBdr>
        </w:div>
      </w:divsChild>
    </w:div>
    <w:div w:id="1932809839">
      <w:bodyDiv w:val="1"/>
      <w:marLeft w:val="0"/>
      <w:marRight w:val="0"/>
      <w:marTop w:val="0"/>
      <w:marBottom w:val="0"/>
      <w:divBdr>
        <w:top w:val="none" w:sz="0" w:space="0" w:color="auto"/>
        <w:left w:val="none" w:sz="0" w:space="0" w:color="auto"/>
        <w:bottom w:val="none" w:sz="0" w:space="0" w:color="auto"/>
        <w:right w:val="none" w:sz="0" w:space="0" w:color="auto"/>
      </w:divBdr>
      <w:divsChild>
        <w:div w:id="613904648">
          <w:marLeft w:val="0"/>
          <w:marRight w:val="0"/>
          <w:marTop w:val="0"/>
          <w:marBottom w:val="0"/>
          <w:divBdr>
            <w:top w:val="none" w:sz="0" w:space="0" w:color="auto"/>
            <w:left w:val="none" w:sz="0" w:space="0" w:color="auto"/>
            <w:bottom w:val="none" w:sz="0" w:space="0" w:color="auto"/>
            <w:right w:val="none" w:sz="0" w:space="0" w:color="auto"/>
          </w:divBdr>
          <w:divsChild>
            <w:div w:id="67965907">
              <w:marLeft w:val="0"/>
              <w:marRight w:val="0"/>
              <w:marTop w:val="0"/>
              <w:marBottom w:val="0"/>
              <w:divBdr>
                <w:top w:val="none" w:sz="0" w:space="0" w:color="auto"/>
                <w:left w:val="none" w:sz="0" w:space="0" w:color="auto"/>
                <w:bottom w:val="none" w:sz="0" w:space="0" w:color="auto"/>
                <w:right w:val="none" w:sz="0" w:space="0" w:color="auto"/>
              </w:divBdr>
              <w:divsChild>
                <w:div w:id="232083608">
                  <w:marLeft w:val="0"/>
                  <w:marRight w:val="0"/>
                  <w:marTop w:val="0"/>
                  <w:marBottom w:val="0"/>
                  <w:divBdr>
                    <w:top w:val="none" w:sz="0" w:space="0" w:color="auto"/>
                    <w:left w:val="none" w:sz="0" w:space="0" w:color="auto"/>
                    <w:bottom w:val="none" w:sz="0" w:space="0" w:color="auto"/>
                    <w:right w:val="none" w:sz="0" w:space="0" w:color="auto"/>
                  </w:divBdr>
                  <w:divsChild>
                    <w:div w:id="20812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00443">
      <w:bodyDiv w:val="1"/>
      <w:marLeft w:val="0"/>
      <w:marRight w:val="0"/>
      <w:marTop w:val="0"/>
      <w:marBottom w:val="0"/>
      <w:divBdr>
        <w:top w:val="none" w:sz="0" w:space="0" w:color="auto"/>
        <w:left w:val="none" w:sz="0" w:space="0" w:color="auto"/>
        <w:bottom w:val="none" w:sz="0" w:space="0" w:color="auto"/>
        <w:right w:val="none" w:sz="0" w:space="0" w:color="auto"/>
      </w:divBdr>
      <w:divsChild>
        <w:div w:id="154031383">
          <w:marLeft w:val="0"/>
          <w:marRight w:val="0"/>
          <w:marTop w:val="0"/>
          <w:marBottom w:val="0"/>
          <w:divBdr>
            <w:top w:val="none" w:sz="0" w:space="0" w:color="auto"/>
            <w:left w:val="none" w:sz="0" w:space="0" w:color="auto"/>
            <w:bottom w:val="none" w:sz="0" w:space="0" w:color="auto"/>
            <w:right w:val="none" w:sz="0" w:space="0" w:color="auto"/>
          </w:divBdr>
          <w:divsChild>
            <w:div w:id="278222530">
              <w:marLeft w:val="0"/>
              <w:marRight w:val="0"/>
              <w:marTop w:val="0"/>
              <w:marBottom w:val="0"/>
              <w:divBdr>
                <w:top w:val="none" w:sz="0" w:space="0" w:color="auto"/>
                <w:left w:val="none" w:sz="0" w:space="0" w:color="auto"/>
                <w:bottom w:val="none" w:sz="0" w:space="0" w:color="auto"/>
                <w:right w:val="none" w:sz="0" w:space="0" w:color="auto"/>
              </w:divBdr>
            </w:div>
            <w:div w:id="373313760">
              <w:marLeft w:val="0"/>
              <w:marRight w:val="0"/>
              <w:marTop w:val="0"/>
              <w:marBottom w:val="0"/>
              <w:divBdr>
                <w:top w:val="none" w:sz="0" w:space="0" w:color="auto"/>
                <w:left w:val="none" w:sz="0" w:space="0" w:color="auto"/>
                <w:bottom w:val="none" w:sz="0" w:space="0" w:color="auto"/>
                <w:right w:val="none" w:sz="0" w:space="0" w:color="auto"/>
              </w:divBdr>
            </w:div>
            <w:div w:id="953294379">
              <w:marLeft w:val="0"/>
              <w:marRight w:val="0"/>
              <w:marTop w:val="0"/>
              <w:marBottom w:val="0"/>
              <w:divBdr>
                <w:top w:val="none" w:sz="0" w:space="0" w:color="auto"/>
                <w:left w:val="none" w:sz="0" w:space="0" w:color="auto"/>
                <w:bottom w:val="none" w:sz="0" w:space="0" w:color="auto"/>
                <w:right w:val="none" w:sz="0" w:space="0" w:color="auto"/>
              </w:divBdr>
            </w:div>
            <w:div w:id="1152408588">
              <w:marLeft w:val="0"/>
              <w:marRight w:val="0"/>
              <w:marTop w:val="0"/>
              <w:marBottom w:val="0"/>
              <w:divBdr>
                <w:top w:val="none" w:sz="0" w:space="0" w:color="auto"/>
                <w:left w:val="none" w:sz="0" w:space="0" w:color="auto"/>
                <w:bottom w:val="none" w:sz="0" w:space="0" w:color="auto"/>
                <w:right w:val="none" w:sz="0" w:space="0" w:color="auto"/>
              </w:divBdr>
            </w:div>
            <w:div w:id="1270309872">
              <w:marLeft w:val="0"/>
              <w:marRight w:val="0"/>
              <w:marTop w:val="0"/>
              <w:marBottom w:val="0"/>
              <w:divBdr>
                <w:top w:val="none" w:sz="0" w:space="0" w:color="auto"/>
                <w:left w:val="none" w:sz="0" w:space="0" w:color="auto"/>
                <w:bottom w:val="none" w:sz="0" w:space="0" w:color="auto"/>
                <w:right w:val="none" w:sz="0" w:space="0" w:color="auto"/>
              </w:divBdr>
            </w:div>
            <w:div w:id="1471819776">
              <w:marLeft w:val="0"/>
              <w:marRight w:val="0"/>
              <w:marTop w:val="0"/>
              <w:marBottom w:val="0"/>
              <w:divBdr>
                <w:top w:val="none" w:sz="0" w:space="0" w:color="auto"/>
                <w:left w:val="none" w:sz="0" w:space="0" w:color="auto"/>
                <w:bottom w:val="none" w:sz="0" w:space="0" w:color="auto"/>
                <w:right w:val="none" w:sz="0" w:space="0" w:color="auto"/>
              </w:divBdr>
            </w:div>
            <w:div w:id="2033065167">
              <w:marLeft w:val="0"/>
              <w:marRight w:val="0"/>
              <w:marTop w:val="0"/>
              <w:marBottom w:val="0"/>
              <w:divBdr>
                <w:top w:val="none" w:sz="0" w:space="0" w:color="auto"/>
                <w:left w:val="none" w:sz="0" w:space="0" w:color="auto"/>
                <w:bottom w:val="none" w:sz="0" w:space="0" w:color="auto"/>
                <w:right w:val="none" w:sz="0" w:space="0" w:color="auto"/>
              </w:divBdr>
            </w:div>
            <w:div w:id="20812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14728">
      <w:bodyDiv w:val="1"/>
      <w:marLeft w:val="0"/>
      <w:marRight w:val="0"/>
      <w:marTop w:val="0"/>
      <w:marBottom w:val="0"/>
      <w:divBdr>
        <w:top w:val="none" w:sz="0" w:space="0" w:color="auto"/>
        <w:left w:val="none" w:sz="0" w:space="0" w:color="auto"/>
        <w:bottom w:val="none" w:sz="0" w:space="0" w:color="auto"/>
        <w:right w:val="none" w:sz="0" w:space="0" w:color="auto"/>
      </w:divBdr>
    </w:div>
    <w:div w:id="1937667014">
      <w:bodyDiv w:val="1"/>
      <w:marLeft w:val="0"/>
      <w:marRight w:val="0"/>
      <w:marTop w:val="0"/>
      <w:marBottom w:val="0"/>
      <w:divBdr>
        <w:top w:val="none" w:sz="0" w:space="0" w:color="auto"/>
        <w:left w:val="none" w:sz="0" w:space="0" w:color="auto"/>
        <w:bottom w:val="none" w:sz="0" w:space="0" w:color="auto"/>
        <w:right w:val="none" w:sz="0" w:space="0" w:color="auto"/>
      </w:divBdr>
      <w:divsChild>
        <w:div w:id="1134833730">
          <w:marLeft w:val="547"/>
          <w:marRight w:val="0"/>
          <w:marTop w:val="235"/>
          <w:marBottom w:val="0"/>
          <w:divBdr>
            <w:top w:val="none" w:sz="0" w:space="0" w:color="auto"/>
            <w:left w:val="none" w:sz="0" w:space="0" w:color="auto"/>
            <w:bottom w:val="none" w:sz="0" w:space="0" w:color="auto"/>
            <w:right w:val="none" w:sz="0" w:space="0" w:color="auto"/>
          </w:divBdr>
        </w:div>
      </w:divsChild>
    </w:div>
    <w:div w:id="1938635128">
      <w:bodyDiv w:val="1"/>
      <w:marLeft w:val="0"/>
      <w:marRight w:val="0"/>
      <w:marTop w:val="0"/>
      <w:marBottom w:val="0"/>
      <w:divBdr>
        <w:top w:val="none" w:sz="0" w:space="0" w:color="auto"/>
        <w:left w:val="none" w:sz="0" w:space="0" w:color="auto"/>
        <w:bottom w:val="none" w:sz="0" w:space="0" w:color="auto"/>
        <w:right w:val="none" w:sz="0" w:space="0" w:color="auto"/>
      </w:divBdr>
      <w:divsChild>
        <w:div w:id="905796517">
          <w:marLeft w:val="1166"/>
          <w:marRight w:val="0"/>
          <w:marTop w:val="168"/>
          <w:marBottom w:val="0"/>
          <w:divBdr>
            <w:top w:val="none" w:sz="0" w:space="0" w:color="auto"/>
            <w:left w:val="none" w:sz="0" w:space="0" w:color="auto"/>
            <w:bottom w:val="none" w:sz="0" w:space="0" w:color="auto"/>
            <w:right w:val="none" w:sz="0" w:space="0" w:color="auto"/>
          </w:divBdr>
        </w:div>
      </w:divsChild>
    </w:div>
    <w:div w:id="1939361735">
      <w:bodyDiv w:val="1"/>
      <w:marLeft w:val="0"/>
      <w:marRight w:val="0"/>
      <w:marTop w:val="0"/>
      <w:marBottom w:val="0"/>
      <w:divBdr>
        <w:top w:val="none" w:sz="0" w:space="0" w:color="auto"/>
        <w:left w:val="none" w:sz="0" w:space="0" w:color="auto"/>
        <w:bottom w:val="none" w:sz="0" w:space="0" w:color="auto"/>
        <w:right w:val="none" w:sz="0" w:space="0" w:color="auto"/>
      </w:divBdr>
    </w:div>
    <w:div w:id="1940790641">
      <w:bodyDiv w:val="1"/>
      <w:marLeft w:val="0"/>
      <w:marRight w:val="0"/>
      <w:marTop w:val="0"/>
      <w:marBottom w:val="0"/>
      <w:divBdr>
        <w:top w:val="none" w:sz="0" w:space="0" w:color="auto"/>
        <w:left w:val="none" w:sz="0" w:space="0" w:color="auto"/>
        <w:bottom w:val="none" w:sz="0" w:space="0" w:color="auto"/>
        <w:right w:val="none" w:sz="0" w:space="0" w:color="auto"/>
      </w:divBdr>
    </w:div>
    <w:div w:id="1943806719">
      <w:bodyDiv w:val="1"/>
      <w:marLeft w:val="0"/>
      <w:marRight w:val="0"/>
      <w:marTop w:val="0"/>
      <w:marBottom w:val="0"/>
      <w:divBdr>
        <w:top w:val="none" w:sz="0" w:space="0" w:color="auto"/>
        <w:left w:val="none" w:sz="0" w:space="0" w:color="auto"/>
        <w:bottom w:val="none" w:sz="0" w:space="0" w:color="auto"/>
        <w:right w:val="none" w:sz="0" w:space="0" w:color="auto"/>
      </w:divBdr>
    </w:div>
    <w:div w:id="1943876679">
      <w:bodyDiv w:val="1"/>
      <w:marLeft w:val="0"/>
      <w:marRight w:val="0"/>
      <w:marTop w:val="0"/>
      <w:marBottom w:val="0"/>
      <w:divBdr>
        <w:top w:val="none" w:sz="0" w:space="0" w:color="auto"/>
        <w:left w:val="none" w:sz="0" w:space="0" w:color="auto"/>
        <w:bottom w:val="none" w:sz="0" w:space="0" w:color="auto"/>
        <w:right w:val="none" w:sz="0" w:space="0" w:color="auto"/>
      </w:divBdr>
      <w:divsChild>
        <w:div w:id="124127230">
          <w:marLeft w:val="547"/>
          <w:marRight w:val="0"/>
          <w:marTop w:val="134"/>
          <w:marBottom w:val="0"/>
          <w:divBdr>
            <w:top w:val="none" w:sz="0" w:space="0" w:color="auto"/>
            <w:left w:val="none" w:sz="0" w:space="0" w:color="auto"/>
            <w:bottom w:val="none" w:sz="0" w:space="0" w:color="auto"/>
            <w:right w:val="none" w:sz="0" w:space="0" w:color="auto"/>
          </w:divBdr>
        </w:div>
        <w:div w:id="1075204291">
          <w:marLeft w:val="547"/>
          <w:marRight w:val="0"/>
          <w:marTop w:val="134"/>
          <w:marBottom w:val="0"/>
          <w:divBdr>
            <w:top w:val="none" w:sz="0" w:space="0" w:color="auto"/>
            <w:left w:val="none" w:sz="0" w:space="0" w:color="auto"/>
            <w:bottom w:val="none" w:sz="0" w:space="0" w:color="auto"/>
            <w:right w:val="none" w:sz="0" w:space="0" w:color="auto"/>
          </w:divBdr>
        </w:div>
        <w:div w:id="1732191059">
          <w:marLeft w:val="547"/>
          <w:marRight w:val="0"/>
          <w:marTop w:val="134"/>
          <w:marBottom w:val="0"/>
          <w:divBdr>
            <w:top w:val="none" w:sz="0" w:space="0" w:color="auto"/>
            <w:left w:val="none" w:sz="0" w:space="0" w:color="auto"/>
            <w:bottom w:val="none" w:sz="0" w:space="0" w:color="auto"/>
            <w:right w:val="none" w:sz="0" w:space="0" w:color="auto"/>
          </w:divBdr>
        </w:div>
        <w:div w:id="1911308974">
          <w:marLeft w:val="547"/>
          <w:marRight w:val="0"/>
          <w:marTop w:val="134"/>
          <w:marBottom w:val="0"/>
          <w:divBdr>
            <w:top w:val="none" w:sz="0" w:space="0" w:color="auto"/>
            <w:left w:val="none" w:sz="0" w:space="0" w:color="auto"/>
            <w:bottom w:val="none" w:sz="0" w:space="0" w:color="auto"/>
            <w:right w:val="none" w:sz="0" w:space="0" w:color="auto"/>
          </w:divBdr>
        </w:div>
      </w:divsChild>
    </w:div>
    <w:div w:id="1945381568">
      <w:bodyDiv w:val="1"/>
      <w:marLeft w:val="0"/>
      <w:marRight w:val="0"/>
      <w:marTop w:val="0"/>
      <w:marBottom w:val="0"/>
      <w:divBdr>
        <w:top w:val="none" w:sz="0" w:space="0" w:color="auto"/>
        <w:left w:val="none" w:sz="0" w:space="0" w:color="auto"/>
        <w:bottom w:val="none" w:sz="0" w:space="0" w:color="auto"/>
        <w:right w:val="none" w:sz="0" w:space="0" w:color="auto"/>
      </w:divBdr>
    </w:div>
    <w:div w:id="1945965532">
      <w:bodyDiv w:val="1"/>
      <w:marLeft w:val="0"/>
      <w:marRight w:val="0"/>
      <w:marTop w:val="0"/>
      <w:marBottom w:val="0"/>
      <w:divBdr>
        <w:top w:val="none" w:sz="0" w:space="0" w:color="auto"/>
        <w:left w:val="none" w:sz="0" w:space="0" w:color="auto"/>
        <w:bottom w:val="none" w:sz="0" w:space="0" w:color="auto"/>
        <w:right w:val="none" w:sz="0" w:space="0" w:color="auto"/>
      </w:divBdr>
    </w:div>
    <w:div w:id="1947156881">
      <w:bodyDiv w:val="1"/>
      <w:marLeft w:val="0"/>
      <w:marRight w:val="0"/>
      <w:marTop w:val="0"/>
      <w:marBottom w:val="0"/>
      <w:divBdr>
        <w:top w:val="none" w:sz="0" w:space="0" w:color="auto"/>
        <w:left w:val="none" w:sz="0" w:space="0" w:color="auto"/>
        <w:bottom w:val="none" w:sz="0" w:space="0" w:color="auto"/>
        <w:right w:val="none" w:sz="0" w:space="0" w:color="auto"/>
      </w:divBdr>
      <w:divsChild>
        <w:div w:id="174466214">
          <w:marLeft w:val="0"/>
          <w:marRight w:val="0"/>
          <w:marTop w:val="0"/>
          <w:marBottom w:val="0"/>
          <w:divBdr>
            <w:top w:val="none" w:sz="0" w:space="0" w:color="auto"/>
            <w:left w:val="none" w:sz="0" w:space="0" w:color="auto"/>
            <w:bottom w:val="none" w:sz="0" w:space="0" w:color="auto"/>
            <w:right w:val="none" w:sz="0" w:space="0" w:color="auto"/>
          </w:divBdr>
          <w:divsChild>
            <w:div w:id="2094006736">
              <w:marLeft w:val="0"/>
              <w:marRight w:val="0"/>
              <w:marTop w:val="0"/>
              <w:marBottom w:val="0"/>
              <w:divBdr>
                <w:top w:val="none" w:sz="0" w:space="0" w:color="auto"/>
                <w:left w:val="none" w:sz="0" w:space="0" w:color="auto"/>
                <w:bottom w:val="none" w:sz="0" w:space="0" w:color="auto"/>
                <w:right w:val="none" w:sz="0" w:space="0" w:color="auto"/>
              </w:divBdr>
              <w:divsChild>
                <w:div w:id="766117081">
                  <w:marLeft w:val="0"/>
                  <w:marRight w:val="0"/>
                  <w:marTop w:val="0"/>
                  <w:marBottom w:val="0"/>
                  <w:divBdr>
                    <w:top w:val="none" w:sz="0" w:space="0" w:color="auto"/>
                    <w:left w:val="none" w:sz="0" w:space="0" w:color="auto"/>
                    <w:bottom w:val="none" w:sz="0" w:space="0" w:color="auto"/>
                    <w:right w:val="none" w:sz="0" w:space="0" w:color="auto"/>
                  </w:divBdr>
                  <w:divsChild>
                    <w:div w:id="16597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77781">
      <w:bodyDiv w:val="1"/>
      <w:marLeft w:val="0"/>
      <w:marRight w:val="0"/>
      <w:marTop w:val="0"/>
      <w:marBottom w:val="0"/>
      <w:divBdr>
        <w:top w:val="none" w:sz="0" w:space="0" w:color="auto"/>
        <w:left w:val="none" w:sz="0" w:space="0" w:color="auto"/>
        <w:bottom w:val="none" w:sz="0" w:space="0" w:color="auto"/>
        <w:right w:val="none" w:sz="0" w:space="0" w:color="auto"/>
      </w:divBdr>
    </w:div>
    <w:div w:id="1964143557">
      <w:bodyDiv w:val="1"/>
      <w:marLeft w:val="0"/>
      <w:marRight w:val="0"/>
      <w:marTop w:val="0"/>
      <w:marBottom w:val="0"/>
      <w:divBdr>
        <w:top w:val="none" w:sz="0" w:space="0" w:color="auto"/>
        <w:left w:val="none" w:sz="0" w:space="0" w:color="auto"/>
        <w:bottom w:val="none" w:sz="0" w:space="0" w:color="auto"/>
        <w:right w:val="none" w:sz="0" w:space="0" w:color="auto"/>
      </w:divBdr>
      <w:divsChild>
        <w:div w:id="118500695">
          <w:marLeft w:val="0"/>
          <w:marRight w:val="0"/>
          <w:marTop w:val="0"/>
          <w:marBottom w:val="0"/>
          <w:divBdr>
            <w:top w:val="none" w:sz="0" w:space="0" w:color="auto"/>
            <w:left w:val="none" w:sz="0" w:space="0" w:color="auto"/>
            <w:bottom w:val="none" w:sz="0" w:space="0" w:color="auto"/>
            <w:right w:val="none" w:sz="0" w:space="0" w:color="auto"/>
          </w:divBdr>
        </w:div>
      </w:divsChild>
    </w:div>
    <w:div w:id="1966040019">
      <w:bodyDiv w:val="1"/>
      <w:marLeft w:val="0"/>
      <w:marRight w:val="0"/>
      <w:marTop w:val="0"/>
      <w:marBottom w:val="0"/>
      <w:divBdr>
        <w:top w:val="none" w:sz="0" w:space="0" w:color="auto"/>
        <w:left w:val="none" w:sz="0" w:space="0" w:color="auto"/>
        <w:bottom w:val="none" w:sz="0" w:space="0" w:color="auto"/>
        <w:right w:val="none" w:sz="0" w:space="0" w:color="auto"/>
      </w:divBdr>
    </w:div>
    <w:div w:id="1968780000">
      <w:bodyDiv w:val="1"/>
      <w:marLeft w:val="0"/>
      <w:marRight w:val="0"/>
      <w:marTop w:val="0"/>
      <w:marBottom w:val="0"/>
      <w:divBdr>
        <w:top w:val="none" w:sz="0" w:space="0" w:color="auto"/>
        <w:left w:val="none" w:sz="0" w:space="0" w:color="auto"/>
        <w:bottom w:val="none" w:sz="0" w:space="0" w:color="auto"/>
        <w:right w:val="none" w:sz="0" w:space="0" w:color="auto"/>
      </w:divBdr>
      <w:divsChild>
        <w:div w:id="190000052">
          <w:marLeft w:val="547"/>
          <w:marRight w:val="0"/>
          <w:marTop w:val="168"/>
          <w:marBottom w:val="0"/>
          <w:divBdr>
            <w:top w:val="none" w:sz="0" w:space="0" w:color="auto"/>
            <w:left w:val="none" w:sz="0" w:space="0" w:color="auto"/>
            <w:bottom w:val="none" w:sz="0" w:space="0" w:color="auto"/>
            <w:right w:val="none" w:sz="0" w:space="0" w:color="auto"/>
          </w:divBdr>
        </w:div>
        <w:div w:id="377702344">
          <w:marLeft w:val="1714"/>
          <w:marRight w:val="0"/>
          <w:marTop w:val="168"/>
          <w:marBottom w:val="0"/>
          <w:divBdr>
            <w:top w:val="none" w:sz="0" w:space="0" w:color="auto"/>
            <w:left w:val="none" w:sz="0" w:space="0" w:color="auto"/>
            <w:bottom w:val="none" w:sz="0" w:space="0" w:color="auto"/>
            <w:right w:val="none" w:sz="0" w:space="0" w:color="auto"/>
          </w:divBdr>
        </w:div>
        <w:div w:id="648246958">
          <w:marLeft w:val="1166"/>
          <w:marRight w:val="0"/>
          <w:marTop w:val="168"/>
          <w:marBottom w:val="0"/>
          <w:divBdr>
            <w:top w:val="none" w:sz="0" w:space="0" w:color="auto"/>
            <w:left w:val="none" w:sz="0" w:space="0" w:color="auto"/>
            <w:bottom w:val="none" w:sz="0" w:space="0" w:color="auto"/>
            <w:right w:val="none" w:sz="0" w:space="0" w:color="auto"/>
          </w:divBdr>
        </w:div>
        <w:div w:id="949891513">
          <w:marLeft w:val="1166"/>
          <w:marRight w:val="0"/>
          <w:marTop w:val="168"/>
          <w:marBottom w:val="0"/>
          <w:divBdr>
            <w:top w:val="none" w:sz="0" w:space="0" w:color="auto"/>
            <w:left w:val="none" w:sz="0" w:space="0" w:color="auto"/>
            <w:bottom w:val="none" w:sz="0" w:space="0" w:color="auto"/>
            <w:right w:val="none" w:sz="0" w:space="0" w:color="auto"/>
          </w:divBdr>
        </w:div>
        <w:div w:id="1068503013">
          <w:marLeft w:val="1166"/>
          <w:marRight w:val="0"/>
          <w:marTop w:val="168"/>
          <w:marBottom w:val="0"/>
          <w:divBdr>
            <w:top w:val="none" w:sz="0" w:space="0" w:color="auto"/>
            <w:left w:val="none" w:sz="0" w:space="0" w:color="auto"/>
            <w:bottom w:val="none" w:sz="0" w:space="0" w:color="auto"/>
            <w:right w:val="none" w:sz="0" w:space="0" w:color="auto"/>
          </w:divBdr>
        </w:div>
        <w:div w:id="1515614027">
          <w:marLeft w:val="1166"/>
          <w:marRight w:val="0"/>
          <w:marTop w:val="168"/>
          <w:marBottom w:val="0"/>
          <w:divBdr>
            <w:top w:val="none" w:sz="0" w:space="0" w:color="auto"/>
            <w:left w:val="none" w:sz="0" w:space="0" w:color="auto"/>
            <w:bottom w:val="none" w:sz="0" w:space="0" w:color="auto"/>
            <w:right w:val="none" w:sz="0" w:space="0" w:color="auto"/>
          </w:divBdr>
        </w:div>
        <w:div w:id="1676106584">
          <w:marLeft w:val="2246"/>
          <w:marRight w:val="0"/>
          <w:marTop w:val="168"/>
          <w:marBottom w:val="0"/>
          <w:divBdr>
            <w:top w:val="none" w:sz="0" w:space="0" w:color="auto"/>
            <w:left w:val="none" w:sz="0" w:space="0" w:color="auto"/>
            <w:bottom w:val="none" w:sz="0" w:space="0" w:color="auto"/>
            <w:right w:val="none" w:sz="0" w:space="0" w:color="auto"/>
          </w:divBdr>
        </w:div>
        <w:div w:id="1797869209">
          <w:marLeft w:val="547"/>
          <w:marRight w:val="0"/>
          <w:marTop w:val="168"/>
          <w:marBottom w:val="0"/>
          <w:divBdr>
            <w:top w:val="none" w:sz="0" w:space="0" w:color="auto"/>
            <w:left w:val="none" w:sz="0" w:space="0" w:color="auto"/>
            <w:bottom w:val="none" w:sz="0" w:space="0" w:color="auto"/>
            <w:right w:val="none" w:sz="0" w:space="0" w:color="auto"/>
          </w:divBdr>
        </w:div>
        <w:div w:id="1938558224">
          <w:marLeft w:val="1166"/>
          <w:marRight w:val="0"/>
          <w:marTop w:val="168"/>
          <w:marBottom w:val="0"/>
          <w:divBdr>
            <w:top w:val="none" w:sz="0" w:space="0" w:color="auto"/>
            <w:left w:val="none" w:sz="0" w:space="0" w:color="auto"/>
            <w:bottom w:val="none" w:sz="0" w:space="0" w:color="auto"/>
            <w:right w:val="none" w:sz="0" w:space="0" w:color="auto"/>
          </w:divBdr>
        </w:div>
      </w:divsChild>
    </w:div>
    <w:div w:id="1979647002">
      <w:bodyDiv w:val="1"/>
      <w:marLeft w:val="0"/>
      <w:marRight w:val="0"/>
      <w:marTop w:val="0"/>
      <w:marBottom w:val="0"/>
      <w:divBdr>
        <w:top w:val="none" w:sz="0" w:space="0" w:color="auto"/>
        <w:left w:val="none" w:sz="0" w:space="0" w:color="auto"/>
        <w:bottom w:val="none" w:sz="0" w:space="0" w:color="auto"/>
        <w:right w:val="none" w:sz="0" w:space="0" w:color="auto"/>
      </w:divBdr>
    </w:div>
    <w:div w:id="1985547978">
      <w:bodyDiv w:val="1"/>
      <w:marLeft w:val="0"/>
      <w:marRight w:val="0"/>
      <w:marTop w:val="0"/>
      <w:marBottom w:val="0"/>
      <w:divBdr>
        <w:top w:val="none" w:sz="0" w:space="0" w:color="auto"/>
        <w:left w:val="none" w:sz="0" w:space="0" w:color="auto"/>
        <w:bottom w:val="none" w:sz="0" w:space="0" w:color="auto"/>
        <w:right w:val="none" w:sz="0" w:space="0" w:color="auto"/>
      </w:divBdr>
      <w:divsChild>
        <w:div w:id="137889612">
          <w:marLeft w:val="547"/>
          <w:marRight w:val="0"/>
          <w:marTop w:val="202"/>
          <w:marBottom w:val="0"/>
          <w:divBdr>
            <w:top w:val="none" w:sz="0" w:space="0" w:color="auto"/>
            <w:left w:val="none" w:sz="0" w:space="0" w:color="auto"/>
            <w:bottom w:val="none" w:sz="0" w:space="0" w:color="auto"/>
            <w:right w:val="none" w:sz="0" w:space="0" w:color="auto"/>
          </w:divBdr>
        </w:div>
        <w:div w:id="161623040">
          <w:marLeft w:val="547"/>
          <w:marRight w:val="0"/>
          <w:marTop w:val="202"/>
          <w:marBottom w:val="0"/>
          <w:divBdr>
            <w:top w:val="none" w:sz="0" w:space="0" w:color="auto"/>
            <w:left w:val="none" w:sz="0" w:space="0" w:color="auto"/>
            <w:bottom w:val="none" w:sz="0" w:space="0" w:color="auto"/>
            <w:right w:val="none" w:sz="0" w:space="0" w:color="auto"/>
          </w:divBdr>
        </w:div>
        <w:div w:id="236284021">
          <w:marLeft w:val="547"/>
          <w:marRight w:val="0"/>
          <w:marTop w:val="202"/>
          <w:marBottom w:val="0"/>
          <w:divBdr>
            <w:top w:val="none" w:sz="0" w:space="0" w:color="auto"/>
            <w:left w:val="none" w:sz="0" w:space="0" w:color="auto"/>
            <w:bottom w:val="none" w:sz="0" w:space="0" w:color="auto"/>
            <w:right w:val="none" w:sz="0" w:space="0" w:color="auto"/>
          </w:divBdr>
        </w:div>
        <w:div w:id="529531622">
          <w:marLeft w:val="547"/>
          <w:marRight w:val="0"/>
          <w:marTop w:val="202"/>
          <w:marBottom w:val="0"/>
          <w:divBdr>
            <w:top w:val="none" w:sz="0" w:space="0" w:color="auto"/>
            <w:left w:val="none" w:sz="0" w:space="0" w:color="auto"/>
            <w:bottom w:val="none" w:sz="0" w:space="0" w:color="auto"/>
            <w:right w:val="none" w:sz="0" w:space="0" w:color="auto"/>
          </w:divBdr>
        </w:div>
        <w:div w:id="585186168">
          <w:marLeft w:val="547"/>
          <w:marRight w:val="0"/>
          <w:marTop w:val="202"/>
          <w:marBottom w:val="0"/>
          <w:divBdr>
            <w:top w:val="none" w:sz="0" w:space="0" w:color="auto"/>
            <w:left w:val="none" w:sz="0" w:space="0" w:color="auto"/>
            <w:bottom w:val="none" w:sz="0" w:space="0" w:color="auto"/>
            <w:right w:val="none" w:sz="0" w:space="0" w:color="auto"/>
          </w:divBdr>
        </w:div>
        <w:div w:id="1076131387">
          <w:marLeft w:val="547"/>
          <w:marRight w:val="0"/>
          <w:marTop w:val="202"/>
          <w:marBottom w:val="0"/>
          <w:divBdr>
            <w:top w:val="none" w:sz="0" w:space="0" w:color="auto"/>
            <w:left w:val="none" w:sz="0" w:space="0" w:color="auto"/>
            <w:bottom w:val="none" w:sz="0" w:space="0" w:color="auto"/>
            <w:right w:val="none" w:sz="0" w:space="0" w:color="auto"/>
          </w:divBdr>
        </w:div>
        <w:div w:id="1562520406">
          <w:marLeft w:val="547"/>
          <w:marRight w:val="0"/>
          <w:marTop w:val="202"/>
          <w:marBottom w:val="0"/>
          <w:divBdr>
            <w:top w:val="none" w:sz="0" w:space="0" w:color="auto"/>
            <w:left w:val="none" w:sz="0" w:space="0" w:color="auto"/>
            <w:bottom w:val="none" w:sz="0" w:space="0" w:color="auto"/>
            <w:right w:val="none" w:sz="0" w:space="0" w:color="auto"/>
          </w:divBdr>
        </w:div>
        <w:div w:id="2102872427">
          <w:marLeft w:val="547"/>
          <w:marRight w:val="0"/>
          <w:marTop w:val="202"/>
          <w:marBottom w:val="0"/>
          <w:divBdr>
            <w:top w:val="none" w:sz="0" w:space="0" w:color="auto"/>
            <w:left w:val="none" w:sz="0" w:space="0" w:color="auto"/>
            <w:bottom w:val="none" w:sz="0" w:space="0" w:color="auto"/>
            <w:right w:val="none" w:sz="0" w:space="0" w:color="auto"/>
          </w:divBdr>
        </w:div>
      </w:divsChild>
    </w:div>
    <w:div w:id="1993824989">
      <w:bodyDiv w:val="1"/>
      <w:marLeft w:val="0"/>
      <w:marRight w:val="0"/>
      <w:marTop w:val="0"/>
      <w:marBottom w:val="0"/>
      <w:divBdr>
        <w:top w:val="none" w:sz="0" w:space="0" w:color="auto"/>
        <w:left w:val="none" w:sz="0" w:space="0" w:color="auto"/>
        <w:bottom w:val="none" w:sz="0" w:space="0" w:color="auto"/>
        <w:right w:val="none" w:sz="0" w:space="0" w:color="auto"/>
      </w:divBdr>
      <w:divsChild>
        <w:div w:id="1467426908">
          <w:marLeft w:val="547"/>
          <w:marRight w:val="0"/>
          <w:marTop w:val="151"/>
          <w:marBottom w:val="0"/>
          <w:divBdr>
            <w:top w:val="none" w:sz="0" w:space="0" w:color="auto"/>
            <w:left w:val="none" w:sz="0" w:space="0" w:color="auto"/>
            <w:bottom w:val="none" w:sz="0" w:space="0" w:color="auto"/>
            <w:right w:val="none" w:sz="0" w:space="0" w:color="auto"/>
          </w:divBdr>
        </w:div>
      </w:divsChild>
    </w:div>
    <w:div w:id="2001691773">
      <w:bodyDiv w:val="1"/>
      <w:marLeft w:val="0"/>
      <w:marRight w:val="0"/>
      <w:marTop w:val="0"/>
      <w:marBottom w:val="0"/>
      <w:divBdr>
        <w:top w:val="none" w:sz="0" w:space="0" w:color="auto"/>
        <w:left w:val="none" w:sz="0" w:space="0" w:color="auto"/>
        <w:bottom w:val="none" w:sz="0" w:space="0" w:color="auto"/>
        <w:right w:val="none" w:sz="0" w:space="0" w:color="auto"/>
      </w:divBdr>
      <w:divsChild>
        <w:div w:id="614944480">
          <w:marLeft w:val="0"/>
          <w:marRight w:val="0"/>
          <w:marTop w:val="0"/>
          <w:marBottom w:val="0"/>
          <w:divBdr>
            <w:top w:val="none" w:sz="0" w:space="0" w:color="auto"/>
            <w:left w:val="none" w:sz="0" w:space="0" w:color="auto"/>
            <w:bottom w:val="none" w:sz="0" w:space="0" w:color="auto"/>
            <w:right w:val="none" w:sz="0" w:space="0" w:color="auto"/>
          </w:divBdr>
          <w:divsChild>
            <w:div w:id="508637894">
              <w:marLeft w:val="0"/>
              <w:marRight w:val="0"/>
              <w:marTop w:val="0"/>
              <w:marBottom w:val="0"/>
              <w:divBdr>
                <w:top w:val="none" w:sz="0" w:space="0" w:color="auto"/>
                <w:left w:val="none" w:sz="0" w:space="0" w:color="auto"/>
                <w:bottom w:val="none" w:sz="0" w:space="0" w:color="auto"/>
                <w:right w:val="none" w:sz="0" w:space="0" w:color="auto"/>
              </w:divBdr>
            </w:div>
            <w:div w:id="717170665">
              <w:marLeft w:val="0"/>
              <w:marRight w:val="0"/>
              <w:marTop w:val="0"/>
              <w:marBottom w:val="0"/>
              <w:divBdr>
                <w:top w:val="none" w:sz="0" w:space="0" w:color="auto"/>
                <w:left w:val="none" w:sz="0" w:space="0" w:color="auto"/>
                <w:bottom w:val="none" w:sz="0" w:space="0" w:color="auto"/>
                <w:right w:val="none" w:sz="0" w:space="0" w:color="auto"/>
              </w:divBdr>
            </w:div>
            <w:div w:id="773672967">
              <w:marLeft w:val="0"/>
              <w:marRight w:val="0"/>
              <w:marTop w:val="0"/>
              <w:marBottom w:val="0"/>
              <w:divBdr>
                <w:top w:val="none" w:sz="0" w:space="0" w:color="auto"/>
                <w:left w:val="none" w:sz="0" w:space="0" w:color="auto"/>
                <w:bottom w:val="none" w:sz="0" w:space="0" w:color="auto"/>
                <w:right w:val="none" w:sz="0" w:space="0" w:color="auto"/>
              </w:divBdr>
            </w:div>
            <w:div w:id="782267953">
              <w:marLeft w:val="0"/>
              <w:marRight w:val="0"/>
              <w:marTop w:val="0"/>
              <w:marBottom w:val="0"/>
              <w:divBdr>
                <w:top w:val="none" w:sz="0" w:space="0" w:color="auto"/>
                <w:left w:val="none" w:sz="0" w:space="0" w:color="auto"/>
                <w:bottom w:val="none" w:sz="0" w:space="0" w:color="auto"/>
                <w:right w:val="none" w:sz="0" w:space="0" w:color="auto"/>
              </w:divBdr>
            </w:div>
            <w:div w:id="1318461136">
              <w:marLeft w:val="0"/>
              <w:marRight w:val="0"/>
              <w:marTop w:val="0"/>
              <w:marBottom w:val="0"/>
              <w:divBdr>
                <w:top w:val="none" w:sz="0" w:space="0" w:color="auto"/>
                <w:left w:val="none" w:sz="0" w:space="0" w:color="auto"/>
                <w:bottom w:val="none" w:sz="0" w:space="0" w:color="auto"/>
                <w:right w:val="none" w:sz="0" w:space="0" w:color="auto"/>
              </w:divBdr>
            </w:div>
            <w:div w:id="1557735961">
              <w:marLeft w:val="0"/>
              <w:marRight w:val="0"/>
              <w:marTop w:val="0"/>
              <w:marBottom w:val="0"/>
              <w:divBdr>
                <w:top w:val="none" w:sz="0" w:space="0" w:color="auto"/>
                <w:left w:val="none" w:sz="0" w:space="0" w:color="auto"/>
                <w:bottom w:val="none" w:sz="0" w:space="0" w:color="auto"/>
                <w:right w:val="none" w:sz="0" w:space="0" w:color="auto"/>
              </w:divBdr>
            </w:div>
            <w:div w:id="19261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7146">
      <w:bodyDiv w:val="1"/>
      <w:marLeft w:val="0"/>
      <w:marRight w:val="0"/>
      <w:marTop w:val="0"/>
      <w:marBottom w:val="0"/>
      <w:divBdr>
        <w:top w:val="none" w:sz="0" w:space="0" w:color="auto"/>
        <w:left w:val="none" w:sz="0" w:space="0" w:color="auto"/>
        <w:bottom w:val="none" w:sz="0" w:space="0" w:color="auto"/>
        <w:right w:val="none" w:sz="0" w:space="0" w:color="auto"/>
      </w:divBdr>
    </w:div>
    <w:div w:id="2014141999">
      <w:bodyDiv w:val="1"/>
      <w:marLeft w:val="0"/>
      <w:marRight w:val="0"/>
      <w:marTop w:val="0"/>
      <w:marBottom w:val="0"/>
      <w:divBdr>
        <w:top w:val="none" w:sz="0" w:space="0" w:color="auto"/>
        <w:left w:val="none" w:sz="0" w:space="0" w:color="auto"/>
        <w:bottom w:val="none" w:sz="0" w:space="0" w:color="auto"/>
        <w:right w:val="none" w:sz="0" w:space="0" w:color="auto"/>
      </w:divBdr>
      <w:divsChild>
        <w:div w:id="288556829">
          <w:marLeft w:val="0"/>
          <w:marRight w:val="0"/>
          <w:marTop w:val="0"/>
          <w:marBottom w:val="0"/>
          <w:divBdr>
            <w:top w:val="none" w:sz="0" w:space="0" w:color="auto"/>
            <w:left w:val="none" w:sz="0" w:space="0" w:color="auto"/>
            <w:bottom w:val="none" w:sz="0" w:space="0" w:color="auto"/>
            <w:right w:val="none" w:sz="0" w:space="0" w:color="auto"/>
          </w:divBdr>
        </w:div>
      </w:divsChild>
    </w:div>
    <w:div w:id="2015761302">
      <w:bodyDiv w:val="1"/>
      <w:marLeft w:val="0"/>
      <w:marRight w:val="0"/>
      <w:marTop w:val="0"/>
      <w:marBottom w:val="0"/>
      <w:divBdr>
        <w:top w:val="none" w:sz="0" w:space="0" w:color="auto"/>
        <w:left w:val="none" w:sz="0" w:space="0" w:color="auto"/>
        <w:bottom w:val="none" w:sz="0" w:space="0" w:color="auto"/>
        <w:right w:val="none" w:sz="0" w:space="0" w:color="auto"/>
      </w:divBdr>
      <w:divsChild>
        <w:div w:id="1073940033">
          <w:marLeft w:val="547"/>
          <w:marRight w:val="0"/>
          <w:marTop w:val="202"/>
          <w:marBottom w:val="0"/>
          <w:divBdr>
            <w:top w:val="none" w:sz="0" w:space="0" w:color="auto"/>
            <w:left w:val="none" w:sz="0" w:space="0" w:color="auto"/>
            <w:bottom w:val="none" w:sz="0" w:space="0" w:color="auto"/>
            <w:right w:val="none" w:sz="0" w:space="0" w:color="auto"/>
          </w:divBdr>
        </w:div>
      </w:divsChild>
    </w:div>
    <w:div w:id="2022780707">
      <w:bodyDiv w:val="1"/>
      <w:marLeft w:val="0"/>
      <w:marRight w:val="0"/>
      <w:marTop w:val="0"/>
      <w:marBottom w:val="0"/>
      <w:divBdr>
        <w:top w:val="none" w:sz="0" w:space="0" w:color="auto"/>
        <w:left w:val="none" w:sz="0" w:space="0" w:color="auto"/>
        <w:bottom w:val="none" w:sz="0" w:space="0" w:color="auto"/>
        <w:right w:val="none" w:sz="0" w:space="0" w:color="auto"/>
      </w:divBdr>
      <w:divsChild>
        <w:div w:id="1720517929">
          <w:marLeft w:val="0"/>
          <w:marRight w:val="0"/>
          <w:marTop w:val="0"/>
          <w:marBottom w:val="0"/>
          <w:divBdr>
            <w:top w:val="none" w:sz="0" w:space="0" w:color="auto"/>
            <w:left w:val="none" w:sz="0" w:space="0" w:color="auto"/>
            <w:bottom w:val="none" w:sz="0" w:space="0" w:color="auto"/>
            <w:right w:val="none" w:sz="0" w:space="0" w:color="auto"/>
          </w:divBdr>
        </w:div>
      </w:divsChild>
    </w:div>
    <w:div w:id="2027100328">
      <w:bodyDiv w:val="1"/>
      <w:marLeft w:val="0"/>
      <w:marRight w:val="0"/>
      <w:marTop w:val="0"/>
      <w:marBottom w:val="0"/>
      <w:divBdr>
        <w:top w:val="none" w:sz="0" w:space="0" w:color="auto"/>
        <w:left w:val="none" w:sz="0" w:space="0" w:color="auto"/>
        <w:bottom w:val="none" w:sz="0" w:space="0" w:color="auto"/>
        <w:right w:val="none" w:sz="0" w:space="0" w:color="auto"/>
      </w:divBdr>
      <w:divsChild>
        <w:div w:id="504708704">
          <w:marLeft w:val="0"/>
          <w:marRight w:val="0"/>
          <w:marTop w:val="0"/>
          <w:marBottom w:val="0"/>
          <w:divBdr>
            <w:top w:val="none" w:sz="0" w:space="0" w:color="auto"/>
            <w:left w:val="none" w:sz="0" w:space="0" w:color="auto"/>
            <w:bottom w:val="none" w:sz="0" w:space="0" w:color="auto"/>
            <w:right w:val="none" w:sz="0" w:space="0" w:color="auto"/>
          </w:divBdr>
          <w:divsChild>
            <w:div w:id="1806118988">
              <w:marLeft w:val="0"/>
              <w:marRight w:val="0"/>
              <w:marTop w:val="0"/>
              <w:marBottom w:val="0"/>
              <w:divBdr>
                <w:top w:val="none" w:sz="0" w:space="0" w:color="auto"/>
                <w:left w:val="none" w:sz="0" w:space="0" w:color="auto"/>
                <w:bottom w:val="none" w:sz="0" w:space="0" w:color="auto"/>
                <w:right w:val="none" w:sz="0" w:space="0" w:color="auto"/>
              </w:divBdr>
            </w:div>
            <w:div w:id="183529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189">
      <w:bodyDiv w:val="1"/>
      <w:marLeft w:val="0"/>
      <w:marRight w:val="0"/>
      <w:marTop w:val="0"/>
      <w:marBottom w:val="0"/>
      <w:divBdr>
        <w:top w:val="none" w:sz="0" w:space="0" w:color="auto"/>
        <w:left w:val="none" w:sz="0" w:space="0" w:color="auto"/>
        <w:bottom w:val="none" w:sz="0" w:space="0" w:color="auto"/>
        <w:right w:val="none" w:sz="0" w:space="0" w:color="auto"/>
      </w:divBdr>
      <w:divsChild>
        <w:div w:id="31467636">
          <w:marLeft w:val="547"/>
          <w:marRight w:val="0"/>
          <w:marTop w:val="202"/>
          <w:marBottom w:val="0"/>
          <w:divBdr>
            <w:top w:val="none" w:sz="0" w:space="0" w:color="auto"/>
            <w:left w:val="none" w:sz="0" w:space="0" w:color="auto"/>
            <w:bottom w:val="none" w:sz="0" w:space="0" w:color="auto"/>
            <w:right w:val="none" w:sz="0" w:space="0" w:color="auto"/>
          </w:divBdr>
        </w:div>
        <w:div w:id="335622245">
          <w:marLeft w:val="547"/>
          <w:marRight w:val="0"/>
          <w:marTop w:val="202"/>
          <w:marBottom w:val="0"/>
          <w:divBdr>
            <w:top w:val="none" w:sz="0" w:space="0" w:color="auto"/>
            <w:left w:val="none" w:sz="0" w:space="0" w:color="auto"/>
            <w:bottom w:val="none" w:sz="0" w:space="0" w:color="auto"/>
            <w:right w:val="none" w:sz="0" w:space="0" w:color="auto"/>
          </w:divBdr>
        </w:div>
        <w:div w:id="406461017">
          <w:marLeft w:val="1166"/>
          <w:marRight w:val="0"/>
          <w:marTop w:val="202"/>
          <w:marBottom w:val="0"/>
          <w:divBdr>
            <w:top w:val="none" w:sz="0" w:space="0" w:color="auto"/>
            <w:left w:val="none" w:sz="0" w:space="0" w:color="auto"/>
            <w:bottom w:val="none" w:sz="0" w:space="0" w:color="auto"/>
            <w:right w:val="none" w:sz="0" w:space="0" w:color="auto"/>
          </w:divBdr>
        </w:div>
        <w:div w:id="1438910667">
          <w:marLeft w:val="1166"/>
          <w:marRight w:val="0"/>
          <w:marTop w:val="202"/>
          <w:marBottom w:val="0"/>
          <w:divBdr>
            <w:top w:val="none" w:sz="0" w:space="0" w:color="auto"/>
            <w:left w:val="none" w:sz="0" w:space="0" w:color="auto"/>
            <w:bottom w:val="none" w:sz="0" w:space="0" w:color="auto"/>
            <w:right w:val="none" w:sz="0" w:space="0" w:color="auto"/>
          </w:divBdr>
        </w:div>
        <w:div w:id="1462193521">
          <w:marLeft w:val="1166"/>
          <w:marRight w:val="0"/>
          <w:marTop w:val="202"/>
          <w:marBottom w:val="0"/>
          <w:divBdr>
            <w:top w:val="none" w:sz="0" w:space="0" w:color="auto"/>
            <w:left w:val="none" w:sz="0" w:space="0" w:color="auto"/>
            <w:bottom w:val="none" w:sz="0" w:space="0" w:color="auto"/>
            <w:right w:val="none" w:sz="0" w:space="0" w:color="auto"/>
          </w:divBdr>
        </w:div>
      </w:divsChild>
    </w:div>
    <w:div w:id="2030255052">
      <w:bodyDiv w:val="1"/>
      <w:marLeft w:val="0"/>
      <w:marRight w:val="0"/>
      <w:marTop w:val="0"/>
      <w:marBottom w:val="0"/>
      <w:divBdr>
        <w:top w:val="none" w:sz="0" w:space="0" w:color="auto"/>
        <w:left w:val="none" w:sz="0" w:space="0" w:color="auto"/>
        <w:bottom w:val="none" w:sz="0" w:space="0" w:color="auto"/>
        <w:right w:val="none" w:sz="0" w:space="0" w:color="auto"/>
      </w:divBdr>
      <w:divsChild>
        <w:div w:id="1655380196">
          <w:marLeft w:val="0"/>
          <w:marRight w:val="0"/>
          <w:marTop w:val="0"/>
          <w:marBottom w:val="0"/>
          <w:divBdr>
            <w:top w:val="none" w:sz="0" w:space="0" w:color="auto"/>
            <w:left w:val="none" w:sz="0" w:space="0" w:color="auto"/>
            <w:bottom w:val="none" w:sz="0" w:space="0" w:color="auto"/>
            <w:right w:val="none" w:sz="0" w:space="0" w:color="auto"/>
          </w:divBdr>
          <w:divsChild>
            <w:div w:id="957954177">
              <w:marLeft w:val="0"/>
              <w:marRight w:val="0"/>
              <w:marTop w:val="0"/>
              <w:marBottom w:val="0"/>
              <w:divBdr>
                <w:top w:val="none" w:sz="0" w:space="0" w:color="auto"/>
                <w:left w:val="none" w:sz="0" w:space="0" w:color="auto"/>
                <w:bottom w:val="none" w:sz="0" w:space="0" w:color="auto"/>
                <w:right w:val="none" w:sz="0" w:space="0" w:color="auto"/>
              </w:divBdr>
            </w:div>
            <w:div w:id="1041708658">
              <w:marLeft w:val="0"/>
              <w:marRight w:val="0"/>
              <w:marTop w:val="0"/>
              <w:marBottom w:val="0"/>
              <w:divBdr>
                <w:top w:val="none" w:sz="0" w:space="0" w:color="auto"/>
                <w:left w:val="none" w:sz="0" w:space="0" w:color="auto"/>
                <w:bottom w:val="none" w:sz="0" w:space="0" w:color="auto"/>
                <w:right w:val="none" w:sz="0" w:space="0" w:color="auto"/>
              </w:divBdr>
            </w:div>
            <w:div w:id="1261451724">
              <w:marLeft w:val="0"/>
              <w:marRight w:val="0"/>
              <w:marTop w:val="0"/>
              <w:marBottom w:val="0"/>
              <w:divBdr>
                <w:top w:val="none" w:sz="0" w:space="0" w:color="auto"/>
                <w:left w:val="none" w:sz="0" w:space="0" w:color="auto"/>
                <w:bottom w:val="none" w:sz="0" w:space="0" w:color="auto"/>
                <w:right w:val="none" w:sz="0" w:space="0" w:color="auto"/>
              </w:divBdr>
            </w:div>
            <w:div w:id="18974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2383">
      <w:bodyDiv w:val="1"/>
      <w:marLeft w:val="0"/>
      <w:marRight w:val="0"/>
      <w:marTop w:val="0"/>
      <w:marBottom w:val="0"/>
      <w:divBdr>
        <w:top w:val="none" w:sz="0" w:space="0" w:color="auto"/>
        <w:left w:val="none" w:sz="0" w:space="0" w:color="auto"/>
        <w:bottom w:val="none" w:sz="0" w:space="0" w:color="auto"/>
        <w:right w:val="none" w:sz="0" w:space="0" w:color="auto"/>
      </w:divBdr>
      <w:divsChild>
        <w:div w:id="2051105492">
          <w:marLeft w:val="547"/>
          <w:marRight w:val="0"/>
          <w:marTop w:val="168"/>
          <w:marBottom w:val="0"/>
          <w:divBdr>
            <w:top w:val="none" w:sz="0" w:space="0" w:color="auto"/>
            <w:left w:val="none" w:sz="0" w:space="0" w:color="auto"/>
            <w:bottom w:val="none" w:sz="0" w:space="0" w:color="auto"/>
            <w:right w:val="none" w:sz="0" w:space="0" w:color="auto"/>
          </w:divBdr>
        </w:div>
        <w:div w:id="2139950961">
          <w:marLeft w:val="1166"/>
          <w:marRight w:val="0"/>
          <w:marTop w:val="168"/>
          <w:marBottom w:val="0"/>
          <w:divBdr>
            <w:top w:val="none" w:sz="0" w:space="0" w:color="auto"/>
            <w:left w:val="none" w:sz="0" w:space="0" w:color="auto"/>
            <w:bottom w:val="none" w:sz="0" w:space="0" w:color="auto"/>
            <w:right w:val="none" w:sz="0" w:space="0" w:color="auto"/>
          </w:divBdr>
        </w:div>
      </w:divsChild>
    </w:div>
    <w:div w:id="2034644689">
      <w:bodyDiv w:val="1"/>
      <w:marLeft w:val="0"/>
      <w:marRight w:val="0"/>
      <w:marTop w:val="0"/>
      <w:marBottom w:val="0"/>
      <w:divBdr>
        <w:top w:val="none" w:sz="0" w:space="0" w:color="auto"/>
        <w:left w:val="none" w:sz="0" w:space="0" w:color="auto"/>
        <w:bottom w:val="none" w:sz="0" w:space="0" w:color="auto"/>
        <w:right w:val="none" w:sz="0" w:space="0" w:color="auto"/>
      </w:divBdr>
      <w:divsChild>
        <w:div w:id="1833062205">
          <w:marLeft w:val="0"/>
          <w:marRight w:val="0"/>
          <w:marTop w:val="0"/>
          <w:marBottom w:val="0"/>
          <w:divBdr>
            <w:top w:val="none" w:sz="0" w:space="0" w:color="auto"/>
            <w:left w:val="none" w:sz="0" w:space="0" w:color="auto"/>
            <w:bottom w:val="none" w:sz="0" w:space="0" w:color="auto"/>
            <w:right w:val="none" w:sz="0" w:space="0" w:color="auto"/>
          </w:divBdr>
        </w:div>
      </w:divsChild>
    </w:div>
    <w:div w:id="2039043856">
      <w:bodyDiv w:val="1"/>
      <w:marLeft w:val="0"/>
      <w:marRight w:val="0"/>
      <w:marTop w:val="0"/>
      <w:marBottom w:val="0"/>
      <w:divBdr>
        <w:top w:val="none" w:sz="0" w:space="0" w:color="auto"/>
        <w:left w:val="none" w:sz="0" w:space="0" w:color="auto"/>
        <w:bottom w:val="none" w:sz="0" w:space="0" w:color="auto"/>
        <w:right w:val="none" w:sz="0" w:space="0" w:color="auto"/>
      </w:divBdr>
      <w:divsChild>
        <w:div w:id="1045641580">
          <w:marLeft w:val="547"/>
          <w:marRight w:val="0"/>
          <w:marTop w:val="151"/>
          <w:marBottom w:val="0"/>
          <w:divBdr>
            <w:top w:val="none" w:sz="0" w:space="0" w:color="auto"/>
            <w:left w:val="none" w:sz="0" w:space="0" w:color="auto"/>
            <w:bottom w:val="none" w:sz="0" w:space="0" w:color="auto"/>
            <w:right w:val="none" w:sz="0" w:space="0" w:color="auto"/>
          </w:divBdr>
        </w:div>
      </w:divsChild>
    </w:div>
    <w:div w:id="2051687334">
      <w:bodyDiv w:val="1"/>
      <w:marLeft w:val="0"/>
      <w:marRight w:val="0"/>
      <w:marTop w:val="0"/>
      <w:marBottom w:val="0"/>
      <w:divBdr>
        <w:top w:val="none" w:sz="0" w:space="0" w:color="auto"/>
        <w:left w:val="none" w:sz="0" w:space="0" w:color="auto"/>
        <w:bottom w:val="none" w:sz="0" w:space="0" w:color="auto"/>
        <w:right w:val="none" w:sz="0" w:space="0" w:color="auto"/>
      </w:divBdr>
    </w:div>
    <w:div w:id="2055809067">
      <w:bodyDiv w:val="1"/>
      <w:marLeft w:val="0"/>
      <w:marRight w:val="0"/>
      <w:marTop w:val="0"/>
      <w:marBottom w:val="0"/>
      <w:divBdr>
        <w:top w:val="none" w:sz="0" w:space="0" w:color="auto"/>
        <w:left w:val="none" w:sz="0" w:space="0" w:color="auto"/>
        <w:bottom w:val="none" w:sz="0" w:space="0" w:color="auto"/>
        <w:right w:val="none" w:sz="0" w:space="0" w:color="auto"/>
      </w:divBdr>
      <w:divsChild>
        <w:div w:id="4482759">
          <w:marLeft w:val="547"/>
          <w:marRight w:val="0"/>
          <w:marTop w:val="235"/>
          <w:marBottom w:val="0"/>
          <w:divBdr>
            <w:top w:val="none" w:sz="0" w:space="0" w:color="auto"/>
            <w:left w:val="none" w:sz="0" w:space="0" w:color="auto"/>
            <w:bottom w:val="none" w:sz="0" w:space="0" w:color="auto"/>
            <w:right w:val="none" w:sz="0" w:space="0" w:color="auto"/>
          </w:divBdr>
        </w:div>
        <w:div w:id="2075422349">
          <w:marLeft w:val="547"/>
          <w:marRight w:val="0"/>
          <w:marTop w:val="235"/>
          <w:marBottom w:val="0"/>
          <w:divBdr>
            <w:top w:val="none" w:sz="0" w:space="0" w:color="auto"/>
            <w:left w:val="none" w:sz="0" w:space="0" w:color="auto"/>
            <w:bottom w:val="none" w:sz="0" w:space="0" w:color="auto"/>
            <w:right w:val="none" w:sz="0" w:space="0" w:color="auto"/>
          </w:divBdr>
        </w:div>
      </w:divsChild>
    </w:div>
    <w:div w:id="2056007992">
      <w:bodyDiv w:val="1"/>
      <w:marLeft w:val="0"/>
      <w:marRight w:val="0"/>
      <w:marTop w:val="0"/>
      <w:marBottom w:val="0"/>
      <w:divBdr>
        <w:top w:val="none" w:sz="0" w:space="0" w:color="auto"/>
        <w:left w:val="none" w:sz="0" w:space="0" w:color="auto"/>
        <w:bottom w:val="none" w:sz="0" w:space="0" w:color="auto"/>
        <w:right w:val="none" w:sz="0" w:space="0" w:color="auto"/>
      </w:divBdr>
      <w:divsChild>
        <w:div w:id="696858317">
          <w:marLeft w:val="547"/>
          <w:marRight w:val="0"/>
          <w:marTop w:val="202"/>
          <w:marBottom w:val="0"/>
          <w:divBdr>
            <w:top w:val="none" w:sz="0" w:space="0" w:color="auto"/>
            <w:left w:val="none" w:sz="0" w:space="0" w:color="auto"/>
            <w:bottom w:val="none" w:sz="0" w:space="0" w:color="auto"/>
            <w:right w:val="none" w:sz="0" w:space="0" w:color="auto"/>
          </w:divBdr>
        </w:div>
      </w:divsChild>
    </w:div>
    <w:div w:id="2061128216">
      <w:bodyDiv w:val="1"/>
      <w:marLeft w:val="0"/>
      <w:marRight w:val="0"/>
      <w:marTop w:val="0"/>
      <w:marBottom w:val="0"/>
      <w:divBdr>
        <w:top w:val="none" w:sz="0" w:space="0" w:color="auto"/>
        <w:left w:val="none" w:sz="0" w:space="0" w:color="auto"/>
        <w:bottom w:val="none" w:sz="0" w:space="0" w:color="auto"/>
        <w:right w:val="none" w:sz="0" w:space="0" w:color="auto"/>
      </w:divBdr>
    </w:div>
    <w:div w:id="2067333297">
      <w:bodyDiv w:val="1"/>
      <w:marLeft w:val="0"/>
      <w:marRight w:val="0"/>
      <w:marTop w:val="0"/>
      <w:marBottom w:val="0"/>
      <w:divBdr>
        <w:top w:val="none" w:sz="0" w:space="0" w:color="auto"/>
        <w:left w:val="none" w:sz="0" w:space="0" w:color="auto"/>
        <w:bottom w:val="none" w:sz="0" w:space="0" w:color="auto"/>
        <w:right w:val="none" w:sz="0" w:space="0" w:color="auto"/>
      </w:divBdr>
      <w:divsChild>
        <w:div w:id="1308121438">
          <w:marLeft w:val="0"/>
          <w:marRight w:val="0"/>
          <w:marTop w:val="0"/>
          <w:marBottom w:val="0"/>
          <w:divBdr>
            <w:top w:val="none" w:sz="0" w:space="0" w:color="auto"/>
            <w:left w:val="none" w:sz="0" w:space="0" w:color="auto"/>
            <w:bottom w:val="none" w:sz="0" w:space="0" w:color="auto"/>
            <w:right w:val="none" w:sz="0" w:space="0" w:color="auto"/>
          </w:divBdr>
          <w:divsChild>
            <w:div w:id="418409618">
              <w:marLeft w:val="0"/>
              <w:marRight w:val="0"/>
              <w:marTop w:val="0"/>
              <w:marBottom w:val="0"/>
              <w:divBdr>
                <w:top w:val="none" w:sz="0" w:space="0" w:color="auto"/>
                <w:left w:val="none" w:sz="0" w:space="0" w:color="auto"/>
                <w:bottom w:val="none" w:sz="0" w:space="0" w:color="auto"/>
                <w:right w:val="none" w:sz="0" w:space="0" w:color="auto"/>
              </w:divBdr>
            </w:div>
            <w:div w:id="991568360">
              <w:marLeft w:val="0"/>
              <w:marRight w:val="0"/>
              <w:marTop w:val="0"/>
              <w:marBottom w:val="0"/>
              <w:divBdr>
                <w:top w:val="none" w:sz="0" w:space="0" w:color="auto"/>
                <w:left w:val="none" w:sz="0" w:space="0" w:color="auto"/>
                <w:bottom w:val="none" w:sz="0" w:space="0" w:color="auto"/>
                <w:right w:val="none" w:sz="0" w:space="0" w:color="auto"/>
              </w:divBdr>
            </w:div>
            <w:div w:id="1184593326">
              <w:marLeft w:val="0"/>
              <w:marRight w:val="0"/>
              <w:marTop w:val="0"/>
              <w:marBottom w:val="0"/>
              <w:divBdr>
                <w:top w:val="none" w:sz="0" w:space="0" w:color="auto"/>
                <w:left w:val="none" w:sz="0" w:space="0" w:color="auto"/>
                <w:bottom w:val="none" w:sz="0" w:space="0" w:color="auto"/>
                <w:right w:val="none" w:sz="0" w:space="0" w:color="auto"/>
              </w:divBdr>
            </w:div>
            <w:div w:id="15162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4699">
      <w:bodyDiv w:val="1"/>
      <w:marLeft w:val="0"/>
      <w:marRight w:val="0"/>
      <w:marTop w:val="0"/>
      <w:marBottom w:val="0"/>
      <w:divBdr>
        <w:top w:val="none" w:sz="0" w:space="0" w:color="auto"/>
        <w:left w:val="none" w:sz="0" w:space="0" w:color="auto"/>
        <w:bottom w:val="none" w:sz="0" w:space="0" w:color="auto"/>
        <w:right w:val="none" w:sz="0" w:space="0" w:color="auto"/>
      </w:divBdr>
      <w:divsChild>
        <w:div w:id="1598443225">
          <w:marLeft w:val="0"/>
          <w:marRight w:val="0"/>
          <w:marTop w:val="0"/>
          <w:marBottom w:val="0"/>
          <w:divBdr>
            <w:top w:val="none" w:sz="0" w:space="0" w:color="auto"/>
            <w:left w:val="none" w:sz="0" w:space="0" w:color="auto"/>
            <w:bottom w:val="none" w:sz="0" w:space="0" w:color="auto"/>
            <w:right w:val="none" w:sz="0" w:space="0" w:color="auto"/>
          </w:divBdr>
          <w:divsChild>
            <w:div w:id="131103228">
              <w:marLeft w:val="0"/>
              <w:marRight w:val="0"/>
              <w:marTop w:val="0"/>
              <w:marBottom w:val="0"/>
              <w:divBdr>
                <w:top w:val="none" w:sz="0" w:space="0" w:color="auto"/>
                <w:left w:val="none" w:sz="0" w:space="0" w:color="auto"/>
                <w:bottom w:val="none" w:sz="0" w:space="0" w:color="auto"/>
                <w:right w:val="none" w:sz="0" w:space="0" w:color="auto"/>
              </w:divBdr>
            </w:div>
            <w:div w:id="1152913221">
              <w:marLeft w:val="0"/>
              <w:marRight w:val="0"/>
              <w:marTop w:val="0"/>
              <w:marBottom w:val="0"/>
              <w:divBdr>
                <w:top w:val="none" w:sz="0" w:space="0" w:color="auto"/>
                <w:left w:val="none" w:sz="0" w:space="0" w:color="auto"/>
                <w:bottom w:val="none" w:sz="0" w:space="0" w:color="auto"/>
                <w:right w:val="none" w:sz="0" w:space="0" w:color="auto"/>
              </w:divBdr>
            </w:div>
            <w:div w:id="164943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4629">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3">
          <w:marLeft w:val="0"/>
          <w:marRight w:val="0"/>
          <w:marTop w:val="0"/>
          <w:marBottom w:val="0"/>
          <w:divBdr>
            <w:top w:val="none" w:sz="0" w:space="0" w:color="auto"/>
            <w:left w:val="none" w:sz="0" w:space="0" w:color="auto"/>
            <w:bottom w:val="none" w:sz="0" w:space="0" w:color="auto"/>
            <w:right w:val="none" w:sz="0" w:space="0" w:color="auto"/>
          </w:divBdr>
          <w:divsChild>
            <w:div w:id="104346967">
              <w:marLeft w:val="0"/>
              <w:marRight w:val="0"/>
              <w:marTop w:val="0"/>
              <w:marBottom w:val="0"/>
              <w:divBdr>
                <w:top w:val="none" w:sz="0" w:space="0" w:color="auto"/>
                <w:left w:val="none" w:sz="0" w:space="0" w:color="auto"/>
                <w:bottom w:val="none" w:sz="0" w:space="0" w:color="auto"/>
                <w:right w:val="none" w:sz="0" w:space="0" w:color="auto"/>
              </w:divBdr>
            </w:div>
            <w:div w:id="959650608">
              <w:marLeft w:val="0"/>
              <w:marRight w:val="0"/>
              <w:marTop w:val="0"/>
              <w:marBottom w:val="0"/>
              <w:divBdr>
                <w:top w:val="none" w:sz="0" w:space="0" w:color="auto"/>
                <w:left w:val="none" w:sz="0" w:space="0" w:color="auto"/>
                <w:bottom w:val="none" w:sz="0" w:space="0" w:color="auto"/>
                <w:right w:val="none" w:sz="0" w:space="0" w:color="auto"/>
              </w:divBdr>
            </w:div>
            <w:div w:id="1264338785">
              <w:marLeft w:val="0"/>
              <w:marRight w:val="0"/>
              <w:marTop w:val="0"/>
              <w:marBottom w:val="0"/>
              <w:divBdr>
                <w:top w:val="none" w:sz="0" w:space="0" w:color="auto"/>
                <w:left w:val="none" w:sz="0" w:space="0" w:color="auto"/>
                <w:bottom w:val="none" w:sz="0" w:space="0" w:color="auto"/>
                <w:right w:val="none" w:sz="0" w:space="0" w:color="auto"/>
              </w:divBdr>
            </w:div>
            <w:div w:id="1576669418">
              <w:marLeft w:val="0"/>
              <w:marRight w:val="0"/>
              <w:marTop w:val="0"/>
              <w:marBottom w:val="0"/>
              <w:divBdr>
                <w:top w:val="none" w:sz="0" w:space="0" w:color="auto"/>
                <w:left w:val="none" w:sz="0" w:space="0" w:color="auto"/>
                <w:bottom w:val="none" w:sz="0" w:space="0" w:color="auto"/>
                <w:right w:val="none" w:sz="0" w:space="0" w:color="auto"/>
              </w:divBdr>
            </w:div>
            <w:div w:id="1908489470">
              <w:marLeft w:val="0"/>
              <w:marRight w:val="0"/>
              <w:marTop w:val="0"/>
              <w:marBottom w:val="0"/>
              <w:divBdr>
                <w:top w:val="none" w:sz="0" w:space="0" w:color="auto"/>
                <w:left w:val="none" w:sz="0" w:space="0" w:color="auto"/>
                <w:bottom w:val="none" w:sz="0" w:space="0" w:color="auto"/>
                <w:right w:val="none" w:sz="0" w:space="0" w:color="auto"/>
              </w:divBdr>
            </w:div>
            <w:div w:id="2058190762">
              <w:marLeft w:val="0"/>
              <w:marRight w:val="0"/>
              <w:marTop w:val="0"/>
              <w:marBottom w:val="0"/>
              <w:divBdr>
                <w:top w:val="none" w:sz="0" w:space="0" w:color="auto"/>
                <w:left w:val="none" w:sz="0" w:space="0" w:color="auto"/>
                <w:bottom w:val="none" w:sz="0" w:space="0" w:color="auto"/>
                <w:right w:val="none" w:sz="0" w:space="0" w:color="auto"/>
              </w:divBdr>
            </w:div>
            <w:div w:id="21187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3512">
      <w:bodyDiv w:val="1"/>
      <w:marLeft w:val="0"/>
      <w:marRight w:val="0"/>
      <w:marTop w:val="0"/>
      <w:marBottom w:val="0"/>
      <w:divBdr>
        <w:top w:val="none" w:sz="0" w:space="0" w:color="auto"/>
        <w:left w:val="none" w:sz="0" w:space="0" w:color="auto"/>
        <w:bottom w:val="none" w:sz="0" w:space="0" w:color="auto"/>
        <w:right w:val="none" w:sz="0" w:space="0" w:color="auto"/>
      </w:divBdr>
      <w:divsChild>
        <w:div w:id="1363553626">
          <w:marLeft w:val="590"/>
          <w:marRight w:val="0"/>
          <w:marTop w:val="230"/>
          <w:marBottom w:val="0"/>
          <w:divBdr>
            <w:top w:val="none" w:sz="0" w:space="0" w:color="auto"/>
            <w:left w:val="none" w:sz="0" w:space="0" w:color="auto"/>
            <w:bottom w:val="none" w:sz="0" w:space="0" w:color="auto"/>
            <w:right w:val="none" w:sz="0" w:space="0" w:color="auto"/>
          </w:divBdr>
        </w:div>
      </w:divsChild>
    </w:div>
    <w:div w:id="2082172056">
      <w:bodyDiv w:val="1"/>
      <w:marLeft w:val="0"/>
      <w:marRight w:val="0"/>
      <w:marTop w:val="0"/>
      <w:marBottom w:val="0"/>
      <w:divBdr>
        <w:top w:val="none" w:sz="0" w:space="0" w:color="auto"/>
        <w:left w:val="none" w:sz="0" w:space="0" w:color="auto"/>
        <w:bottom w:val="none" w:sz="0" w:space="0" w:color="auto"/>
        <w:right w:val="none" w:sz="0" w:space="0" w:color="auto"/>
      </w:divBdr>
    </w:div>
    <w:div w:id="2088839083">
      <w:bodyDiv w:val="1"/>
      <w:marLeft w:val="0"/>
      <w:marRight w:val="0"/>
      <w:marTop w:val="0"/>
      <w:marBottom w:val="0"/>
      <w:divBdr>
        <w:top w:val="none" w:sz="0" w:space="0" w:color="auto"/>
        <w:left w:val="none" w:sz="0" w:space="0" w:color="auto"/>
        <w:bottom w:val="none" w:sz="0" w:space="0" w:color="auto"/>
        <w:right w:val="none" w:sz="0" w:space="0" w:color="auto"/>
      </w:divBdr>
    </w:div>
    <w:div w:id="2090350100">
      <w:bodyDiv w:val="1"/>
      <w:marLeft w:val="0"/>
      <w:marRight w:val="0"/>
      <w:marTop w:val="0"/>
      <w:marBottom w:val="0"/>
      <w:divBdr>
        <w:top w:val="none" w:sz="0" w:space="0" w:color="auto"/>
        <w:left w:val="none" w:sz="0" w:space="0" w:color="auto"/>
        <w:bottom w:val="none" w:sz="0" w:space="0" w:color="auto"/>
        <w:right w:val="none" w:sz="0" w:space="0" w:color="auto"/>
      </w:divBdr>
    </w:div>
    <w:div w:id="2095470602">
      <w:bodyDiv w:val="1"/>
      <w:marLeft w:val="0"/>
      <w:marRight w:val="0"/>
      <w:marTop w:val="0"/>
      <w:marBottom w:val="0"/>
      <w:divBdr>
        <w:top w:val="none" w:sz="0" w:space="0" w:color="auto"/>
        <w:left w:val="none" w:sz="0" w:space="0" w:color="auto"/>
        <w:bottom w:val="none" w:sz="0" w:space="0" w:color="auto"/>
        <w:right w:val="none" w:sz="0" w:space="0" w:color="auto"/>
      </w:divBdr>
    </w:div>
    <w:div w:id="2110612556">
      <w:bodyDiv w:val="1"/>
      <w:marLeft w:val="0"/>
      <w:marRight w:val="0"/>
      <w:marTop w:val="0"/>
      <w:marBottom w:val="0"/>
      <w:divBdr>
        <w:top w:val="none" w:sz="0" w:space="0" w:color="auto"/>
        <w:left w:val="none" w:sz="0" w:space="0" w:color="auto"/>
        <w:bottom w:val="none" w:sz="0" w:space="0" w:color="auto"/>
        <w:right w:val="none" w:sz="0" w:space="0" w:color="auto"/>
      </w:divBdr>
      <w:divsChild>
        <w:div w:id="146364340">
          <w:marLeft w:val="547"/>
          <w:marRight w:val="0"/>
          <w:marTop w:val="151"/>
          <w:marBottom w:val="0"/>
          <w:divBdr>
            <w:top w:val="none" w:sz="0" w:space="0" w:color="auto"/>
            <w:left w:val="none" w:sz="0" w:space="0" w:color="auto"/>
            <w:bottom w:val="none" w:sz="0" w:space="0" w:color="auto"/>
            <w:right w:val="none" w:sz="0" w:space="0" w:color="auto"/>
          </w:divBdr>
        </w:div>
        <w:div w:id="236668606">
          <w:marLeft w:val="1166"/>
          <w:marRight w:val="0"/>
          <w:marTop w:val="151"/>
          <w:marBottom w:val="0"/>
          <w:divBdr>
            <w:top w:val="none" w:sz="0" w:space="0" w:color="auto"/>
            <w:left w:val="none" w:sz="0" w:space="0" w:color="auto"/>
            <w:bottom w:val="none" w:sz="0" w:space="0" w:color="auto"/>
            <w:right w:val="none" w:sz="0" w:space="0" w:color="auto"/>
          </w:divBdr>
        </w:div>
        <w:div w:id="1107197791">
          <w:marLeft w:val="1166"/>
          <w:marRight w:val="0"/>
          <w:marTop w:val="151"/>
          <w:marBottom w:val="0"/>
          <w:divBdr>
            <w:top w:val="none" w:sz="0" w:space="0" w:color="auto"/>
            <w:left w:val="none" w:sz="0" w:space="0" w:color="auto"/>
            <w:bottom w:val="none" w:sz="0" w:space="0" w:color="auto"/>
            <w:right w:val="none" w:sz="0" w:space="0" w:color="auto"/>
          </w:divBdr>
        </w:div>
      </w:divsChild>
    </w:div>
    <w:div w:id="2112898522">
      <w:bodyDiv w:val="1"/>
      <w:marLeft w:val="0"/>
      <w:marRight w:val="0"/>
      <w:marTop w:val="0"/>
      <w:marBottom w:val="0"/>
      <w:divBdr>
        <w:top w:val="none" w:sz="0" w:space="0" w:color="auto"/>
        <w:left w:val="none" w:sz="0" w:space="0" w:color="auto"/>
        <w:bottom w:val="none" w:sz="0" w:space="0" w:color="auto"/>
        <w:right w:val="none" w:sz="0" w:space="0" w:color="auto"/>
      </w:divBdr>
      <w:divsChild>
        <w:div w:id="1593315375">
          <w:marLeft w:val="547"/>
          <w:marRight w:val="0"/>
          <w:marTop w:val="269"/>
          <w:marBottom w:val="0"/>
          <w:divBdr>
            <w:top w:val="none" w:sz="0" w:space="0" w:color="auto"/>
            <w:left w:val="none" w:sz="0" w:space="0" w:color="auto"/>
            <w:bottom w:val="none" w:sz="0" w:space="0" w:color="auto"/>
            <w:right w:val="none" w:sz="0" w:space="0" w:color="auto"/>
          </w:divBdr>
        </w:div>
        <w:div w:id="1884557563">
          <w:marLeft w:val="547"/>
          <w:marRight w:val="0"/>
          <w:marTop w:val="269"/>
          <w:marBottom w:val="0"/>
          <w:divBdr>
            <w:top w:val="none" w:sz="0" w:space="0" w:color="auto"/>
            <w:left w:val="none" w:sz="0" w:space="0" w:color="auto"/>
            <w:bottom w:val="none" w:sz="0" w:space="0" w:color="auto"/>
            <w:right w:val="none" w:sz="0" w:space="0" w:color="auto"/>
          </w:divBdr>
        </w:div>
      </w:divsChild>
    </w:div>
    <w:div w:id="2117553296">
      <w:bodyDiv w:val="1"/>
      <w:marLeft w:val="0"/>
      <w:marRight w:val="0"/>
      <w:marTop w:val="0"/>
      <w:marBottom w:val="0"/>
      <w:divBdr>
        <w:top w:val="none" w:sz="0" w:space="0" w:color="auto"/>
        <w:left w:val="none" w:sz="0" w:space="0" w:color="auto"/>
        <w:bottom w:val="none" w:sz="0" w:space="0" w:color="auto"/>
        <w:right w:val="none" w:sz="0" w:space="0" w:color="auto"/>
      </w:divBdr>
      <w:divsChild>
        <w:div w:id="746028120">
          <w:marLeft w:val="547"/>
          <w:marRight w:val="0"/>
          <w:marTop w:val="151"/>
          <w:marBottom w:val="0"/>
          <w:divBdr>
            <w:top w:val="none" w:sz="0" w:space="0" w:color="auto"/>
            <w:left w:val="none" w:sz="0" w:space="0" w:color="auto"/>
            <w:bottom w:val="none" w:sz="0" w:space="0" w:color="auto"/>
            <w:right w:val="none" w:sz="0" w:space="0" w:color="auto"/>
          </w:divBdr>
        </w:div>
        <w:div w:id="1059592729">
          <w:marLeft w:val="547"/>
          <w:marRight w:val="0"/>
          <w:marTop w:val="151"/>
          <w:marBottom w:val="0"/>
          <w:divBdr>
            <w:top w:val="none" w:sz="0" w:space="0" w:color="auto"/>
            <w:left w:val="none" w:sz="0" w:space="0" w:color="auto"/>
            <w:bottom w:val="none" w:sz="0" w:space="0" w:color="auto"/>
            <w:right w:val="none" w:sz="0" w:space="0" w:color="auto"/>
          </w:divBdr>
        </w:div>
        <w:div w:id="1126045744">
          <w:marLeft w:val="547"/>
          <w:marRight w:val="0"/>
          <w:marTop w:val="151"/>
          <w:marBottom w:val="0"/>
          <w:divBdr>
            <w:top w:val="none" w:sz="0" w:space="0" w:color="auto"/>
            <w:left w:val="none" w:sz="0" w:space="0" w:color="auto"/>
            <w:bottom w:val="none" w:sz="0" w:space="0" w:color="auto"/>
            <w:right w:val="none" w:sz="0" w:space="0" w:color="auto"/>
          </w:divBdr>
        </w:div>
        <w:div w:id="1458182165">
          <w:marLeft w:val="547"/>
          <w:marRight w:val="0"/>
          <w:marTop w:val="151"/>
          <w:marBottom w:val="0"/>
          <w:divBdr>
            <w:top w:val="none" w:sz="0" w:space="0" w:color="auto"/>
            <w:left w:val="none" w:sz="0" w:space="0" w:color="auto"/>
            <w:bottom w:val="none" w:sz="0" w:space="0" w:color="auto"/>
            <w:right w:val="none" w:sz="0" w:space="0" w:color="auto"/>
          </w:divBdr>
        </w:div>
        <w:div w:id="1704482453">
          <w:marLeft w:val="547"/>
          <w:marRight w:val="0"/>
          <w:marTop w:val="151"/>
          <w:marBottom w:val="0"/>
          <w:divBdr>
            <w:top w:val="none" w:sz="0" w:space="0" w:color="auto"/>
            <w:left w:val="none" w:sz="0" w:space="0" w:color="auto"/>
            <w:bottom w:val="none" w:sz="0" w:space="0" w:color="auto"/>
            <w:right w:val="none" w:sz="0" w:space="0" w:color="auto"/>
          </w:divBdr>
        </w:div>
        <w:div w:id="2027632585">
          <w:marLeft w:val="547"/>
          <w:marRight w:val="0"/>
          <w:marTop w:val="151"/>
          <w:marBottom w:val="0"/>
          <w:divBdr>
            <w:top w:val="none" w:sz="0" w:space="0" w:color="auto"/>
            <w:left w:val="none" w:sz="0" w:space="0" w:color="auto"/>
            <w:bottom w:val="none" w:sz="0" w:space="0" w:color="auto"/>
            <w:right w:val="none" w:sz="0" w:space="0" w:color="auto"/>
          </w:divBdr>
        </w:div>
      </w:divsChild>
    </w:div>
    <w:div w:id="2117795939">
      <w:bodyDiv w:val="1"/>
      <w:marLeft w:val="0"/>
      <w:marRight w:val="0"/>
      <w:marTop w:val="0"/>
      <w:marBottom w:val="0"/>
      <w:divBdr>
        <w:top w:val="none" w:sz="0" w:space="0" w:color="auto"/>
        <w:left w:val="none" w:sz="0" w:space="0" w:color="auto"/>
        <w:bottom w:val="none" w:sz="0" w:space="0" w:color="auto"/>
        <w:right w:val="none" w:sz="0" w:space="0" w:color="auto"/>
      </w:divBdr>
    </w:div>
    <w:div w:id="2121219282">
      <w:bodyDiv w:val="1"/>
      <w:marLeft w:val="0"/>
      <w:marRight w:val="0"/>
      <w:marTop w:val="0"/>
      <w:marBottom w:val="0"/>
      <w:divBdr>
        <w:top w:val="none" w:sz="0" w:space="0" w:color="auto"/>
        <w:left w:val="none" w:sz="0" w:space="0" w:color="auto"/>
        <w:bottom w:val="none" w:sz="0" w:space="0" w:color="auto"/>
        <w:right w:val="none" w:sz="0" w:space="0" w:color="auto"/>
      </w:divBdr>
      <w:divsChild>
        <w:div w:id="1682269868">
          <w:marLeft w:val="0"/>
          <w:marRight w:val="0"/>
          <w:marTop w:val="0"/>
          <w:marBottom w:val="0"/>
          <w:divBdr>
            <w:top w:val="none" w:sz="0" w:space="0" w:color="auto"/>
            <w:left w:val="none" w:sz="0" w:space="0" w:color="auto"/>
            <w:bottom w:val="none" w:sz="0" w:space="0" w:color="auto"/>
            <w:right w:val="none" w:sz="0" w:space="0" w:color="auto"/>
          </w:divBdr>
          <w:divsChild>
            <w:div w:id="1147936616">
              <w:marLeft w:val="0"/>
              <w:marRight w:val="0"/>
              <w:marTop w:val="0"/>
              <w:marBottom w:val="0"/>
              <w:divBdr>
                <w:top w:val="none" w:sz="0" w:space="0" w:color="auto"/>
                <w:left w:val="none" w:sz="0" w:space="0" w:color="auto"/>
                <w:bottom w:val="none" w:sz="0" w:space="0" w:color="auto"/>
                <w:right w:val="none" w:sz="0" w:space="0" w:color="auto"/>
              </w:divBdr>
            </w:div>
            <w:div w:id="182553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1188">
      <w:bodyDiv w:val="1"/>
      <w:marLeft w:val="0"/>
      <w:marRight w:val="0"/>
      <w:marTop w:val="0"/>
      <w:marBottom w:val="0"/>
      <w:divBdr>
        <w:top w:val="none" w:sz="0" w:space="0" w:color="auto"/>
        <w:left w:val="none" w:sz="0" w:space="0" w:color="auto"/>
        <w:bottom w:val="none" w:sz="0" w:space="0" w:color="auto"/>
        <w:right w:val="none" w:sz="0" w:space="0" w:color="auto"/>
      </w:divBdr>
      <w:divsChild>
        <w:div w:id="1620259590">
          <w:marLeft w:val="0"/>
          <w:marRight w:val="0"/>
          <w:marTop w:val="0"/>
          <w:marBottom w:val="0"/>
          <w:divBdr>
            <w:top w:val="none" w:sz="0" w:space="0" w:color="auto"/>
            <w:left w:val="none" w:sz="0" w:space="0" w:color="auto"/>
            <w:bottom w:val="none" w:sz="0" w:space="0" w:color="auto"/>
            <w:right w:val="none" w:sz="0" w:space="0" w:color="auto"/>
          </w:divBdr>
        </w:div>
        <w:div w:id="326056638">
          <w:marLeft w:val="0"/>
          <w:marRight w:val="0"/>
          <w:marTop w:val="0"/>
          <w:marBottom w:val="0"/>
          <w:divBdr>
            <w:top w:val="none" w:sz="0" w:space="0" w:color="auto"/>
            <w:left w:val="none" w:sz="0" w:space="0" w:color="auto"/>
            <w:bottom w:val="none" w:sz="0" w:space="0" w:color="auto"/>
            <w:right w:val="none" w:sz="0" w:space="0" w:color="auto"/>
          </w:divBdr>
        </w:div>
        <w:div w:id="366564797">
          <w:marLeft w:val="0"/>
          <w:marRight w:val="0"/>
          <w:marTop w:val="0"/>
          <w:marBottom w:val="0"/>
          <w:divBdr>
            <w:top w:val="none" w:sz="0" w:space="0" w:color="auto"/>
            <w:left w:val="none" w:sz="0" w:space="0" w:color="auto"/>
            <w:bottom w:val="none" w:sz="0" w:space="0" w:color="auto"/>
            <w:right w:val="none" w:sz="0" w:space="0" w:color="auto"/>
          </w:divBdr>
        </w:div>
        <w:div w:id="1535533842">
          <w:marLeft w:val="0"/>
          <w:marRight w:val="0"/>
          <w:marTop w:val="0"/>
          <w:marBottom w:val="0"/>
          <w:divBdr>
            <w:top w:val="none" w:sz="0" w:space="0" w:color="auto"/>
            <w:left w:val="none" w:sz="0" w:space="0" w:color="auto"/>
            <w:bottom w:val="none" w:sz="0" w:space="0" w:color="auto"/>
            <w:right w:val="none" w:sz="0" w:space="0" w:color="auto"/>
          </w:divBdr>
        </w:div>
        <w:div w:id="1368407237">
          <w:marLeft w:val="0"/>
          <w:marRight w:val="0"/>
          <w:marTop w:val="0"/>
          <w:marBottom w:val="0"/>
          <w:divBdr>
            <w:top w:val="none" w:sz="0" w:space="0" w:color="auto"/>
            <w:left w:val="none" w:sz="0" w:space="0" w:color="auto"/>
            <w:bottom w:val="none" w:sz="0" w:space="0" w:color="auto"/>
            <w:right w:val="none" w:sz="0" w:space="0" w:color="auto"/>
          </w:divBdr>
        </w:div>
        <w:div w:id="1500151169">
          <w:marLeft w:val="0"/>
          <w:marRight w:val="0"/>
          <w:marTop w:val="0"/>
          <w:marBottom w:val="0"/>
          <w:divBdr>
            <w:top w:val="none" w:sz="0" w:space="0" w:color="auto"/>
            <w:left w:val="none" w:sz="0" w:space="0" w:color="auto"/>
            <w:bottom w:val="none" w:sz="0" w:space="0" w:color="auto"/>
            <w:right w:val="none" w:sz="0" w:space="0" w:color="auto"/>
          </w:divBdr>
        </w:div>
        <w:div w:id="2005627681">
          <w:marLeft w:val="0"/>
          <w:marRight w:val="0"/>
          <w:marTop w:val="0"/>
          <w:marBottom w:val="0"/>
          <w:divBdr>
            <w:top w:val="none" w:sz="0" w:space="0" w:color="auto"/>
            <w:left w:val="none" w:sz="0" w:space="0" w:color="auto"/>
            <w:bottom w:val="none" w:sz="0" w:space="0" w:color="auto"/>
            <w:right w:val="none" w:sz="0" w:space="0" w:color="auto"/>
          </w:divBdr>
        </w:div>
        <w:div w:id="1855881112">
          <w:marLeft w:val="0"/>
          <w:marRight w:val="0"/>
          <w:marTop w:val="0"/>
          <w:marBottom w:val="0"/>
          <w:divBdr>
            <w:top w:val="none" w:sz="0" w:space="0" w:color="auto"/>
            <w:left w:val="none" w:sz="0" w:space="0" w:color="auto"/>
            <w:bottom w:val="none" w:sz="0" w:space="0" w:color="auto"/>
            <w:right w:val="none" w:sz="0" w:space="0" w:color="auto"/>
          </w:divBdr>
        </w:div>
        <w:div w:id="416706725">
          <w:marLeft w:val="0"/>
          <w:marRight w:val="0"/>
          <w:marTop w:val="0"/>
          <w:marBottom w:val="0"/>
          <w:divBdr>
            <w:top w:val="none" w:sz="0" w:space="0" w:color="auto"/>
            <w:left w:val="none" w:sz="0" w:space="0" w:color="auto"/>
            <w:bottom w:val="none" w:sz="0" w:space="0" w:color="auto"/>
            <w:right w:val="none" w:sz="0" w:space="0" w:color="auto"/>
          </w:divBdr>
        </w:div>
        <w:div w:id="128404557">
          <w:marLeft w:val="0"/>
          <w:marRight w:val="0"/>
          <w:marTop w:val="0"/>
          <w:marBottom w:val="0"/>
          <w:divBdr>
            <w:top w:val="none" w:sz="0" w:space="0" w:color="auto"/>
            <w:left w:val="none" w:sz="0" w:space="0" w:color="auto"/>
            <w:bottom w:val="none" w:sz="0" w:space="0" w:color="auto"/>
            <w:right w:val="none" w:sz="0" w:space="0" w:color="auto"/>
          </w:divBdr>
        </w:div>
        <w:div w:id="1357803859">
          <w:marLeft w:val="0"/>
          <w:marRight w:val="0"/>
          <w:marTop w:val="0"/>
          <w:marBottom w:val="0"/>
          <w:divBdr>
            <w:top w:val="none" w:sz="0" w:space="0" w:color="auto"/>
            <w:left w:val="none" w:sz="0" w:space="0" w:color="auto"/>
            <w:bottom w:val="none" w:sz="0" w:space="0" w:color="auto"/>
            <w:right w:val="none" w:sz="0" w:space="0" w:color="auto"/>
          </w:divBdr>
        </w:div>
        <w:div w:id="556429726">
          <w:marLeft w:val="0"/>
          <w:marRight w:val="0"/>
          <w:marTop w:val="0"/>
          <w:marBottom w:val="0"/>
          <w:divBdr>
            <w:top w:val="none" w:sz="0" w:space="0" w:color="auto"/>
            <w:left w:val="none" w:sz="0" w:space="0" w:color="auto"/>
            <w:bottom w:val="none" w:sz="0" w:space="0" w:color="auto"/>
            <w:right w:val="none" w:sz="0" w:space="0" w:color="auto"/>
          </w:divBdr>
        </w:div>
        <w:div w:id="1697928107">
          <w:marLeft w:val="0"/>
          <w:marRight w:val="0"/>
          <w:marTop w:val="0"/>
          <w:marBottom w:val="0"/>
          <w:divBdr>
            <w:top w:val="none" w:sz="0" w:space="0" w:color="auto"/>
            <w:left w:val="none" w:sz="0" w:space="0" w:color="auto"/>
            <w:bottom w:val="none" w:sz="0" w:space="0" w:color="auto"/>
            <w:right w:val="none" w:sz="0" w:space="0" w:color="auto"/>
          </w:divBdr>
        </w:div>
        <w:div w:id="2011986241">
          <w:marLeft w:val="0"/>
          <w:marRight w:val="0"/>
          <w:marTop w:val="0"/>
          <w:marBottom w:val="0"/>
          <w:divBdr>
            <w:top w:val="none" w:sz="0" w:space="0" w:color="auto"/>
            <w:left w:val="none" w:sz="0" w:space="0" w:color="auto"/>
            <w:bottom w:val="none" w:sz="0" w:space="0" w:color="auto"/>
            <w:right w:val="none" w:sz="0" w:space="0" w:color="auto"/>
          </w:divBdr>
        </w:div>
        <w:div w:id="1476992519">
          <w:marLeft w:val="0"/>
          <w:marRight w:val="0"/>
          <w:marTop w:val="0"/>
          <w:marBottom w:val="0"/>
          <w:divBdr>
            <w:top w:val="none" w:sz="0" w:space="0" w:color="auto"/>
            <w:left w:val="none" w:sz="0" w:space="0" w:color="auto"/>
            <w:bottom w:val="none" w:sz="0" w:space="0" w:color="auto"/>
            <w:right w:val="none" w:sz="0" w:space="0" w:color="auto"/>
          </w:divBdr>
        </w:div>
      </w:divsChild>
    </w:div>
    <w:div w:id="2131590428">
      <w:bodyDiv w:val="1"/>
      <w:marLeft w:val="0"/>
      <w:marRight w:val="0"/>
      <w:marTop w:val="0"/>
      <w:marBottom w:val="0"/>
      <w:divBdr>
        <w:top w:val="none" w:sz="0" w:space="0" w:color="auto"/>
        <w:left w:val="none" w:sz="0" w:space="0" w:color="auto"/>
        <w:bottom w:val="none" w:sz="0" w:space="0" w:color="auto"/>
        <w:right w:val="none" w:sz="0" w:space="0" w:color="auto"/>
      </w:divBdr>
    </w:div>
    <w:div w:id="2142650788">
      <w:bodyDiv w:val="1"/>
      <w:marLeft w:val="0"/>
      <w:marRight w:val="0"/>
      <w:marTop w:val="0"/>
      <w:marBottom w:val="0"/>
      <w:divBdr>
        <w:top w:val="none" w:sz="0" w:space="0" w:color="auto"/>
        <w:left w:val="none" w:sz="0" w:space="0" w:color="auto"/>
        <w:bottom w:val="none" w:sz="0" w:space="0" w:color="auto"/>
        <w:right w:val="none" w:sz="0" w:space="0" w:color="auto"/>
      </w:divBdr>
      <w:divsChild>
        <w:div w:id="1299414525">
          <w:marLeft w:val="0"/>
          <w:marRight w:val="0"/>
          <w:marTop w:val="0"/>
          <w:marBottom w:val="0"/>
          <w:divBdr>
            <w:top w:val="none" w:sz="0" w:space="0" w:color="auto"/>
            <w:left w:val="none" w:sz="0" w:space="0" w:color="auto"/>
            <w:bottom w:val="none" w:sz="0" w:space="0" w:color="auto"/>
            <w:right w:val="none" w:sz="0" w:space="0" w:color="auto"/>
          </w:divBdr>
          <w:divsChild>
            <w:div w:id="2044741155">
              <w:marLeft w:val="0"/>
              <w:marRight w:val="0"/>
              <w:marTop w:val="0"/>
              <w:marBottom w:val="0"/>
              <w:divBdr>
                <w:top w:val="none" w:sz="0" w:space="0" w:color="auto"/>
                <w:left w:val="none" w:sz="0" w:space="0" w:color="auto"/>
                <w:bottom w:val="none" w:sz="0" w:space="0" w:color="auto"/>
                <w:right w:val="none" w:sz="0" w:space="0" w:color="auto"/>
              </w:divBdr>
              <w:divsChild>
                <w:div w:id="916482519">
                  <w:marLeft w:val="0"/>
                  <w:marRight w:val="0"/>
                  <w:marTop w:val="0"/>
                  <w:marBottom w:val="0"/>
                  <w:divBdr>
                    <w:top w:val="none" w:sz="0" w:space="0" w:color="auto"/>
                    <w:left w:val="none" w:sz="0" w:space="0" w:color="auto"/>
                    <w:bottom w:val="none" w:sz="0" w:space="0" w:color="auto"/>
                    <w:right w:val="none" w:sz="0" w:space="0" w:color="auto"/>
                  </w:divBdr>
                  <w:divsChild>
                    <w:div w:id="696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9786</TotalTime>
  <Pages>3</Pages>
  <Words>1888</Words>
  <Characters>10764</Characters>
  <Application>Microsoft Office Word</Application>
  <DocSecurity>0</DocSecurity>
  <Lines>89</Lines>
  <Paragraphs>25</Paragraphs>
  <ScaleCrop>false</ScaleCrop>
  <Company>zhejiang university</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huangxin</dc:creator>
  <cp:keywords/>
  <dc:description/>
  <cp:lastModifiedBy>耀扬 戴</cp:lastModifiedBy>
  <cp:revision>1207</cp:revision>
  <cp:lastPrinted>2026-01-13T09:28:00Z</cp:lastPrinted>
  <dcterms:created xsi:type="dcterms:W3CDTF">2011-01-09T12:53:00Z</dcterms:created>
  <dcterms:modified xsi:type="dcterms:W3CDTF">2026-01-14T02:10:00Z</dcterms:modified>
</cp:coreProperties>
</file>