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6C5C6" w14:textId="77777777" w:rsidR="00035F37" w:rsidRDefault="00000000">
      <w:pPr>
        <w:pStyle w:val="FirstParagraph"/>
      </w:pPr>
      <w:r>
        <w:rPr>
          <w:b/>
          <w:bCs/>
        </w:rPr>
        <w:t>SmartHome Software Requirements Document (SRD)</w:t>
      </w:r>
    </w:p>
    <w:p w14:paraId="364E0071" w14:textId="77777777" w:rsidR="00035F37" w:rsidRDefault="00000000">
      <w:r>
        <w:pict w14:anchorId="3D53E205">
          <v:rect id="_x0000_i1025" style="width:0;height:1.5pt" o:hralign="center" o:hrstd="t" o:hr="t"/>
        </w:pict>
      </w:r>
    </w:p>
    <w:p w14:paraId="6973BBC6" w14:textId="77777777" w:rsidR="00035F37" w:rsidRDefault="00000000">
      <w:pPr>
        <w:pStyle w:val="Heading3"/>
      </w:pPr>
      <w:bookmarkStart w:id="0" w:name="introduction"/>
      <w:r>
        <w:t>1. Introduction</w:t>
      </w:r>
    </w:p>
    <w:p w14:paraId="17F79B22" w14:textId="77777777" w:rsidR="00035F37" w:rsidRDefault="00000000">
      <w:pPr>
        <w:pStyle w:val="FirstParagraph"/>
      </w:pPr>
      <w:r>
        <w:rPr>
          <w:b/>
          <w:bCs/>
        </w:rPr>
        <w:t>1.1 Project Overview</w:t>
      </w:r>
      <w:r>
        <w:t xml:space="preserve"> SmartHome is a digital real estate platform designed to streamline rental and property sales experiences in Kenya. It addresses critical issues such as tenant fraud, vacant units, and service setup delays by providing verified listings, identity assurance, and optional service integration (e.g., WiFi, water).</w:t>
      </w:r>
    </w:p>
    <w:p w14:paraId="11073907" w14:textId="77777777" w:rsidR="00035F37" w:rsidRDefault="00000000">
      <w:pPr>
        <w:pStyle w:val="BodyText"/>
      </w:pPr>
      <w:r>
        <w:rPr>
          <w:b/>
          <w:bCs/>
        </w:rPr>
        <w:t>1.2 Purpose</w:t>
      </w:r>
      <w:r>
        <w:t xml:space="preserve"> The purpose of this document is to define and communicate the functional and non-functional requirements for the SmartHome platform based on market research, user feedback, and technical feasibility.</w:t>
      </w:r>
    </w:p>
    <w:p w14:paraId="5D237491" w14:textId="77777777" w:rsidR="00035F37" w:rsidRDefault="00000000">
      <w:pPr>
        <w:pStyle w:val="BodyText"/>
      </w:pPr>
      <w:r>
        <w:rPr>
          <w:b/>
          <w:bCs/>
        </w:rPr>
        <w:t>1.3 Scope</w:t>
      </w:r>
      <w:r>
        <w:t xml:space="preserve"> The platform will serve tenants, landlords, and property developers by offering: - Verified listings - Fraud prevention via user verification - Integrated utility/service onboarding - Direct communication between users - Secure digital contracts</w:t>
      </w:r>
    </w:p>
    <w:p w14:paraId="343BD344" w14:textId="77777777" w:rsidR="00035F37" w:rsidRDefault="00000000">
      <w:r>
        <w:pict w14:anchorId="5612B261">
          <v:rect id="_x0000_i1026" style="width:0;height:1.5pt" o:hralign="center" o:hrstd="t" o:hr="t"/>
        </w:pict>
      </w:r>
    </w:p>
    <w:p w14:paraId="7624A374" w14:textId="77777777" w:rsidR="00035F37" w:rsidRDefault="00000000">
      <w:pPr>
        <w:pStyle w:val="Heading3"/>
      </w:pPr>
      <w:bookmarkStart w:id="1" w:name="stakeholder-identification"/>
      <w:bookmarkEnd w:id="0"/>
      <w:r>
        <w:t>2. Stakeholder Identification</w:t>
      </w:r>
    </w:p>
    <w:tbl>
      <w:tblPr>
        <w:tblStyle w:val="Table"/>
        <w:tblW w:w="5000" w:type="pct"/>
        <w:tblLayout w:type="fixed"/>
        <w:tblLook w:val="0020" w:firstRow="1" w:lastRow="0" w:firstColumn="0" w:lastColumn="0" w:noHBand="0" w:noVBand="0"/>
      </w:tblPr>
      <w:tblGrid>
        <w:gridCol w:w="4056"/>
        <w:gridCol w:w="1872"/>
        <w:gridCol w:w="3432"/>
      </w:tblGrid>
      <w:tr w:rsidR="00035F37" w14:paraId="5509B875" w14:textId="77777777" w:rsidTr="00035F37">
        <w:trPr>
          <w:cnfStyle w:val="100000000000" w:firstRow="1" w:lastRow="0" w:firstColumn="0" w:lastColumn="0" w:oddVBand="0" w:evenVBand="0" w:oddHBand="0" w:evenHBand="0" w:firstRowFirstColumn="0" w:firstRowLastColumn="0" w:lastRowFirstColumn="0" w:lastRowLastColumn="0"/>
          <w:tblHeader/>
        </w:trPr>
        <w:tc>
          <w:tcPr>
            <w:tcW w:w="3432" w:type="dxa"/>
          </w:tcPr>
          <w:p w14:paraId="769F8B7A" w14:textId="77777777" w:rsidR="00035F37" w:rsidRDefault="00000000">
            <w:pPr>
              <w:pStyle w:val="Compact"/>
            </w:pPr>
            <w:r>
              <w:t>Stakeholder</w:t>
            </w:r>
          </w:p>
        </w:tc>
        <w:tc>
          <w:tcPr>
            <w:tcW w:w="1584" w:type="dxa"/>
          </w:tcPr>
          <w:p w14:paraId="61B6CEB7" w14:textId="77777777" w:rsidR="00035F37" w:rsidRDefault="00000000">
            <w:pPr>
              <w:pStyle w:val="Compact"/>
            </w:pPr>
            <w:r>
              <w:t>Role</w:t>
            </w:r>
          </w:p>
        </w:tc>
        <w:tc>
          <w:tcPr>
            <w:tcW w:w="2904" w:type="dxa"/>
          </w:tcPr>
          <w:p w14:paraId="3D252503" w14:textId="77777777" w:rsidR="00035F37" w:rsidRDefault="00000000">
            <w:pPr>
              <w:pStyle w:val="Compact"/>
            </w:pPr>
            <w:r>
              <w:t>Interests</w:t>
            </w:r>
          </w:p>
        </w:tc>
      </w:tr>
      <w:tr w:rsidR="00035F37" w14:paraId="1995B612" w14:textId="77777777">
        <w:tc>
          <w:tcPr>
            <w:tcW w:w="3432" w:type="dxa"/>
          </w:tcPr>
          <w:p w14:paraId="70F64E92" w14:textId="416C3517" w:rsidR="00035F37" w:rsidRDefault="00000000">
            <w:pPr>
              <w:pStyle w:val="Compact"/>
            </w:pPr>
            <w:r>
              <w:t>Tenant</w:t>
            </w:r>
          </w:p>
        </w:tc>
        <w:tc>
          <w:tcPr>
            <w:tcW w:w="1584" w:type="dxa"/>
          </w:tcPr>
          <w:p w14:paraId="343130B9" w14:textId="77777777" w:rsidR="00035F37" w:rsidRDefault="00000000">
            <w:pPr>
              <w:pStyle w:val="Compact"/>
            </w:pPr>
            <w:r>
              <w:t>End-user</w:t>
            </w:r>
          </w:p>
        </w:tc>
        <w:tc>
          <w:tcPr>
            <w:tcW w:w="2904" w:type="dxa"/>
          </w:tcPr>
          <w:p w14:paraId="5E270272" w14:textId="77777777" w:rsidR="00035F37" w:rsidRDefault="00000000">
            <w:pPr>
              <w:pStyle w:val="Compact"/>
            </w:pPr>
            <w:r>
              <w:t>Verified, fraud-free listings and ready-to-move-in homes</w:t>
            </w:r>
          </w:p>
        </w:tc>
      </w:tr>
      <w:tr w:rsidR="00035F37" w14:paraId="08AC7FDE" w14:textId="77777777">
        <w:tc>
          <w:tcPr>
            <w:tcW w:w="3432" w:type="dxa"/>
          </w:tcPr>
          <w:p w14:paraId="1F767E2C" w14:textId="0E36C12F" w:rsidR="00035F37" w:rsidRDefault="00000000">
            <w:pPr>
              <w:pStyle w:val="Compact"/>
            </w:pPr>
            <w:r>
              <w:t>Landlord</w:t>
            </w:r>
          </w:p>
        </w:tc>
        <w:tc>
          <w:tcPr>
            <w:tcW w:w="1584" w:type="dxa"/>
          </w:tcPr>
          <w:p w14:paraId="1FD32937" w14:textId="77777777" w:rsidR="00035F37" w:rsidRDefault="00000000">
            <w:pPr>
              <w:pStyle w:val="Compact"/>
            </w:pPr>
            <w:r>
              <w:t>Property owner</w:t>
            </w:r>
          </w:p>
        </w:tc>
        <w:tc>
          <w:tcPr>
            <w:tcW w:w="2904" w:type="dxa"/>
          </w:tcPr>
          <w:p w14:paraId="02E0E48C" w14:textId="77777777" w:rsidR="00035F37" w:rsidRDefault="00000000">
            <w:pPr>
              <w:pStyle w:val="Compact"/>
            </w:pPr>
            <w:r>
              <w:t>Reliable tenants and minimized vacancy periods</w:t>
            </w:r>
          </w:p>
        </w:tc>
      </w:tr>
      <w:tr w:rsidR="00035F37" w14:paraId="7946A8F9" w14:textId="77777777">
        <w:tc>
          <w:tcPr>
            <w:tcW w:w="3432" w:type="dxa"/>
          </w:tcPr>
          <w:p w14:paraId="5CB2132F" w14:textId="00423D2B" w:rsidR="00035F37" w:rsidRDefault="00000000">
            <w:pPr>
              <w:pStyle w:val="Compact"/>
            </w:pPr>
            <w:r>
              <w:t>Developer</w:t>
            </w:r>
          </w:p>
        </w:tc>
        <w:tc>
          <w:tcPr>
            <w:tcW w:w="1584" w:type="dxa"/>
          </w:tcPr>
          <w:p w14:paraId="3696D100" w14:textId="77777777" w:rsidR="00035F37" w:rsidRDefault="00000000">
            <w:pPr>
              <w:pStyle w:val="Compact"/>
            </w:pPr>
            <w:r>
              <w:t>Real estate developer</w:t>
            </w:r>
          </w:p>
        </w:tc>
        <w:tc>
          <w:tcPr>
            <w:tcW w:w="2904" w:type="dxa"/>
          </w:tcPr>
          <w:p w14:paraId="52DCBCDF" w14:textId="77777777" w:rsidR="00035F37" w:rsidRDefault="00000000">
            <w:pPr>
              <w:pStyle w:val="Compact"/>
            </w:pPr>
            <w:r>
              <w:t>Showcase properties, capture leads, digital buyer engagement</w:t>
            </w:r>
          </w:p>
        </w:tc>
      </w:tr>
      <w:tr w:rsidR="00035F37" w14:paraId="55C72B7D" w14:textId="77777777">
        <w:tc>
          <w:tcPr>
            <w:tcW w:w="3432" w:type="dxa"/>
          </w:tcPr>
          <w:p w14:paraId="26CD633A" w14:textId="77777777" w:rsidR="00035F37" w:rsidRDefault="00000000">
            <w:pPr>
              <w:pStyle w:val="Compact"/>
            </w:pPr>
            <w:r>
              <w:t>SmartHome Team</w:t>
            </w:r>
          </w:p>
        </w:tc>
        <w:tc>
          <w:tcPr>
            <w:tcW w:w="1584" w:type="dxa"/>
          </w:tcPr>
          <w:p w14:paraId="30646AD5" w14:textId="77777777" w:rsidR="00035F37" w:rsidRDefault="00000000">
            <w:pPr>
              <w:pStyle w:val="Compact"/>
            </w:pPr>
            <w:r>
              <w:t>Product owners</w:t>
            </w:r>
          </w:p>
        </w:tc>
        <w:tc>
          <w:tcPr>
            <w:tcW w:w="2904" w:type="dxa"/>
          </w:tcPr>
          <w:p w14:paraId="17634127" w14:textId="77777777" w:rsidR="00035F37" w:rsidRDefault="00000000">
            <w:pPr>
              <w:pStyle w:val="Compact"/>
            </w:pPr>
            <w:r>
              <w:t>User satisfaction, platform adoption, regulatory compliance</w:t>
            </w:r>
          </w:p>
        </w:tc>
      </w:tr>
    </w:tbl>
    <w:p w14:paraId="54DC4EB3" w14:textId="77777777" w:rsidR="00035F37" w:rsidRDefault="00000000">
      <w:r>
        <w:pict w14:anchorId="265227E7">
          <v:rect id="_x0000_i1027" style="width:0;height:1.5pt" o:hralign="center" o:hrstd="t" o:hr="t"/>
        </w:pict>
      </w:r>
    </w:p>
    <w:p w14:paraId="22C3FF46" w14:textId="77777777" w:rsidR="00035F37" w:rsidRDefault="00000000">
      <w:pPr>
        <w:pStyle w:val="Heading3"/>
      </w:pPr>
      <w:bookmarkStart w:id="2" w:name="data-collection-summary"/>
      <w:bookmarkEnd w:id="1"/>
      <w:r>
        <w:t>3. Data Collection Summary</w:t>
      </w:r>
    </w:p>
    <w:p w14:paraId="5424D687" w14:textId="77777777" w:rsidR="00035F37" w:rsidRDefault="00000000">
      <w:pPr>
        <w:pStyle w:val="FirstParagraph"/>
      </w:pPr>
      <w:r>
        <w:t xml:space="preserve">Data was collected through: - </w:t>
      </w:r>
      <w:r>
        <w:rPr>
          <w:b/>
          <w:bCs/>
        </w:rPr>
        <w:t>Primary research</w:t>
      </w:r>
      <w:r>
        <w:t xml:space="preserve">: Questionnaire targeting tenants, landlords, and developers - </w:t>
      </w:r>
      <w:r>
        <w:rPr>
          <w:b/>
          <w:bCs/>
        </w:rPr>
        <w:t>Secondary research</w:t>
      </w:r>
      <w:r>
        <w:t>: Market reports, competitor analysis</w:t>
      </w:r>
    </w:p>
    <w:p w14:paraId="2446D86E" w14:textId="77777777" w:rsidR="00035F37" w:rsidRDefault="00000000">
      <w:pPr>
        <w:pStyle w:val="BodyText"/>
      </w:pPr>
      <w:r>
        <w:rPr>
          <w:b/>
          <w:bCs/>
        </w:rPr>
        <w:t>Key Findings:</w:t>
      </w:r>
      <w:r>
        <w:t xml:space="preserve"> - 4.18/5 average trust rating in verified platforms - 45.5% prefer move-in ready services - Top frustrations: scams, poor communication, false listings - Top features requested: verified listings, direct contact, digital contracts, reviews</w:t>
      </w:r>
    </w:p>
    <w:p w14:paraId="4CE9B034" w14:textId="77777777" w:rsidR="00035F37" w:rsidRDefault="00000000">
      <w:r>
        <w:pict w14:anchorId="38D19BA4">
          <v:rect id="_x0000_i1028" style="width:0;height:1.5pt" o:hralign="center" o:hrstd="t" o:hr="t"/>
        </w:pict>
      </w:r>
    </w:p>
    <w:p w14:paraId="3C19963B" w14:textId="77777777" w:rsidR="00035F37" w:rsidRDefault="00000000">
      <w:pPr>
        <w:pStyle w:val="Heading3"/>
      </w:pPr>
      <w:bookmarkStart w:id="3" w:name="system-overview"/>
      <w:bookmarkEnd w:id="2"/>
      <w:r>
        <w:lastRenderedPageBreak/>
        <w:t>4. System Overview</w:t>
      </w:r>
    </w:p>
    <w:p w14:paraId="3CA51905" w14:textId="77777777" w:rsidR="00035F37" w:rsidRDefault="00000000">
      <w:pPr>
        <w:pStyle w:val="FirstParagraph"/>
      </w:pPr>
      <w:r>
        <w:t>SmartHome will be a mobile-first web application that: - Allows listing, searching, and filtering properties - Supports verification of all users - Facilitates digital lease agreements and payments - Integrates optional services (WiFi, water, cleaning) - Enables real-time chat and updates between parties</w:t>
      </w:r>
    </w:p>
    <w:p w14:paraId="24BDA883" w14:textId="77777777" w:rsidR="00035F37" w:rsidRDefault="00000000">
      <w:r>
        <w:pict w14:anchorId="5C4CAA6F">
          <v:rect id="_x0000_i1029" style="width:0;height:1.5pt" o:hralign="center" o:hrstd="t" o:hr="t"/>
        </w:pict>
      </w:r>
    </w:p>
    <w:p w14:paraId="1AF67F4F" w14:textId="77777777" w:rsidR="00035F37" w:rsidRDefault="00000000">
      <w:pPr>
        <w:pStyle w:val="Heading3"/>
      </w:pPr>
      <w:bookmarkStart w:id="4" w:name="functional-requirements"/>
      <w:bookmarkEnd w:id="3"/>
      <w:r>
        <w:t>5. Functional Requirements</w:t>
      </w:r>
    </w:p>
    <w:tbl>
      <w:tblPr>
        <w:tblStyle w:val="Table"/>
        <w:tblW w:w="5000" w:type="pct"/>
        <w:tblLayout w:type="fixed"/>
        <w:tblLook w:val="0020" w:firstRow="1" w:lastRow="0" w:firstColumn="0" w:lastColumn="0" w:noHBand="0" w:noVBand="0"/>
      </w:tblPr>
      <w:tblGrid>
        <w:gridCol w:w="749"/>
        <w:gridCol w:w="2434"/>
        <w:gridCol w:w="2059"/>
        <w:gridCol w:w="4118"/>
      </w:tblGrid>
      <w:tr w:rsidR="00035F37" w14:paraId="6D70DDC4" w14:textId="77777777" w:rsidTr="00035F37">
        <w:trPr>
          <w:cnfStyle w:val="100000000000" w:firstRow="1" w:lastRow="0" w:firstColumn="0" w:lastColumn="0" w:oddVBand="0" w:evenVBand="0" w:oddHBand="0" w:evenHBand="0" w:firstRowFirstColumn="0" w:firstRowLastColumn="0" w:lastRowFirstColumn="0" w:lastRowLastColumn="0"/>
          <w:tblHeader/>
        </w:trPr>
        <w:tc>
          <w:tcPr>
            <w:tcW w:w="633" w:type="dxa"/>
          </w:tcPr>
          <w:p w14:paraId="7D7ECBBE" w14:textId="77777777" w:rsidR="00035F37" w:rsidRDefault="00000000">
            <w:pPr>
              <w:pStyle w:val="Compact"/>
            </w:pPr>
            <w:r>
              <w:t>ID</w:t>
            </w:r>
          </w:p>
        </w:tc>
        <w:tc>
          <w:tcPr>
            <w:tcW w:w="2059" w:type="dxa"/>
          </w:tcPr>
          <w:p w14:paraId="045B3442" w14:textId="77777777" w:rsidR="00035F37" w:rsidRDefault="00000000">
            <w:pPr>
              <w:pStyle w:val="Compact"/>
            </w:pPr>
            <w:r>
              <w:t>Description</w:t>
            </w:r>
          </w:p>
        </w:tc>
        <w:tc>
          <w:tcPr>
            <w:tcW w:w="1742" w:type="dxa"/>
          </w:tcPr>
          <w:p w14:paraId="39F081BF" w14:textId="77777777" w:rsidR="00035F37" w:rsidRDefault="00000000">
            <w:pPr>
              <w:pStyle w:val="Compact"/>
            </w:pPr>
            <w:r>
              <w:t>Rationale</w:t>
            </w:r>
          </w:p>
        </w:tc>
        <w:tc>
          <w:tcPr>
            <w:tcW w:w="3484" w:type="dxa"/>
          </w:tcPr>
          <w:p w14:paraId="5AAE57F3" w14:textId="77777777" w:rsidR="00035F37" w:rsidRDefault="00000000">
            <w:pPr>
              <w:pStyle w:val="Compact"/>
            </w:pPr>
            <w:r>
              <w:t>Acceptance Criteria</w:t>
            </w:r>
          </w:p>
        </w:tc>
      </w:tr>
      <w:tr w:rsidR="00035F37" w14:paraId="3FE7D776" w14:textId="77777777">
        <w:tc>
          <w:tcPr>
            <w:tcW w:w="633" w:type="dxa"/>
          </w:tcPr>
          <w:p w14:paraId="1DF895E7" w14:textId="77777777" w:rsidR="00035F37" w:rsidRDefault="00000000">
            <w:pPr>
              <w:pStyle w:val="Compact"/>
            </w:pPr>
            <w:r>
              <w:t>FR-01</w:t>
            </w:r>
          </w:p>
        </w:tc>
        <w:tc>
          <w:tcPr>
            <w:tcW w:w="2059" w:type="dxa"/>
          </w:tcPr>
          <w:p w14:paraId="649B6F65" w14:textId="77777777" w:rsidR="00035F37" w:rsidRDefault="00000000">
            <w:pPr>
              <w:pStyle w:val="Compact"/>
            </w:pPr>
            <w:r>
              <w:t>System shall allow users to register and log in using email/phone.</w:t>
            </w:r>
          </w:p>
        </w:tc>
        <w:tc>
          <w:tcPr>
            <w:tcW w:w="1742" w:type="dxa"/>
          </w:tcPr>
          <w:p w14:paraId="3A0D6389" w14:textId="77777777" w:rsidR="00035F37" w:rsidRDefault="00000000">
            <w:pPr>
              <w:pStyle w:val="Compact"/>
            </w:pPr>
            <w:r>
              <w:t>Identity verification</w:t>
            </w:r>
          </w:p>
        </w:tc>
        <w:tc>
          <w:tcPr>
            <w:tcW w:w="3484" w:type="dxa"/>
          </w:tcPr>
          <w:p w14:paraId="2EB0638D" w14:textId="77777777" w:rsidR="00035F37" w:rsidRDefault="00000000">
            <w:pPr>
              <w:pStyle w:val="Compact"/>
            </w:pPr>
            <w:r>
              <w:t>User can log in with valid credentials.</w:t>
            </w:r>
          </w:p>
        </w:tc>
      </w:tr>
      <w:tr w:rsidR="00035F37" w14:paraId="0DEC0609" w14:textId="77777777">
        <w:tc>
          <w:tcPr>
            <w:tcW w:w="633" w:type="dxa"/>
          </w:tcPr>
          <w:p w14:paraId="3C41AF65" w14:textId="77777777" w:rsidR="00035F37" w:rsidRDefault="00000000">
            <w:pPr>
              <w:pStyle w:val="Compact"/>
            </w:pPr>
            <w:r>
              <w:t>FR-02</w:t>
            </w:r>
          </w:p>
        </w:tc>
        <w:tc>
          <w:tcPr>
            <w:tcW w:w="2059" w:type="dxa"/>
          </w:tcPr>
          <w:p w14:paraId="3EF29440" w14:textId="77777777" w:rsidR="00035F37" w:rsidRDefault="00000000">
            <w:pPr>
              <w:pStyle w:val="Compact"/>
            </w:pPr>
            <w:r>
              <w:t>System shall allow tenants to search for properties using filters (location, price, services).</w:t>
            </w:r>
          </w:p>
        </w:tc>
        <w:tc>
          <w:tcPr>
            <w:tcW w:w="1742" w:type="dxa"/>
          </w:tcPr>
          <w:p w14:paraId="7B2E3DED" w14:textId="77777777" w:rsidR="00035F37" w:rsidRDefault="00000000">
            <w:pPr>
              <w:pStyle w:val="Compact"/>
            </w:pPr>
            <w:r>
              <w:t>Ease of discovery</w:t>
            </w:r>
          </w:p>
        </w:tc>
        <w:tc>
          <w:tcPr>
            <w:tcW w:w="3484" w:type="dxa"/>
          </w:tcPr>
          <w:p w14:paraId="380AB5C5" w14:textId="77777777" w:rsidR="00035F37" w:rsidRDefault="00000000">
            <w:pPr>
              <w:pStyle w:val="Compact"/>
            </w:pPr>
            <w:r>
              <w:t>Search results match input filters.</w:t>
            </w:r>
          </w:p>
        </w:tc>
      </w:tr>
      <w:tr w:rsidR="00035F37" w14:paraId="0AD65639" w14:textId="77777777">
        <w:tc>
          <w:tcPr>
            <w:tcW w:w="633" w:type="dxa"/>
          </w:tcPr>
          <w:p w14:paraId="32B034FA" w14:textId="77777777" w:rsidR="00035F37" w:rsidRDefault="00000000">
            <w:pPr>
              <w:pStyle w:val="Compact"/>
            </w:pPr>
            <w:r>
              <w:t>FR-03</w:t>
            </w:r>
          </w:p>
        </w:tc>
        <w:tc>
          <w:tcPr>
            <w:tcW w:w="2059" w:type="dxa"/>
          </w:tcPr>
          <w:p w14:paraId="2CED2D05" w14:textId="77777777" w:rsidR="00035F37" w:rsidRDefault="00000000">
            <w:pPr>
              <w:pStyle w:val="Compact"/>
            </w:pPr>
            <w:r>
              <w:t>System shall verify identity using ID upload or eCitizen integration.</w:t>
            </w:r>
          </w:p>
        </w:tc>
        <w:tc>
          <w:tcPr>
            <w:tcW w:w="1742" w:type="dxa"/>
          </w:tcPr>
          <w:p w14:paraId="21E4D643" w14:textId="77777777" w:rsidR="00035F37" w:rsidRDefault="00000000">
            <w:pPr>
              <w:pStyle w:val="Compact"/>
            </w:pPr>
            <w:r>
              <w:t>Fraud prevention</w:t>
            </w:r>
          </w:p>
        </w:tc>
        <w:tc>
          <w:tcPr>
            <w:tcW w:w="3484" w:type="dxa"/>
          </w:tcPr>
          <w:p w14:paraId="62FC79B7" w14:textId="77777777" w:rsidR="00035F37" w:rsidRDefault="00000000">
            <w:pPr>
              <w:pStyle w:val="Compact"/>
            </w:pPr>
            <w:r>
              <w:t>Only verified users can post or apply.</w:t>
            </w:r>
          </w:p>
        </w:tc>
      </w:tr>
      <w:tr w:rsidR="00035F37" w14:paraId="64650255" w14:textId="77777777">
        <w:tc>
          <w:tcPr>
            <w:tcW w:w="633" w:type="dxa"/>
          </w:tcPr>
          <w:p w14:paraId="5BB67C08" w14:textId="77777777" w:rsidR="00035F37" w:rsidRDefault="00000000">
            <w:pPr>
              <w:pStyle w:val="Compact"/>
            </w:pPr>
            <w:r>
              <w:t>FR-04</w:t>
            </w:r>
          </w:p>
        </w:tc>
        <w:tc>
          <w:tcPr>
            <w:tcW w:w="2059" w:type="dxa"/>
          </w:tcPr>
          <w:p w14:paraId="02C12902" w14:textId="77777777" w:rsidR="00035F37" w:rsidRDefault="00000000">
            <w:pPr>
              <w:pStyle w:val="Compact"/>
            </w:pPr>
            <w:r>
              <w:t>System shall allow landlords to list properties with images, location, rent, and amenities.</w:t>
            </w:r>
          </w:p>
        </w:tc>
        <w:tc>
          <w:tcPr>
            <w:tcW w:w="1742" w:type="dxa"/>
          </w:tcPr>
          <w:p w14:paraId="474EECFF" w14:textId="77777777" w:rsidR="00035F37" w:rsidRDefault="00000000">
            <w:pPr>
              <w:pStyle w:val="Compact"/>
            </w:pPr>
            <w:r>
              <w:t>Listing visibility</w:t>
            </w:r>
          </w:p>
        </w:tc>
        <w:tc>
          <w:tcPr>
            <w:tcW w:w="3484" w:type="dxa"/>
          </w:tcPr>
          <w:p w14:paraId="39E6C01E" w14:textId="77777777" w:rsidR="00035F37" w:rsidRDefault="00000000">
            <w:pPr>
              <w:pStyle w:val="Compact"/>
            </w:pPr>
            <w:r>
              <w:t>Properties display all details.</w:t>
            </w:r>
          </w:p>
        </w:tc>
      </w:tr>
      <w:tr w:rsidR="00035F37" w14:paraId="4B2482F3" w14:textId="77777777">
        <w:tc>
          <w:tcPr>
            <w:tcW w:w="633" w:type="dxa"/>
          </w:tcPr>
          <w:p w14:paraId="12176301" w14:textId="77777777" w:rsidR="00035F37" w:rsidRDefault="00000000">
            <w:pPr>
              <w:pStyle w:val="Compact"/>
            </w:pPr>
            <w:r>
              <w:t>FR-05</w:t>
            </w:r>
          </w:p>
        </w:tc>
        <w:tc>
          <w:tcPr>
            <w:tcW w:w="2059" w:type="dxa"/>
          </w:tcPr>
          <w:p w14:paraId="263DD4F6" w14:textId="77777777" w:rsidR="00035F37" w:rsidRDefault="00000000">
            <w:pPr>
              <w:pStyle w:val="Compact"/>
            </w:pPr>
            <w:r>
              <w:t>System shall allow tenants to apply for listed properties and initiate lease.</w:t>
            </w:r>
          </w:p>
        </w:tc>
        <w:tc>
          <w:tcPr>
            <w:tcW w:w="1742" w:type="dxa"/>
          </w:tcPr>
          <w:p w14:paraId="2D1FB2AA" w14:textId="77777777" w:rsidR="00035F37" w:rsidRDefault="00000000">
            <w:pPr>
              <w:pStyle w:val="Compact"/>
            </w:pPr>
            <w:r>
              <w:t>Application process</w:t>
            </w:r>
          </w:p>
        </w:tc>
        <w:tc>
          <w:tcPr>
            <w:tcW w:w="3484" w:type="dxa"/>
          </w:tcPr>
          <w:p w14:paraId="341600AC" w14:textId="77777777" w:rsidR="00035F37" w:rsidRDefault="00000000">
            <w:pPr>
              <w:pStyle w:val="Compact"/>
            </w:pPr>
            <w:r>
              <w:t>Tenants can digitally apply and receive status.</w:t>
            </w:r>
          </w:p>
        </w:tc>
      </w:tr>
      <w:tr w:rsidR="00035F37" w14:paraId="02D4E286" w14:textId="77777777">
        <w:tc>
          <w:tcPr>
            <w:tcW w:w="633" w:type="dxa"/>
          </w:tcPr>
          <w:p w14:paraId="52C09485" w14:textId="77777777" w:rsidR="00035F37" w:rsidRDefault="00000000">
            <w:pPr>
              <w:pStyle w:val="Compact"/>
            </w:pPr>
            <w:r>
              <w:t>FR-06</w:t>
            </w:r>
          </w:p>
        </w:tc>
        <w:tc>
          <w:tcPr>
            <w:tcW w:w="2059" w:type="dxa"/>
          </w:tcPr>
          <w:p w14:paraId="410E8FE7" w14:textId="77777777" w:rsidR="00035F37" w:rsidRDefault="00000000">
            <w:pPr>
              <w:pStyle w:val="Compact"/>
            </w:pPr>
            <w:r>
              <w:t>System shall support bundled service selection (WiFi, water, etc.).</w:t>
            </w:r>
          </w:p>
        </w:tc>
        <w:tc>
          <w:tcPr>
            <w:tcW w:w="1742" w:type="dxa"/>
          </w:tcPr>
          <w:p w14:paraId="66B365BC" w14:textId="77777777" w:rsidR="00035F37" w:rsidRDefault="00000000">
            <w:pPr>
              <w:pStyle w:val="Compact"/>
            </w:pPr>
            <w:r>
              <w:t>Move-in readiness</w:t>
            </w:r>
          </w:p>
        </w:tc>
        <w:tc>
          <w:tcPr>
            <w:tcW w:w="3484" w:type="dxa"/>
          </w:tcPr>
          <w:p w14:paraId="0B52CED1" w14:textId="77777777" w:rsidR="00035F37" w:rsidRDefault="00000000">
            <w:pPr>
              <w:pStyle w:val="Compact"/>
            </w:pPr>
            <w:r>
              <w:t>Tenant can choose add-on services.</w:t>
            </w:r>
          </w:p>
        </w:tc>
      </w:tr>
      <w:tr w:rsidR="00035F37" w14:paraId="30F087E8" w14:textId="77777777">
        <w:tc>
          <w:tcPr>
            <w:tcW w:w="633" w:type="dxa"/>
          </w:tcPr>
          <w:p w14:paraId="3C02E3CE" w14:textId="77777777" w:rsidR="00035F37" w:rsidRDefault="00000000">
            <w:pPr>
              <w:pStyle w:val="Compact"/>
            </w:pPr>
            <w:r>
              <w:t>FR-07</w:t>
            </w:r>
          </w:p>
        </w:tc>
        <w:tc>
          <w:tcPr>
            <w:tcW w:w="2059" w:type="dxa"/>
          </w:tcPr>
          <w:p w14:paraId="55EA275C" w14:textId="77777777" w:rsidR="00035F37" w:rsidRDefault="00000000">
            <w:pPr>
              <w:pStyle w:val="Compact"/>
            </w:pPr>
            <w:r>
              <w:t>System shall allow communication via in-platform messaging.</w:t>
            </w:r>
          </w:p>
        </w:tc>
        <w:tc>
          <w:tcPr>
            <w:tcW w:w="1742" w:type="dxa"/>
          </w:tcPr>
          <w:p w14:paraId="12F4D6E1" w14:textId="77777777" w:rsidR="00035F37" w:rsidRDefault="00000000">
            <w:pPr>
              <w:pStyle w:val="Compact"/>
            </w:pPr>
            <w:r>
              <w:t>Transparency</w:t>
            </w:r>
          </w:p>
        </w:tc>
        <w:tc>
          <w:tcPr>
            <w:tcW w:w="3484" w:type="dxa"/>
          </w:tcPr>
          <w:p w14:paraId="55E44323" w14:textId="77777777" w:rsidR="00035F37" w:rsidRDefault="00000000">
            <w:pPr>
              <w:pStyle w:val="Compact"/>
            </w:pPr>
            <w:r>
              <w:t>Messages can be sent/received in real time.</w:t>
            </w:r>
          </w:p>
        </w:tc>
      </w:tr>
      <w:tr w:rsidR="00035F37" w14:paraId="08367410" w14:textId="77777777">
        <w:tc>
          <w:tcPr>
            <w:tcW w:w="633" w:type="dxa"/>
          </w:tcPr>
          <w:p w14:paraId="169AA23B" w14:textId="77777777" w:rsidR="00035F37" w:rsidRDefault="00000000">
            <w:pPr>
              <w:pStyle w:val="Compact"/>
            </w:pPr>
            <w:r>
              <w:t>FR-</w:t>
            </w:r>
            <w:r>
              <w:lastRenderedPageBreak/>
              <w:t>08</w:t>
            </w:r>
          </w:p>
        </w:tc>
        <w:tc>
          <w:tcPr>
            <w:tcW w:w="2059" w:type="dxa"/>
          </w:tcPr>
          <w:p w14:paraId="454E67D5" w14:textId="77777777" w:rsidR="00035F37" w:rsidRDefault="00000000">
            <w:pPr>
              <w:pStyle w:val="Compact"/>
            </w:pPr>
            <w:r>
              <w:lastRenderedPageBreak/>
              <w:t xml:space="preserve">System shall </w:t>
            </w:r>
            <w:r>
              <w:lastRenderedPageBreak/>
              <w:t>generate digital lease agreements with e-signature.</w:t>
            </w:r>
          </w:p>
        </w:tc>
        <w:tc>
          <w:tcPr>
            <w:tcW w:w="1742" w:type="dxa"/>
          </w:tcPr>
          <w:p w14:paraId="6BF22B45" w14:textId="77777777" w:rsidR="00035F37" w:rsidRDefault="00000000">
            <w:pPr>
              <w:pStyle w:val="Compact"/>
            </w:pPr>
            <w:r>
              <w:lastRenderedPageBreak/>
              <w:t xml:space="preserve">Contractual </w:t>
            </w:r>
            <w:r>
              <w:lastRenderedPageBreak/>
              <w:t>clarity</w:t>
            </w:r>
          </w:p>
        </w:tc>
        <w:tc>
          <w:tcPr>
            <w:tcW w:w="3484" w:type="dxa"/>
          </w:tcPr>
          <w:p w14:paraId="4472EE8D" w14:textId="77777777" w:rsidR="00035F37" w:rsidRDefault="00000000">
            <w:pPr>
              <w:pStyle w:val="Compact"/>
            </w:pPr>
            <w:r>
              <w:lastRenderedPageBreak/>
              <w:t xml:space="preserve">Both parties can view and sign lease </w:t>
            </w:r>
            <w:r>
              <w:lastRenderedPageBreak/>
              <w:t>online.</w:t>
            </w:r>
          </w:p>
        </w:tc>
      </w:tr>
      <w:tr w:rsidR="00035F37" w14:paraId="2BA4D527" w14:textId="77777777">
        <w:tc>
          <w:tcPr>
            <w:tcW w:w="633" w:type="dxa"/>
          </w:tcPr>
          <w:p w14:paraId="124CFF53" w14:textId="77777777" w:rsidR="00035F37" w:rsidRDefault="00000000">
            <w:pPr>
              <w:pStyle w:val="Compact"/>
            </w:pPr>
            <w:r>
              <w:lastRenderedPageBreak/>
              <w:t>FR-09</w:t>
            </w:r>
          </w:p>
          <w:p w14:paraId="277D5129" w14:textId="77777777" w:rsidR="007344F2" w:rsidRDefault="007344F2">
            <w:pPr>
              <w:pStyle w:val="Compact"/>
            </w:pPr>
          </w:p>
          <w:p w14:paraId="353D3C44" w14:textId="6FEC9F3D" w:rsidR="007344F2" w:rsidRDefault="007344F2">
            <w:pPr>
              <w:pStyle w:val="Compact"/>
            </w:pPr>
            <w:r>
              <w:t>FR-10</w:t>
            </w:r>
          </w:p>
          <w:p w14:paraId="2C0F3F50" w14:textId="79AF7A55" w:rsidR="007344F2" w:rsidRDefault="007344F2">
            <w:pPr>
              <w:pStyle w:val="Compact"/>
            </w:pPr>
          </w:p>
        </w:tc>
        <w:tc>
          <w:tcPr>
            <w:tcW w:w="2059" w:type="dxa"/>
          </w:tcPr>
          <w:p w14:paraId="7048FFDE" w14:textId="77777777" w:rsidR="00035F37" w:rsidRDefault="00000000">
            <w:pPr>
              <w:pStyle w:val="Compact"/>
            </w:pPr>
            <w:r>
              <w:t>System shall allow payment of rent via MPESA or card.</w:t>
            </w:r>
          </w:p>
          <w:p w14:paraId="2FB3ACE3" w14:textId="77777777" w:rsidR="007344F2" w:rsidRDefault="007344F2">
            <w:pPr>
              <w:pStyle w:val="Compact"/>
            </w:pPr>
            <w:r>
              <w:t>System shall allow users to manage their profile.</w:t>
            </w:r>
          </w:p>
          <w:p w14:paraId="5D46BDD6" w14:textId="77777777" w:rsidR="007344F2" w:rsidRDefault="007344F2">
            <w:pPr>
              <w:pStyle w:val="Compact"/>
            </w:pPr>
          </w:p>
          <w:p w14:paraId="5FFCAE10" w14:textId="173871FC" w:rsidR="007344F2" w:rsidRDefault="007344F2">
            <w:pPr>
              <w:pStyle w:val="Compact"/>
            </w:pPr>
          </w:p>
        </w:tc>
        <w:tc>
          <w:tcPr>
            <w:tcW w:w="1742" w:type="dxa"/>
          </w:tcPr>
          <w:p w14:paraId="6CD52189" w14:textId="77777777" w:rsidR="00035F37" w:rsidRDefault="00000000">
            <w:pPr>
              <w:pStyle w:val="Compact"/>
            </w:pPr>
            <w:r>
              <w:t>Convenience</w:t>
            </w:r>
          </w:p>
          <w:p w14:paraId="593B5784" w14:textId="77777777" w:rsidR="007344F2" w:rsidRDefault="007344F2">
            <w:pPr>
              <w:pStyle w:val="Compact"/>
            </w:pPr>
          </w:p>
          <w:p w14:paraId="1581AC23" w14:textId="77777777" w:rsidR="007344F2" w:rsidRDefault="007344F2">
            <w:pPr>
              <w:pStyle w:val="Compact"/>
            </w:pPr>
          </w:p>
          <w:p w14:paraId="7BAE7905" w14:textId="30D075B5" w:rsidR="007344F2" w:rsidRDefault="007344F2">
            <w:pPr>
              <w:pStyle w:val="Compact"/>
            </w:pPr>
            <w:r>
              <w:t>Flexibility</w:t>
            </w:r>
          </w:p>
        </w:tc>
        <w:tc>
          <w:tcPr>
            <w:tcW w:w="3484" w:type="dxa"/>
          </w:tcPr>
          <w:p w14:paraId="541E2499" w14:textId="77777777" w:rsidR="00035F37" w:rsidRDefault="00000000">
            <w:pPr>
              <w:pStyle w:val="Compact"/>
            </w:pPr>
            <w:r>
              <w:t>Payments are reflected in system.</w:t>
            </w:r>
          </w:p>
          <w:p w14:paraId="688CFA5A" w14:textId="77777777" w:rsidR="007344F2" w:rsidRDefault="007344F2">
            <w:pPr>
              <w:pStyle w:val="Compact"/>
            </w:pPr>
          </w:p>
          <w:p w14:paraId="10176628" w14:textId="77777777" w:rsidR="007344F2" w:rsidRDefault="007344F2">
            <w:pPr>
              <w:pStyle w:val="Compact"/>
            </w:pPr>
          </w:p>
          <w:p w14:paraId="6F65B385" w14:textId="7EE0E360" w:rsidR="007344F2" w:rsidRDefault="007344F2">
            <w:pPr>
              <w:pStyle w:val="Compact"/>
            </w:pPr>
            <w:r>
              <w:t>Should verify the updated information</w:t>
            </w:r>
          </w:p>
        </w:tc>
      </w:tr>
    </w:tbl>
    <w:p w14:paraId="6D91F8EE" w14:textId="77777777" w:rsidR="00035F37" w:rsidRDefault="00000000">
      <w:r>
        <w:pict w14:anchorId="04334596">
          <v:rect id="_x0000_i1030" style="width:0;height:1.5pt" o:hralign="center" o:hrstd="t" o:hr="t"/>
        </w:pict>
      </w:r>
    </w:p>
    <w:p w14:paraId="1407B268" w14:textId="77777777" w:rsidR="00035F37" w:rsidRDefault="00000000">
      <w:pPr>
        <w:pStyle w:val="Heading3"/>
      </w:pPr>
      <w:bookmarkStart w:id="5" w:name="non-functional-requirements"/>
      <w:bookmarkEnd w:id="4"/>
      <w:r>
        <w:t>6. Non-Functional Requirements</w:t>
      </w:r>
    </w:p>
    <w:tbl>
      <w:tblPr>
        <w:tblStyle w:val="Table"/>
        <w:tblW w:w="5000" w:type="pct"/>
        <w:tblLayout w:type="fixed"/>
        <w:tblLook w:val="0020" w:firstRow="1" w:lastRow="0" w:firstColumn="0" w:lastColumn="0" w:noHBand="0" w:noVBand="0"/>
      </w:tblPr>
      <w:tblGrid>
        <w:gridCol w:w="2202"/>
        <w:gridCol w:w="7158"/>
      </w:tblGrid>
      <w:tr w:rsidR="00035F37" w14:paraId="4563B0B4" w14:textId="77777777" w:rsidTr="00035F37">
        <w:trPr>
          <w:cnfStyle w:val="100000000000" w:firstRow="1" w:lastRow="0" w:firstColumn="0" w:lastColumn="0" w:oddVBand="0" w:evenVBand="0" w:oddHBand="0" w:evenHBand="0" w:firstRowFirstColumn="0" w:firstRowLastColumn="0" w:lastRowFirstColumn="0" w:lastRowLastColumn="0"/>
          <w:tblHeader/>
        </w:trPr>
        <w:tc>
          <w:tcPr>
            <w:tcW w:w="1863" w:type="dxa"/>
          </w:tcPr>
          <w:p w14:paraId="065401A6" w14:textId="77777777" w:rsidR="00035F37" w:rsidRDefault="00000000">
            <w:pPr>
              <w:pStyle w:val="Compact"/>
            </w:pPr>
            <w:r>
              <w:t>ID</w:t>
            </w:r>
          </w:p>
        </w:tc>
        <w:tc>
          <w:tcPr>
            <w:tcW w:w="6056" w:type="dxa"/>
          </w:tcPr>
          <w:p w14:paraId="5FCFE3D1" w14:textId="77777777" w:rsidR="00035F37" w:rsidRDefault="00000000">
            <w:pPr>
              <w:pStyle w:val="Compact"/>
            </w:pPr>
            <w:r>
              <w:t>Description</w:t>
            </w:r>
          </w:p>
        </w:tc>
      </w:tr>
      <w:tr w:rsidR="00035F37" w14:paraId="4546CF25" w14:textId="77777777">
        <w:tc>
          <w:tcPr>
            <w:tcW w:w="1863" w:type="dxa"/>
          </w:tcPr>
          <w:p w14:paraId="1C7EB2D3" w14:textId="77777777" w:rsidR="00035F37" w:rsidRDefault="00000000">
            <w:pPr>
              <w:pStyle w:val="Compact"/>
            </w:pPr>
            <w:r>
              <w:t>NFR-01</w:t>
            </w:r>
          </w:p>
        </w:tc>
        <w:tc>
          <w:tcPr>
            <w:tcW w:w="6056" w:type="dxa"/>
          </w:tcPr>
          <w:p w14:paraId="439EFC6E" w14:textId="77777777" w:rsidR="00035F37" w:rsidRDefault="00000000">
            <w:pPr>
              <w:pStyle w:val="Compact"/>
            </w:pPr>
            <w:r>
              <w:t>The system shall load pages within 2 seconds under normal use.</w:t>
            </w:r>
          </w:p>
        </w:tc>
      </w:tr>
      <w:tr w:rsidR="00035F37" w14:paraId="13B4CA1E" w14:textId="77777777">
        <w:tc>
          <w:tcPr>
            <w:tcW w:w="1863" w:type="dxa"/>
          </w:tcPr>
          <w:p w14:paraId="48858759" w14:textId="77777777" w:rsidR="00035F37" w:rsidRDefault="00000000">
            <w:pPr>
              <w:pStyle w:val="Compact"/>
            </w:pPr>
            <w:r>
              <w:t>NFR-02</w:t>
            </w:r>
          </w:p>
        </w:tc>
        <w:tc>
          <w:tcPr>
            <w:tcW w:w="6056" w:type="dxa"/>
          </w:tcPr>
          <w:p w14:paraId="45A6310E" w14:textId="77777777" w:rsidR="00035F37" w:rsidRDefault="00000000">
            <w:pPr>
              <w:pStyle w:val="Compact"/>
            </w:pPr>
            <w:r>
              <w:t>The system shall support up to 10,000 concurrent users.</w:t>
            </w:r>
          </w:p>
        </w:tc>
      </w:tr>
      <w:tr w:rsidR="00035F37" w14:paraId="7B87BECD" w14:textId="77777777">
        <w:tc>
          <w:tcPr>
            <w:tcW w:w="1863" w:type="dxa"/>
          </w:tcPr>
          <w:p w14:paraId="19BAA72F" w14:textId="77777777" w:rsidR="00035F37" w:rsidRDefault="00000000">
            <w:pPr>
              <w:pStyle w:val="Compact"/>
            </w:pPr>
            <w:r>
              <w:t>NFR-03</w:t>
            </w:r>
          </w:p>
        </w:tc>
        <w:tc>
          <w:tcPr>
            <w:tcW w:w="6056" w:type="dxa"/>
          </w:tcPr>
          <w:p w14:paraId="28AC7816" w14:textId="77777777" w:rsidR="00035F37" w:rsidRDefault="00000000">
            <w:pPr>
              <w:pStyle w:val="Compact"/>
            </w:pPr>
            <w:r>
              <w:t>The system shall encrypt all data in transit using AES encryption.</w:t>
            </w:r>
          </w:p>
        </w:tc>
      </w:tr>
      <w:tr w:rsidR="00035F37" w14:paraId="69944B44" w14:textId="77777777">
        <w:tc>
          <w:tcPr>
            <w:tcW w:w="1863" w:type="dxa"/>
          </w:tcPr>
          <w:p w14:paraId="21AFC45F" w14:textId="77777777" w:rsidR="00035F37" w:rsidRDefault="00000000">
            <w:pPr>
              <w:pStyle w:val="Compact"/>
            </w:pPr>
            <w:r>
              <w:t>NFR-04</w:t>
            </w:r>
          </w:p>
        </w:tc>
        <w:tc>
          <w:tcPr>
            <w:tcW w:w="6056" w:type="dxa"/>
          </w:tcPr>
          <w:p w14:paraId="6F0D3AC3" w14:textId="77777777" w:rsidR="00035F37" w:rsidRDefault="00000000">
            <w:pPr>
              <w:pStyle w:val="Compact"/>
            </w:pPr>
            <w:r>
              <w:t>The system shall maintain 99.9% uptime, excluding scheduled maintenance.</w:t>
            </w:r>
          </w:p>
        </w:tc>
      </w:tr>
      <w:tr w:rsidR="00035F37" w14:paraId="05360F5C" w14:textId="77777777">
        <w:tc>
          <w:tcPr>
            <w:tcW w:w="1863" w:type="dxa"/>
          </w:tcPr>
          <w:p w14:paraId="7918566D" w14:textId="77777777" w:rsidR="00035F37" w:rsidRDefault="00000000">
            <w:pPr>
              <w:pStyle w:val="Compact"/>
            </w:pPr>
            <w:r>
              <w:t>NFR-05</w:t>
            </w:r>
          </w:p>
        </w:tc>
        <w:tc>
          <w:tcPr>
            <w:tcW w:w="6056" w:type="dxa"/>
          </w:tcPr>
          <w:p w14:paraId="35B894ED" w14:textId="77777777" w:rsidR="00035F37" w:rsidRDefault="00000000">
            <w:pPr>
              <w:pStyle w:val="Compact"/>
            </w:pPr>
            <w:r>
              <w:t>The UI shall meet WCAG 2.1 accessibility standards.</w:t>
            </w:r>
          </w:p>
        </w:tc>
      </w:tr>
      <w:tr w:rsidR="00035F37" w14:paraId="41A1B300" w14:textId="77777777">
        <w:tc>
          <w:tcPr>
            <w:tcW w:w="1863" w:type="dxa"/>
          </w:tcPr>
          <w:p w14:paraId="05F7E5F0" w14:textId="77777777" w:rsidR="00035F37" w:rsidRDefault="00000000">
            <w:pPr>
              <w:pStyle w:val="Compact"/>
            </w:pPr>
            <w:r>
              <w:t>NFR-06</w:t>
            </w:r>
          </w:p>
        </w:tc>
        <w:tc>
          <w:tcPr>
            <w:tcW w:w="6056" w:type="dxa"/>
          </w:tcPr>
          <w:p w14:paraId="123CCD6E" w14:textId="77777777" w:rsidR="00035F37" w:rsidRDefault="00000000">
            <w:pPr>
              <w:pStyle w:val="Compact"/>
            </w:pPr>
            <w:r>
              <w:t>The system shall store user-uploaded documents securely and in compliance with Kenya’s Data Protection Act (2019).</w:t>
            </w:r>
          </w:p>
        </w:tc>
      </w:tr>
    </w:tbl>
    <w:p w14:paraId="735CF01F" w14:textId="77777777" w:rsidR="00035F37" w:rsidRDefault="00000000">
      <w:r>
        <w:pict w14:anchorId="3E013620">
          <v:rect id="_x0000_i1031" style="width:0;height:1.5pt" o:hralign="center" o:hrstd="t" o:hr="t"/>
        </w:pict>
      </w:r>
    </w:p>
    <w:p w14:paraId="4F74CF65" w14:textId="77777777" w:rsidR="00035F37" w:rsidRDefault="00000000">
      <w:pPr>
        <w:pStyle w:val="Heading3"/>
      </w:pPr>
      <w:bookmarkStart w:id="6" w:name="assumptions-and-constraints"/>
      <w:bookmarkEnd w:id="5"/>
      <w:r>
        <w:t>7. Assumptions and Constraints</w:t>
      </w:r>
    </w:p>
    <w:p w14:paraId="4F453287" w14:textId="77777777" w:rsidR="00035F37" w:rsidRDefault="00000000">
      <w:pPr>
        <w:pStyle w:val="Compact"/>
        <w:numPr>
          <w:ilvl w:val="0"/>
          <w:numId w:val="2"/>
        </w:numPr>
      </w:pPr>
      <w:r>
        <w:t>Users will have access to mobile internet.</w:t>
      </w:r>
    </w:p>
    <w:p w14:paraId="2CB040E8" w14:textId="77777777" w:rsidR="00035F37" w:rsidRDefault="00000000">
      <w:pPr>
        <w:pStyle w:val="Compact"/>
        <w:numPr>
          <w:ilvl w:val="0"/>
          <w:numId w:val="2"/>
        </w:numPr>
      </w:pPr>
      <w:r>
        <w:t>Government ID verification systems (eCitizen) are accessible.</w:t>
      </w:r>
    </w:p>
    <w:p w14:paraId="00B6D249" w14:textId="77777777" w:rsidR="00035F37" w:rsidRDefault="00000000">
      <w:pPr>
        <w:pStyle w:val="Compact"/>
        <w:numPr>
          <w:ilvl w:val="0"/>
          <w:numId w:val="2"/>
        </w:numPr>
      </w:pPr>
      <w:r>
        <w:t>Payment systems like MPESA will remain integrated.</w:t>
      </w:r>
    </w:p>
    <w:p w14:paraId="00ADF15F" w14:textId="77777777" w:rsidR="00035F37" w:rsidRDefault="00000000">
      <w:pPr>
        <w:pStyle w:val="Compact"/>
        <w:numPr>
          <w:ilvl w:val="0"/>
          <w:numId w:val="2"/>
        </w:numPr>
      </w:pPr>
      <w:r>
        <w:t>Landlords and developers can digitize documentation.</w:t>
      </w:r>
    </w:p>
    <w:p w14:paraId="2C117B7E" w14:textId="77777777" w:rsidR="00035F37" w:rsidRDefault="00000000">
      <w:pPr>
        <w:pStyle w:val="Compact"/>
        <w:numPr>
          <w:ilvl w:val="0"/>
          <w:numId w:val="2"/>
        </w:numPr>
      </w:pPr>
      <w:r>
        <w:t>Initial deployment will be for Kenya only.</w:t>
      </w:r>
    </w:p>
    <w:p w14:paraId="35BB55AB" w14:textId="77777777" w:rsidR="00035F37" w:rsidRDefault="00000000">
      <w:r>
        <w:pict w14:anchorId="4F865107">
          <v:rect id="_x0000_i1032" style="width:0;height:1.5pt" o:hralign="center" o:hrstd="t" o:hr="t"/>
        </w:pict>
      </w:r>
    </w:p>
    <w:p w14:paraId="6ED257D9" w14:textId="77777777" w:rsidR="00035F37" w:rsidRDefault="00000000">
      <w:pPr>
        <w:pStyle w:val="Heading3"/>
      </w:pPr>
      <w:bookmarkStart w:id="7" w:name="acceptance-criteria"/>
      <w:bookmarkEnd w:id="6"/>
      <w:r>
        <w:t>8. Acceptance Criteria</w:t>
      </w:r>
    </w:p>
    <w:p w14:paraId="1681165F" w14:textId="77777777" w:rsidR="00035F37" w:rsidRDefault="00000000">
      <w:pPr>
        <w:pStyle w:val="FirstParagraph"/>
      </w:pPr>
      <w:r>
        <w:t>Each functional requirement is accepted when: - The feature is implemented and passes internal testing - It meets the acceptance criteria stated in the requirement - It passes UAT (User Acceptance Testing) with target stakeholders</w:t>
      </w:r>
    </w:p>
    <w:p w14:paraId="7143FBC6" w14:textId="77777777" w:rsidR="00035F37" w:rsidRDefault="00000000">
      <w:r>
        <w:pict w14:anchorId="6EDF467E">
          <v:rect id="_x0000_i1033" style="width:0;height:1.5pt" o:hralign="center" o:hrstd="t" o:hr="t"/>
        </w:pict>
      </w:r>
    </w:p>
    <w:p w14:paraId="581EBCC9" w14:textId="77777777" w:rsidR="00035F37" w:rsidRDefault="00000000">
      <w:pPr>
        <w:pStyle w:val="Heading3"/>
      </w:pPr>
      <w:bookmarkStart w:id="8" w:name="X2a8ec61b1880214dedc90af0f0b3eea76374d71"/>
      <w:bookmarkEnd w:id="7"/>
      <w:r>
        <w:lastRenderedPageBreak/>
        <w:t>9. Functional Requirements Traceability Matrix</w:t>
      </w:r>
    </w:p>
    <w:tbl>
      <w:tblPr>
        <w:tblStyle w:val="Table"/>
        <w:tblW w:w="5000" w:type="pct"/>
        <w:tblLayout w:type="fixed"/>
        <w:tblLook w:val="0020" w:firstRow="1" w:lastRow="0" w:firstColumn="0" w:lastColumn="0" w:noHBand="0" w:noVBand="0"/>
      </w:tblPr>
      <w:tblGrid>
        <w:gridCol w:w="1741"/>
        <w:gridCol w:w="1741"/>
        <w:gridCol w:w="2174"/>
        <w:gridCol w:w="873"/>
        <w:gridCol w:w="1741"/>
        <w:gridCol w:w="1090"/>
      </w:tblGrid>
      <w:tr w:rsidR="00035F37" w14:paraId="6BC82144" w14:textId="77777777" w:rsidTr="007344F2">
        <w:trPr>
          <w:cnfStyle w:val="100000000000" w:firstRow="1" w:lastRow="0" w:firstColumn="0" w:lastColumn="0" w:oddVBand="0" w:evenVBand="0" w:oddHBand="0" w:evenHBand="0" w:firstRowFirstColumn="0" w:firstRowLastColumn="0" w:lastRowFirstColumn="0" w:lastRowLastColumn="0"/>
          <w:tblHeader/>
        </w:trPr>
        <w:tc>
          <w:tcPr>
            <w:tcW w:w="1782" w:type="dxa"/>
          </w:tcPr>
          <w:p w14:paraId="2E3D4D8D" w14:textId="77777777" w:rsidR="00035F37" w:rsidRDefault="00000000">
            <w:pPr>
              <w:pStyle w:val="Compact"/>
            </w:pPr>
            <w:r>
              <w:t>Requirement ID</w:t>
            </w:r>
          </w:p>
        </w:tc>
        <w:tc>
          <w:tcPr>
            <w:tcW w:w="1782" w:type="dxa"/>
          </w:tcPr>
          <w:p w14:paraId="00D4EE99" w14:textId="77777777" w:rsidR="00035F37" w:rsidRDefault="00000000">
            <w:pPr>
              <w:pStyle w:val="Compact"/>
            </w:pPr>
            <w:r>
              <w:t>GitHub Issue #</w:t>
            </w:r>
          </w:p>
        </w:tc>
        <w:tc>
          <w:tcPr>
            <w:tcW w:w="2227" w:type="dxa"/>
          </w:tcPr>
          <w:p w14:paraId="03D204EE" w14:textId="77777777" w:rsidR="00035F37" w:rsidRDefault="00000000">
            <w:pPr>
              <w:pStyle w:val="Compact"/>
            </w:pPr>
            <w:r>
              <w:t>Developer Assigned</w:t>
            </w:r>
          </w:p>
        </w:tc>
        <w:tc>
          <w:tcPr>
            <w:tcW w:w="890" w:type="dxa"/>
          </w:tcPr>
          <w:p w14:paraId="2B13CB6C" w14:textId="77777777" w:rsidR="00035F37" w:rsidRDefault="00000000">
            <w:pPr>
              <w:pStyle w:val="Compact"/>
            </w:pPr>
            <w:r>
              <w:t>Status</w:t>
            </w:r>
          </w:p>
        </w:tc>
        <w:tc>
          <w:tcPr>
            <w:tcW w:w="1782" w:type="dxa"/>
          </w:tcPr>
          <w:p w14:paraId="316FAC9C" w14:textId="77777777" w:rsidR="00035F37" w:rsidRDefault="00000000">
            <w:pPr>
              <w:pStyle w:val="Compact"/>
            </w:pPr>
            <w:r>
              <w:t>Test Case Ref</w:t>
            </w:r>
          </w:p>
        </w:tc>
        <w:tc>
          <w:tcPr>
            <w:tcW w:w="1113" w:type="dxa"/>
          </w:tcPr>
          <w:p w14:paraId="243DA3F8" w14:textId="77777777" w:rsidR="00035F37" w:rsidRDefault="00000000">
            <w:pPr>
              <w:pStyle w:val="Compact"/>
            </w:pPr>
            <w:r>
              <w:t>Verified</w:t>
            </w:r>
          </w:p>
        </w:tc>
      </w:tr>
      <w:tr w:rsidR="00035F37" w14:paraId="14F4B674" w14:textId="77777777" w:rsidTr="007344F2">
        <w:tc>
          <w:tcPr>
            <w:tcW w:w="1782" w:type="dxa"/>
          </w:tcPr>
          <w:p w14:paraId="77B130C9" w14:textId="77777777" w:rsidR="00035F37" w:rsidRDefault="00000000">
            <w:pPr>
              <w:pStyle w:val="Compact"/>
            </w:pPr>
            <w:r>
              <w:t>FR-01</w:t>
            </w:r>
          </w:p>
        </w:tc>
        <w:tc>
          <w:tcPr>
            <w:tcW w:w="1782" w:type="dxa"/>
          </w:tcPr>
          <w:p w14:paraId="63A99A02" w14:textId="77777777" w:rsidR="00035F37" w:rsidRDefault="00000000">
            <w:pPr>
              <w:pStyle w:val="Compact"/>
            </w:pPr>
            <w:r>
              <w:t>#101</w:t>
            </w:r>
          </w:p>
        </w:tc>
        <w:tc>
          <w:tcPr>
            <w:tcW w:w="2227" w:type="dxa"/>
          </w:tcPr>
          <w:p w14:paraId="7C863CD4" w14:textId="2FC66CBE" w:rsidR="00035F37" w:rsidRDefault="007344F2">
            <w:pPr>
              <w:pStyle w:val="Compact"/>
            </w:pPr>
            <w:r>
              <w:t>AlvinKiprotich-dev</w:t>
            </w:r>
          </w:p>
        </w:tc>
        <w:tc>
          <w:tcPr>
            <w:tcW w:w="890" w:type="dxa"/>
          </w:tcPr>
          <w:p w14:paraId="44D885C1" w14:textId="77777777" w:rsidR="00035F37" w:rsidRDefault="00000000">
            <w:pPr>
              <w:pStyle w:val="Compact"/>
            </w:pPr>
            <w:r>
              <w:t>In Progress</w:t>
            </w:r>
          </w:p>
        </w:tc>
        <w:tc>
          <w:tcPr>
            <w:tcW w:w="1782" w:type="dxa"/>
          </w:tcPr>
          <w:p w14:paraId="419016F4" w14:textId="77777777" w:rsidR="00035F37" w:rsidRDefault="00000000">
            <w:pPr>
              <w:pStyle w:val="Compact"/>
            </w:pPr>
            <w:r>
              <w:t>TC-01</w:t>
            </w:r>
          </w:p>
        </w:tc>
        <w:tc>
          <w:tcPr>
            <w:tcW w:w="1113" w:type="dxa"/>
          </w:tcPr>
          <w:p w14:paraId="4FCD6050" w14:textId="77777777" w:rsidR="00035F37" w:rsidRDefault="00000000">
            <w:pPr>
              <w:pStyle w:val="Compact"/>
            </w:pPr>
            <w:r>
              <w:t>Pending</w:t>
            </w:r>
          </w:p>
        </w:tc>
      </w:tr>
      <w:tr w:rsidR="00035F37" w14:paraId="34DCEAB6" w14:textId="77777777" w:rsidTr="007344F2">
        <w:tc>
          <w:tcPr>
            <w:tcW w:w="1782" w:type="dxa"/>
          </w:tcPr>
          <w:p w14:paraId="0B084E5F" w14:textId="77777777" w:rsidR="00035F37" w:rsidRDefault="00000000">
            <w:pPr>
              <w:pStyle w:val="Compact"/>
            </w:pPr>
            <w:r>
              <w:t>FR-02</w:t>
            </w:r>
          </w:p>
        </w:tc>
        <w:tc>
          <w:tcPr>
            <w:tcW w:w="1782" w:type="dxa"/>
          </w:tcPr>
          <w:p w14:paraId="58B337E6" w14:textId="77777777" w:rsidR="00035F37" w:rsidRDefault="00000000">
            <w:pPr>
              <w:pStyle w:val="Compact"/>
            </w:pPr>
            <w:r>
              <w:t>#102</w:t>
            </w:r>
          </w:p>
        </w:tc>
        <w:tc>
          <w:tcPr>
            <w:tcW w:w="2227" w:type="dxa"/>
          </w:tcPr>
          <w:p w14:paraId="6E7464E5" w14:textId="6DD7D5BD" w:rsidR="00035F37" w:rsidRDefault="007344F2">
            <w:pPr>
              <w:pStyle w:val="Compact"/>
            </w:pPr>
            <w:r>
              <w:t>AlvinKiprotich-dev</w:t>
            </w:r>
          </w:p>
        </w:tc>
        <w:tc>
          <w:tcPr>
            <w:tcW w:w="890" w:type="dxa"/>
          </w:tcPr>
          <w:p w14:paraId="024F8614" w14:textId="77777777" w:rsidR="00035F37" w:rsidRDefault="00000000">
            <w:pPr>
              <w:pStyle w:val="Compact"/>
            </w:pPr>
            <w:r>
              <w:t>To Do</w:t>
            </w:r>
          </w:p>
        </w:tc>
        <w:tc>
          <w:tcPr>
            <w:tcW w:w="1782" w:type="dxa"/>
          </w:tcPr>
          <w:p w14:paraId="3FD75B7F" w14:textId="77777777" w:rsidR="00035F37" w:rsidRDefault="00000000">
            <w:pPr>
              <w:pStyle w:val="Compact"/>
            </w:pPr>
            <w:r>
              <w:t>TC-02</w:t>
            </w:r>
          </w:p>
        </w:tc>
        <w:tc>
          <w:tcPr>
            <w:tcW w:w="1113" w:type="dxa"/>
          </w:tcPr>
          <w:p w14:paraId="43DDF3C0" w14:textId="77777777" w:rsidR="00035F37" w:rsidRDefault="00000000">
            <w:pPr>
              <w:pStyle w:val="Compact"/>
            </w:pPr>
            <w:r>
              <w:t>No</w:t>
            </w:r>
          </w:p>
        </w:tc>
      </w:tr>
      <w:tr w:rsidR="00035F37" w14:paraId="7615D78F" w14:textId="77777777" w:rsidTr="007344F2">
        <w:tc>
          <w:tcPr>
            <w:tcW w:w="1782" w:type="dxa"/>
          </w:tcPr>
          <w:p w14:paraId="1A25196B" w14:textId="77777777" w:rsidR="00035F37" w:rsidRDefault="00000000">
            <w:pPr>
              <w:pStyle w:val="Compact"/>
            </w:pPr>
            <w:r>
              <w:t>FR-03</w:t>
            </w:r>
          </w:p>
        </w:tc>
        <w:tc>
          <w:tcPr>
            <w:tcW w:w="1782" w:type="dxa"/>
          </w:tcPr>
          <w:p w14:paraId="1C4CD46C" w14:textId="77777777" w:rsidR="00035F37" w:rsidRDefault="00000000">
            <w:pPr>
              <w:pStyle w:val="Compact"/>
            </w:pPr>
            <w:r>
              <w:t>#103</w:t>
            </w:r>
          </w:p>
        </w:tc>
        <w:tc>
          <w:tcPr>
            <w:tcW w:w="2227" w:type="dxa"/>
          </w:tcPr>
          <w:p w14:paraId="4A7DEFB4" w14:textId="60D9EF1C" w:rsidR="00035F37" w:rsidRDefault="007344F2">
            <w:pPr>
              <w:pStyle w:val="Compact"/>
            </w:pPr>
            <w:r>
              <w:t>AlvinKiprotich-dev</w:t>
            </w:r>
          </w:p>
        </w:tc>
        <w:tc>
          <w:tcPr>
            <w:tcW w:w="890" w:type="dxa"/>
          </w:tcPr>
          <w:p w14:paraId="5C619645" w14:textId="77777777" w:rsidR="00035F37" w:rsidRDefault="00000000">
            <w:pPr>
              <w:pStyle w:val="Compact"/>
            </w:pPr>
            <w:r>
              <w:t>To Do</w:t>
            </w:r>
          </w:p>
        </w:tc>
        <w:tc>
          <w:tcPr>
            <w:tcW w:w="1782" w:type="dxa"/>
          </w:tcPr>
          <w:p w14:paraId="26CEB2A7" w14:textId="77777777" w:rsidR="00035F37" w:rsidRDefault="00000000">
            <w:pPr>
              <w:pStyle w:val="Compact"/>
            </w:pPr>
            <w:r>
              <w:t>TC-03</w:t>
            </w:r>
          </w:p>
        </w:tc>
        <w:tc>
          <w:tcPr>
            <w:tcW w:w="1113" w:type="dxa"/>
          </w:tcPr>
          <w:p w14:paraId="62A8857C" w14:textId="77777777" w:rsidR="00035F37" w:rsidRDefault="00000000">
            <w:pPr>
              <w:pStyle w:val="Compact"/>
            </w:pPr>
            <w:r>
              <w:t>No</w:t>
            </w:r>
          </w:p>
        </w:tc>
      </w:tr>
      <w:tr w:rsidR="007344F2" w14:paraId="464F2DB0" w14:textId="77777777" w:rsidTr="007344F2">
        <w:tc>
          <w:tcPr>
            <w:tcW w:w="1782" w:type="dxa"/>
          </w:tcPr>
          <w:p w14:paraId="3EFB9045" w14:textId="77777777" w:rsidR="007344F2" w:rsidRDefault="007344F2" w:rsidP="007344F2">
            <w:pPr>
              <w:pStyle w:val="Compact"/>
            </w:pPr>
            <w:r>
              <w:t>FR-04</w:t>
            </w:r>
          </w:p>
        </w:tc>
        <w:tc>
          <w:tcPr>
            <w:tcW w:w="1782" w:type="dxa"/>
          </w:tcPr>
          <w:p w14:paraId="53DA82B4" w14:textId="77777777" w:rsidR="007344F2" w:rsidRDefault="007344F2" w:rsidP="007344F2">
            <w:pPr>
              <w:pStyle w:val="Compact"/>
            </w:pPr>
            <w:r>
              <w:t>#104</w:t>
            </w:r>
          </w:p>
        </w:tc>
        <w:tc>
          <w:tcPr>
            <w:tcW w:w="2227" w:type="dxa"/>
          </w:tcPr>
          <w:p w14:paraId="00D512DA" w14:textId="6A780117" w:rsidR="007344F2" w:rsidRDefault="007344F2" w:rsidP="007344F2">
            <w:pPr>
              <w:pStyle w:val="Compact"/>
            </w:pPr>
            <w:r>
              <w:t>Bartholom3</w:t>
            </w:r>
          </w:p>
        </w:tc>
        <w:tc>
          <w:tcPr>
            <w:tcW w:w="890" w:type="dxa"/>
          </w:tcPr>
          <w:p w14:paraId="0940F869" w14:textId="77777777" w:rsidR="007344F2" w:rsidRDefault="007344F2" w:rsidP="007344F2">
            <w:pPr>
              <w:pStyle w:val="Compact"/>
            </w:pPr>
            <w:r>
              <w:t>In Progress</w:t>
            </w:r>
          </w:p>
        </w:tc>
        <w:tc>
          <w:tcPr>
            <w:tcW w:w="1782" w:type="dxa"/>
          </w:tcPr>
          <w:p w14:paraId="1C868500" w14:textId="77777777" w:rsidR="007344F2" w:rsidRDefault="007344F2" w:rsidP="007344F2">
            <w:pPr>
              <w:pStyle w:val="Compact"/>
            </w:pPr>
            <w:r>
              <w:t>TC-04</w:t>
            </w:r>
          </w:p>
        </w:tc>
        <w:tc>
          <w:tcPr>
            <w:tcW w:w="1113" w:type="dxa"/>
          </w:tcPr>
          <w:p w14:paraId="6FA92075" w14:textId="77777777" w:rsidR="007344F2" w:rsidRDefault="007344F2" w:rsidP="007344F2">
            <w:pPr>
              <w:pStyle w:val="Compact"/>
            </w:pPr>
            <w:r>
              <w:t>Pending</w:t>
            </w:r>
          </w:p>
        </w:tc>
      </w:tr>
      <w:tr w:rsidR="007344F2" w14:paraId="609B2AB7" w14:textId="77777777" w:rsidTr="007344F2">
        <w:tc>
          <w:tcPr>
            <w:tcW w:w="1782" w:type="dxa"/>
          </w:tcPr>
          <w:p w14:paraId="6698A0DC" w14:textId="77777777" w:rsidR="007344F2" w:rsidRDefault="007344F2" w:rsidP="007344F2">
            <w:pPr>
              <w:pStyle w:val="Compact"/>
            </w:pPr>
            <w:r>
              <w:t>FR-05</w:t>
            </w:r>
          </w:p>
        </w:tc>
        <w:tc>
          <w:tcPr>
            <w:tcW w:w="1782" w:type="dxa"/>
          </w:tcPr>
          <w:p w14:paraId="086015A8" w14:textId="77777777" w:rsidR="007344F2" w:rsidRDefault="007344F2" w:rsidP="007344F2">
            <w:pPr>
              <w:pStyle w:val="Compact"/>
            </w:pPr>
            <w:r>
              <w:t>#105</w:t>
            </w:r>
          </w:p>
        </w:tc>
        <w:tc>
          <w:tcPr>
            <w:tcW w:w="2227" w:type="dxa"/>
          </w:tcPr>
          <w:p w14:paraId="692B7990" w14:textId="402BC061" w:rsidR="007344F2" w:rsidRDefault="007344F2" w:rsidP="007344F2">
            <w:pPr>
              <w:pStyle w:val="Compact"/>
            </w:pPr>
            <w:r>
              <w:t>AlvinKiprotich-dev</w:t>
            </w:r>
          </w:p>
        </w:tc>
        <w:tc>
          <w:tcPr>
            <w:tcW w:w="890" w:type="dxa"/>
          </w:tcPr>
          <w:p w14:paraId="43E3779B" w14:textId="77777777" w:rsidR="007344F2" w:rsidRDefault="007344F2" w:rsidP="007344F2">
            <w:pPr>
              <w:pStyle w:val="Compact"/>
            </w:pPr>
            <w:r>
              <w:t>To Do</w:t>
            </w:r>
          </w:p>
        </w:tc>
        <w:tc>
          <w:tcPr>
            <w:tcW w:w="1782" w:type="dxa"/>
          </w:tcPr>
          <w:p w14:paraId="08705D8A" w14:textId="77777777" w:rsidR="007344F2" w:rsidRDefault="007344F2" w:rsidP="007344F2">
            <w:pPr>
              <w:pStyle w:val="Compact"/>
            </w:pPr>
            <w:r>
              <w:t>TC-05</w:t>
            </w:r>
          </w:p>
        </w:tc>
        <w:tc>
          <w:tcPr>
            <w:tcW w:w="1113" w:type="dxa"/>
          </w:tcPr>
          <w:p w14:paraId="59C11DA5" w14:textId="77777777" w:rsidR="007344F2" w:rsidRDefault="007344F2" w:rsidP="007344F2">
            <w:pPr>
              <w:pStyle w:val="Compact"/>
            </w:pPr>
            <w:r>
              <w:t>No</w:t>
            </w:r>
          </w:p>
        </w:tc>
      </w:tr>
      <w:tr w:rsidR="007344F2" w14:paraId="19EEE583" w14:textId="77777777" w:rsidTr="007344F2">
        <w:tc>
          <w:tcPr>
            <w:tcW w:w="1782" w:type="dxa"/>
          </w:tcPr>
          <w:p w14:paraId="3BC29E46" w14:textId="77777777" w:rsidR="007344F2" w:rsidRDefault="007344F2" w:rsidP="007344F2">
            <w:pPr>
              <w:pStyle w:val="Compact"/>
            </w:pPr>
            <w:r>
              <w:t>FR-06</w:t>
            </w:r>
          </w:p>
        </w:tc>
        <w:tc>
          <w:tcPr>
            <w:tcW w:w="1782" w:type="dxa"/>
          </w:tcPr>
          <w:p w14:paraId="343EBD92" w14:textId="77777777" w:rsidR="007344F2" w:rsidRDefault="007344F2" w:rsidP="007344F2">
            <w:pPr>
              <w:pStyle w:val="Compact"/>
            </w:pPr>
            <w:r>
              <w:t>#106</w:t>
            </w:r>
          </w:p>
        </w:tc>
        <w:tc>
          <w:tcPr>
            <w:tcW w:w="2227" w:type="dxa"/>
          </w:tcPr>
          <w:p w14:paraId="65FB5138" w14:textId="52A0D3B4" w:rsidR="007344F2" w:rsidRDefault="007344F2" w:rsidP="007344F2">
            <w:pPr>
              <w:pStyle w:val="Compact"/>
            </w:pPr>
            <w:r>
              <w:t>Abdel-Karim-cmds</w:t>
            </w:r>
          </w:p>
        </w:tc>
        <w:tc>
          <w:tcPr>
            <w:tcW w:w="890" w:type="dxa"/>
          </w:tcPr>
          <w:p w14:paraId="7567C09C" w14:textId="77777777" w:rsidR="007344F2" w:rsidRDefault="007344F2" w:rsidP="007344F2">
            <w:pPr>
              <w:pStyle w:val="Compact"/>
            </w:pPr>
            <w:r>
              <w:t>To Do</w:t>
            </w:r>
          </w:p>
        </w:tc>
        <w:tc>
          <w:tcPr>
            <w:tcW w:w="1782" w:type="dxa"/>
          </w:tcPr>
          <w:p w14:paraId="285516C3" w14:textId="77777777" w:rsidR="007344F2" w:rsidRDefault="007344F2" w:rsidP="007344F2">
            <w:pPr>
              <w:pStyle w:val="Compact"/>
            </w:pPr>
            <w:r>
              <w:t>TC-06</w:t>
            </w:r>
          </w:p>
        </w:tc>
        <w:tc>
          <w:tcPr>
            <w:tcW w:w="1113" w:type="dxa"/>
          </w:tcPr>
          <w:p w14:paraId="6356F481" w14:textId="77777777" w:rsidR="007344F2" w:rsidRDefault="007344F2" w:rsidP="007344F2">
            <w:pPr>
              <w:pStyle w:val="Compact"/>
            </w:pPr>
            <w:r>
              <w:t>No</w:t>
            </w:r>
          </w:p>
        </w:tc>
      </w:tr>
      <w:tr w:rsidR="007344F2" w14:paraId="73EE6DBD" w14:textId="77777777" w:rsidTr="007344F2">
        <w:tc>
          <w:tcPr>
            <w:tcW w:w="1782" w:type="dxa"/>
          </w:tcPr>
          <w:p w14:paraId="7CE79499" w14:textId="77777777" w:rsidR="007344F2" w:rsidRDefault="007344F2" w:rsidP="007344F2">
            <w:pPr>
              <w:pStyle w:val="Compact"/>
            </w:pPr>
            <w:r>
              <w:t>FR-07</w:t>
            </w:r>
          </w:p>
        </w:tc>
        <w:tc>
          <w:tcPr>
            <w:tcW w:w="1782" w:type="dxa"/>
          </w:tcPr>
          <w:p w14:paraId="5B3CB2C2" w14:textId="77777777" w:rsidR="007344F2" w:rsidRDefault="007344F2" w:rsidP="007344F2">
            <w:pPr>
              <w:pStyle w:val="Compact"/>
            </w:pPr>
            <w:r>
              <w:t>#107</w:t>
            </w:r>
          </w:p>
        </w:tc>
        <w:tc>
          <w:tcPr>
            <w:tcW w:w="2227" w:type="dxa"/>
          </w:tcPr>
          <w:p w14:paraId="42A29C03" w14:textId="250AB0E9" w:rsidR="007344F2" w:rsidRDefault="007344F2" w:rsidP="007344F2">
            <w:pPr>
              <w:pStyle w:val="Compact"/>
            </w:pPr>
            <w:r>
              <w:t>Bartholom3</w:t>
            </w:r>
          </w:p>
        </w:tc>
        <w:tc>
          <w:tcPr>
            <w:tcW w:w="890" w:type="dxa"/>
          </w:tcPr>
          <w:p w14:paraId="7347E944" w14:textId="77777777" w:rsidR="007344F2" w:rsidRDefault="007344F2" w:rsidP="007344F2">
            <w:pPr>
              <w:pStyle w:val="Compact"/>
            </w:pPr>
            <w:r>
              <w:t>To Do</w:t>
            </w:r>
          </w:p>
        </w:tc>
        <w:tc>
          <w:tcPr>
            <w:tcW w:w="1782" w:type="dxa"/>
          </w:tcPr>
          <w:p w14:paraId="28CCCF2A" w14:textId="77777777" w:rsidR="007344F2" w:rsidRDefault="007344F2" w:rsidP="007344F2">
            <w:pPr>
              <w:pStyle w:val="Compact"/>
            </w:pPr>
            <w:r>
              <w:t>TC-07</w:t>
            </w:r>
          </w:p>
        </w:tc>
        <w:tc>
          <w:tcPr>
            <w:tcW w:w="1113" w:type="dxa"/>
          </w:tcPr>
          <w:p w14:paraId="543442AB" w14:textId="77777777" w:rsidR="007344F2" w:rsidRDefault="007344F2" w:rsidP="007344F2">
            <w:pPr>
              <w:pStyle w:val="Compact"/>
            </w:pPr>
            <w:r>
              <w:t>No</w:t>
            </w:r>
          </w:p>
        </w:tc>
      </w:tr>
      <w:tr w:rsidR="007344F2" w14:paraId="3A78D72C" w14:textId="77777777" w:rsidTr="007344F2">
        <w:tc>
          <w:tcPr>
            <w:tcW w:w="1782" w:type="dxa"/>
          </w:tcPr>
          <w:p w14:paraId="1CF4E0C7" w14:textId="77777777" w:rsidR="007344F2" w:rsidRDefault="007344F2" w:rsidP="007344F2">
            <w:pPr>
              <w:pStyle w:val="Compact"/>
            </w:pPr>
            <w:r>
              <w:t>FR-08</w:t>
            </w:r>
          </w:p>
        </w:tc>
        <w:tc>
          <w:tcPr>
            <w:tcW w:w="1782" w:type="dxa"/>
          </w:tcPr>
          <w:p w14:paraId="795FE22B" w14:textId="77777777" w:rsidR="007344F2" w:rsidRDefault="007344F2" w:rsidP="007344F2">
            <w:pPr>
              <w:pStyle w:val="Compact"/>
            </w:pPr>
            <w:r>
              <w:t>#108</w:t>
            </w:r>
          </w:p>
        </w:tc>
        <w:tc>
          <w:tcPr>
            <w:tcW w:w="2227" w:type="dxa"/>
          </w:tcPr>
          <w:p w14:paraId="6E748E72" w14:textId="37F9A422" w:rsidR="007344F2" w:rsidRDefault="007344F2" w:rsidP="007344F2">
            <w:pPr>
              <w:pStyle w:val="Compact"/>
            </w:pPr>
            <w:r>
              <w:t>Muchina-254</w:t>
            </w:r>
          </w:p>
        </w:tc>
        <w:tc>
          <w:tcPr>
            <w:tcW w:w="890" w:type="dxa"/>
          </w:tcPr>
          <w:p w14:paraId="08898AF4" w14:textId="77777777" w:rsidR="007344F2" w:rsidRDefault="007344F2" w:rsidP="007344F2">
            <w:pPr>
              <w:pStyle w:val="Compact"/>
            </w:pPr>
            <w:r>
              <w:t>To Do</w:t>
            </w:r>
          </w:p>
        </w:tc>
        <w:tc>
          <w:tcPr>
            <w:tcW w:w="1782" w:type="dxa"/>
          </w:tcPr>
          <w:p w14:paraId="1FA45689" w14:textId="77777777" w:rsidR="007344F2" w:rsidRDefault="007344F2" w:rsidP="007344F2">
            <w:pPr>
              <w:pStyle w:val="Compact"/>
            </w:pPr>
            <w:r>
              <w:t>TC-08</w:t>
            </w:r>
          </w:p>
        </w:tc>
        <w:tc>
          <w:tcPr>
            <w:tcW w:w="1113" w:type="dxa"/>
          </w:tcPr>
          <w:p w14:paraId="7E987977" w14:textId="77777777" w:rsidR="007344F2" w:rsidRDefault="007344F2" w:rsidP="007344F2">
            <w:pPr>
              <w:pStyle w:val="Compact"/>
            </w:pPr>
            <w:r>
              <w:t>No</w:t>
            </w:r>
          </w:p>
        </w:tc>
      </w:tr>
      <w:tr w:rsidR="007344F2" w14:paraId="3E4E9E98" w14:textId="77777777" w:rsidTr="007344F2">
        <w:tc>
          <w:tcPr>
            <w:tcW w:w="1782" w:type="dxa"/>
          </w:tcPr>
          <w:p w14:paraId="60342E46" w14:textId="77777777" w:rsidR="007344F2" w:rsidRDefault="007344F2" w:rsidP="007344F2">
            <w:pPr>
              <w:pStyle w:val="Compact"/>
            </w:pPr>
            <w:r>
              <w:t>FR-09</w:t>
            </w:r>
          </w:p>
          <w:p w14:paraId="48E38016" w14:textId="38442C53" w:rsidR="007344F2" w:rsidRDefault="007344F2" w:rsidP="007344F2">
            <w:pPr>
              <w:pStyle w:val="Compact"/>
            </w:pPr>
            <w:r>
              <w:t>FR-10</w:t>
            </w:r>
          </w:p>
        </w:tc>
        <w:tc>
          <w:tcPr>
            <w:tcW w:w="1782" w:type="dxa"/>
          </w:tcPr>
          <w:p w14:paraId="0ACAAC7C" w14:textId="77777777" w:rsidR="007344F2" w:rsidRDefault="007344F2" w:rsidP="007344F2">
            <w:pPr>
              <w:pStyle w:val="Compact"/>
            </w:pPr>
            <w:r>
              <w:t>#109</w:t>
            </w:r>
          </w:p>
          <w:p w14:paraId="5AB5A24F" w14:textId="0306B86C" w:rsidR="007344F2" w:rsidRDefault="007344F2" w:rsidP="007344F2">
            <w:pPr>
              <w:pStyle w:val="Compact"/>
            </w:pPr>
            <w:r>
              <w:t>#110</w:t>
            </w:r>
          </w:p>
        </w:tc>
        <w:tc>
          <w:tcPr>
            <w:tcW w:w="2227" w:type="dxa"/>
          </w:tcPr>
          <w:p w14:paraId="5A651FE8" w14:textId="77777777" w:rsidR="007344F2" w:rsidRDefault="007344F2" w:rsidP="007344F2">
            <w:pPr>
              <w:pStyle w:val="Compact"/>
            </w:pPr>
            <w:r>
              <w:t>AlvinKiprotich-dev</w:t>
            </w:r>
          </w:p>
          <w:p w14:paraId="05209422" w14:textId="3448B811" w:rsidR="007344F2" w:rsidRDefault="007344F2" w:rsidP="007344F2">
            <w:pPr>
              <w:pStyle w:val="Compact"/>
            </w:pPr>
            <w:r>
              <w:t>AlvinKiprotich-dev</w:t>
            </w:r>
          </w:p>
        </w:tc>
        <w:tc>
          <w:tcPr>
            <w:tcW w:w="890" w:type="dxa"/>
          </w:tcPr>
          <w:p w14:paraId="3C0AC486" w14:textId="77777777" w:rsidR="007344F2" w:rsidRDefault="007344F2" w:rsidP="007344F2">
            <w:pPr>
              <w:pStyle w:val="Compact"/>
            </w:pPr>
            <w:r>
              <w:t>To Do</w:t>
            </w:r>
          </w:p>
          <w:p w14:paraId="4DDF9140" w14:textId="1FE1BF78" w:rsidR="007344F2" w:rsidRDefault="007344F2" w:rsidP="007344F2">
            <w:pPr>
              <w:pStyle w:val="Compact"/>
            </w:pPr>
            <w:r>
              <w:t>To Do</w:t>
            </w:r>
          </w:p>
        </w:tc>
        <w:tc>
          <w:tcPr>
            <w:tcW w:w="1782" w:type="dxa"/>
          </w:tcPr>
          <w:p w14:paraId="3A875F23" w14:textId="77777777" w:rsidR="007344F2" w:rsidRDefault="007344F2" w:rsidP="007344F2">
            <w:pPr>
              <w:pStyle w:val="Compact"/>
            </w:pPr>
            <w:r>
              <w:t>TC-09</w:t>
            </w:r>
          </w:p>
          <w:p w14:paraId="14D4273C" w14:textId="5561A43A" w:rsidR="007344F2" w:rsidRDefault="007344F2" w:rsidP="007344F2">
            <w:pPr>
              <w:pStyle w:val="Compact"/>
            </w:pPr>
            <w:r>
              <w:t>TC-10</w:t>
            </w:r>
          </w:p>
        </w:tc>
        <w:tc>
          <w:tcPr>
            <w:tcW w:w="1113" w:type="dxa"/>
          </w:tcPr>
          <w:p w14:paraId="1F091028" w14:textId="77777777" w:rsidR="007344F2" w:rsidRDefault="007344F2" w:rsidP="007344F2">
            <w:pPr>
              <w:pStyle w:val="Compact"/>
            </w:pPr>
            <w:r>
              <w:t>No</w:t>
            </w:r>
          </w:p>
          <w:p w14:paraId="29F1DA40" w14:textId="757DE615" w:rsidR="007344F2" w:rsidRDefault="007344F2" w:rsidP="007344F2">
            <w:pPr>
              <w:pStyle w:val="Compact"/>
            </w:pPr>
            <w:r>
              <w:t>Pendi</w:t>
            </w:r>
            <w:r w:rsidR="00B665C5">
              <w:t>n</w:t>
            </w:r>
            <w:r>
              <w:t>g</w:t>
            </w:r>
          </w:p>
        </w:tc>
      </w:tr>
    </w:tbl>
    <w:p w14:paraId="692702C9" w14:textId="77777777" w:rsidR="00035F37" w:rsidRDefault="00000000">
      <w:r>
        <w:pict w14:anchorId="06A03E85">
          <v:rect id="_x0000_i1034" style="width:0;height:1.5pt" o:hralign="center" o:hrstd="t" o:hr="t"/>
        </w:pict>
      </w:r>
    </w:p>
    <w:p w14:paraId="18A2C37F" w14:textId="77777777" w:rsidR="00035F37" w:rsidRDefault="00000000">
      <w:pPr>
        <w:pStyle w:val="Heading3"/>
      </w:pPr>
      <w:bookmarkStart w:id="9" w:name="references"/>
      <w:bookmarkEnd w:id="8"/>
      <w:r>
        <w:t>References</w:t>
      </w:r>
    </w:p>
    <w:p w14:paraId="373296E2" w14:textId="77777777" w:rsidR="00035F37" w:rsidRDefault="00000000">
      <w:pPr>
        <w:pStyle w:val="Compact"/>
        <w:numPr>
          <w:ilvl w:val="0"/>
          <w:numId w:val="3"/>
        </w:numPr>
      </w:pPr>
      <w:r>
        <w:t>Kenya National Bureau of Statistics, 2023</w:t>
      </w:r>
    </w:p>
    <w:p w14:paraId="2AD33B56" w14:textId="77777777" w:rsidR="00035F37" w:rsidRDefault="00000000">
      <w:pPr>
        <w:pStyle w:val="Compact"/>
        <w:numPr>
          <w:ilvl w:val="0"/>
          <w:numId w:val="3"/>
        </w:numPr>
      </w:pPr>
      <w:r>
        <w:t>Data Protection Act, 2019 (Kenya)</w:t>
      </w:r>
    </w:p>
    <w:p w14:paraId="049826EA" w14:textId="77777777" w:rsidR="00035F37" w:rsidRDefault="00000000">
      <w:pPr>
        <w:pStyle w:val="Compact"/>
        <w:numPr>
          <w:ilvl w:val="0"/>
          <w:numId w:val="3"/>
        </w:numPr>
      </w:pPr>
      <w:r>
        <w:t>GitHub Project Board Documentation: https://docs.github.com/en/issues/planning-and-tracking-with-projects</w:t>
      </w:r>
    </w:p>
    <w:p w14:paraId="5C199C39" w14:textId="77777777" w:rsidR="00035F37" w:rsidRDefault="00000000">
      <w:pPr>
        <w:pStyle w:val="Compact"/>
        <w:numPr>
          <w:ilvl w:val="0"/>
          <w:numId w:val="3"/>
        </w:numPr>
      </w:pPr>
      <w:r>
        <w:t>Atlassian RTM Template: https://www.atlassian.com/software/confluence/templates/requirements-traceability-matrix</w:t>
      </w:r>
    </w:p>
    <w:p w14:paraId="5D8B1FE8" w14:textId="77777777" w:rsidR="00035F37" w:rsidRDefault="00000000">
      <w:pPr>
        <w:pStyle w:val="Compact"/>
        <w:numPr>
          <w:ilvl w:val="0"/>
          <w:numId w:val="3"/>
        </w:numPr>
      </w:pPr>
      <w:r>
        <w:t>Market Research &amp; Questionnaire Data (Internal)</w:t>
      </w:r>
      <w:bookmarkEnd w:id="9"/>
    </w:p>
    <w:sectPr w:rsidR="00035F3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61A20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922D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58949437">
    <w:abstractNumId w:val="0"/>
  </w:num>
  <w:num w:numId="2" w16cid:durableId="670530004">
    <w:abstractNumId w:val="1"/>
  </w:num>
  <w:num w:numId="3" w16cid:durableId="59776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37"/>
    <w:rsid w:val="00035F37"/>
    <w:rsid w:val="007344F2"/>
    <w:rsid w:val="00A5026A"/>
    <w:rsid w:val="00B6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F005"/>
  <w15:docId w15:val="{1916B1E1-2092-40B0-83A7-DA1B405C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Alvin Kiprotich</dc:creator>
  <cp:keywords/>
  <cp:lastModifiedBy>Alvin Kiprotich</cp:lastModifiedBy>
  <cp:revision>2</cp:revision>
  <dcterms:created xsi:type="dcterms:W3CDTF">2025-08-16T05:50:00Z</dcterms:created>
  <dcterms:modified xsi:type="dcterms:W3CDTF">2025-08-16T05:50:00Z</dcterms:modified>
</cp:coreProperties>
</file>