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07A95" w14:textId="0627F8A0" w:rsidR="004C2A2B" w:rsidRPr="004C2A2B" w:rsidRDefault="00506E15" w:rsidP="004C2A2B">
      <w:pPr>
        <w:pStyle w:val="Title"/>
        <w:jc w:val="center"/>
        <w:rPr>
          <w:b/>
          <w:bCs/>
          <w:sz w:val="48"/>
          <w:szCs w:val="48"/>
        </w:rPr>
      </w:pPr>
      <w:r w:rsidRPr="004C2A2B">
        <w:rPr>
          <w:b/>
          <w:bCs/>
          <w:sz w:val="48"/>
          <w:szCs w:val="48"/>
        </w:rPr>
        <w:t>As</w:t>
      </w:r>
      <w:r>
        <w:rPr>
          <w:b/>
          <w:bCs/>
          <w:sz w:val="48"/>
          <w:szCs w:val="48"/>
        </w:rPr>
        <w:t>signment 2 Design Document</w:t>
      </w:r>
    </w:p>
    <w:p w14:paraId="2D9DCC52" w14:textId="2FFB09B1" w:rsidR="00506E15" w:rsidRPr="00506E15" w:rsidRDefault="005B7D7C" w:rsidP="00506E15">
      <w:pPr>
        <w:pStyle w:val="Subtitle"/>
        <w:jc w:val="center"/>
      </w:pPr>
      <w:r>
        <w:t>Owen Muchini(A1877011</w:t>
      </w:r>
      <w:r w:rsidR="004C2A2B">
        <w:t xml:space="preserve">) | </w:t>
      </w:r>
      <w:r w:rsidR="00506E15">
        <w:t>COMP 1039 Design Patterns in C++</w:t>
      </w:r>
      <w:r w:rsidR="00506E15">
        <w:br/>
      </w:r>
    </w:p>
    <w:p w14:paraId="643C39D7" w14:textId="77777777" w:rsidR="004C2A2B" w:rsidRPr="004C2A2B" w:rsidRDefault="004C2A2B" w:rsidP="004C2A2B"/>
    <w:p w14:paraId="44FEEB06" w14:textId="77777777" w:rsidR="009A285C" w:rsidRDefault="009A285C" w:rsidP="009A285C"/>
    <w:p w14:paraId="028B2757" w14:textId="77777777" w:rsidR="009A285C" w:rsidRDefault="009A285C" w:rsidP="009A285C"/>
    <w:p w14:paraId="2F70E622" w14:textId="77777777" w:rsidR="009A285C" w:rsidRDefault="009A285C" w:rsidP="009A285C"/>
    <w:p w14:paraId="193982AB" w14:textId="77777777" w:rsidR="009A285C" w:rsidRDefault="009A285C" w:rsidP="009A285C"/>
    <w:p w14:paraId="4E569C35" w14:textId="77777777" w:rsidR="009A285C" w:rsidRDefault="009A285C" w:rsidP="009A285C"/>
    <w:p w14:paraId="6BB37F08" w14:textId="77777777" w:rsidR="009A285C" w:rsidRDefault="009A285C" w:rsidP="009A285C"/>
    <w:p w14:paraId="601D57AE" w14:textId="77777777" w:rsidR="009A285C" w:rsidRDefault="009A285C" w:rsidP="009A285C"/>
    <w:p w14:paraId="60B99F20" w14:textId="77777777" w:rsidR="009A285C" w:rsidRDefault="009A285C" w:rsidP="009A285C"/>
    <w:p w14:paraId="4C1A8490" w14:textId="77777777" w:rsidR="009A285C" w:rsidRDefault="009A285C" w:rsidP="009A285C"/>
    <w:p w14:paraId="305C5E68" w14:textId="35832A2B" w:rsidR="009A285C" w:rsidRDefault="00506E15" w:rsidP="009A285C">
      <w:pPr>
        <w:jc w:val="center"/>
      </w:pPr>
      <w:r>
        <w:t>31</w:t>
      </w:r>
      <w:r w:rsidR="001B5750">
        <w:t xml:space="preserve"> </w:t>
      </w:r>
      <w:r w:rsidR="00040626">
        <w:t>May</w:t>
      </w:r>
      <w:r w:rsidR="001B5750">
        <w:t xml:space="preserve"> 2026</w:t>
      </w:r>
    </w:p>
    <w:p w14:paraId="629E8A4E" w14:textId="77777777" w:rsidR="009A285C" w:rsidRDefault="009A285C" w:rsidP="009A285C"/>
    <w:p w14:paraId="772CB9F5" w14:textId="77777777" w:rsidR="009A285C" w:rsidRDefault="009A285C" w:rsidP="009A285C"/>
    <w:p w14:paraId="09E6F43A" w14:textId="77777777" w:rsidR="009A285C" w:rsidRDefault="009A285C" w:rsidP="009A285C"/>
    <w:p w14:paraId="7C34113C" w14:textId="0903F390" w:rsidR="009A285C" w:rsidRDefault="009A285C" w:rsidP="009A285C"/>
    <w:p w14:paraId="77A393A8" w14:textId="596484A6" w:rsidR="00F2105A" w:rsidRDefault="00F2105A" w:rsidP="009A285C"/>
    <w:p w14:paraId="0041AE73" w14:textId="72CE1298" w:rsidR="00F2105A" w:rsidRDefault="00F2105A" w:rsidP="009A285C"/>
    <w:p w14:paraId="66AC407D" w14:textId="7932D998" w:rsidR="00F2105A" w:rsidRDefault="00F2105A" w:rsidP="009A285C"/>
    <w:p w14:paraId="2ED2826C" w14:textId="5CE239C8" w:rsidR="00F2105A" w:rsidRDefault="00F2105A" w:rsidP="009A285C"/>
    <w:p w14:paraId="5D122262" w14:textId="77777777" w:rsidR="00BA7C65" w:rsidRDefault="00BA7C65">
      <w:pPr>
        <w:rPr>
          <w:rFonts w:asciiTheme="majorHAnsi" w:eastAsiaTheme="majorEastAsia" w:hAnsiTheme="majorHAnsi" w:cstheme="majorBidi"/>
          <w:spacing w:val="-10"/>
          <w:kern w:val="28"/>
          <w:sz w:val="56"/>
          <w:szCs w:val="56"/>
        </w:rPr>
      </w:pPr>
      <w:r>
        <w:br w:type="page"/>
      </w:r>
    </w:p>
    <w:sdt>
      <w:sdtPr>
        <w:rPr>
          <w:rFonts w:asciiTheme="minorHAnsi" w:eastAsiaTheme="minorEastAsia" w:hAnsiTheme="minorHAnsi" w:cstheme="minorBidi"/>
          <w:spacing w:val="0"/>
          <w:kern w:val="0"/>
          <w:sz w:val="22"/>
          <w:szCs w:val="22"/>
        </w:rPr>
        <w:id w:val="1381534494"/>
        <w:docPartObj>
          <w:docPartGallery w:val="Table of Contents"/>
          <w:docPartUnique/>
        </w:docPartObj>
      </w:sdtPr>
      <w:sdtContent>
        <w:p w14:paraId="2D19871D" w14:textId="53BEE2DD" w:rsidR="000155D5" w:rsidRDefault="2D962182" w:rsidP="00460ED8">
          <w:pPr>
            <w:pStyle w:val="Title"/>
            <w:jc w:val="center"/>
            <w:rPr>
              <w:noProof/>
            </w:rPr>
          </w:pPr>
          <w:r>
            <w:t>Table of Contents</w:t>
          </w:r>
        </w:p>
        <w:p w14:paraId="3A009E14" w14:textId="6B688905" w:rsidR="00CD3C1E" w:rsidRDefault="000155D5">
          <w:pPr>
            <w:pStyle w:val="TOC1"/>
            <w:tabs>
              <w:tab w:val="right" w:leader="dot" w:pos="10456"/>
            </w:tabs>
            <w:rPr>
              <w:rFonts w:eastAsiaTheme="minorEastAsia"/>
              <w:noProof/>
              <w:sz w:val="24"/>
              <w:szCs w:val="24"/>
              <w:lang w:val="en-AU" w:eastAsia="en-GB"/>
            </w:rPr>
          </w:pPr>
          <w:r w:rsidRPr="00157F5E">
            <w:fldChar w:fldCharType="begin"/>
          </w:r>
          <w:r w:rsidRPr="00157F5E">
            <w:instrText>TOC \o "1-3" \z \u \h</w:instrText>
          </w:r>
          <w:r w:rsidRPr="00157F5E">
            <w:fldChar w:fldCharType="separate"/>
          </w:r>
          <w:hyperlink w:anchor="_Toc231152127" w:history="1">
            <w:r w:rsidR="00CD3C1E" w:rsidRPr="009A6F08">
              <w:rPr>
                <w:rStyle w:val="Hyperlink"/>
                <w:noProof/>
              </w:rPr>
              <w:t>Overview of System Design</w:t>
            </w:r>
            <w:r w:rsidR="00CD3C1E">
              <w:rPr>
                <w:noProof/>
                <w:webHidden/>
              </w:rPr>
              <w:tab/>
            </w:r>
            <w:r w:rsidR="00CD3C1E">
              <w:rPr>
                <w:noProof/>
                <w:webHidden/>
              </w:rPr>
              <w:fldChar w:fldCharType="begin"/>
            </w:r>
            <w:r w:rsidR="00CD3C1E">
              <w:rPr>
                <w:noProof/>
                <w:webHidden/>
              </w:rPr>
              <w:instrText xml:space="preserve"> PAGEREF _Toc231152127 \h </w:instrText>
            </w:r>
            <w:r w:rsidR="00CD3C1E">
              <w:rPr>
                <w:noProof/>
                <w:webHidden/>
              </w:rPr>
            </w:r>
            <w:r w:rsidR="00CD3C1E">
              <w:rPr>
                <w:noProof/>
                <w:webHidden/>
              </w:rPr>
              <w:fldChar w:fldCharType="separate"/>
            </w:r>
            <w:r w:rsidR="00CD3C1E">
              <w:rPr>
                <w:noProof/>
                <w:webHidden/>
              </w:rPr>
              <w:t>3</w:t>
            </w:r>
            <w:r w:rsidR="00CD3C1E">
              <w:rPr>
                <w:noProof/>
                <w:webHidden/>
              </w:rPr>
              <w:fldChar w:fldCharType="end"/>
            </w:r>
          </w:hyperlink>
        </w:p>
        <w:p w14:paraId="44BD28ED" w14:textId="5A126AAD" w:rsidR="00CD3C1E" w:rsidRDefault="00CD3C1E">
          <w:pPr>
            <w:pStyle w:val="TOC1"/>
            <w:tabs>
              <w:tab w:val="right" w:leader="dot" w:pos="10456"/>
            </w:tabs>
            <w:rPr>
              <w:rFonts w:eastAsiaTheme="minorEastAsia"/>
              <w:noProof/>
              <w:sz w:val="24"/>
              <w:szCs w:val="24"/>
              <w:lang w:val="en-AU" w:eastAsia="en-GB"/>
            </w:rPr>
          </w:pPr>
          <w:hyperlink w:anchor="_Toc231152128" w:history="1">
            <w:r w:rsidRPr="009A6F08">
              <w:rPr>
                <w:rStyle w:val="Hyperlink"/>
                <w:noProof/>
              </w:rPr>
              <w:t>FR1: Load Patients from File</w:t>
            </w:r>
            <w:r>
              <w:rPr>
                <w:noProof/>
                <w:webHidden/>
              </w:rPr>
              <w:tab/>
            </w:r>
            <w:r>
              <w:rPr>
                <w:noProof/>
                <w:webHidden/>
              </w:rPr>
              <w:fldChar w:fldCharType="begin"/>
            </w:r>
            <w:r>
              <w:rPr>
                <w:noProof/>
                <w:webHidden/>
              </w:rPr>
              <w:instrText xml:space="preserve"> PAGEREF _Toc231152128 \h </w:instrText>
            </w:r>
            <w:r>
              <w:rPr>
                <w:noProof/>
                <w:webHidden/>
              </w:rPr>
            </w:r>
            <w:r>
              <w:rPr>
                <w:noProof/>
                <w:webHidden/>
              </w:rPr>
              <w:fldChar w:fldCharType="separate"/>
            </w:r>
            <w:r>
              <w:rPr>
                <w:noProof/>
                <w:webHidden/>
              </w:rPr>
              <w:t>3</w:t>
            </w:r>
            <w:r>
              <w:rPr>
                <w:noProof/>
                <w:webHidden/>
              </w:rPr>
              <w:fldChar w:fldCharType="end"/>
            </w:r>
          </w:hyperlink>
        </w:p>
        <w:p w14:paraId="27D7E6C3" w14:textId="764D70C8" w:rsidR="00CD3C1E" w:rsidRDefault="00CD3C1E">
          <w:pPr>
            <w:pStyle w:val="TOC1"/>
            <w:tabs>
              <w:tab w:val="right" w:leader="dot" w:pos="10456"/>
            </w:tabs>
            <w:rPr>
              <w:rFonts w:eastAsiaTheme="minorEastAsia"/>
              <w:noProof/>
              <w:sz w:val="24"/>
              <w:szCs w:val="24"/>
              <w:lang w:val="en-AU" w:eastAsia="en-GB"/>
            </w:rPr>
          </w:pPr>
          <w:hyperlink w:anchor="_Toc231152129" w:history="1">
            <w:r w:rsidRPr="009A6F08">
              <w:rPr>
                <w:rStyle w:val="Hyperlink"/>
                <w:noProof/>
              </w:rPr>
              <w:t>FR2: Load Patients from File and Database</w:t>
            </w:r>
            <w:r>
              <w:rPr>
                <w:noProof/>
                <w:webHidden/>
              </w:rPr>
              <w:tab/>
            </w:r>
            <w:r>
              <w:rPr>
                <w:noProof/>
                <w:webHidden/>
              </w:rPr>
              <w:fldChar w:fldCharType="begin"/>
            </w:r>
            <w:r>
              <w:rPr>
                <w:noProof/>
                <w:webHidden/>
              </w:rPr>
              <w:instrText xml:space="preserve"> PAGEREF _Toc231152129 \h </w:instrText>
            </w:r>
            <w:r>
              <w:rPr>
                <w:noProof/>
                <w:webHidden/>
              </w:rPr>
            </w:r>
            <w:r>
              <w:rPr>
                <w:noProof/>
                <w:webHidden/>
              </w:rPr>
              <w:fldChar w:fldCharType="separate"/>
            </w:r>
            <w:r>
              <w:rPr>
                <w:noProof/>
                <w:webHidden/>
              </w:rPr>
              <w:t>4</w:t>
            </w:r>
            <w:r>
              <w:rPr>
                <w:noProof/>
                <w:webHidden/>
              </w:rPr>
              <w:fldChar w:fldCharType="end"/>
            </w:r>
          </w:hyperlink>
        </w:p>
        <w:p w14:paraId="20BC9870" w14:textId="1F49D0E4" w:rsidR="00CD3C1E" w:rsidRDefault="00CD3C1E">
          <w:pPr>
            <w:pStyle w:val="TOC1"/>
            <w:tabs>
              <w:tab w:val="right" w:leader="dot" w:pos="10456"/>
            </w:tabs>
            <w:rPr>
              <w:rFonts w:eastAsiaTheme="minorEastAsia"/>
              <w:noProof/>
              <w:sz w:val="24"/>
              <w:szCs w:val="24"/>
              <w:lang w:val="en-AU" w:eastAsia="en-GB"/>
            </w:rPr>
          </w:pPr>
          <w:hyperlink w:anchor="_Toc231152130" w:history="1">
            <w:r w:rsidRPr="009A6F08">
              <w:rPr>
                <w:rStyle w:val="Hyperlink"/>
                <w:noProof/>
              </w:rPr>
              <w:t>FR3: Calculate the Patient Alert Levels</w:t>
            </w:r>
            <w:r>
              <w:rPr>
                <w:noProof/>
                <w:webHidden/>
              </w:rPr>
              <w:tab/>
            </w:r>
            <w:r>
              <w:rPr>
                <w:noProof/>
                <w:webHidden/>
              </w:rPr>
              <w:fldChar w:fldCharType="begin"/>
            </w:r>
            <w:r>
              <w:rPr>
                <w:noProof/>
                <w:webHidden/>
              </w:rPr>
              <w:instrText xml:space="preserve"> PAGEREF _Toc231152130 \h </w:instrText>
            </w:r>
            <w:r>
              <w:rPr>
                <w:noProof/>
                <w:webHidden/>
              </w:rPr>
            </w:r>
            <w:r>
              <w:rPr>
                <w:noProof/>
                <w:webHidden/>
              </w:rPr>
              <w:fldChar w:fldCharType="separate"/>
            </w:r>
            <w:r>
              <w:rPr>
                <w:noProof/>
                <w:webHidden/>
              </w:rPr>
              <w:t>5</w:t>
            </w:r>
            <w:r>
              <w:rPr>
                <w:noProof/>
                <w:webHidden/>
              </w:rPr>
              <w:fldChar w:fldCharType="end"/>
            </w:r>
          </w:hyperlink>
        </w:p>
        <w:p w14:paraId="7E30D31B" w14:textId="701ADEC6" w:rsidR="00CD3C1E" w:rsidRDefault="00CD3C1E">
          <w:pPr>
            <w:pStyle w:val="TOC1"/>
            <w:tabs>
              <w:tab w:val="right" w:leader="dot" w:pos="10456"/>
            </w:tabs>
            <w:rPr>
              <w:rFonts w:eastAsiaTheme="minorEastAsia"/>
              <w:noProof/>
              <w:sz w:val="24"/>
              <w:szCs w:val="24"/>
              <w:lang w:val="en-AU" w:eastAsia="en-GB"/>
            </w:rPr>
          </w:pPr>
          <w:hyperlink w:anchor="_Toc231152131" w:history="1">
            <w:r w:rsidRPr="009A6F08">
              <w:rPr>
                <w:rStyle w:val="Hyperlink"/>
                <w:noProof/>
              </w:rPr>
              <w:t>FR4: Alert the Hospitals and GPs</w:t>
            </w:r>
            <w:r>
              <w:rPr>
                <w:noProof/>
                <w:webHidden/>
              </w:rPr>
              <w:tab/>
            </w:r>
            <w:r>
              <w:rPr>
                <w:noProof/>
                <w:webHidden/>
              </w:rPr>
              <w:fldChar w:fldCharType="begin"/>
            </w:r>
            <w:r>
              <w:rPr>
                <w:noProof/>
                <w:webHidden/>
              </w:rPr>
              <w:instrText xml:space="preserve"> PAGEREF _Toc231152131 \h </w:instrText>
            </w:r>
            <w:r>
              <w:rPr>
                <w:noProof/>
                <w:webHidden/>
              </w:rPr>
            </w:r>
            <w:r>
              <w:rPr>
                <w:noProof/>
                <w:webHidden/>
              </w:rPr>
              <w:fldChar w:fldCharType="separate"/>
            </w:r>
            <w:r>
              <w:rPr>
                <w:noProof/>
                <w:webHidden/>
              </w:rPr>
              <w:t>6</w:t>
            </w:r>
            <w:r>
              <w:rPr>
                <w:noProof/>
                <w:webHidden/>
              </w:rPr>
              <w:fldChar w:fldCharType="end"/>
            </w:r>
          </w:hyperlink>
        </w:p>
        <w:p w14:paraId="78D47006" w14:textId="321FAB85" w:rsidR="00557368" w:rsidRPr="00F926BB" w:rsidRDefault="000155D5" w:rsidP="00F926BB">
          <w:pPr>
            <w:pStyle w:val="TOC1"/>
            <w:tabs>
              <w:tab w:val="left" w:pos="435"/>
              <w:tab w:val="right" w:leader="dot" w:pos="9015"/>
            </w:tabs>
            <w:rPr>
              <w:color w:val="0563C1" w:themeColor="hyperlink"/>
              <w:u w:val="single"/>
              <w:lang w:eastAsia="en-AU"/>
            </w:rPr>
          </w:pPr>
          <w:r w:rsidRPr="00157F5E">
            <w:fldChar w:fldCharType="end"/>
          </w:r>
        </w:p>
      </w:sdtContent>
    </w:sdt>
    <w:p w14:paraId="43D3AA6B" w14:textId="77777777" w:rsidR="00557368" w:rsidRDefault="00557368">
      <w:r>
        <w:br w:type="page"/>
      </w:r>
    </w:p>
    <w:p w14:paraId="7C88FCAC" w14:textId="6077DCB7" w:rsidR="00E368EB" w:rsidRDefault="00506E15" w:rsidP="00506E15">
      <w:pPr>
        <w:pStyle w:val="Heading1"/>
        <w:numPr>
          <w:ilvl w:val="0"/>
          <w:numId w:val="0"/>
        </w:numPr>
        <w:ind w:left="432" w:hanging="432"/>
      </w:pPr>
      <w:bookmarkStart w:id="0" w:name="_Toc231152127"/>
      <w:r>
        <w:lastRenderedPageBreak/>
        <w:t>Overview of System Design</w:t>
      </w:r>
      <w:bookmarkEnd w:id="0"/>
    </w:p>
    <w:p w14:paraId="1C8F72BA" w14:textId="50956DB0" w:rsidR="00232910" w:rsidRPr="004C2A2B" w:rsidRDefault="00506E15">
      <w:pPr>
        <w:rPr>
          <w:lang w:val="en-AU"/>
        </w:rPr>
      </w:pPr>
      <w:r w:rsidRPr="00506E15">
        <w:rPr>
          <w:lang w:val="en-AU"/>
        </w:rPr>
        <w:t xml:space="preserve">This document presents the design of the Patient Vitals Management System. The system has been extended with four design patterns to address the functional requirements: the Adapter pattern (FR1), the Composite pattern (FR2), the Strategy pattern (FR3), and the Observer pattern (FR4). </w:t>
      </w:r>
    </w:p>
    <w:p w14:paraId="17D82D64" w14:textId="18A5FC20" w:rsidR="009A285C" w:rsidRDefault="00506E15" w:rsidP="00506E15">
      <w:pPr>
        <w:pStyle w:val="Heading1"/>
        <w:numPr>
          <w:ilvl w:val="0"/>
          <w:numId w:val="0"/>
        </w:numPr>
        <w:ind w:left="432" w:hanging="432"/>
      </w:pPr>
      <w:bookmarkStart w:id="1" w:name="_Toc231152128"/>
      <w:r w:rsidRPr="00506E15">
        <w:t>FR1</w:t>
      </w:r>
      <w:r>
        <w:t>:</w:t>
      </w:r>
      <w:r w:rsidRPr="00506E15">
        <w:t xml:space="preserve"> Load Patients from File</w:t>
      </w:r>
      <w:bookmarkEnd w:id="1"/>
    </w:p>
    <w:p w14:paraId="006E2626" w14:textId="6AC11544" w:rsidR="00CF7FA7" w:rsidRDefault="00CF7FA7" w:rsidP="00CF7FA7">
      <w:pPr>
        <w:rPr>
          <w:lang w:val="en-AU"/>
        </w:rPr>
      </w:pPr>
      <w:r>
        <w:rPr>
          <w:lang w:val="en-AU"/>
        </w:rPr>
        <w:t xml:space="preserve">Besides needing to load the patient data from a file, the problem is that the existing system is already </w:t>
      </w:r>
      <w:proofErr w:type="gramStart"/>
      <w:r>
        <w:rPr>
          <w:lang w:val="en-AU"/>
        </w:rPr>
        <w:t>design</w:t>
      </w:r>
      <w:proofErr w:type="gramEnd"/>
      <w:r>
        <w:rPr>
          <w:lang w:val="en-AU"/>
        </w:rPr>
        <w:t xml:space="preserve"> to work with loaders through an existing “</w:t>
      </w:r>
      <w:proofErr w:type="spellStart"/>
      <w:r w:rsidRPr="00CF7FA7">
        <w:rPr>
          <w:lang w:val="en-AU"/>
        </w:rPr>
        <w:t>AbstractPatientDatabaseLoader</w:t>
      </w:r>
      <w:proofErr w:type="spellEnd"/>
      <w:r>
        <w:rPr>
          <w:lang w:val="en-AU"/>
        </w:rPr>
        <w:t xml:space="preserve">” interface. The </w:t>
      </w:r>
      <w:proofErr w:type="spellStart"/>
      <w:r w:rsidRPr="00CF7FA7">
        <w:rPr>
          <w:lang w:val="en-AU"/>
        </w:rPr>
        <w:t>PatientManagementSystem</w:t>
      </w:r>
      <w:proofErr w:type="spellEnd"/>
      <w:r>
        <w:rPr>
          <w:lang w:val="en-AU"/>
        </w:rPr>
        <w:t xml:space="preserve"> (PMS) shouldn’t need to know if patients come from a database (DB) or from a text file. This change is necessary to prevent coupling the main system logic to a specific loading mechanism. The provided </w:t>
      </w:r>
      <w:proofErr w:type="spellStart"/>
      <w:r>
        <w:rPr>
          <w:lang w:val="en-AU"/>
        </w:rPr>
        <w:t>PatientFileLoader</w:t>
      </w:r>
      <w:proofErr w:type="spellEnd"/>
      <w:r>
        <w:rPr>
          <w:lang w:val="en-AU"/>
        </w:rPr>
        <w:t xml:space="preserve">, does not match the interface expected by the system and exposes file-loading behaviour (through </w:t>
      </w:r>
      <w:proofErr w:type="spellStart"/>
      <w:proofErr w:type="gramStart"/>
      <w:r>
        <w:rPr>
          <w:lang w:val="en-AU"/>
        </w:rPr>
        <w:t>loadPatientFile</w:t>
      </w:r>
      <w:proofErr w:type="spellEnd"/>
      <w:r>
        <w:rPr>
          <w:lang w:val="en-AU"/>
        </w:rPr>
        <w:t>(</w:t>
      </w:r>
      <w:proofErr w:type="gramEnd"/>
      <w:r>
        <w:rPr>
          <w:lang w:val="en-AU"/>
        </w:rPr>
        <w:t>)).</w:t>
      </w:r>
    </w:p>
    <w:p w14:paraId="65DA6ACC" w14:textId="3A6E2559" w:rsidR="001A0C4B" w:rsidRDefault="00CF7FA7" w:rsidP="001A0C4B">
      <w:r w:rsidRPr="00CF7FA7">
        <w:rPr>
          <w:lang w:val="en-AU"/>
        </w:rPr>
        <w:t xml:space="preserve">The Adapter pattern allows an existing class with an incompatible interface to be used </w:t>
      </w:r>
      <w:r>
        <w:rPr>
          <w:lang w:val="en-AU"/>
        </w:rPr>
        <w:t>when</w:t>
      </w:r>
      <w:r w:rsidRPr="00CF7FA7">
        <w:rPr>
          <w:lang w:val="en-AU"/>
        </w:rPr>
        <w:t xml:space="preserve"> another interface is expected. In this design, </w:t>
      </w:r>
      <w:proofErr w:type="spellStart"/>
      <w:r w:rsidRPr="00CF7FA7">
        <w:rPr>
          <w:lang w:val="en-AU"/>
        </w:rPr>
        <w:t>AbstractPatientDatabaseLoader</w:t>
      </w:r>
      <w:proofErr w:type="spellEnd"/>
      <w:r w:rsidRPr="00CF7FA7">
        <w:rPr>
          <w:lang w:val="en-AU"/>
        </w:rPr>
        <w:t xml:space="preserve"> is the target interface, </w:t>
      </w:r>
      <w:proofErr w:type="spellStart"/>
      <w:r w:rsidRPr="00CF7FA7">
        <w:rPr>
          <w:lang w:val="en-AU"/>
        </w:rPr>
        <w:t>PatientFileLoader</w:t>
      </w:r>
      <w:proofErr w:type="spellEnd"/>
      <w:r w:rsidRPr="00CF7FA7">
        <w:rPr>
          <w:lang w:val="en-AU"/>
        </w:rPr>
        <w:t xml:space="preserve"> is the </w:t>
      </w:r>
      <w:proofErr w:type="spellStart"/>
      <w:r w:rsidRPr="00CF7FA7">
        <w:rPr>
          <w:lang w:val="en-AU"/>
        </w:rPr>
        <w:t>adaptee</w:t>
      </w:r>
      <w:proofErr w:type="spellEnd"/>
      <w:r w:rsidRPr="00CF7FA7">
        <w:rPr>
          <w:lang w:val="en-AU"/>
        </w:rPr>
        <w:t xml:space="preserve">, and </w:t>
      </w:r>
      <w:proofErr w:type="spellStart"/>
      <w:r w:rsidRPr="00CF7FA7">
        <w:rPr>
          <w:lang w:val="en-AU"/>
        </w:rPr>
        <w:t>PatientFileLoaderAdapter</w:t>
      </w:r>
      <w:proofErr w:type="spellEnd"/>
      <w:r w:rsidRPr="00CF7FA7">
        <w:rPr>
          <w:lang w:val="en-AU"/>
        </w:rPr>
        <w:t xml:space="preserve"> is the adapter. The adapter inherits from </w:t>
      </w:r>
      <w:proofErr w:type="spellStart"/>
      <w:r w:rsidRPr="00CF7FA7">
        <w:rPr>
          <w:lang w:val="en-AU"/>
        </w:rPr>
        <w:t>AbstractPatientDatabaseLoader</w:t>
      </w:r>
      <w:proofErr w:type="spellEnd"/>
      <w:r w:rsidRPr="00CF7FA7">
        <w:rPr>
          <w:lang w:val="en-AU"/>
        </w:rPr>
        <w:t xml:space="preserve"> so it can be stored and used by </w:t>
      </w:r>
      <w:proofErr w:type="spellStart"/>
      <w:r w:rsidRPr="00CF7FA7">
        <w:rPr>
          <w:lang w:val="en-AU"/>
        </w:rPr>
        <w:t>PatientManagementSystem</w:t>
      </w:r>
      <w:proofErr w:type="spellEnd"/>
      <w:r w:rsidRPr="00CF7FA7">
        <w:rPr>
          <w:lang w:val="en-AU"/>
        </w:rPr>
        <w:t xml:space="preserve"> exactly like the original database loader. </w:t>
      </w:r>
      <w:r w:rsidR="00506E15">
        <w:rPr>
          <w:noProof/>
          <w:lang w:val="en-AU"/>
        </w:rPr>
        <w:drawing>
          <wp:inline distT="0" distB="0" distL="0" distR="0" wp14:anchorId="006F03F5" wp14:editId="52BC1A2B">
            <wp:extent cx="6645910" cy="6014720"/>
            <wp:effectExtent l="0" t="0" r="0" b="0"/>
            <wp:docPr id="189462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24081" name="Picture 18946240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6014720"/>
                    </a:xfrm>
                    <a:prstGeom prst="rect">
                      <a:avLst/>
                    </a:prstGeom>
                  </pic:spPr>
                </pic:pic>
              </a:graphicData>
            </a:graphic>
          </wp:inline>
        </w:drawing>
      </w:r>
      <w:r w:rsidR="001A0C4B">
        <w:t>FR1: How it works: Adapter Pattern</w:t>
      </w:r>
    </w:p>
    <w:p w14:paraId="02B116EA" w14:textId="6E32C800" w:rsidR="001A0C4B" w:rsidRPr="001A0C4B" w:rsidRDefault="001A0C4B" w:rsidP="001A0C4B">
      <w:pPr>
        <w:rPr>
          <w:lang w:val="en-AU"/>
        </w:rPr>
      </w:pPr>
      <w:r w:rsidRPr="001A0C4B">
        <w:rPr>
          <w:lang w:val="en-AU"/>
        </w:rPr>
        <w:lastRenderedPageBreak/>
        <w:t xml:space="preserve">I added </w:t>
      </w:r>
      <w:proofErr w:type="spellStart"/>
      <w:r w:rsidRPr="001A0C4B">
        <w:rPr>
          <w:lang w:val="en-AU"/>
        </w:rPr>
        <w:t>PatientFileLoaderAdapter</w:t>
      </w:r>
      <w:proofErr w:type="spellEnd"/>
      <w:r w:rsidRPr="001A0C4B">
        <w:rPr>
          <w:lang w:val="en-AU"/>
        </w:rPr>
        <w:t xml:space="preserve">. The adapter inherits from </w:t>
      </w:r>
      <w:proofErr w:type="spellStart"/>
      <w:r w:rsidRPr="001A0C4B">
        <w:rPr>
          <w:lang w:val="en-AU"/>
        </w:rPr>
        <w:t>AbstractPatientDatabaseLoader</w:t>
      </w:r>
      <w:proofErr w:type="spellEnd"/>
      <w:r w:rsidRPr="001A0C4B">
        <w:rPr>
          <w:lang w:val="en-AU"/>
        </w:rPr>
        <w:t xml:space="preserve">, which means </w:t>
      </w:r>
      <w:proofErr w:type="spellStart"/>
      <w:r w:rsidRPr="001A0C4B">
        <w:rPr>
          <w:lang w:val="en-AU"/>
        </w:rPr>
        <w:t>PatientManagementSystem</w:t>
      </w:r>
      <w:proofErr w:type="spellEnd"/>
      <w:r w:rsidRPr="001A0C4B">
        <w:rPr>
          <w:lang w:val="en-AU"/>
        </w:rPr>
        <w:t xml:space="preserve"> can treat it the same way it treats the original database loader. Internally, the adapter stores the filename and contains a </w:t>
      </w:r>
      <w:proofErr w:type="spellStart"/>
      <w:r w:rsidRPr="001A0C4B">
        <w:rPr>
          <w:lang w:val="en-AU"/>
        </w:rPr>
        <w:t>PatientFileLoader</w:t>
      </w:r>
      <w:proofErr w:type="spellEnd"/>
      <w:r w:rsidRPr="001A0C4B">
        <w:rPr>
          <w:lang w:val="en-AU"/>
        </w:rPr>
        <w:t xml:space="preserve"> object. When the system calls </w:t>
      </w:r>
      <w:proofErr w:type="spellStart"/>
      <w:proofErr w:type="gramStart"/>
      <w:r w:rsidRPr="001A0C4B">
        <w:rPr>
          <w:lang w:val="en-AU"/>
        </w:rPr>
        <w:t>loadPatients</w:t>
      </w:r>
      <w:proofErr w:type="spellEnd"/>
      <w:r w:rsidRPr="001A0C4B">
        <w:rPr>
          <w:lang w:val="en-AU"/>
        </w:rPr>
        <w:t>(</w:t>
      </w:r>
      <w:proofErr w:type="gramEnd"/>
      <w:r w:rsidRPr="001A0C4B">
        <w:rPr>
          <w:lang w:val="en-AU"/>
        </w:rPr>
        <w:t xml:space="preserve">), the adapter translates that call into a call to </w:t>
      </w:r>
      <w:proofErr w:type="spellStart"/>
      <w:r w:rsidRPr="001A0C4B">
        <w:rPr>
          <w:lang w:val="en-AU"/>
        </w:rPr>
        <w:t>PatientFileLoader</w:t>
      </w:r>
      <w:proofErr w:type="spellEnd"/>
      <w:r w:rsidRPr="001A0C4B">
        <w:rPr>
          <w:lang w:val="en-AU"/>
        </w:rPr>
        <w:t>::</w:t>
      </w:r>
      <w:proofErr w:type="spellStart"/>
      <w:r w:rsidRPr="001A0C4B">
        <w:rPr>
          <w:lang w:val="en-AU"/>
        </w:rPr>
        <w:t>loadPatientFile</w:t>
      </w:r>
      <w:proofErr w:type="spellEnd"/>
      <w:r w:rsidRPr="001A0C4B">
        <w:rPr>
          <w:lang w:val="en-AU"/>
        </w:rPr>
        <w:t>(). The patients returned by the file loader are then added into the patient vector passed in by the system.</w:t>
      </w:r>
    </w:p>
    <w:p w14:paraId="547E3BE1" w14:textId="3914725D" w:rsidR="001A0C4B" w:rsidRPr="001A0C4B" w:rsidRDefault="001A0C4B" w:rsidP="001A0C4B">
      <w:pPr>
        <w:rPr>
          <w:lang w:val="en-AU"/>
        </w:rPr>
      </w:pPr>
      <w:proofErr w:type="gramStart"/>
      <w:r>
        <w:rPr>
          <w:lang w:val="en-AU"/>
        </w:rPr>
        <w:t xml:space="preserve">Meaning </w:t>
      </w:r>
      <w:r w:rsidRPr="001A0C4B">
        <w:rPr>
          <w:lang w:val="en-AU"/>
        </w:rPr>
        <w:t xml:space="preserve"> the</w:t>
      </w:r>
      <w:proofErr w:type="gramEnd"/>
      <w:r w:rsidRPr="001A0C4B">
        <w:rPr>
          <w:lang w:val="en-AU"/>
        </w:rPr>
        <w:t xml:space="preserve"> main patient management system does</w:t>
      </w:r>
      <w:r>
        <w:rPr>
          <w:lang w:val="en-AU"/>
        </w:rPr>
        <w:t xml:space="preserve">n’t </w:t>
      </w:r>
      <w:r w:rsidRPr="001A0C4B">
        <w:rPr>
          <w:lang w:val="en-AU"/>
        </w:rPr>
        <w:t xml:space="preserve">need to know the details of how file loading works. It only knows that it has an object that behaves like an </w:t>
      </w:r>
      <w:proofErr w:type="spellStart"/>
      <w:r w:rsidRPr="001A0C4B">
        <w:rPr>
          <w:lang w:val="en-AU"/>
        </w:rPr>
        <w:t>AbstractPatientDatabaseLoader</w:t>
      </w:r>
      <w:proofErr w:type="spellEnd"/>
      <w:r w:rsidRPr="001A0C4B">
        <w:rPr>
          <w:lang w:val="en-AU"/>
        </w:rPr>
        <w:t xml:space="preserve">. </w:t>
      </w:r>
      <w:r>
        <w:rPr>
          <w:lang w:val="en-AU"/>
        </w:rPr>
        <w:t>This makes sure that</w:t>
      </w:r>
      <w:r w:rsidRPr="001A0C4B">
        <w:rPr>
          <w:lang w:val="en-AU"/>
        </w:rPr>
        <w:t xml:space="preserve"> switching between the database loader and the file loader only requires changing the loader object created during initialisation.</w:t>
      </w:r>
    </w:p>
    <w:p w14:paraId="3C91B628" w14:textId="067BDC7F" w:rsidR="001A0C4B" w:rsidRPr="001A0C4B" w:rsidRDefault="001A0C4B" w:rsidP="001A0C4B">
      <w:pPr>
        <w:rPr>
          <w:lang w:val="en-AU"/>
        </w:rPr>
      </w:pPr>
      <w:r w:rsidRPr="001A0C4B">
        <w:rPr>
          <w:lang w:val="en-AU"/>
        </w:rPr>
        <w:t xml:space="preserve">I also added a small normalisation step for diagnosis names. The provided patient file included </w:t>
      </w:r>
      <w:proofErr w:type="spellStart"/>
      <w:r w:rsidRPr="001A0C4B">
        <w:rPr>
          <w:lang w:val="en-AU"/>
        </w:rPr>
        <w:t>Kepral’s</w:t>
      </w:r>
      <w:proofErr w:type="spellEnd"/>
      <w:r w:rsidRPr="001A0C4B">
        <w:rPr>
          <w:lang w:val="en-AU"/>
        </w:rPr>
        <w:t xml:space="preserve"> Syndrome with a curly apostrophe, </w:t>
      </w:r>
      <w:r>
        <w:rPr>
          <w:lang w:val="en-AU"/>
        </w:rPr>
        <w:t>this</w:t>
      </w:r>
      <w:r w:rsidRPr="001A0C4B">
        <w:rPr>
          <w:lang w:val="en-AU"/>
        </w:rPr>
        <w:t xml:space="preserve"> displayed incorrectly </w:t>
      </w:r>
      <w:r>
        <w:rPr>
          <w:lang w:val="en-AU"/>
        </w:rPr>
        <w:t>on my</w:t>
      </w:r>
      <w:r w:rsidRPr="001A0C4B">
        <w:rPr>
          <w:lang w:val="en-AU"/>
        </w:rPr>
        <w:t xml:space="preserve"> Windows console as </w:t>
      </w:r>
      <w:proofErr w:type="spellStart"/>
      <w:r w:rsidRPr="001A0C4B">
        <w:rPr>
          <w:lang w:val="en-AU"/>
        </w:rPr>
        <w:t>KepralΓÇÖs</w:t>
      </w:r>
      <w:proofErr w:type="spellEnd"/>
      <w:r w:rsidRPr="001A0C4B">
        <w:rPr>
          <w:lang w:val="en-AU"/>
        </w:rPr>
        <w:t xml:space="preserve"> Syndrome. This could also cause problems later when comparing diagnosis names in the alert strategy code. To avoid this, the file loader normalises curly apostrophes into a standard apostrophe before storing the diagnosis. This makes the loaded diagnosis consistently appear as </w:t>
      </w:r>
      <w:proofErr w:type="spellStart"/>
      <w:r w:rsidRPr="001A0C4B">
        <w:rPr>
          <w:lang w:val="en-AU"/>
        </w:rPr>
        <w:t>Kepral's</w:t>
      </w:r>
      <w:proofErr w:type="spellEnd"/>
      <w:r w:rsidRPr="001A0C4B">
        <w:rPr>
          <w:lang w:val="en-AU"/>
        </w:rPr>
        <w:t xml:space="preserve"> Syndrome and makes later string comparisons safer.</w:t>
      </w:r>
    </w:p>
    <w:p w14:paraId="33C6A221" w14:textId="5D5ACBA4" w:rsidR="00E44857" w:rsidRDefault="00313F9D" w:rsidP="00313F9D">
      <w:pPr>
        <w:pStyle w:val="Heading1"/>
        <w:numPr>
          <w:ilvl w:val="0"/>
          <w:numId w:val="0"/>
        </w:numPr>
        <w:ind w:left="432" w:hanging="432"/>
      </w:pPr>
      <w:bookmarkStart w:id="2" w:name="_Toc231152129"/>
      <w:r>
        <w:t>F</w:t>
      </w:r>
      <w:r w:rsidRPr="00313F9D">
        <w:t>R2: Load Patients from File and Databas</w:t>
      </w:r>
      <w:r>
        <w:t>e</w:t>
      </w:r>
      <w:bookmarkEnd w:id="2"/>
    </w:p>
    <w:p w14:paraId="7E6776E4" w14:textId="45C8F520" w:rsidR="00313F9D" w:rsidRDefault="00313F9D" w:rsidP="00313F9D">
      <w:pPr>
        <w:rPr>
          <w:lang w:val="en-AU"/>
        </w:rPr>
      </w:pPr>
      <w:r w:rsidRPr="00313F9D">
        <w:rPr>
          <w:lang w:val="en-AU"/>
        </w:rPr>
        <w:t xml:space="preserve">The system must load patients from both the database and the text file simultaneously, while still making it trivial to switch between using the database loader alone, the file loader alone, or both together. The Composite pattern solves this by allowing individual loaders and groups of loaders to be treated uniformly through the same interface. I created a </w:t>
      </w:r>
      <w:proofErr w:type="spellStart"/>
      <w:r w:rsidRPr="00313F9D">
        <w:rPr>
          <w:lang w:val="en-AU"/>
        </w:rPr>
        <w:t>CompositePatientLoader</w:t>
      </w:r>
      <w:proofErr w:type="spellEnd"/>
      <w:r w:rsidRPr="00313F9D">
        <w:rPr>
          <w:lang w:val="en-AU"/>
        </w:rPr>
        <w:t xml:space="preserve"> class that inherits from </w:t>
      </w:r>
      <w:proofErr w:type="spellStart"/>
      <w:r w:rsidRPr="00313F9D">
        <w:rPr>
          <w:lang w:val="en-AU"/>
        </w:rPr>
        <w:t>AbstractPatientDatabaseLoader</w:t>
      </w:r>
      <w:proofErr w:type="spellEnd"/>
      <w:r w:rsidRPr="00313F9D">
        <w:rPr>
          <w:lang w:val="en-AU"/>
        </w:rPr>
        <w:t xml:space="preserve"> and internally holds a collection of </w:t>
      </w:r>
      <w:proofErr w:type="spellStart"/>
      <w:r w:rsidRPr="00313F9D">
        <w:rPr>
          <w:lang w:val="en-AU"/>
        </w:rPr>
        <w:t>AbstractPatientDatabaseLoader</w:t>
      </w:r>
      <w:proofErr w:type="spellEnd"/>
      <w:r w:rsidRPr="00313F9D">
        <w:rPr>
          <w:lang w:val="en-AU"/>
        </w:rPr>
        <w:t xml:space="preserve"> objects. When </w:t>
      </w:r>
      <w:proofErr w:type="spellStart"/>
      <w:proofErr w:type="gramStart"/>
      <w:r w:rsidRPr="00313F9D">
        <w:rPr>
          <w:lang w:val="en-AU"/>
        </w:rPr>
        <w:t>loadPatients</w:t>
      </w:r>
      <w:proofErr w:type="spellEnd"/>
      <w:r w:rsidRPr="00313F9D">
        <w:rPr>
          <w:lang w:val="en-AU"/>
        </w:rPr>
        <w:t>(</w:t>
      </w:r>
      <w:proofErr w:type="gramEnd"/>
      <w:r w:rsidRPr="00313F9D">
        <w:rPr>
          <w:lang w:val="en-AU"/>
        </w:rPr>
        <w:t xml:space="preserve">) is called on the composite, it iterates through all its child loaders and delegates the call to each one, aggregating the results. Because the composite itself conforms to the same </w:t>
      </w:r>
      <w:proofErr w:type="spellStart"/>
      <w:r w:rsidRPr="00313F9D">
        <w:rPr>
          <w:lang w:val="en-AU"/>
        </w:rPr>
        <w:t>AbstractPatientDatabaseLoader</w:t>
      </w:r>
      <w:proofErr w:type="spellEnd"/>
      <w:r w:rsidRPr="00313F9D">
        <w:rPr>
          <w:lang w:val="en-AU"/>
        </w:rPr>
        <w:t xml:space="preserve"> interface, </w:t>
      </w:r>
      <w:proofErr w:type="spellStart"/>
      <w:r w:rsidRPr="00313F9D">
        <w:rPr>
          <w:lang w:val="en-AU"/>
        </w:rPr>
        <w:t>PatientManagementSystem</w:t>
      </w:r>
      <w:proofErr w:type="spellEnd"/>
      <w:r w:rsidRPr="00313F9D">
        <w:rPr>
          <w:lang w:val="en-AU"/>
        </w:rPr>
        <w:t xml:space="preserve"> can use it identically to any single loader. Switching between configurations (database only, file only, or both) requires changing only the loader setup in </w:t>
      </w:r>
      <w:proofErr w:type="spellStart"/>
      <w:proofErr w:type="gramStart"/>
      <w:r w:rsidRPr="00313F9D">
        <w:rPr>
          <w:lang w:val="en-AU"/>
        </w:rPr>
        <w:t>PatientManagementSystem</w:t>
      </w:r>
      <w:proofErr w:type="spellEnd"/>
      <w:r w:rsidRPr="00313F9D">
        <w:rPr>
          <w:lang w:val="en-AU"/>
        </w:rPr>
        <w:t>::</w:t>
      </w:r>
      <w:proofErr w:type="spellStart"/>
      <w:proofErr w:type="gramEnd"/>
      <w:r w:rsidRPr="00313F9D">
        <w:rPr>
          <w:lang w:val="en-AU"/>
        </w:rPr>
        <w:t>init</w:t>
      </w:r>
      <w:proofErr w:type="spellEnd"/>
      <w:r w:rsidRPr="00313F9D">
        <w:rPr>
          <w:lang w:val="en-AU"/>
        </w:rPr>
        <w:t>().</w:t>
      </w:r>
    </w:p>
    <w:p w14:paraId="7FCC0AA0" w14:textId="5BF1F6C8" w:rsidR="00313F9D" w:rsidRDefault="00313F9D" w:rsidP="00313F9D">
      <w:pPr>
        <w:rPr>
          <w:lang w:val="en-AU"/>
        </w:rPr>
      </w:pPr>
      <w:r>
        <w:rPr>
          <w:noProof/>
          <w:lang w:val="en-AU"/>
        </w:rPr>
        <w:drawing>
          <wp:inline distT="0" distB="0" distL="0" distR="0" wp14:anchorId="6C95301E" wp14:editId="5126346D">
            <wp:extent cx="6645910" cy="4302125"/>
            <wp:effectExtent l="0" t="0" r="0" b="3175"/>
            <wp:docPr id="98751005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10059" name="Picture 2"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4302125"/>
                    </a:xfrm>
                    <a:prstGeom prst="rect">
                      <a:avLst/>
                    </a:prstGeom>
                  </pic:spPr>
                </pic:pic>
              </a:graphicData>
            </a:graphic>
          </wp:inline>
        </w:drawing>
      </w:r>
    </w:p>
    <w:p w14:paraId="3F72FD1F" w14:textId="30E4BB29" w:rsidR="001A0C4B" w:rsidRPr="001A0C4B" w:rsidRDefault="001A0C4B" w:rsidP="001A0C4B">
      <w:pPr>
        <w:rPr>
          <w:lang w:val="en-AU"/>
        </w:rPr>
      </w:pPr>
      <w:r w:rsidRPr="001A0C4B">
        <w:rPr>
          <w:lang w:val="en-AU"/>
        </w:rPr>
        <w:lastRenderedPageBreak/>
        <w:t>FR2: How the Composite design works</w:t>
      </w:r>
    </w:p>
    <w:p w14:paraId="1FF57A3B" w14:textId="42FDF7FA" w:rsidR="001A0C4B" w:rsidRPr="001A0C4B" w:rsidRDefault="001A0C4B" w:rsidP="001A0C4B">
      <w:pPr>
        <w:rPr>
          <w:lang w:val="en-AU"/>
        </w:rPr>
      </w:pPr>
      <w:r w:rsidRPr="001A0C4B">
        <w:rPr>
          <w:lang w:val="en-AU"/>
        </w:rPr>
        <w:t xml:space="preserve">I added </w:t>
      </w:r>
      <w:proofErr w:type="spellStart"/>
      <w:r w:rsidRPr="001A0C4B">
        <w:rPr>
          <w:lang w:val="en-AU"/>
        </w:rPr>
        <w:t>CompositePatientLoader</w:t>
      </w:r>
      <w:proofErr w:type="spellEnd"/>
      <w:r w:rsidRPr="001A0C4B">
        <w:rPr>
          <w:lang w:val="en-AU"/>
        </w:rPr>
        <w:t xml:space="preserve">. This class also inherits from </w:t>
      </w:r>
      <w:proofErr w:type="spellStart"/>
      <w:r w:rsidRPr="001A0C4B">
        <w:rPr>
          <w:lang w:val="en-AU"/>
        </w:rPr>
        <w:t>AbstractPatientDatabaseLoader</w:t>
      </w:r>
      <w:proofErr w:type="spellEnd"/>
      <w:r w:rsidRPr="001A0C4B">
        <w:rPr>
          <w:lang w:val="en-AU"/>
        </w:rPr>
        <w:t xml:space="preserve">, so from the point of view of </w:t>
      </w:r>
      <w:proofErr w:type="spellStart"/>
      <w:r w:rsidRPr="001A0C4B">
        <w:rPr>
          <w:lang w:val="en-AU"/>
        </w:rPr>
        <w:t>PatientManagementSystem</w:t>
      </w:r>
      <w:proofErr w:type="spellEnd"/>
      <w:r w:rsidRPr="001A0C4B">
        <w:rPr>
          <w:lang w:val="en-AU"/>
        </w:rPr>
        <w:t xml:space="preserve">, it still looks like a normal single patient loader. </w:t>
      </w:r>
      <w:r>
        <w:rPr>
          <w:lang w:val="en-AU"/>
        </w:rPr>
        <w:t>Internally</w:t>
      </w:r>
      <w:r w:rsidRPr="001A0C4B">
        <w:rPr>
          <w:lang w:val="en-AU"/>
        </w:rPr>
        <w:t xml:space="preserve"> it stores a collection of other loaders. In the default setup, the composite contains a </w:t>
      </w:r>
      <w:proofErr w:type="spellStart"/>
      <w:r w:rsidRPr="001A0C4B">
        <w:rPr>
          <w:lang w:val="en-AU"/>
        </w:rPr>
        <w:t>PatientDatabaseLoader</w:t>
      </w:r>
      <w:proofErr w:type="spellEnd"/>
      <w:r w:rsidRPr="001A0C4B">
        <w:rPr>
          <w:lang w:val="en-AU"/>
        </w:rPr>
        <w:t xml:space="preserve"> first and a </w:t>
      </w:r>
      <w:proofErr w:type="spellStart"/>
      <w:r w:rsidRPr="001A0C4B">
        <w:rPr>
          <w:lang w:val="en-AU"/>
        </w:rPr>
        <w:t>PatientFileLoaderAdapter</w:t>
      </w:r>
      <w:proofErr w:type="spellEnd"/>
      <w:r w:rsidRPr="001A0C4B">
        <w:rPr>
          <w:lang w:val="en-AU"/>
        </w:rPr>
        <w:t xml:space="preserve"> second.</w:t>
      </w:r>
    </w:p>
    <w:p w14:paraId="59A1A22E" w14:textId="7EDDA701" w:rsidR="00313F9D" w:rsidRPr="001A0C4B" w:rsidRDefault="001A0C4B" w:rsidP="00313F9D">
      <w:pPr>
        <w:rPr>
          <w:lang w:val="en-AU"/>
        </w:rPr>
      </w:pPr>
      <w:r w:rsidRPr="001A0C4B">
        <w:rPr>
          <w:lang w:val="en-AU"/>
        </w:rPr>
        <w:t xml:space="preserve">When </w:t>
      </w:r>
      <w:proofErr w:type="spellStart"/>
      <w:r w:rsidRPr="001A0C4B">
        <w:rPr>
          <w:lang w:val="en-AU"/>
        </w:rPr>
        <w:t>PatientManagementSystem</w:t>
      </w:r>
      <w:proofErr w:type="spellEnd"/>
      <w:r w:rsidRPr="001A0C4B">
        <w:rPr>
          <w:lang w:val="en-AU"/>
        </w:rPr>
        <w:t xml:space="preserve"> calls </w:t>
      </w:r>
      <w:proofErr w:type="spellStart"/>
      <w:proofErr w:type="gramStart"/>
      <w:r w:rsidRPr="001A0C4B">
        <w:rPr>
          <w:lang w:val="en-AU"/>
        </w:rPr>
        <w:t>initialiseConnection</w:t>
      </w:r>
      <w:proofErr w:type="spellEnd"/>
      <w:r w:rsidRPr="001A0C4B">
        <w:rPr>
          <w:lang w:val="en-AU"/>
        </w:rPr>
        <w:t>(</w:t>
      </w:r>
      <w:proofErr w:type="gramEnd"/>
      <w:r w:rsidRPr="001A0C4B">
        <w:rPr>
          <w:lang w:val="en-AU"/>
        </w:rPr>
        <w:t xml:space="preserve">), </w:t>
      </w:r>
      <w:proofErr w:type="spellStart"/>
      <w:r w:rsidRPr="001A0C4B">
        <w:rPr>
          <w:lang w:val="en-AU"/>
        </w:rPr>
        <w:t>loadPatients</w:t>
      </w:r>
      <w:proofErr w:type="spellEnd"/>
      <w:r w:rsidRPr="001A0C4B">
        <w:rPr>
          <w:lang w:val="en-AU"/>
        </w:rPr>
        <w:t xml:space="preserve">(), or </w:t>
      </w:r>
      <w:proofErr w:type="spellStart"/>
      <w:r w:rsidRPr="001A0C4B">
        <w:rPr>
          <w:lang w:val="en-AU"/>
        </w:rPr>
        <w:t>closeConnection</w:t>
      </w:r>
      <w:proofErr w:type="spellEnd"/>
      <w:r w:rsidRPr="001A0C4B">
        <w:rPr>
          <w:lang w:val="en-AU"/>
        </w:rPr>
        <w:t>(), the composite loops through its child loaders and calls the same method on each one. For loading, this means the database loader adds its patients to the vector first, and then the file adapter adds the file patients afterwards. The result is that the system gets one combined patient list, while still only dealing with one abstract loader object.</w:t>
      </w:r>
    </w:p>
    <w:p w14:paraId="0CC0E674" w14:textId="564A2BF2" w:rsidR="009A285C" w:rsidRDefault="00313F9D" w:rsidP="00313F9D">
      <w:pPr>
        <w:pStyle w:val="Heading1"/>
        <w:numPr>
          <w:ilvl w:val="0"/>
          <w:numId w:val="0"/>
        </w:numPr>
        <w:ind w:left="432" w:hanging="432"/>
      </w:pPr>
      <w:bookmarkStart w:id="3" w:name="_Toc231152130"/>
      <w:r w:rsidRPr="00313F9D">
        <w:t>FR3: Calculate the Patient Alert Levels</w:t>
      </w:r>
      <w:bookmarkEnd w:id="3"/>
    </w:p>
    <w:p w14:paraId="69912F2B" w14:textId="512DDEA4" w:rsidR="001A0C4B" w:rsidRDefault="001A0C4B" w:rsidP="001A0C4B">
      <w:r>
        <w:t xml:space="preserve">FR3 requires the system to calculate a patient’s alert level using different rules depending on the patient’s disease. </w:t>
      </w:r>
      <w:r>
        <w:t xml:space="preserve">We need to decouple all the different calculations so it’s not in one </w:t>
      </w:r>
      <w:proofErr w:type="spellStart"/>
      <w:r>
        <w:t>algorith</w:t>
      </w:r>
      <w:proofErr w:type="spellEnd"/>
      <w:r>
        <w:t xml:space="preserve">. Placing all of </w:t>
      </w:r>
      <w:r>
        <w:t>the</w:t>
      </w:r>
      <w:r>
        <w:t xml:space="preserve"> rules directly inside Patient or </w:t>
      </w:r>
      <w:proofErr w:type="spellStart"/>
      <w:r>
        <w:t>PatientManagementSystem</w:t>
      </w:r>
      <w:proofErr w:type="spellEnd"/>
      <w:r>
        <w:t xml:space="preserve"> would create a long conditional structure that mixes patient data storage with disease-specific alert logi</w:t>
      </w:r>
      <w:r>
        <w:t>c making the code harder to maintain</w:t>
      </w:r>
    </w:p>
    <w:p w14:paraId="1423FE60" w14:textId="01CB7F5C" w:rsidR="00313F9D" w:rsidRPr="00313F9D" w:rsidRDefault="001A0C4B" w:rsidP="001A0C4B">
      <w:r>
        <w:t xml:space="preserve">The Strategy pattern is appropriate because it encapsulates interchangeable algorithms behind a common interface. In this design, </w:t>
      </w:r>
      <w:proofErr w:type="spellStart"/>
      <w:r>
        <w:t>AlertLevelStrategy</w:t>
      </w:r>
      <w:proofErr w:type="spellEnd"/>
      <w:r>
        <w:t xml:space="preserve"> defines the common </w:t>
      </w:r>
      <w:proofErr w:type="spellStart"/>
      <w:r>
        <w:t>calculateAlertLevel</w:t>
      </w:r>
      <w:proofErr w:type="spellEnd"/>
      <w:r>
        <w:t xml:space="preserve">() operation, while </w:t>
      </w:r>
      <w:proofErr w:type="spellStart"/>
      <w:r>
        <w:t>CordycepsAlertStrategy</w:t>
      </w:r>
      <w:proofErr w:type="spellEnd"/>
      <w:r>
        <w:t xml:space="preserve">, </w:t>
      </w:r>
      <w:proofErr w:type="spellStart"/>
      <w:r>
        <w:t>KepralsAlertStrategy</w:t>
      </w:r>
      <w:proofErr w:type="spellEnd"/>
      <w:r>
        <w:t xml:space="preserve">, and </w:t>
      </w:r>
      <w:proofErr w:type="spellStart"/>
      <w:r>
        <w:t>AndromedaAlertStrategy</w:t>
      </w:r>
      <w:proofErr w:type="spellEnd"/>
      <w:r>
        <w:t xml:space="preserve"> each implement one disease-specific algorithm. The Patient class acts as the context: it stores or selects the appropriate strategy and delegates alert calculation to it when new vitals are recorded. This keeps the alert rules separate from the patient’s general responsibilities and makes the design easier to extend. If another disease is added later, the system can add another concrete strategy rather than rewriting the existing alert calculation logic.</w:t>
      </w:r>
    </w:p>
    <w:p w14:paraId="68319480" w14:textId="7E8CD7ED" w:rsidR="00312161" w:rsidRDefault="00313F9D" w:rsidP="00FB1B6A">
      <w:r>
        <w:rPr>
          <w:noProof/>
        </w:rPr>
        <mc:AlternateContent>
          <mc:Choice Requires="wps">
            <w:drawing>
              <wp:anchor distT="0" distB="0" distL="114300" distR="114300" simplePos="0" relativeHeight="251659264" behindDoc="0" locked="0" layoutInCell="1" allowOverlap="1" wp14:anchorId="7C449867" wp14:editId="20EF1B77">
                <wp:simplePos x="0" y="0"/>
                <wp:positionH relativeFrom="column">
                  <wp:posOffset>3667328</wp:posOffset>
                </wp:positionH>
                <wp:positionV relativeFrom="paragraph">
                  <wp:posOffset>181650</wp:posOffset>
                </wp:positionV>
                <wp:extent cx="3180985" cy="5282119"/>
                <wp:effectExtent l="0" t="0" r="0" b="0"/>
                <wp:wrapNone/>
                <wp:docPr id="954316682" name="Text Box 4"/>
                <wp:cNvGraphicFramePr/>
                <a:graphic xmlns:a="http://schemas.openxmlformats.org/drawingml/2006/main">
                  <a:graphicData uri="http://schemas.microsoft.com/office/word/2010/wordprocessingShape">
                    <wps:wsp>
                      <wps:cNvSpPr txBox="1"/>
                      <wps:spPr>
                        <a:xfrm>
                          <a:off x="0" y="0"/>
                          <a:ext cx="3180985" cy="5282119"/>
                        </a:xfrm>
                        <a:prstGeom prst="rect">
                          <a:avLst/>
                        </a:prstGeom>
                        <a:noFill/>
                        <a:ln w="6350">
                          <a:noFill/>
                        </a:ln>
                      </wps:spPr>
                      <wps:txbx>
                        <w:txbxContent>
                          <w:p w14:paraId="69B7337E" w14:textId="060EF512" w:rsidR="001A0C4B" w:rsidRDefault="001A0C4B" w:rsidP="001A0C4B">
                            <w:r>
                              <w:t xml:space="preserve">I added an abstract </w:t>
                            </w:r>
                            <w:proofErr w:type="spellStart"/>
                            <w:r>
                              <w:t>AlertLevelStrategy</w:t>
                            </w:r>
                            <w:proofErr w:type="spellEnd"/>
                            <w:r>
                              <w:t xml:space="preserve"> class with a </w:t>
                            </w:r>
                            <w:proofErr w:type="spellStart"/>
                            <w:r>
                              <w:t>calculateAlertLevel</w:t>
                            </w:r>
                            <w:proofErr w:type="spellEnd"/>
                            <w:r>
                              <w:t xml:space="preserve">() method. Then I created one strategy class for each disease: </w:t>
                            </w:r>
                            <w:proofErr w:type="spellStart"/>
                            <w:r>
                              <w:t>CordycepsAlertStrategy</w:t>
                            </w:r>
                            <w:proofErr w:type="spellEnd"/>
                            <w:r>
                              <w:t xml:space="preserve">, </w:t>
                            </w:r>
                            <w:proofErr w:type="spellStart"/>
                            <w:r>
                              <w:t>KepralsAlertStrategy</w:t>
                            </w:r>
                            <w:proofErr w:type="spellEnd"/>
                            <w:r>
                              <w:t xml:space="preserve">, and </w:t>
                            </w:r>
                            <w:proofErr w:type="spellStart"/>
                            <w:r>
                              <w:t>AndromedaAlertStrategy</w:t>
                            </w:r>
                            <w:proofErr w:type="spellEnd"/>
                            <w:r>
                              <w:t xml:space="preserve">. Each strategy only contains the rules for its own disease. </w:t>
                            </w:r>
                            <w:r>
                              <w:t>So for example</w:t>
                            </w:r>
                            <w:r>
                              <w:t xml:space="preserve">, the Cordyceps strategy checks respiratory rate thresholds, </w:t>
                            </w:r>
                            <w:r>
                              <w:t>but</w:t>
                            </w:r>
                            <w:r>
                              <w:t xml:space="preserve"> the Andromeda strategy checks blood pressure thresholds.</w:t>
                            </w:r>
                          </w:p>
                          <w:p w14:paraId="7FEA4DA5" w14:textId="06DC57A9" w:rsidR="001A0C4B" w:rsidRDefault="001A0C4B" w:rsidP="001A0C4B">
                            <w:r>
                              <w:t xml:space="preserve">The Patient class stores a </w:t>
                            </w:r>
                            <w:proofErr w:type="spellStart"/>
                            <w:r>
                              <w:t>unique_ptr</w:t>
                            </w:r>
                            <w:proofErr w:type="spellEnd"/>
                            <w:r>
                              <w:t xml:space="preserve"> to an </w:t>
                            </w:r>
                            <w:proofErr w:type="spellStart"/>
                            <w:r>
                              <w:t>AlertLevelStrategy</w:t>
                            </w:r>
                            <w:proofErr w:type="spellEnd"/>
                            <w:r>
                              <w:t xml:space="preserve">. When a diagnosis is added to a patient, the patient chooses the matching strategy for that diagnosis. Later, when new vitals are recorded through </w:t>
                            </w:r>
                            <w:proofErr w:type="spellStart"/>
                            <w:r>
                              <w:t>addVitals</w:t>
                            </w:r>
                            <w:proofErr w:type="spellEnd"/>
                            <w:r>
                              <w:t xml:space="preserve">(), the patient delegates the alert calculation to its strategy. The strategy returns the correct </w:t>
                            </w:r>
                            <w:proofErr w:type="spellStart"/>
                            <w:r>
                              <w:t>AlertLevel</w:t>
                            </w:r>
                            <w:proofErr w:type="spellEnd"/>
                            <w:r>
                              <w:t>, and the patient updates its current alert level.</w:t>
                            </w:r>
                          </w:p>
                          <w:p w14:paraId="085A8B95" w14:textId="0FFD5802" w:rsidR="00313F9D" w:rsidRDefault="001A0C4B" w:rsidP="001A0C4B">
                            <w:r>
                              <w:t xml:space="preserve">I also separated newly recorded vitals from historical vitals. I added </w:t>
                            </w:r>
                            <w:proofErr w:type="spellStart"/>
                            <w:r>
                              <w:t>addHistoricalVitals</w:t>
                            </w:r>
                            <w:proofErr w:type="spellEnd"/>
                            <w:r>
                              <w:t xml:space="preserve">() for vitals loaded from existing data. This stores the vitals without triggering the strategy. The normal </w:t>
                            </w:r>
                            <w:proofErr w:type="spellStart"/>
                            <w:r>
                              <w:t>addVitals</w:t>
                            </w:r>
                            <w:proofErr w:type="spellEnd"/>
                            <w:r>
                              <w:t>() method is used when the user records new vitals, and that is where the alert level calculation happens.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449867" id="_x0000_t202" coordsize="21600,21600" o:spt="202" path="m,l,21600r21600,l21600,xe">
                <v:stroke joinstyle="miter"/>
                <v:path gradientshapeok="t" o:connecttype="rect"/>
              </v:shapetype>
              <v:shape id="Text Box 4" o:spid="_x0000_s1026" type="#_x0000_t202" style="position:absolute;margin-left:288.75pt;margin-top:14.3pt;width:250.45pt;height:41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" filled="f" stroked="f" strokeweight=".5pt">
                <v:textbox>
                  <w:txbxContent>
                    <w:p w14:paraId="69B7337E" w14:textId="060EF512" w:rsidR="001A0C4B" w:rsidRDefault="001A0C4B" w:rsidP="001A0C4B">
                      <w:r>
                        <w:t xml:space="preserve">I added an abstract </w:t>
                      </w:r>
                      <w:proofErr w:type="spellStart"/>
                      <w:r>
                        <w:t>AlertLevelStrategy</w:t>
                      </w:r>
                      <w:proofErr w:type="spellEnd"/>
                      <w:r>
                        <w:t xml:space="preserve"> class with a </w:t>
                      </w:r>
                      <w:proofErr w:type="spellStart"/>
                      <w:r>
                        <w:t>calculateAlertLevel</w:t>
                      </w:r>
                      <w:proofErr w:type="spellEnd"/>
                      <w:r>
                        <w:t xml:space="preserve">() method. Then I created one strategy class for each disease: </w:t>
                      </w:r>
                      <w:proofErr w:type="spellStart"/>
                      <w:r>
                        <w:t>CordycepsAlertStrategy</w:t>
                      </w:r>
                      <w:proofErr w:type="spellEnd"/>
                      <w:r>
                        <w:t xml:space="preserve">, </w:t>
                      </w:r>
                      <w:proofErr w:type="spellStart"/>
                      <w:r>
                        <w:t>KepralsAlertStrategy</w:t>
                      </w:r>
                      <w:proofErr w:type="spellEnd"/>
                      <w:r>
                        <w:t xml:space="preserve">, and </w:t>
                      </w:r>
                      <w:proofErr w:type="spellStart"/>
                      <w:r>
                        <w:t>AndromedaAlertStrategy</w:t>
                      </w:r>
                      <w:proofErr w:type="spellEnd"/>
                      <w:r>
                        <w:t xml:space="preserve">. Each strategy only contains the rules for its own disease. </w:t>
                      </w:r>
                      <w:r>
                        <w:t>So for example</w:t>
                      </w:r>
                      <w:r>
                        <w:t xml:space="preserve">, the Cordyceps strategy checks respiratory rate thresholds, </w:t>
                      </w:r>
                      <w:r>
                        <w:t>but</w:t>
                      </w:r>
                      <w:r>
                        <w:t xml:space="preserve"> the Andromeda strategy checks blood pressure thresholds.</w:t>
                      </w:r>
                    </w:p>
                    <w:p w14:paraId="7FEA4DA5" w14:textId="06DC57A9" w:rsidR="001A0C4B" w:rsidRDefault="001A0C4B" w:rsidP="001A0C4B">
                      <w:r>
                        <w:t xml:space="preserve">The Patient class stores a </w:t>
                      </w:r>
                      <w:proofErr w:type="spellStart"/>
                      <w:r>
                        <w:t>unique_ptr</w:t>
                      </w:r>
                      <w:proofErr w:type="spellEnd"/>
                      <w:r>
                        <w:t xml:space="preserve"> to an </w:t>
                      </w:r>
                      <w:proofErr w:type="spellStart"/>
                      <w:r>
                        <w:t>AlertLevelStrategy</w:t>
                      </w:r>
                      <w:proofErr w:type="spellEnd"/>
                      <w:r>
                        <w:t xml:space="preserve">. When a diagnosis is added to a patient, the patient chooses the matching strategy for that diagnosis. Later, when new vitals are recorded through </w:t>
                      </w:r>
                      <w:proofErr w:type="spellStart"/>
                      <w:r>
                        <w:t>addVitals</w:t>
                      </w:r>
                      <w:proofErr w:type="spellEnd"/>
                      <w:r>
                        <w:t xml:space="preserve">(), the patient delegates the alert calculation to its strategy. The strategy returns the correct </w:t>
                      </w:r>
                      <w:proofErr w:type="spellStart"/>
                      <w:r>
                        <w:t>AlertLevel</w:t>
                      </w:r>
                      <w:proofErr w:type="spellEnd"/>
                      <w:r>
                        <w:t>, and the patient updates its current alert level.</w:t>
                      </w:r>
                    </w:p>
                    <w:p w14:paraId="085A8B95" w14:textId="0FFD5802" w:rsidR="00313F9D" w:rsidRDefault="001A0C4B" w:rsidP="001A0C4B">
                      <w:r>
                        <w:t xml:space="preserve">I also separated newly recorded vitals from historical vitals. I added </w:t>
                      </w:r>
                      <w:proofErr w:type="spellStart"/>
                      <w:r>
                        <w:t>addHistoricalVitals</w:t>
                      </w:r>
                      <w:proofErr w:type="spellEnd"/>
                      <w:r>
                        <w:t xml:space="preserve">() for vitals loaded from existing data. This stores the vitals without triggering the strategy. The normal </w:t>
                      </w:r>
                      <w:proofErr w:type="spellStart"/>
                      <w:r>
                        <w:t>addVitals</w:t>
                      </w:r>
                      <w:proofErr w:type="spellEnd"/>
                      <w:r>
                        <w:t>() method is used when the user records new vitals, and that is where the alert level calculation happens.</w:t>
                      </w:r>
                    </w:p>
                  </w:txbxContent>
                </v:textbox>
              </v:shape>
            </w:pict>
          </mc:Fallback>
        </mc:AlternateContent>
      </w:r>
      <w:r>
        <w:rPr>
          <w:noProof/>
        </w:rPr>
        <w:drawing>
          <wp:inline distT="0" distB="0" distL="0" distR="0" wp14:anchorId="02C0B119" wp14:editId="04E5104B">
            <wp:extent cx="3607413" cy="4848837"/>
            <wp:effectExtent l="0" t="0" r="0" b="3175"/>
            <wp:docPr id="14748535" name="Picture 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35" name="Picture 3" descr="A screenshot of a diagram&#10;&#10;Description automatically generated"/>
                    <pic:cNvPicPr/>
                  </pic:nvPicPr>
                  <pic:blipFill rotWithShape="1">
                    <a:blip r:embed="rId13" cstate="print">
                      <a:extLst>
                        <a:ext uri="{28A0092B-C50C-407E-A947-70E740481C1C}">
                          <a14:useLocalDpi xmlns:a14="http://schemas.microsoft.com/office/drawing/2010/main" val="0"/>
                        </a:ext>
                      </a:extLst>
                    </a:blip>
                    <a:srcRect b="15737"/>
                    <a:stretch/>
                  </pic:blipFill>
                  <pic:spPr bwMode="auto">
                    <a:xfrm>
                      <a:off x="0" y="0"/>
                      <a:ext cx="3607413" cy="4848837"/>
                    </a:xfrm>
                    <a:prstGeom prst="rect">
                      <a:avLst/>
                    </a:prstGeom>
                    <a:ln>
                      <a:noFill/>
                    </a:ln>
                    <a:extLst>
                      <a:ext uri="{53640926-AAD7-44D8-BBD7-CCE9431645EC}">
                        <a14:shadowObscured xmlns:a14="http://schemas.microsoft.com/office/drawing/2010/main"/>
                      </a:ext>
                    </a:extLst>
                  </pic:spPr>
                </pic:pic>
              </a:graphicData>
            </a:graphic>
          </wp:inline>
        </w:drawing>
      </w:r>
    </w:p>
    <w:p w14:paraId="263831B7" w14:textId="77777777" w:rsidR="00313F9D" w:rsidRDefault="00313F9D" w:rsidP="00FB1B6A"/>
    <w:p w14:paraId="0B3D99F2" w14:textId="77777777" w:rsidR="00313F9D" w:rsidRDefault="00313F9D" w:rsidP="00FB1B6A"/>
    <w:p w14:paraId="55479215" w14:textId="39FCF070" w:rsidR="00313F9D" w:rsidRDefault="00313F9D" w:rsidP="00313F9D">
      <w:pPr>
        <w:pStyle w:val="Heading1"/>
        <w:numPr>
          <w:ilvl w:val="0"/>
          <w:numId w:val="0"/>
        </w:numPr>
        <w:ind w:left="432" w:hanging="432"/>
      </w:pPr>
      <w:bookmarkStart w:id="4" w:name="_Toc231152131"/>
      <w:r w:rsidRPr="00313F9D">
        <w:t>FR4: Alert the Hospitals and GPs</w:t>
      </w:r>
      <w:bookmarkEnd w:id="4"/>
    </w:p>
    <w:p w14:paraId="07500AF2" w14:textId="20864243" w:rsidR="001A0C4B" w:rsidRDefault="001A0C4B" w:rsidP="001A0C4B">
      <w:r>
        <w:t>FR4 requires hospitals and GPs to be notified immediately when a patient’s alert level reaches Red. The design problem is that the patient alert calculation should not be tightly coupled to every external system that may need to react to an alert</w:t>
      </w:r>
    </w:p>
    <w:p w14:paraId="35BC202C" w14:textId="24C09C3D" w:rsidR="00313F9D" w:rsidRDefault="001A0C4B" w:rsidP="001A0C4B">
      <w:r>
        <w:t xml:space="preserve">The Observer pattern is appropriate because it allows interested objects to subscribe to changes in another object’s state. In this design, Patient is the subject because its alert level is the state being monitored. </w:t>
      </w:r>
      <w:proofErr w:type="spellStart"/>
      <w:r>
        <w:t>PatientAlertObserver</w:t>
      </w:r>
      <w:proofErr w:type="spellEnd"/>
      <w:r>
        <w:t xml:space="preserve"> defines the observer interface, and the concrete observers adapt the hospital and GP notification facades into that interface. When a patient’s alert level changes to Red, the patient notifies all registered observers. Each observer then delegates to its corresponding facade. This design keeps the patient alert mechanism decoupled from the specific notification systems, while still ensuring that notifications happen immediately when the relevant state change occurs.</w:t>
      </w:r>
    </w:p>
    <w:p w14:paraId="0D1DCC05" w14:textId="4E8C0191" w:rsidR="004B0423" w:rsidRDefault="00CD3C1E" w:rsidP="00A20789">
      <w:r>
        <w:rPr>
          <w:noProof/>
        </w:rPr>
        <mc:AlternateContent>
          <mc:Choice Requires="wps">
            <w:drawing>
              <wp:anchor distT="0" distB="0" distL="114300" distR="114300" simplePos="0" relativeHeight="251661312" behindDoc="0" locked="0" layoutInCell="1" allowOverlap="1" wp14:anchorId="6EF96E93" wp14:editId="2DB5D3FF">
                <wp:simplePos x="0" y="0"/>
                <wp:positionH relativeFrom="column">
                  <wp:posOffset>3505835</wp:posOffset>
                </wp:positionH>
                <wp:positionV relativeFrom="paragraph">
                  <wp:posOffset>96709</wp:posOffset>
                </wp:positionV>
                <wp:extent cx="3225746" cy="5116749"/>
                <wp:effectExtent l="0" t="0" r="0" b="0"/>
                <wp:wrapNone/>
                <wp:docPr id="1912066322" name="Text Box 4"/>
                <wp:cNvGraphicFramePr/>
                <a:graphic xmlns:a="http://schemas.openxmlformats.org/drawingml/2006/main">
                  <a:graphicData uri="http://schemas.microsoft.com/office/word/2010/wordprocessingShape">
                    <wps:wsp>
                      <wps:cNvSpPr txBox="1"/>
                      <wps:spPr>
                        <a:xfrm>
                          <a:off x="0" y="0"/>
                          <a:ext cx="3225746" cy="5116749"/>
                        </a:xfrm>
                        <a:prstGeom prst="rect">
                          <a:avLst/>
                        </a:prstGeom>
                        <a:noFill/>
                        <a:ln w="6350">
                          <a:noFill/>
                        </a:ln>
                      </wps:spPr>
                      <wps:txbx>
                        <w:txbxContent>
                          <w:p w14:paraId="400ADE96" w14:textId="1A4006EA" w:rsidR="001A0C4B" w:rsidRPr="001A0C4B" w:rsidRDefault="001A0C4B" w:rsidP="001A0C4B">
                            <w:pPr>
                              <w:rPr>
                                <w:lang w:val="en-US"/>
                              </w:rPr>
                            </w:pPr>
                            <w:r w:rsidRPr="001A0C4B">
                              <w:rPr>
                                <w:lang w:val="en-US"/>
                              </w:rPr>
                              <w:t xml:space="preserve">I made Patient the subject in the Observer pattern. It stores a list of </w:t>
                            </w:r>
                            <w:proofErr w:type="spellStart"/>
                            <w:r w:rsidRPr="001A0C4B">
                              <w:rPr>
                                <w:lang w:val="en-US"/>
                              </w:rPr>
                              <w:t>PatientAlertObserver</w:t>
                            </w:r>
                            <w:proofErr w:type="spellEnd"/>
                            <w:r w:rsidRPr="001A0C4B">
                              <w:rPr>
                                <w:lang w:val="en-US"/>
                              </w:rPr>
                              <w:t xml:space="preserve"> pointers and provides methods to add, remove, and notify observers. I then added </w:t>
                            </w:r>
                            <w:proofErr w:type="spellStart"/>
                            <w:r w:rsidRPr="001A0C4B">
                              <w:rPr>
                                <w:lang w:val="en-US"/>
                              </w:rPr>
                              <w:t>PatientAlertObserver</w:t>
                            </w:r>
                            <w:proofErr w:type="spellEnd"/>
                            <w:r w:rsidRPr="001A0C4B">
                              <w:rPr>
                                <w:lang w:val="en-US"/>
                              </w:rPr>
                              <w:t xml:space="preserve"> as the abstract observer interface. The two observers are </w:t>
                            </w:r>
                            <w:proofErr w:type="spellStart"/>
                            <w:r w:rsidRPr="001A0C4B">
                              <w:rPr>
                                <w:lang w:val="en-US"/>
                              </w:rPr>
                              <w:t>HospitalAlertObserver</w:t>
                            </w:r>
                            <w:proofErr w:type="spellEnd"/>
                            <w:r w:rsidRPr="001A0C4B">
                              <w:rPr>
                                <w:lang w:val="en-US"/>
                              </w:rPr>
                              <w:t xml:space="preserve"> and </w:t>
                            </w:r>
                            <w:proofErr w:type="spellStart"/>
                            <w:r w:rsidRPr="001A0C4B">
                              <w:rPr>
                                <w:lang w:val="en-US"/>
                              </w:rPr>
                              <w:t>GPAlertObserver</w:t>
                            </w:r>
                            <w:proofErr w:type="spellEnd"/>
                            <w:r w:rsidRPr="001A0C4B">
                              <w:rPr>
                                <w:lang w:val="en-US"/>
                              </w:rPr>
                              <w:t>.</w:t>
                            </w:r>
                          </w:p>
                          <w:p w14:paraId="281FC62C" w14:textId="6FDF32B6" w:rsidR="001A0C4B" w:rsidRPr="001A0C4B" w:rsidRDefault="001A0C4B" w:rsidP="001A0C4B">
                            <w:pPr>
                              <w:rPr>
                                <w:lang w:val="en-US"/>
                              </w:rPr>
                            </w:pPr>
                            <w:r w:rsidRPr="001A0C4B">
                              <w:rPr>
                                <w:lang w:val="en-US"/>
                              </w:rPr>
                              <w:t xml:space="preserve">The observers wrap the provided facade classes instead of modifying the facades directly. </w:t>
                            </w:r>
                            <w:proofErr w:type="spellStart"/>
                            <w:r w:rsidRPr="001A0C4B">
                              <w:rPr>
                                <w:lang w:val="en-US"/>
                              </w:rPr>
                              <w:t>HospitalAlertObserver</w:t>
                            </w:r>
                            <w:proofErr w:type="spellEnd"/>
                            <w:r w:rsidRPr="001A0C4B">
                              <w:rPr>
                                <w:lang w:val="en-US"/>
                              </w:rPr>
                              <w:t xml:space="preserve"> owns a </w:t>
                            </w:r>
                            <w:proofErr w:type="spellStart"/>
                            <w:r w:rsidRPr="001A0C4B">
                              <w:rPr>
                                <w:lang w:val="en-US"/>
                              </w:rPr>
                              <w:t>HospitalAlertSystemFacade</w:t>
                            </w:r>
                            <w:proofErr w:type="spellEnd"/>
                            <w:r w:rsidRPr="001A0C4B">
                              <w:rPr>
                                <w:lang w:val="en-US"/>
                              </w:rPr>
                              <w:t xml:space="preserve">, and </w:t>
                            </w:r>
                            <w:proofErr w:type="spellStart"/>
                            <w:r w:rsidRPr="001A0C4B">
                              <w:rPr>
                                <w:lang w:val="en-US"/>
                              </w:rPr>
                              <w:t>GPAlertObserver</w:t>
                            </w:r>
                            <w:proofErr w:type="spellEnd"/>
                            <w:r w:rsidRPr="001A0C4B">
                              <w:rPr>
                                <w:lang w:val="en-US"/>
                              </w:rPr>
                              <w:t xml:space="preserve"> owns a </w:t>
                            </w:r>
                            <w:proofErr w:type="spellStart"/>
                            <w:r w:rsidRPr="001A0C4B">
                              <w:rPr>
                                <w:lang w:val="en-US"/>
                              </w:rPr>
                              <w:t>GPNotificationSystemFacade</w:t>
                            </w:r>
                            <w:proofErr w:type="spellEnd"/>
                            <w:r w:rsidRPr="001A0C4B">
                              <w:rPr>
                                <w:lang w:val="en-US"/>
                              </w:rPr>
                              <w:t>. When an observer receives an update from a patient, it forwards the notification to the appropriate facade.</w:t>
                            </w:r>
                          </w:p>
                          <w:p w14:paraId="59495127" w14:textId="60A972DE" w:rsidR="00CD3C1E" w:rsidRPr="00CD3C1E" w:rsidRDefault="001A0C4B" w:rsidP="001A0C4B">
                            <w:pPr>
                              <w:rPr>
                                <w:lang w:val="en-US"/>
                              </w:rPr>
                            </w:pPr>
                            <w:r w:rsidRPr="001A0C4B">
                              <w:rPr>
                                <w:lang w:val="en-US"/>
                              </w:rPr>
                              <w:t xml:space="preserve">During system </w:t>
                            </w:r>
                            <w:proofErr w:type="spellStart"/>
                            <w:r w:rsidRPr="001A0C4B">
                              <w:rPr>
                                <w:lang w:val="en-US"/>
                              </w:rPr>
                              <w:t>initialisation</w:t>
                            </w:r>
                            <w:proofErr w:type="spellEnd"/>
                            <w:r w:rsidRPr="001A0C4B">
                              <w:rPr>
                                <w:lang w:val="en-US"/>
                              </w:rPr>
                              <w:t xml:space="preserve">, </w:t>
                            </w:r>
                            <w:proofErr w:type="spellStart"/>
                            <w:r w:rsidRPr="001A0C4B">
                              <w:rPr>
                                <w:lang w:val="en-US"/>
                              </w:rPr>
                              <w:t>PatientManagementSystem</w:t>
                            </w:r>
                            <w:proofErr w:type="spellEnd"/>
                            <w:r w:rsidRPr="001A0C4B">
                              <w:rPr>
                                <w:lang w:val="en-US"/>
                              </w:rPr>
                              <w:t xml:space="preserve"> creates the hospital and GP observers and registers them with each loaded patient. Then, the Strategy pattern calculates the patient’s new alert level. If the patient’s alert level changes to Red, the patient calls </w:t>
                            </w:r>
                            <w:proofErr w:type="spellStart"/>
                            <w:proofErr w:type="gramStart"/>
                            <w:r w:rsidRPr="001A0C4B">
                              <w:rPr>
                                <w:lang w:val="en-US"/>
                              </w:rPr>
                              <w:t>notifyObservers</w:t>
                            </w:r>
                            <w:proofErr w:type="spellEnd"/>
                            <w:r w:rsidRPr="001A0C4B">
                              <w:rPr>
                                <w:lang w:val="en-US"/>
                              </w:rPr>
                              <w:t>(</w:t>
                            </w:r>
                            <w:proofErr w:type="gramEnd"/>
                            <w:r w:rsidRPr="001A0C4B">
                              <w:rPr>
                                <w:lang w:val="en-US"/>
                              </w:rPr>
                              <w:t xml:space="preserve">). This loops through the registered observers and calls </w:t>
                            </w:r>
                            <w:proofErr w:type="gramStart"/>
                            <w:r w:rsidRPr="001A0C4B">
                              <w:rPr>
                                <w:lang w:val="en-US"/>
                              </w:rPr>
                              <w:t>update(</w:t>
                            </w:r>
                            <w:proofErr w:type="gramEnd"/>
                            <w:r w:rsidRPr="001A0C4B">
                              <w:rPr>
                                <w:lang w:val="en-US"/>
                              </w:rPr>
                              <w:t>) on each one, causing both the hospital and GP notification systems to be triggered.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96E93" id="_x0000_s1027" type="#_x0000_t202" style="position:absolute;margin-left:276.05pt;margin-top:7.6pt;width:254pt;height:40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" filled="f" stroked="f" strokeweight=".5pt">
                <v:textbox>
                  <w:txbxContent>
                    <w:p w14:paraId="400ADE96" w14:textId="1A4006EA" w:rsidR="001A0C4B" w:rsidRPr="001A0C4B" w:rsidRDefault="001A0C4B" w:rsidP="001A0C4B">
                      <w:pPr>
                        <w:rPr>
                          <w:lang w:val="en-US"/>
                        </w:rPr>
                      </w:pPr>
                      <w:r w:rsidRPr="001A0C4B">
                        <w:rPr>
                          <w:lang w:val="en-US"/>
                        </w:rPr>
                        <w:t xml:space="preserve">I made Patient the subject in the Observer pattern. It stores a list of </w:t>
                      </w:r>
                      <w:proofErr w:type="spellStart"/>
                      <w:r w:rsidRPr="001A0C4B">
                        <w:rPr>
                          <w:lang w:val="en-US"/>
                        </w:rPr>
                        <w:t>PatientAlertObserver</w:t>
                      </w:r>
                      <w:proofErr w:type="spellEnd"/>
                      <w:r w:rsidRPr="001A0C4B">
                        <w:rPr>
                          <w:lang w:val="en-US"/>
                        </w:rPr>
                        <w:t xml:space="preserve"> pointers and provides methods to add, remove, and notify observers. I then added </w:t>
                      </w:r>
                      <w:proofErr w:type="spellStart"/>
                      <w:r w:rsidRPr="001A0C4B">
                        <w:rPr>
                          <w:lang w:val="en-US"/>
                        </w:rPr>
                        <w:t>PatientAlertObserver</w:t>
                      </w:r>
                      <w:proofErr w:type="spellEnd"/>
                      <w:r w:rsidRPr="001A0C4B">
                        <w:rPr>
                          <w:lang w:val="en-US"/>
                        </w:rPr>
                        <w:t xml:space="preserve"> as the abstract observer interface. The two observers are </w:t>
                      </w:r>
                      <w:proofErr w:type="spellStart"/>
                      <w:r w:rsidRPr="001A0C4B">
                        <w:rPr>
                          <w:lang w:val="en-US"/>
                        </w:rPr>
                        <w:t>HospitalAlertObserver</w:t>
                      </w:r>
                      <w:proofErr w:type="spellEnd"/>
                      <w:r w:rsidRPr="001A0C4B">
                        <w:rPr>
                          <w:lang w:val="en-US"/>
                        </w:rPr>
                        <w:t xml:space="preserve"> and </w:t>
                      </w:r>
                      <w:proofErr w:type="spellStart"/>
                      <w:r w:rsidRPr="001A0C4B">
                        <w:rPr>
                          <w:lang w:val="en-US"/>
                        </w:rPr>
                        <w:t>GPAlertObserver</w:t>
                      </w:r>
                      <w:proofErr w:type="spellEnd"/>
                      <w:r w:rsidRPr="001A0C4B">
                        <w:rPr>
                          <w:lang w:val="en-US"/>
                        </w:rPr>
                        <w:t>.</w:t>
                      </w:r>
                    </w:p>
                    <w:p w14:paraId="281FC62C" w14:textId="6FDF32B6" w:rsidR="001A0C4B" w:rsidRPr="001A0C4B" w:rsidRDefault="001A0C4B" w:rsidP="001A0C4B">
                      <w:pPr>
                        <w:rPr>
                          <w:lang w:val="en-US"/>
                        </w:rPr>
                      </w:pPr>
                      <w:r w:rsidRPr="001A0C4B">
                        <w:rPr>
                          <w:lang w:val="en-US"/>
                        </w:rPr>
                        <w:t xml:space="preserve">The observers wrap the provided facade classes instead of modifying the facades directly. </w:t>
                      </w:r>
                      <w:proofErr w:type="spellStart"/>
                      <w:r w:rsidRPr="001A0C4B">
                        <w:rPr>
                          <w:lang w:val="en-US"/>
                        </w:rPr>
                        <w:t>HospitalAlertObserver</w:t>
                      </w:r>
                      <w:proofErr w:type="spellEnd"/>
                      <w:r w:rsidRPr="001A0C4B">
                        <w:rPr>
                          <w:lang w:val="en-US"/>
                        </w:rPr>
                        <w:t xml:space="preserve"> owns a </w:t>
                      </w:r>
                      <w:proofErr w:type="spellStart"/>
                      <w:r w:rsidRPr="001A0C4B">
                        <w:rPr>
                          <w:lang w:val="en-US"/>
                        </w:rPr>
                        <w:t>HospitalAlertSystemFacade</w:t>
                      </w:r>
                      <w:proofErr w:type="spellEnd"/>
                      <w:r w:rsidRPr="001A0C4B">
                        <w:rPr>
                          <w:lang w:val="en-US"/>
                        </w:rPr>
                        <w:t xml:space="preserve">, and </w:t>
                      </w:r>
                      <w:proofErr w:type="spellStart"/>
                      <w:r w:rsidRPr="001A0C4B">
                        <w:rPr>
                          <w:lang w:val="en-US"/>
                        </w:rPr>
                        <w:t>GPAlertObserver</w:t>
                      </w:r>
                      <w:proofErr w:type="spellEnd"/>
                      <w:r w:rsidRPr="001A0C4B">
                        <w:rPr>
                          <w:lang w:val="en-US"/>
                        </w:rPr>
                        <w:t xml:space="preserve"> owns a </w:t>
                      </w:r>
                      <w:proofErr w:type="spellStart"/>
                      <w:r w:rsidRPr="001A0C4B">
                        <w:rPr>
                          <w:lang w:val="en-US"/>
                        </w:rPr>
                        <w:t>GPNotificationSystemFacade</w:t>
                      </w:r>
                      <w:proofErr w:type="spellEnd"/>
                      <w:r w:rsidRPr="001A0C4B">
                        <w:rPr>
                          <w:lang w:val="en-US"/>
                        </w:rPr>
                        <w:t>. When an observer receives an update from a patient, it forwards the notification to the appropriate facade.</w:t>
                      </w:r>
                    </w:p>
                    <w:p w14:paraId="59495127" w14:textId="60A972DE" w:rsidR="00CD3C1E" w:rsidRPr="00CD3C1E" w:rsidRDefault="001A0C4B" w:rsidP="001A0C4B">
                      <w:pPr>
                        <w:rPr>
                          <w:lang w:val="en-US"/>
                        </w:rPr>
                      </w:pPr>
                      <w:r w:rsidRPr="001A0C4B">
                        <w:rPr>
                          <w:lang w:val="en-US"/>
                        </w:rPr>
                        <w:t xml:space="preserve">During system </w:t>
                      </w:r>
                      <w:proofErr w:type="spellStart"/>
                      <w:r w:rsidRPr="001A0C4B">
                        <w:rPr>
                          <w:lang w:val="en-US"/>
                        </w:rPr>
                        <w:t>initialisation</w:t>
                      </w:r>
                      <w:proofErr w:type="spellEnd"/>
                      <w:r w:rsidRPr="001A0C4B">
                        <w:rPr>
                          <w:lang w:val="en-US"/>
                        </w:rPr>
                        <w:t xml:space="preserve">, </w:t>
                      </w:r>
                      <w:proofErr w:type="spellStart"/>
                      <w:r w:rsidRPr="001A0C4B">
                        <w:rPr>
                          <w:lang w:val="en-US"/>
                        </w:rPr>
                        <w:t>PatientManagementSystem</w:t>
                      </w:r>
                      <w:proofErr w:type="spellEnd"/>
                      <w:r w:rsidRPr="001A0C4B">
                        <w:rPr>
                          <w:lang w:val="en-US"/>
                        </w:rPr>
                        <w:t xml:space="preserve"> creates the hospital and GP observers and registers them with each loaded patient. Then, the Strategy pattern calculates the patient’s new alert level. If the patient’s alert level changes to Red, the patient calls </w:t>
                      </w:r>
                      <w:proofErr w:type="spellStart"/>
                      <w:proofErr w:type="gramStart"/>
                      <w:r w:rsidRPr="001A0C4B">
                        <w:rPr>
                          <w:lang w:val="en-US"/>
                        </w:rPr>
                        <w:t>notifyObservers</w:t>
                      </w:r>
                      <w:proofErr w:type="spellEnd"/>
                      <w:r w:rsidRPr="001A0C4B">
                        <w:rPr>
                          <w:lang w:val="en-US"/>
                        </w:rPr>
                        <w:t>(</w:t>
                      </w:r>
                      <w:proofErr w:type="gramEnd"/>
                      <w:r w:rsidRPr="001A0C4B">
                        <w:rPr>
                          <w:lang w:val="en-US"/>
                        </w:rPr>
                        <w:t xml:space="preserve">). This loops through the registered observers and calls </w:t>
                      </w:r>
                      <w:proofErr w:type="gramStart"/>
                      <w:r w:rsidRPr="001A0C4B">
                        <w:rPr>
                          <w:lang w:val="en-US"/>
                        </w:rPr>
                        <w:t>update(</w:t>
                      </w:r>
                      <w:proofErr w:type="gramEnd"/>
                      <w:r w:rsidRPr="001A0C4B">
                        <w:rPr>
                          <w:lang w:val="en-US"/>
                        </w:rPr>
                        <w:t>) on each one, causing both the hospital and GP notification systems to be triggered.</w:t>
                      </w:r>
                    </w:p>
                  </w:txbxContent>
                </v:textbox>
              </v:shape>
            </w:pict>
          </mc:Fallback>
        </mc:AlternateContent>
      </w:r>
      <w:r>
        <w:rPr>
          <w:noProof/>
        </w:rPr>
        <w:drawing>
          <wp:inline distT="0" distB="0" distL="0" distR="0" wp14:anchorId="59FF4819" wp14:editId="73E5759C">
            <wp:extent cx="3505978" cy="4714613"/>
            <wp:effectExtent l="0" t="0" r="0" b="0"/>
            <wp:docPr id="352391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91126" name="Picture 3523911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76396" cy="4809306"/>
                    </a:xfrm>
                    <a:prstGeom prst="rect">
                      <a:avLst/>
                    </a:prstGeom>
                  </pic:spPr>
                </pic:pic>
              </a:graphicData>
            </a:graphic>
          </wp:inline>
        </w:drawing>
      </w:r>
    </w:p>
    <w:sectPr w:rsidR="004B0423" w:rsidSect="006D0E0E">
      <w:head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E0F6E" w14:textId="77777777" w:rsidR="00C54458" w:rsidRDefault="00C54458" w:rsidP="00BA7C65">
      <w:pPr>
        <w:spacing w:after="0" w:line="240" w:lineRule="auto"/>
      </w:pPr>
      <w:r>
        <w:separator/>
      </w:r>
    </w:p>
  </w:endnote>
  <w:endnote w:type="continuationSeparator" w:id="0">
    <w:p w14:paraId="21DADC0C" w14:textId="77777777" w:rsidR="00C54458" w:rsidRDefault="00C54458" w:rsidP="00BA7C65">
      <w:pPr>
        <w:spacing w:after="0" w:line="240" w:lineRule="auto"/>
      </w:pPr>
      <w:r>
        <w:continuationSeparator/>
      </w:r>
    </w:p>
  </w:endnote>
  <w:endnote w:type="continuationNotice" w:id="1">
    <w:p w14:paraId="681CCDE8" w14:textId="77777777" w:rsidR="00C54458" w:rsidRDefault="00C544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AAB45" w14:textId="77777777" w:rsidR="00C54458" w:rsidRDefault="00C54458" w:rsidP="00BA7C65">
      <w:pPr>
        <w:spacing w:after="0" w:line="240" w:lineRule="auto"/>
      </w:pPr>
      <w:r>
        <w:separator/>
      </w:r>
    </w:p>
  </w:footnote>
  <w:footnote w:type="continuationSeparator" w:id="0">
    <w:p w14:paraId="0A63A841" w14:textId="77777777" w:rsidR="00C54458" w:rsidRDefault="00C54458" w:rsidP="00BA7C65">
      <w:pPr>
        <w:spacing w:after="0" w:line="240" w:lineRule="auto"/>
      </w:pPr>
      <w:r>
        <w:continuationSeparator/>
      </w:r>
    </w:p>
  </w:footnote>
  <w:footnote w:type="continuationNotice" w:id="1">
    <w:p w14:paraId="5A2D3A10" w14:textId="77777777" w:rsidR="00C54458" w:rsidRDefault="00C544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85"/>
      <w:gridCol w:w="3485"/>
      <w:gridCol w:w="3485"/>
    </w:tblGrid>
    <w:tr w:rsidR="57236A6F" w14:paraId="25BA4396" w14:textId="77777777" w:rsidTr="57236A6F">
      <w:trPr>
        <w:trHeight w:val="300"/>
      </w:trPr>
      <w:tc>
        <w:tcPr>
          <w:tcW w:w="3485" w:type="dxa"/>
        </w:tcPr>
        <w:p w14:paraId="7E0ACF6A" w14:textId="0B25D881" w:rsidR="57236A6F" w:rsidRDefault="57236A6F" w:rsidP="57236A6F">
          <w:pPr>
            <w:pStyle w:val="Header"/>
            <w:ind w:left="-115"/>
          </w:pPr>
        </w:p>
      </w:tc>
      <w:tc>
        <w:tcPr>
          <w:tcW w:w="3485" w:type="dxa"/>
        </w:tcPr>
        <w:p w14:paraId="69426EBB" w14:textId="7B6EBB93" w:rsidR="57236A6F" w:rsidRDefault="57236A6F" w:rsidP="57236A6F">
          <w:pPr>
            <w:pStyle w:val="Header"/>
            <w:jc w:val="center"/>
          </w:pPr>
        </w:p>
      </w:tc>
      <w:tc>
        <w:tcPr>
          <w:tcW w:w="3485" w:type="dxa"/>
        </w:tcPr>
        <w:p w14:paraId="065FF801" w14:textId="2FCC64A8" w:rsidR="57236A6F" w:rsidRDefault="57236A6F" w:rsidP="57236A6F">
          <w:pPr>
            <w:pStyle w:val="Header"/>
            <w:ind w:right="-115"/>
            <w:jc w:val="right"/>
          </w:pPr>
        </w:p>
      </w:tc>
    </w:tr>
  </w:tbl>
  <w:p w14:paraId="57BAE3CC" w14:textId="438E5DD5" w:rsidR="57236A6F" w:rsidRDefault="57236A6F" w:rsidP="57236A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E8A"/>
    <w:multiLevelType w:val="hybridMultilevel"/>
    <w:tmpl w:val="CE8A0F84"/>
    <w:lvl w:ilvl="0" w:tplc="C1F2107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ABB7EC"/>
    <w:multiLevelType w:val="hybridMultilevel"/>
    <w:tmpl w:val="FFFFFFFF"/>
    <w:lvl w:ilvl="0" w:tplc="D298AFE6">
      <w:start w:val="1"/>
      <w:numFmt w:val="decimal"/>
      <w:lvlText w:val="%1."/>
      <w:lvlJc w:val="left"/>
      <w:pPr>
        <w:ind w:left="420" w:hanging="420"/>
      </w:pPr>
    </w:lvl>
    <w:lvl w:ilvl="1" w:tplc="B6267C8A">
      <w:start w:val="1"/>
      <w:numFmt w:val="lowerLetter"/>
      <w:lvlText w:val="%2."/>
      <w:lvlJc w:val="left"/>
      <w:pPr>
        <w:ind w:left="840" w:hanging="420"/>
      </w:pPr>
    </w:lvl>
    <w:lvl w:ilvl="2" w:tplc="42BEF734">
      <w:start w:val="1"/>
      <w:numFmt w:val="lowerRoman"/>
      <w:lvlText w:val="%3."/>
      <w:lvlJc w:val="right"/>
      <w:pPr>
        <w:ind w:left="1260" w:hanging="420"/>
      </w:pPr>
    </w:lvl>
    <w:lvl w:ilvl="3" w:tplc="41D891D0">
      <w:start w:val="1"/>
      <w:numFmt w:val="decimal"/>
      <w:lvlText w:val="%4."/>
      <w:lvlJc w:val="left"/>
      <w:pPr>
        <w:ind w:left="1680" w:hanging="420"/>
      </w:pPr>
    </w:lvl>
    <w:lvl w:ilvl="4" w:tplc="4F7EFA4A">
      <w:start w:val="1"/>
      <w:numFmt w:val="lowerLetter"/>
      <w:lvlText w:val="%5."/>
      <w:lvlJc w:val="left"/>
      <w:pPr>
        <w:ind w:left="2100" w:hanging="420"/>
      </w:pPr>
    </w:lvl>
    <w:lvl w:ilvl="5" w:tplc="ADD42744">
      <w:start w:val="1"/>
      <w:numFmt w:val="lowerRoman"/>
      <w:lvlText w:val="%6."/>
      <w:lvlJc w:val="right"/>
      <w:pPr>
        <w:ind w:left="2520" w:hanging="420"/>
      </w:pPr>
    </w:lvl>
    <w:lvl w:ilvl="6" w:tplc="DFF8DCE2">
      <w:start w:val="1"/>
      <w:numFmt w:val="decimal"/>
      <w:lvlText w:val="%7."/>
      <w:lvlJc w:val="left"/>
      <w:pPr>
        <w:ind w:left="2940" w:hanging="420"/>
      </w:pPr>
    </w:lvl>
    <w:lvl w:ilvl="7" w:tplc="6CEC34AA">
      <w:start w:val="1"/>
      <w:numFmt w:val="lowerLetter"/>
      <w:lvlText w:val="%8."/>
      <w:lvlJc w:val="left"/>
      <w:pPr>
        <w:ind w:left="3360" w:hanging="420"/>
      </w:pPr>
    </w:lvl>
    <w:lvl w:ilvl="8" w:tplc="EBA0EABC">
      <w:start w:val="1"/>
      <w:numFmt w:val="lowerRoman"/>
      <w:lvlText w:val="%9."/>
      <w:lvlJc w:val="right"/>
      <w:pPr>
        <w:ind w:left="3780" w:hanging="420"/>
      </w:pPr>
    </w:lvl>
  </w:abstractNum>
  <w:abstractNum w:abstractNumId="2" w15:restartNumberingAfterBreak="0">
    <w:nsid w:val="037E173D"/>
    <w:multiLevelType w:val="hybridMultilevel"/>
    <w:tmpl w:val="4E547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AE70E1"/>
    <w:multiLevelType w:val="hybridMultilevel"/>
    <w:tmpl w:val="FFFFFFFF"/>
    <w:lvl w:ilvl="0" w:tplc="5E147FDC">
      <w:start w:val="1"/>
      <w:numFmt w:val="bullet"/>
      <w:lvlText w:val=""/>
      <w:lvlJc w:val="left"/>
      <w:pPr>
        <w:ind w:left="780" w:hanging="420"/>
      </w:pPr>
      <w:rPr>
        <w:rFonts w:ascii="Symbol" w:hAnsi="Symbol" w:hint="default"/>
      </w:rPr>
    </w:lvl>
    <w:lvl w:ilvl="1" w:tplc="B750260A">
      <w:start w:val="1"/>
      <w:numFmt w:val="bullet"/>
      <w:lvlText w:val="o"/>
      <w:lvlJc w:val="left"/>
      <w:pPr>
        <w:ind w:left="1500" w:hanging="420"/>
      </w:pPr>
      <w:rPr>
        <w:rFonts w:ascii="Courier New" w:hAnsi="Courier New" w:hint="default"/>
      </w:rPr>
    </w:lvl>
    <w:lvl w:ilvl="2" w:tplc="CD56FE80">
      <w:start w:val="1"/>
      <w:numFmt w:val="bullet"/>
      <w:lvlText w:val=""/>
      <w:lvlJc w:val="left"/>
      <w:pPr>
        <w:ind w:left="2220" w:hanging="420"/>
      </w:pPr>
      <w:rPr>
        <w:rFonts w:ascii="Wingdings" w:hAnsi="Wingdings" w:hint="default"/>
      </w:rPr>
    </w:lvl>
    <w:lvl w:ilvl="3" w:tplc="36D4CB4C">
      <w:start w:val="1"/>
      <w:numFmt w:val="bullet"/>
      <w:lvlText w:val=""/>
      <w:lvlJc w:val="left"/>
      <w:pPr>
        <w:ind w:left="2940" w:hanging="420"/>
      </w:pPr>
      <w:rPr>
        <w:rFonts w:ascii="Symbol" w:hAnsi="Symbol" w:hint="default"/>
      </w:rPr>
    </w:lvl>
    <w:lvl w:ilvl="4" w:tplc="D304D9CA">
      <w:start w:val="1"/>
      <w:numFmt w:val="bullet"/>
      <w:lvlText w:val="o"/>
      <w:lvlJc w:val="left"/>
      <w:pPr>
        <w:ind w:left="3660" w:hanging="420"/>
      </w:pPr>
      <w:rPr>
        <w:rFonts w:ascii="Courier New" w:hAnsi="Courier New" w:hint="default"/>
      </w:rPr>
    </w:lvl>
    <w:lvl w:ilvl="5" w:tplc="A0F0BD52">
      <w:start w:val="1"/>
      <w:numFmt w:val="bullet"/>
      <w:lvlText w:val=""/>
      <w:lvlJc w:val="left"/>
      <w:pPr>
        <w:ind w:left="4380" w:hanging="420"/>
      </w:pPr>
      <w:rPr>
        <w:rFonts w:ascii="Wingdings" w:hAnsi="Wingdings" w:hint="default"/>
      </w:rPr>
    </w:lvl>
    <w:lvl w:ilvl="6" w:tplc="A8D699A0">
      <w:start w:val="1"/>
      <w:numFmt w:val="bullet"/>
      <w:lvlText w:val=""/>
      <w:lvlJc w:val="left"/>
      <w:pPr>
        <w:ind w:left="5100" w:hanging="420"/>
      </w:pPr>
      <w:rPr>
        <w:rFonts w:ascii="Symbol" w:hAnsi="Symbol" w:hint="default"/>
      </w:rPr>
    </w:lvl>
    <w:lvl w:ilvl="7" w:tplc="0E52B604">
      <w:start w:val="1"/>
      <w:numFmt w:val="bullet"/>
      <w:lvlText w:val="o"/>
      <w:lvlJc w:val="left"/>
      <w:pPr>
        <w:ind w:left="5820" w:hanging="420"/>
      </w:pPr>
      <w:rPr>
        <w:rFonts w:ascii="Courier New" w:hAnsi="Courier New" w:hint="default"/>
      </w:rPr>
    </w:lvl>
    <w:lvl w:ilvl="8" w:tplc="2EFE1714">
      <w:start w:val="1"/>
      <w:numFmt w:val="bullet"/>
      <w:lvlText w:val=""/>
      <w:lvlJc w:val="left"/>
      <w:pPr>
        <w:ind w:left="6540" w:hanging="420"/>
      </w:pPr>
      <w:rPr>
        <w:rFonts w:ascii="Wingdings" w:hAnsi="Wingdings" w:hint="default"/>
      </w:rPr>
    </w:lvl>
  </w:abstractNum>
  <w:abstractNum w:abstractNumId="4" w15:restartNumberingAfterBreak="0">
    <w:nsid w:val="0DEC467F"/>
    <w:multiLevelType w:val="multilevel"/>
    <w:tmpl w:val="ECA61FCA"/>
    <w:styleLink w:val="Style1"/>
    <w:lvl w:ilvl="0">
      <w:start w:val="1"/>
      <w:numFmt w:val="decimal"/>
      <w:lvlText w:val="%1."/>
      <w:lvlJc w:val="left"/>
      <w:pPr>
        <w:ind w:left="360" w:hanging="360"/>
      </w:pPr>
      <w:rPr>
        <w:rFonts w:hint="default"/>
        <w:b/>
      </w:rPr>
    </w:lvl>
    <w:lvl w:ilvl="1">
      <w:start w:val="1"/>
      <w:numFmt w:val="bullet"/>
      <w:lvlText w:val=""/>
      <w:lvlJc w:val="left"/>
      <w:pPr>
        <w:ind w:left="108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60427D"/>
    <w:multiLevelType w:val="hybridMultilevel"/>
    <w:tmpl w:val="D760FB0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175C5895"/>
    <w:multiLevelType w:val="hybridMultilevel"/>
    <w:tmpl w:val="256AA3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8B80917"/>
    <w:multiLevelType w:val="hybridMultilevel"/>
    <w:tmpl w:val="CA9ECA54"/>
    <w:lvl w:ilvl="0" w:tplc="708E95A8">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257BE0"/>
    <w:multiLevelType w:val="hybridMultilevel"/>
    <w:tmpl w:val="1602A272"/>
    <w:lvl w:ilvl="0" w:tplc="C1F2107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31D3CC3"/>
    <w:multiLevelType w:val="hybridMultilevel"/>
    <w:tmpl w:val="BBE4A73C"/>
    <w:lvl w:ilvl="0" w:tplc="818C771A">
      <w:start w:val="1"/>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D84A4B"/>
    <w:multiLevelType w:val="hybridMultilevel"/>
    <w:tmpl w:val="AF585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1B241F"/>
    <w:multiLevelType w:val="hybridMultilevel"/>
    <w:tmpl w:val="04185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2B0C4F"/>
    <w:multiLevelType w:val="hybridMultilevel"/>
    <w:tmpl w:val="A594A7D8"/>
    <w:lvl w:ilvl="0" w:tplc="C1F2107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69B3138"/>
    <w:multiLevelType w:val="hybridMultilevel"/>
    <w:tmpl w:val="CFEC46A8"/>
    <w:lvl w:ilvl="0" w:tplc="C1F2107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708186E"/>
    <w:multiLevelType w:val="hybridMultilevel"/>
    <w:tmpl w:val="C9B4BD7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5" w15:restartNumberingAfterBreak="0">
    <w:nsid w:val="27B054FF"/>
    <w:multiLevelType w:val="hybridMultilevel"/>
    <w:tmpl w:val="2922529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2AA954E3"/>
    <w:multiLevelType w:val="hybridMultilevel"/>
    <w:tmpl w:val="B2920E8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2FED4917"/>
    <w:multiLevelType w:val="hybridMultilevel"/>
    <w:tmpl w:val="B29E0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0AB55CE"/>
    <w:multiLevelType w:val="hybridMultilevel"/>
    <w:tmpl w:val="ECF4CE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2BD2D08"/>
    <w:multiLevelType w:val="hybridMultilevel"/>
    <w:tmpl w:val="C694C7C0"/>
    <w:lvl w:ilvl="0" w:tplc="C88E7E0A">
      <w:start w:val="1"/>
      <w:numFmt w:val="bullet"/>
      <w:lvlText w:val=""/>
      <w:lvlJc w:val="left"/>
      <w:pPr>
        <w:ind w:left="720" w:hanging="360"/>
      </w:pPr>
      <w:rPr>
        <w:rFonts w:ascii="Symbol" w:hAnsi="Symbol" w:hint="default"/>
      </w:rPr>
    </w:lvl>
    <w:lvl w:ilvl="1" w:tplc="DDA0BCB6">
      <w:start w:val="1"/>
      <w:numFmt w:val="bullet"/>
      <w:lvlText w:val="o"/>
      <w:lvlJc w:val="left"/>
      <w:pPr>
        <w:ind w:left="1440" w:hanging="360"/>
      </w:pPr>
      <w:rPr>
        <w:rFonts w:ascii="Courier New" w:hAnsi="Courier New" w:hint="default"/>
      </w:rPr>
    </w:lvl>
    <w:lvl w:ilvl="2" w:tplc="01A20DAA">
      <w:start w:val="1"/>
      <w:numFmt w:val="bullet"/>
      <w:lvlText w:val=""/>
      <w:lvlJc w:val="left"/>
      <w:pPr>
        <w:ind w:left="2160" w:hanging="360"/>
      </w:pPr>
      <w:rPr>
        <w:rFonts w:ascii="Wingdings" w:hAnsi="Wingdings" w:hint="default"/>
      </w:rPr>
    </w:lvl>
    <w:lvl w:ilvl="3" w:tplc="714CDB42">
      <w:start w:val="1"/>
      <w:numFmt w:val="bullet"/>
      <w:lvlText w:val=""/>
      <w:lvlJc w:val="left"/>
      <w:pPr>
        <w:ind w:left="2880" w:hanging="360"/>
      </w:pPr>
      <w:rPr>
        <w:rFonts w:ascii="Symbol" w:hAnsi="Symbol" w:hint="default"/>
      </w:rPr>
    </w:lvl>
    <w:lvl w:ilvl="4" w:tplc="015C7138">
      <w:start w:val="1"/>
      <w:numFmt w:val="bullet"/>
      <w:lvlText w:val="o"/>
      <w:lvlJc w:val="left"/>
      <w:pPr>
        <w:ind w:left="3600" w:hanging="360"/>
      </w:pPr>
      <w:rPr>
        <w:rFonts w:ascii="Courier New" w:hAnsi="Courier New" w:hint="default"/>
      </w:rPr>
    </w:lvl>
    <w:lvl w:ilvl="5" w:tplc="CFC68B7A">
      <w:start w:val="1"/>
      <w:numFmt w:val="bullet"/>
      <w:lvlText w:val=""/>
      <w:lvlJc w:val="left"/>
      <w:pPr>
        <w:ind w:left="4320" w:hanging="360"/>
      </w:pPr>
      <w:rPr>
        <w:rFonts w:ascii="Wingdings" w:hAnsi="Wingdings" w:hint="default"/>
      </w:rPr>
    </w:lvl>
    <w:lvl w:ilvl="6" w:tplc="4C76B26E">
      <w:start w:val="1"/>
      <w:numFmt w:val="bullet"/>
      <w:lvlText w:val=""/>
      <w:lvlJc w:val="left"/>
      <w:pPr>
        <w:ind w:left="5040" w:hanging="360"/>
      </w:pPr>
      <w:rPr>
        <w:rFonts w:ascii="Symbol" w:hAnsi="Symbol" w:hint="default"/>
      </w:rPr>
    </w:lvl>
    <w:lvl w:ilvl="7" w:tplc="C40C9FBC">
      <w:start w:val="1"/>
      <w:numFmt w:val="bullet"/>
      <w:lvlText w:val="o"/>
      <w:lvlJc w:val="left"/>
      <w:pPr>
        <w:ind w:left="5760" w:hanging="360"/>
      </w:pPr>
      <w:rPr>
        <w:rFonts w:ascii="Courier New" w:hAnsi="Courier New" w:hint="default"/>
      </w:rPr>
    </w:lvl>
    <w:lvl w:ilvl="8" w:tplc="5EB48844">
      <w:start w:val="1"/>
      <w:numFmt w:val="bullet"/>
      <w:lvlText w:val=""/>
      <w:lvlJc w:val="left"/>
      <w:pPr>
        <w:ind w:left="6480" w:hanging="360"/>
      </w:pPr>
      <w:rPr>
        <w:rFonts w:ascii="Wingdings" w:hAnsi="Wingdings" w:hint="default"/>
      </w:rPr>
    </w:lvl>
  </w:abstractNum>
  <w:abstractNum w:abstractNumId="20" w15:restartNumberingAfterBreak="0">
    <w:nsid w:val="34E15C09"/>
    <w:multiLevelType w:val="hybridMultilevel"/>
    <w:tmpl w:val="FDC4E7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6BCD797"/>
    <w:multiLevelType w:val="hybridMultilevel"/>
    <w:tmpl w:val="5E26429E"/>
    <w:lvl w:ilvl="0" w:tplc="06E2902E">
      <w:start w:val="1"/>
      <w:numFmt w:val="bullet"/>
      <w:lvlText w:val=""/>
      <w:lvlJc w:val="left"/>
      <w:pPr>
        <w:ind w:left="720" w:hanging="360"/>
      </w:pPr>
      <w:rPr>
        <w:rFonts w:ascii="Symbol" w:hAnsi="Symbol" w:hint="default"/>
      </w:rPr>
    </w:lvl>
    <w:lvl w:ilvl="1" w:tplc="B868F6F6">
      <w:start w:val="1"/>
      <w:numFmt w:val="bullet"/>
      <w:lvlText w:val="o"/>
      <w:lvlJc w:val="left"/>
      <w:pPr>
        <w:ind w:left="1440" w:hanging="360"/>
      </w:pPr>
      <w:rPr>
        <w:rFonts w:ascii="Courier New" w:hAnsi="Courier New" w:hint="default"/>
      </w:rPr>
    </w:lvl>
    <w:lvl w:ilvl="2" w:tplc="F0B043FC">
      <w:start w:val="1"/>
      <w:numFmt w:val="bullet"/>
      <w:lvlText w:val=""/>
      <w:lvlJc w:val="left"/>
      <w:pPr>
        <w:ind w:left="2160" w:hanging="360"/>
      </w:pPr>
      <w:rPr>
        <w:rFonts w:ascii="Wingdings" w:hAnsi="Wingdings" w:hint="default"/>
      </w:rPr>
    </w:lvl>
    <w:lvl w:ilvl="3" w:tplc="97645A3C">
      <w:start w:val="1"/>
      <w:numFmt w:val="bullet"/>
      <w:lvlText w:val=""/>
      <w:lvlJc w:val="left"/>
      <w:pPr>
        <w:ind w:left="2880" w:hanging="360"/>
      </w:pPr>
      <w:rPr>
        <w:rFonts w:ascii="Symbol" w:hAnsi="Symbol" w:hint="default"/>
      </w:rPr>
    </w:lvl>
    <w:lvl w:ilvl="4" w:tplc="459860CC">
      <w:start w:val="1"/>
      <w:numFmt w:val="bullet"/>
      <w:lvlText w:val="o"/>
      <w:lvlJc w:val="left"/>
      <w:pPr>
        <w:ind w:left="3600" w:hanging="360"/>
      </w:pPr>
      <w:rPr>
        <w:rFonts w:ascii="Courier New" w:hAnsi="Courier New" w:hint="default"/>
      </w:rPr>
    </w:lvl>
    <w:lvl w:ilvl="5" w:tplc="F80EBC46">
      <w:start w:val="1"/>
      <w:numFmt w:val="bullet"/>
      <w:lvlText w:val=""/>
      <w:lvlJc w:val="left"/>
      <w:pPr>
        <w:ind w:left="4320" w:hanging="360"/>
      </w:pPr>
      <w:rPr>
        <w:rFonts w:ascii="Wingdings" w:hAnsi="Wingdings" w:hint="default"/>
      </w:rPr>
    </w:lvl>
    <w:lvl w:ilvl="6" w:tplc="3B1C1726">
      <w:start w:val="1"/>
      <w:numFmt w:val="bullet"/>
      <w:lvlText w:val=""/>
      <w:lvlJc w:val="left"/>
      <w:pPr>
        <w:ind w:left="5040" w:hanging="360"/>
      </w:pPr>
      <w:rPr>
        <w:rFonts w:ascii="Symbol" w:hAnsi="Symbol" w:hint="default"/>
      </w:rPr>
    </w:lvl>
    <w:lvl w:ilvl="7" w:tplc="54FCAB2C">
      <w:start w:val="1"/>
      <w:numFmt w:val="bullet"/>
      <w:lvlText w:val="o"/>
      <w:lvlJc w:val="left"/>
      <w:pPr>
        <w:ind w:left="5760" w:hanging="360"/>
      </w:pPr>
      <w:rPr>
        <w:rFonts w:ascii="Courier New" w:hAnsi="Courier New" w:hint="default"/>
      </w:rPr>
    </w:lvl>
    <w:lvl w:ilvl="8" w:tplc="31061626">
      <w:start w:val="1"/>
      <w:numFmt w:val="bullet"/>
      <w:lvlText w:val=""/>
      <w:lvlJc w:val="left"/>
      <w:pPr>
        <w:ind w:left="6480" w:hanging="360"/>
      </w:pPr>
      <w:rPr>
        <w:rFonts w:ascii="Wingdings" w:hAnsi="Wingdings" w:hint="default"/>
      </w:rPr>
    </w:lvl>
  </w:abstractNum>
  <w:abstractNum w:abstractNumId="22" w15:restartNumberingAfterBreak="0">
    <w:nsid w:val="37E16809"/>
    <w:multiLevelType w:val="hybridMultilevel"/>
    <w:tmpl w:val="4DBEFA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B0B622C"/>
    <w:multiLevelType w:val="hybridMultilevel"/>
    <w:tmpl w:val="2FA2AB86"/>
    <w:lvl w:ilvl="0" w:tplc="5FE2BDF6">
      <w:start w:val="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B5914B6"/>
    <w:multiLevelType w:val="hybridMultilevel"/>
    <w:tmpl w:val="CFE03A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D08132D"/>
    <w:multiLevelType w:val="hybridMultilevel"/>
    <w:tmpl w:val="D3168C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ED35C94"/>
    <w:multiLevelType w:val="hybridMultilevel"/>
    <w:tmpl w:val="BE88F5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6B5AEF9"/>
    <w:multiLevelType w:val="hybridMultilevel"/>
    <w:tmpl w:val="FFFFFFFF"/>
    <w:lvl w:ilvl="0" w:tplc="EE1A1AB2">
      <w:start w:val="1"/>
      <w:numFmt w:val="bullet"/>
      <w:lvlText w:val=""/>
      <w:lvlJc w:val="left"/>
      <w:pPr>
        <w:ind w:left="780" w:hanging="420"/>
      </w:pPr>
      <w:rPr>
        <w:rFonts w:ascii="Symbol" w:hAnsi="Symbol" w:hint="default"/>
      </w:rPr>
    </w:lvl>
    <w:lvl w:ilvl="1" w:tplc="70B076EC">
      <w:start w:val="1"/>
      <w:numFmt w:val="bullet"/>
      <w:lvlText w:val="o"/>
      <w:lvlJc w:val="left"/>
      <w:pPr>
        <w:ind w:left="1500" w:hanging="420"/>
      </w:pPr>
      <w:rPr>
        <w:rFonts w:ascii="Courier New" w:hAnsi="Courier New" w:hint="default"/>
      </w:rPr>
    </w:lvl>
    <w:lvl w:ilvl="2" w:tplc="AFA8596E">
      <w:start w:val="1"/>
      <w:numFmt w:val="bullet"/>
      <w:lvlText w:val=""/>
      <w:lvlJc w:val="left"/>
      <w:pPr>
        <w:ind w:left="2220" w:hanging="420"/>
      </w:pPr>
      <w:rPr>
        <w:rFonts w:ascii="Wingdings" w:hAnsi="Wingdings" w:hint="default"/>
      </w:rPr>
    </w:lvl>
    <w:lvl w:ilvl="3" w:tplc="6CF21966">
      <w:start w:val="1"/>
      <w:numFmt w:val="bullet"/>
      <w:lvlText w:val=""/>
      <w:lvlJc w:val="left"/>
      <w:pPr>
        <w:ind w:left="2940" w:hanging="420"/>
      </w:pPr>
      <w:rPr>
        <w:rFonts w:ascii="Symbol" w:hAnsi="Symbol" w:hint="default"/>
      </w:rPr>
    </w:lvl>
    <w:lvl w:ilvl="4" w:tplc="A15E1A20">
      <w:start w:val="1"/>
      <w:numFmt w:val="bullet"/>
      <w:lvlText w:val="o"/>
      <w:lvlJc w:val="left"/>
      <w:pPr>
        <w:ind w:left="3660" w:hanging="420"/>
      </w:pPr>
      <w:rPr>
        <w:rFonts w:ascii="Courier New" w:hAnsi="Courier New" w:hint="default"/>
      </w:rPr>
    </w:lvl>
    <w:lvl w:ilvl="5" w:tplc="914A5F30">
      <w:start w:val="1"/>
      <w:numFmt w:val="bullet"/>
      <w:lvlText w:val=""/>
      <w:lvlJc w:val="left"/>
      <w:pPr>
        <w:ind w:left="4380" w:hanging="420"/>
      </w:pPr>
      <w:rPr>
        <w:rFonts w:ascii="Wingdings" w:hAnsi="Wingdings" w:hint="default"/>
      </w:rPr>
    </w:lvl>
    <w:lvl w:ilvl="6" w:tplc="444A34CE">
      <w:start w:val="1"/>
      <w:numFmt w:val="bullet"/>
      <w:lvlText w:val=""/>
      <w:lvlJc w:val="left"/>
      <w:pPr>
        <w:ind w:left="5100" w:hanging="420"/>
      </w:pPr>
      <w:rPr>
        <w:rFonts w:ascii="Symbol" w:hAnsi="Symbol" w:hint="default"/>
      </w:rPr>
    </w:lvl>
    <w:lvl w:ilvl="7" w:tplc="42CE4C40">
      <w:start w:val="1"/>
      <w:numFmt w:val="bullet"/>
      <w:lvlText w:val="o"/>
      <w:lvlJc w:val="left"/>
      <w:pPr>
        <w:ind w:left="5820" w:hanging="420"/>
      </w:pPr>
      <w:rPr>
        <w:rFonts w:ascii="Courier New" w:hAnsi="Courier New" w:hint="default"/>
      </w:rPr>
    </w:lvl>
    <w:lvl w:ilvl="8" w:tplc="8BB4165A">
      <w:start w:val="1"/>
      <w:numFmt w:val="bullet"/>
      <w:lvlText w:val=""/>
      <w:lvlJc w:val="left"/>
      <w:pPr>
        <w:ind w:left="6540" w:hanging="420"/>
      </w:pPr>
      <w:rPr>
        <w:rFonts w:ascii="Wingdings" w:hAnsi="Wingdings" w:hint="default"/>
      </w:rPr>
    </w:lvl>
  </w:abstractNum>
  <w:abstractNum w:abstractNumId="28" w15:restartNumberingAfterBreak="0">
    <w:nsid w:val="4788613C"/>
    <w:multiLevelType w:val="hybridMultilevel"/>
    <w:tmpl w:val="F616343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48411AC2"/>
    <w:multiLevelType w:val="hybridMultilevel"/>
    <w:tmpl w:val="9692D7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B2A3F60"/>
    <w:multiLevelType w:val="hybridMultilevel"/>
    <w:tmpl w:val="FC0AAA3A"/>
    <w:lvl w:ilvl="0" w:tplc="5FE2BDF6">
      <w:start w:val="2"/>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4D9A4CF7"/>
    <w:multiLevelType w:val="hybridMultilevel"/>
    <w:tmpl w:val="CB005E4A"/>
    <w:lvl w:ilvl="0" w:tplc="0C090001">
      <w:start w:val="1"/>
      <w:numFmt w:val="bullet"/>
      <w:lvlText w:val=""/>
      <w:lvlJc w:val="left"/>
      <w:pPr>
        <w:ind w:left="1140" w:hanging="360"/>
      </w:pPr>
      <w:rPr>
        <w:rFonts w:ascii="Symbol" w:hAnsi="Symbol"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32" w15:restartNumberingAfterBreak="0">
    <w:nsid w:val="4FCF7CBA"/>
    <w:multiLevelType w:val="hybridMultilevel"/>
    <w:tmpl w:val="9348C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3EBF37D"/>
    <w:multiLevelType w:val="hybridMultilevel"/>
    <w:tmpl w:val="6610DFC8"/>
    <w:lvl w:ilvl="0" w:tplc="ACCC9928">
      <w:start w:val="1"/>
      <w:numFmt w:val="bullet"/>
      <w:lvlText w:val=""/>
      <w:lvlJc w:val="left"/>
      <w:pPr>
        <w:ind w:left="720" w:hanging="360"/>
      </w:pPr>
      <w:rPr>
        <w:rFonts w:ascii="Symbol" w:hAnsi="Symbol" w:hint="default"/>
      </w:rPr>
    </w:lvl>
    <w:lvl w:ilvl="1" w:tplc="F9C0D34C">
      <w:start w:val="1"/>
      <w:numFmt w:val="bullet"/>
      <w:lvlText w:val="o"/>
      <w:lvlJc w:val="left"/>
      <w:pPr>
        <w:ind w:left="1440" w:hanging="360"/>
      </w:pPr>
      <w:rPr>
        <w:rFonts w:ascii="Courier New" w:hAnsi="Courier New" w:hint="default"/>
      </w:rPr>
    </w:lvl>
    <w:lvl w:ilvl="2" w:tplc="967C7C4A">
      <w:start w:val="1"/>
      <w:numFmt w:val="bullet"/>
      <w:lvlText w:val=""/>
      <w:lvlJc w:val="left"/>
      <w:pPr>
        <w:ind w:left="2160" w:hanging="360"/>
      </w:pPr>
      <w:rPr>
        <w:rFonts w:ascii="Wingdings" w:hAnsi="Wingdings" w:hint="default"/>
      </w:rPr>
    </w:lvl>
    <w:lvl w:ilvl="3" w:tplc="801887CA">
      <w:start w:val="1"/>
      <w:numFmt w:val="bullet"/>
      <w:lvlText w:val=""/>
      <w:lvlJc w:val="left"/>
      <w:pPr>
        <w:ind w:left="2880" w:hanging="360"/>
      </w:pPr>
      <w:rPr>
        <w:rFonts w:ascii="Symbol" w:hAnsi="Symbol" w:hint="default"/>
      </w:rPr>
    </w:lvl>
    <w:lvl w:ilvl="4" w:tplc="F97468D0">
      <w:start w:val="1"/>
      <w:numFmt w:val="bullet"/>
      <w:lvlText w:val="o"/>
      <w:lvlJc w:val="left"/>
      <w:pPr>
        <w:ind w:left="3600" w:hanging="360"/>
      </w:pPr>
      <w:rPr>
        <w:rFonts w:ascii="Courier New" w:hAnsi="Courier New" w:hint="default"/>
      </w:rPr>
    </w:lvl>
    <w:lvl w:ilvl="5" w:tplc="7AA816EC">
      <w:start w:val="1"/>
      <w:numFmt w:val="bullet"/>
      <w:lvlText w:val=""/>
      <w:lvlJc w:val="left"/>
      <w:pPr>
        <w:ind w:left="4320" w:hanging="360"/>
      </w:pPr>
      <w:rPr>
        <w:rFonts w:ascii="Wingdings" w:hAnsi="Wingdings" w:hint="default"/>
      </w:rPr>
    </w:lvl>
    <w:lvl w:ilvl="6" w:tplc="E00CBE22">
      <w:start w:val="1"/>
      <w:numFmt w:val="bullet"/>
      <w:lvlText w:val=""/>
      <w:lvlJc w:val="left"/>
      <w:pPr>
        <w:ind w:left="5040" w:hanging="360"/>
      </w:pPr>
      <w:rPr>
        <w:rFonts w:ascii="Symbol" w:hAnsi="Symbol" w:hint="default"/>
      </w:rPr>
    </w:lvl>
    <w:lvl w:ilvl="7" w:tplc="BCE637BC">
      <w:start w:val="1"/>
      <w:numFmt w:val="bullet"/>
      <w:lvlText w:val="o"/>
      <w:lvlJc w:val="left"/>
      <w:pPr>
        <w:ind w:left="5760" w:hanging="360"/>
      </w:pPr>
      <w:rPr>
        <w:rFonts w:ascii="Courier New" w:hAnsi="Courier New" w:hint="default"/>
      </w:rPr>
    </w:lvl>
    <w:lvl w:ilvl="8" w:tplc="A148ECA4">
      <w:start w:val="1"/>
      <w:numFmt w:val="bullet"/>
      <w:lvlText w:val=""/>
      <w:lvlJc w:val="left"/>
      <w:pPr>
        <w:ind w:left="6480" w:hanging="360"/>
      </w:pPr>
      <w:rPr>
        <w:rFonts w:ascii="Wingdings" w:hAnsi="Wingdings" w:hint="default"/>
      </w:rPr>
    </w:lvl>
  </w:abstractNum>
  <w:abstractNum w:abstractNumId="34" w15:restartNumberingAfterBreak="0">
    <w:nsid w:val="55655967"/>
    <w:multiLevelType w:val="hybridMultilevel"/>
    <w:tmpl w:val="386865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8057533"/>
    <w:multiLevelType w:val="multilevel"/>
    <w:tmpl w:val="7CCC1460"/>
    <w:lvl w:ilvl="0">
      <w:start w:val="1"/>
      <w:numFmt w:val="upperLetter"/>
      <w:lvlText w:val="%1."/>
      <w:lvlJc w:val="left"/>
      <w:pPr>
        <w:ind w:left="720" w:hanging="720"/>
      </w:pPr>
    </w:lvl>
    <w:lvl w:ilvl="1" w:tentative="1">
      <w:start w:val="1"/>
      <w:numFmt w:val="decimal"/>
      <w:lvlText w:val="%1.%2."/>
      <w:lvlJc w:val="left"/>
      <w:pPr>
        <w:ind w:left="1080" w:hanging="360"/>
      </w:pPr>
    </w:lvl>
    <w:lvl w:ilvl="2" w:tentative="1">
      <w:start w:val="1"/>
      <w:numFmt w:val="decimal"/>
      <w:lvlText w:val="%1.%2.%3."/>
      <w:lvlJc w:val="left"/>
      <w:pPr>
        <w:ind w:left="1800" w:hanging="180"/>
      </w:pPr>
    </w:lvl>
    <w:lvl w:ilvl="3" w:tentative="1">
      <w:start w:val="1"/>
      <w:numFmt w:val="decimal"/>
      <w:lvlText w:val="%1.%2.%3.%4."/>
      <w:lvlJc w:val="left"/>
      <w:pPr>
        <w:ind w:left="2520" w:hanging="360"/>
      </w:pPr>
    </w:lvl>
    <w:lvl w:ilvl="4" w:tentative="1">
      <w:start w:val="1"/>
      <w:numFmt w:val="decimal"/>
      <w:lvlText w:val="%1.%2.%3.%4.%5."/>
      <w:lvlJc w:val="left"/>
      <w:pPr>
        <w:ind w:left="3240" w:hanging="360"/>
      </w:pPr>
    </w:lvl>
    <w:lvl w:ilvl="5" w:tentative="1">
      <w:start w:val="1"/>
      <w:numFmt w:val="decimal"/>
      <w:lvlText w:val="%1.%2.%3.%4.%5.%6."/>
      <w:lvlJc w:val="left"/>
      <w:pPr>
        <w:ind w:left="3960" w:hanging="180"/>
      </w:pPr>
    </w:lvl>
    <w:lvl w:ilvl="6" w:tentative="1">
      <w:start w:val="1"/>
      <w:numFmt w:val="decimal"/>
      <w:lvlText w:val="%1.%2.%3.%4.%5.%6.%7."/>
      <w:lvlJc w:val="left"/>
      <w:pPr>
        <w:ind w:left="4680" w:hanging="360"/>
      </w:pPr>
    </w:lvl>
    <w:lvl w:ilvl="7" w:tentative="1">
      <w:start w:val="1"/>
      <w:numFmt w:val="decimal"/>
      <w:lvlText w:val="%1.%2.%3.%4.%5.%6.%7.%8."/>
      <w:lvlJc w:val="left"/>
      <w:pPr>
        <w:ind w:left="5400" w:hanging="360"/>
      </w:pPr>
    </w:lvl>
    <w:lvl w:ilvl="8" w:tentative="1">
      <w:start w:val="1"/>
      <w:numFmt w:val="decimal"/>
      <w:lvlText w:val="%1.%2.%3.%4.%5.%6.%7.%8.%9."/>
      <w:lvlJc w:val="left"/>
      <w:pPr>
        <w:ind w:left="6120" w:hanging="180"/>
      </w:pPr>
    </w:lvl>
  </w:abstractNum>
  <w:abstractNum w:abstractNumId="36" w15:restartNumberingAfterBreak="0">
    <w:nsid w:val="59A73524"/>
    <w:multiLevelType w:val="hybridMultilevel"/>
    <w:tmpl w:val="A674345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7" w15:restartNumberingAfterBreak="0">
    <w:nsid w:val="5BB60E09"/>
    <w:multiLevelType w:val="multilevel"/>
    <w:tmpl w:val="E5A0DEA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5C8D51E6"/>
    <w:multiLevelType w:val="hybridMultilevel"/>
    <w:tmpl w:val="AEA6BA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401581F"/>
    <w:multiLevelType w:val="hybridMultilevel"/>
    <w:tmpl w:val="BA50F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70338AE"/>
    <w:multiLevelType w:val="hybridMultilevel"/>
    <w:tmpl w:val="C110F5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8012C33"/>
    <w:multiLevelType w:val="hybridMultilevel"/>
    <w:tmpl w:val="945AE764"/>
    <w:lvl w:ilvl="0" w:tplc="C1F2107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6D150F99"/>
    <w:multiLevelType w:val="hybridMultilevel"/>
    <w:tmpl w:val="272AD2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24E6850"/>
    <w:multiLevelType w:val="hybridMultilevel"/>
    <w:tmpl w:val="1910C8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2E04974"/>
    <w:multiLevelType w:val="hybridMultilevel"/>
    <w:tmpl w:val="5950E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E717B73"/>
    <w:multiLevelType w:val="hybridMultilevel"/>
    <w:tmpl w:val="9692D7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92267452">
    <w:abstractNumId w:val="19"/>
  </w:num>
  <w:num w:numId="2" w16cid:durableId="63841037">
    <w:abstractNumId w:val="35"/>
  </w:num>
  <w:num w:numId="3" w16cid:durableId="644774449">
    <w:abstractNumId w:val="37"/>
  </w:num>
  <w:num w:numId="4" w16cid:durableId="1292902880">
    <w:abstractNumId w:val="25"/>
  </w:num>
  <w:num w:numId="5" w16cid:durableId="1012760073">
    <w:abstractNumId w:val="44"/>
  </w:num>
  <w:num w:numId="6" w16cid:durableId="1846550553">
    <w:abstractNumId w:val="33"/>
  </w:num>
  <w:num w:numId="7" w16cid:durableId="605038552">
    <w:abstractNumId w:val="21"/>
  </w:num>
  <w:num w:numId="8" w16cid:durableId="886264610">
    <w:abstractNumId w:val="27"/>
  </w:num>
  <w:num w:numId="9" w16cid:durableId="112211380">
    <w:abstractNumId w:val="3"/>
  </w:num>
  <w:num w:numId="10" w16cid:durableId="1711342660">
    <w:abstractNumId w:val="1"/>
  </w:num>
  <w:num w:numId="11" w16cid:durableId="1561819877">
    <w:abstractNumId w:val="9"/>
  </w:num>
  <w:num w:numId="12" w16cid:durableId="907810149">
    <w:abstractNumId w:val="4"/>
  </w:num>
  <w:num w:numId="13" w16cid:durableId="709887869">
    <w:abstractNumId w:val="41"/>
  </w:num>
  <w:num w:numId="14" w16cid:durableId="663120713">
    <w:abstractNumId w:val="8"/>
  </w:num>
  <w:num w:numId="15" w16cid:durableId="979921988">
    <w:abstractNumId w:val="26"/>
  </w:num>
  <w:num w:numId="16" w16cid:durableId="1350716445">
    <w:abstractNumId w:val="22"/>
  </w:num>
  <w:num w:numId="17" w16cid:durableId="220946118">
    <w:abstractNumId w:val="15"/>
  </w:num>
  <w:num w:numId="18" w16cid:durableId="1324165380">
    <w:abstractNumId w:val="16"/>
  </w:num>
  <w:num w:numId="19" w16cid:durableId="2082829780">
    <w:abstractNumId w:val="5"/>
  </w:num>
  <w:num w:numId="20" w16cid:durableId="1037703035">
    <w:abstractNumId w:val="24"/>
  </w:num>
  <w:num w:numId="21" w16cid:durableId="923613571">
    <w:abstractNumId w:val="13"/>
  </w:num>
  <w:num w:numId="22" w16cid:durableId="1710183068">
    <w:abstractNumId w:val="0"/>
  </w:num>
  <w:num w:numId="23" w16cid:durableId="1675377141">
    <w:abstractNumId w:val="12"/>
  </w:num>
  <w:num w:numId="24" w16cid:durableId="1415474317">
    <w:abstractNumId w:val="40"/>
  </w:num>
  <w:num w:numId="25" w16cid:durableId="1052073061">
    <w:abstractNumId w:val="36"/>
  </w:num>
  <w:num w:numId="26" w16cid:durableId="126820906">
    <w:abstractNumId w:val="32"/>
  </w:num>
  <w:num w:numId="27" w16cid:durableId="964238993">
    <w:abstractNumId w:val="34"/>
  </w:num>
  <w:num w:numId="28" w16cid:durableId="1045788354">
    <w:abstractNumId w:val="31"/>
  </w:num>
  <w:num w:numId="29" w16cid:durableId="456338849">
    <w:abstractNumId w:val="20"/>
  </w:num>
  <w:num w:numId="30" w16cid:durableId="1290936522">
    <w:abstractNumId w:val="37"/>
  </w:num>
  <w:num w:numId="31" w16cid:durableId="332952488">
    <w:abstractNumId w:val="28"/>
  </w:num>
  <w:num w:numId="32" w16cid:durableId="1836529246">
    <w:abstractNumId w:val="39"/>
  </w:num>
  <w:num w:numId="33" w16cid:durableId="353960846">
    <w:abstractNumId w:val="6"/>
  </w:num>
  <w:num w:numId="34" w16cid:durableId="1993942409">
    <w:abstractNumId w:val="18"/>
  </w:num>
  <w:num w:numId="35" w16cid:durableId="1347974690">
    <w:abstractNumId w:val="7"/>
  </w:num>
  <w:num w:numId="36" w16cid:durableId="355037405">
    <w:abstractNumId w:val="23"/>
  </w:num>
  <w:num w:numId="37" w16cid:durableId="2129616907">
    <w:abstractNumId w:val="30"/>
  </w:num>
  <w:num w:numId="38" w16cid:durableId="1433629464">
    <w:abstractNumId w:val="14"/>
  </w:num>
  <w:num w:numId="39" w16cid:durableId="191118450">
    <w:abstractNumId w:val="17"/>
  </w:num>
  <w:num w:numId="40" w16cid:durableId="506750816">
    <w:abstractNumId w:val="10"/>
  </w:num>
  <w:num w:numId="41" w16cid:durableId="1446733885">
    <w:abstractNumId w:val="29"/>
  </w:num>
  <w:num w:numId="42" w16cid:durableId="1327977477">
    <w:abstractNumId w:val="45"/>
  </w:num>
  <w:num w:numId="43" w16cid:durableId="562451725">
    <w:abstractNumId w:val="11"/>
  </w:num>
  <w:num w:numId="44" w16cid:durableId="447354984">
    <w:abstractNumId w:val="43"/>
  </w:num>
  <w:num w:numId="45" w16cid:durableId="1433041557">
    <w:abstractNumId w:val="2"/>
  </w:num>
  <w:num w:numId="46" w16cid:durableId="314913053">
    <w:abstractNumId w:val="42"/>
  </w:num>
  <w:num w:numId="47" w16cid:durableId="1556506159">
    <w:abstractNumId w:val="3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85C"/>
    <w:rsid w:val="00000065"/>
    <w:rsid w:val="0000017D"/>
    <w:rsid w:val="00000327"/>
    <w:rsid w:val="00001FFF"/>
    <w:rsid w:val="00002976"/>
    <w:rsid w:val="00004375"/>
    <w:rsid w:val="00005B40"/>
    <w:rsid w:val="00006FFA"/>
    <w:rsid w:val="0000722D"/>
    <w:rsid w:val="0001075D"/>
    <w:rsid w:val="000116B9"/>
    <w:rsid w:val="00011C26"/>
    <w:rsid w:val="00012158"/>
    <w:rsid w:val="0001287D"/>
    <w:rsid w:val="00012DE5"/>
    <w:rsid w:val="00013829"/>
    <w:rsid w:val="000150F0"/>
    <w:rsid w:val="000155D5"/>
    <w:rsid w:val="000160C6"/>
    <w:rsid w:val="000168F2"/>
    <w:rsid w:val="00016FB2"/>
    <w:rsid w:val="00020766"/>
    <w:rsid w:val="0002116F"/>
    <w:rsid w:val="00021E18"/>
    <w:rsid w:val="00022C52"/>
    <w:rsid w:val="000231D2"/>
    <w:rsid w:val="000237E4"/>
    <w:rsid w:val="000240EF"/>
    <w:rsid w:val="0002420A"/>
    <w:rsid w:val="00024471"/>
    <w:rsid w:val="000250C0"/>
    <w:rsid w:val="000251E0"/>
    <w:rsid w:val="00025859"/>
    <w:rsid w:val="00025A50"/>
    <w:rsid w:val="000260F4"/>
    <w:rsid w:val="00026273"/>
    <w:rsid w:val="000263F7"/>
    <w:rsid w:val="00027238"/>
    <w:rsid w:val="00027DB8"/>
    <w:rsid w:val="00027E6C"/>
    <w:rsid w:val="00032588"/>
    <w:rsid w:val="000325BB"/>
    <w:rsid w:val="00032DBA"/>
    <w:rsid w:val="000330A1"/>
    <w:rsid w:val="00034BF2"/>
    <w:rsid w:val="00035A82"/>
    <w:rsid w:val="00035F4C"/>
    <w:rsid w:val="00036BFF"/>
    <w:rsid w:val="00036DC6"/>
    <w:rsid w:val="00036DDA"/>
    <w:rsid w:val="000373BE"/>
    <w:rsid w:val="00040626"/>
    <w:rsid w:val="00040CCC"/>
    <w:rsid w:val="00040F45"/>
    <w:rsid w:val="00041055"/>
    <w:rsid w:val="000413C9"/>
    <w:rsid w:val="00041C04"/>
    <w:rsid w:val="0004201F"/>
    <w:rsid w:val="000423B6"/>
    <w:rsid w:val="00042479"/>
    <w:rsid w:val="000425B6"/>
    <w:rsid w:val="00043523"/>
    <w:rsid w:val="00043897"/>
    <w:rsid w:val="00043D6B"/>
    <w:rsid w:val="0004436D"/>
    <w:rsid w:val="0004495D"/>
    <w:rsid w:val="00044D94"/>
    <w:rsid w:val="000458EA"/>
    <w:rsid w:val="00045A5C"/>
    <w:rsid w:val="00045DAB"/>
    <w:rsid w:val="00045FB2"/>
    <w:rsid w:val="00046BC5"/>
    <w:rsid w:val="00047C93"/>
    <w:rsid w:val="00047C97"/>
    <w:rsid w:val="000503B9"/>
    <w:rsid w:val="00050935"/>
    <w:rsid w:val="00050FE7"/>
    <w:rsid w:val="00052A4A"/>
    <w:rsid w:val="00052D4C"/>
    <w:rsid w:val="00053390"/>
    <w:rsid w:val="00053B64"/>
    <w:rsid w:val="00055F21"/>
    <w:rsid w:val="00056234"/>
    <w:rsid w:val="000571E1"/>
    <w:rsid w:val="000578BC"/>
    <w:rsid w:val="00057CDC"/>
    <w:rsid w:val="0006101C"/>
    <w:rsid w:val="000614D8"/>
    <w:rsid w:val="00061603"/>
    <w:rsid w:val="00061635"/>
    <w:rsid w:val="00061E3D"/>
    <w:rsid w:val="00062D36"/>
    <w:rsid w:val="000633A3"/>
    <w:rsid w:val="00063456"/>
    <w:rsid w:val="00063773"/>
    <w:rsid w:val="00064E5E"/>
    <w:rsid w:val="000651C7"/>
    <w:rsid w:val="0006582A"/>
    <w:rsid w:val="00065A73"/>
    <w:rsid w:val="000660BD"/>
    <w:rsid w:val="000664AE"/>
    <w:rsid w:val="000673B8"/>
    <w:rsid w:val="000676CD"/>
    <w:rsid w:val="00067DC4"/>
    <w:rsid w:val="00070303"/>
    <w:rsid w:val="000703C0"/>
    <w:rsid w:val="000706E2"/>
    <w:rsid w:val="00070821"/>
    <w:rsid w:val="0007154E"/>
    <w:rsid w:val="00071858"/>
    <w:rsid w:val="00073681"/>
    <w:rsid w:val="000738BE"/>
    <w:rsid w:val="00074137"/>
    <w:rsid w:val="00074635"/>
    <w:rsid w:val="00074E8A"/>
    <w:rsid w:val="00074EC4"/>
    <w:rsid w:val="00075B05"/>
    <w:rsid w:val="00076E97"/>
    <w:rsid w:val="000776DE"/>
    <w:rsid w:val="000777E1"/>
    <w:rsid w:val="0007791B"/>
    <w:rsid w:val="00077EEC"/>
    <w:rsid w:val="000800A4"/>
    <w:rsid w:val="0008034A"/>
    <w:rsid w:val="00080EB6"/>
    <w:rsid w:val="0008109C"/>
    <w:rsid w:val="00081992"/>
    <w:rsid w:val="00081ADA"/>
    <w:rsid w:val="0008258A"/>
    <w:rsid w:val="0008280E"/>
    <w:rsid w:val="00082AFA"/>
    <w:rsid w:val="000837EF"/>
    <w:rsid w:val="0008535F"/>
    <w:rsid w:val="0008581B"/>
    <w:rsid w:val="00085CD2"/>
    <w:rsid w:val="000862E2"/>
    <w:rsid w:val="0008740A"/>
    <w:rsid w:val="000875FC"/>
    <w:rsid w:val="00087802"/>
    <w:rsid w:val="00087DAB"/>
    <w:rsid w:val="00087F2F"/>
    <w:rsid w:val="000901E1"/>
    <w:rsid w:val="000904B5"/>
    <w:rsid w:val="0009076D"/>
    <w:rsid w:val="0009185D"/>
    <w:rsid w:val="0009189C"/>
    <w:rsid w:val="000918E4"/>
    <w:rsid w:val="0009222F"/>
    <w:rsid w:val="0009284C"/>
    <w:rsid w:val="00094E9A"/>
    <w:rsid w:val="0009525F"/>
    <w:rsid w:val="0009549B"/>
    <w:rsid w:val="000957AB"/>
    <w:rsid w:val="00095C7B"/>
    <w:rsid w:val="00095DFC"/>
    <w:rsid w:val="0009741F"/>
    <w:rsid w:val="000975A5"/>
    <w:rsid w:val="000A0532"/>
    <w:rsid w:val="000A06DC"/>
    <w:rsid w:val="000A1C5F"/>
    <w:rsid w:val="000A1D26"/>
    <w:rsid w:val="000A3876"/>
    <w:rsid w:val="000A3C9E"/>
    <w:rsid w:val="000A48AA"/>
    <w:rsid w:val="000A5503"/>
    <w:rsid w:val="000A561E"/>
    <w:rsid w:val="000A5A99"/>
    <w:rsid w:val="000A5E8F"/>
    <w:rsid w:val="000A6F47"/>
    <w:rsid w:val="000A772B"/>
    <w:rsid w:val="000A7FD5"/>
    <w:rsid w:val="000B066E"/>
    <w:rsid w:val="000B156A"/>
    <w:rsid w:val="000B2047"/>
    <w:rsid w:val="000B21CE"/>
    <w:rsid w:val="000B3C41"/>
    <w:rsid w:val="000B5001"/>
    <w:rsid w:val="000B543B"/>
    <w:rsid w:val="000B5A9C"/>
    <w:rsid w:val="000B67AC"/>
    <w:rsid w:val="000B6A81"/>
    <w:rsid w:val="000B72FA"/>
    <w:rsid w:val="000B7593"/>
    <w:rsid w:val="000B764A"/>
    <w:rsid w:val="000B7D4D"/>
    <w:rsid w:val="000C0760"/>
    <w:rsid w:val="000C0AAB"/>
    <w:rsid w:val="000C0B27"/>
    <w:rsid w:val="000C0E4E"/>
    <w:rsid w:val="000C169D"/>
    <w:rsid w:val="000C23C1"/>
    <w:rsid w:val="000C26A1"/>
    <w:rsid w:val="000C283C"/>
    <w:rsid w:val="000C2A41"/>
    <w:rsid w:val="000C3118"/>
    <w:rsid w:val="000C3360"/>
    <w:rsid w:val="000C3665"/>
    <w:rsid w:val="000C3735"/>
    <w:rsid w:val="000C3902"/>
    <w:rsid w:val="000C425E"/>
    <w:rsid w:val="000C4F1A"/>
    <w:rsid w:val="000C5119"/>
    <w:rsid w:val="000C5BF4"/>
    <w:rsid w:val="000C6CF3"/>
    <w:rsid w:val="000C7554"/>
    <w:rsid w:val="000C7812"/>
    <w:rsid w:val="000D02EE"/>
    <w:rsid w:val="000D035D"/>
    <w:rsid w:val="000D0A01"/>
    <w:rsid w:val="000D1342"/>
    <w:rsid w:val="000D13FF"/>
    <w:rsid w:val="000D1412"/>
    <w:rsid w:val="000D1C6D"/>
    <w:rsid w:val="000D2534"/>
    <w:rsid w:val="000D2881"/>
    <w:rsid w:val="000D2A11"/>
    <w:rsid w:val="000D4735"/>
    <w:rsid w:val="000D4D2B"/>
    <w:rsid w:val="000D4DB3"/>
    <w:rsid w:val="000D500B"/>
    <w:rsid w:val="000D5125"/>
    <w:rsid w:val="000D5E24"/>
    <w:rsid w:val="000D6864"/>
    <w:rsid w:val="000D6AA4"/>
    <w:rsid w:val="000D71FB"/>
    <w:rsid w:val="000D729B"/>
    <w:rsid w:val="000D791E"/>
    <w:rsid w:val="000E01AB"/>
    <w:rsid w:val="000E0C68"/>
    <w:rsid w:val="000E1279"/>
    <w:rsid w:val="000E1E9D"/>
    <w:rsid w:val="000E31DB"/>
    <w:rsid w:val="000E60A2"/>
    <w:rsid w:val="000E60CF"/>
    <w:rsid w:val="000E60EE"/>
    <w:rsid w:val="000E6A14"/>
    <w:rsid w:val="000E6DDE"/>
    <w:rsid w:val="000E777D"/>
    <w:rsid w:val="000F0F1D"/>
    <w:rsid w:val="000F158B"/>
    <w:rsid w:val="000F15CC"/>
    <w:rsid w:val="000F15E5"/>
    <w:rsid w:val="000F1949"/>
    <w:rsid w:val="000F2456"/>
    <w:rsid w:val="000F278E"/>
    <w:rsid w:val="000F406A"/>
    <w:rsid w:val="000F421D"/>
    <w:rsid w:val="000F4702"/>
    <w:rsid w:val="000F4AAE"/>
    <w:rsid w:val="000F68E0"/>
    <w:rsid w:val="000F7564"/>
    <w:rsid w:val="00100236"/>
    <w:rsid w:val="00100A56"/>
    <w:rsid w:val="001011F9"/>
    <w:rsid w:val="001032B2"/>
    <w:rsid w:val="00103A55"/>
    <w:rsid w:val="00104F99"/>
    <w:rsid w:val="00105022"/>
    <w:rsid w:val="00105270"/>
    <w:rsid w:val="001061AD"/>
    <w:rsid w:val="00106AFB"/>
    <w:rsid w:val="0011047D"/>
    <w:rsid w:val="00110A93"/>
    <w:rsid w:val="00111545"/>
    <w:rsid w:val="00111824"/>
    <w:rsid w:val="00111FC8"/>
    <w:rsid w:val="001122AA"/>
    <w:rsid w:val="00112342"/>
    <w:rsid w:val="00113695"/>
    <w:rsid w:val="00114A52"/>
    <w:rsid w:val="00115DB8"/>
    <w:rsid w:val="0011610C"/>
    <w:rsid w:val="00116141"/>
    <w:rsid w:val="00116985"/>
    <w:rsid w:val="00116DA9"/>
    <w:rsid w:val="001177F1"/>
    <w:rsid w:val="00120221"/>
    <w:rsid w:val="0012290A"/>
    <w:rsid w:val="00123835"/>
    <w:rsid w:val="00123BBE"/>
    <w:rsid w:val="00124175"/>
    <w:rsid w:val="001241D0"/>
    <w:rsid w:val="001249FE"/>
    <w:rsid w:val="00124D90"/>
    <w:rsid w:val="001250D0"/>
    <w:rsid w:val="00125B23"/>
    <w:rsid w:val="00125E91"/>
    <w:rsid w:val="001265E2"/>
    <w:rsid w:val="00126663"/>
    <w:rsid w:val="0012726A"/>
    <w:rsid w:val="001278C8"/>
    <w:rsid w:val="00131869"/>
    <w:rsid w:val="00131A8E"/>
    <w:rsid w:val="00131AD1"/>
    <w:rsid w:val="00132797"/>
    <w:rsid w:val="0013301F"/>
    <w:rsid w:val="00134C27"/>
    <w:rsid w:val="00135BF8"/>
    <w:rsid w:val="00137A8D"/>
    <w:rsid w:val="0014065C"/>
    <w:rsid w:val="00140B58"/>
    <w:rsid w:val="001414EE"/>
    <w:rsid w:val="00142592"/>
    <w:rsid w:val="0014318E"/>
    <w:rsid w:val="0014323F"/>
    <w:rsid w:val="0014325B"/>
    <w:rsid w:val="001437EE"/>
    <w:rsid w:val="00144B0E"/>
    <w:rsid w:val="001454CD"/>
    <w:rsid w:val="00146656"/>
    <w:rsid w:val="001466AD"/>
    <w:rsid w:val="00146703"/>
    <w:rsid w:val="00146FCF"/>
    <w:rsid w:val="00147CDF"/>
    <w:rsid w:val="00150151"/>
    <w:rsid w:val="001508C1"/>
    <w:rsid w:val="00152921"/>
    <w:rsid w:val="001535AC"/>
    <w:rsid w:val="001548C3"/>
    <w:rsid w:val="00154D85"/>
    <w:rsid w:val="001555CD"/>
    <w:rsid w:val="001559F2"/>
    <w:rsid w:val="00155C71"/>
    <w:rsid w:val="00156CEE"/>
    <w:rsid w:val="00156DE1"/>
    <w:rsid w:val="00157F5E"/>
    <w:rsid w:val="001601D0"/>
    <w:rsid w:val="00160E51"/>
    <w:rsid w:val="00161023"/>
    <w:rsid w:val="001619CD"/>
    <w:rsid w:val="00161B2C"/>
    <w:rsid w:val="00161C3A"/>
    <w:rsid w:val="00161F35"/>
    <w:rsid w:val="001628AC"/>
    <w:rsid w:val="00164302"/>
    <w:rsid w:val="0016435B"/>
    <w:rsid w:val="00164FE6"/>
    <w:rsid w:val="001650BC"/>
    <w:rsid w:val="0016624A"/>
    <w:rsid w:val="00166419"/>
    <w:rsid w:val="0016680D"/>
    <w:rsid w:val="00166998"/>
    <w:rsid w:val="0016722D"/>
    <w:rsid w:val="001714F9"/>
    <w:rsid w:val="00171B0C"/>
    <w:rsid w:val="00171C91"/>
    <w:rsid w:val="00172264"/>
    <w:rsid w:val="001722D3"/>
    <w:rsid w:val="0017252F"/>
    <w:rsid w:val="00172FB7"/>
    <w:rsid w:val="00173F24"/>
    <w:rsid w:val="001741E4"/>
    <w:rsid w:val="0017475B"/>
    <w:rsid w:val="00174A40"/>
    <w:rsid w:val="00174B0E"/>
    <w:rsid w:val="00175576"/>
    <w:rsid w:val="0017645A"/>
    <w:rsid w:val="001765DB"/>
    <w:rsid w:val="0017665B"/>
    <w:rsid w:val="001767C9"/>
    <w:rsid w:val="00177174"/>
    <w:rsid w:val="001772A9"/>
    <w:rsid w:val="0017740C"/>
    <w:rsid w:val="00177D65"/>
    <w:rsid w:val="00177F89"/>
    <w:rsid w:val="00180553"/>
    <w:rsid w:val="00182FBC"/>
    <w:rsid w:val="00183132"/>
    <w:rsid w:val="00183172"/>
    <w:rsid w:val="001831C2"/>
    <w:rsid w:val="00183583"/>
    <w:rsid w:val="0018397D"/>
    <w:rsid w:val="00183CE3"/>
    <w:rsid w:val="001845CE"/>
    <w:rsid w:val="0018568F"/>
    <w:rsid w:val="00185B1C"/>
    <w:rsid w:val="00185D09"/>
    <w:rsid w:val="001861F9"/>
    <w:rsid w:val="00186F50"/>
    <w:rsid w:val="00186F98"/>
    <w:rsid w:val="00187505"/>
    <w:rsid w:val="00187FB3"/>
    <w:rsid w:val="00191497"/>
    <w:rsid w:val="00191FB1"/>
    <w:rsid w:val="00192118"/>
    <w:rsid w:val="00192A5E"/>
    <w:rsid w:val="00192E33"/>
    <w:rsid w:val="001936CB"/>
    <w:rsid w:val="0019429A"/>
    <w:rsid w:val="00194B73"/>
    <w:rsid w:val="00194BE7"/>
    <w:rsid w:val="0019531E"/>
    <w:rsid w:val="00195927"/>
    <w:rsid w:val="00197294"/>
    <w:rsid w:val="001A01C0"/>
    <w:rsid w:val="001A02E8"/>
    <w:rsid w:val="001A0C4B"/>
    <w:rsid w:val="001A0C63"/>
    <w:rsid w:val="001A0EF0"/>
    <w:rsid w:val="001A1862"/>
    <w:rsid w:val="001A1A69"/>
    <w:rsid w:val="001A1ED4"/>
    <w:rsid w:val="001A2BC1"/>
    <w:rsid w:val="001A2F46"/>
    <w:rsid w:val="001A3102"/>
    <w:rsid w:val="001A3BE5"/>
    <w:rsid w:val="001A3F90"/>
    <w:rsid w:val="001A43F6"/>
    <w:rsid w:val="001A6A88"/>
    <w:rsid w:val="001A6C5B"/>
    <w:rsid w:val="001B07FE"/>
    <w:rsid w:val="001B0ED8"/>
    <w:rsid w:val="001B102A"/>
    <w:rsid w:val="001B123C"/>
    <w:rsid w:val="001B1501"/>
    <w:rsid w:val="001B22EB"/>
    <w:rsid w:val="001B2381"/>
    <w:rsid w:val="001B2984"/>
    <w:rsid w:val="001B442C"/>
    <w:rsid w:val="001B4576"/>
    <w:rsid w:val="001B4802"/>
    <w:rsid w:val="001B4AAA"/>
    <w:rsid w:val="001B4EF0"/>
    <w:rsid w:val="001B551D"/>
    <w:rsid w:val="001B5750"/>
    <w:rsid w:val="001B64A6"/>
    <w:rsid w:val="001B6943"/>
    <w:rsid w:val="001B6F89"/>
    <w:rsid w:val="001B718F"/>
    <w:rsid w:val="001B7290"/>
    <w:rsid w:val="001B770D"/>
    <w:rsid w:val="001B7D17"/>
    <w:rsid w:val="001C014F"/>
    <w:rsid w:val="001C1BD9"/>
    <w:rsid w:val="001C1D82"/>
    <w:rsid w:val="001C4F05"/>
    <w:rsid w:val="001C50D5"/>
    <w:rsid w:val="001C597B"/>
    <w:rsid w:val="001C5D37"/>
    <w:rsid w:val="001C6AD6"/>
    <w:rsid w:val="001C71DD"/>
    <w:rsid w:val="001C71E0"/>
    <w:rsid w:val="001D0EDB"/>
    <w:rsid w:val="001D1A66"/>
    <w:rsid w:val="001D1E31"/>
    <w:rsid w:val="001D2028"/>
    <w:rsid w:val="001D2439"/>
    <w:rsid w:val="001D32F5"/>
    <w:rsid w:val="001D42C5"/>
    <w:rsid w:val="001D45E7"/>
    <w:rsid w:val="001D46CD"/>
    <w:rsid w:val="001D5143"/>
    <w:rsid w:val="001D6031"/>
    <w:rsid w:val="001D67D7"/>
    <w:rsid w:val="001D690F"/>
    <w:rsid w:val="001D6E71"/>
    <w:rsid w:val="001E0C4D"/>
    <w:rsid w:val="001E1F4D"/>
    <w:rsid w:val="001E23F8"/>
    <w:rsid w:val="001E2768"/>
    <w:rsid w:val="001E35A0"/>
    <w:rsid w:val="001E5759"/>
    <w:rsid w:val="001E610C"/>
    <w:rsid w:val="001E66CB"/>
    <w:rsid w:val="001E68C5"/>
    <w:rsid w:val="001E6A83"/>
    <w:rsid w:val="001E6CAB"/>
    <w:rsid w:val="001E75F4"/>
    <w:rsid w:val="001E7648"/>
    <w:rsid w:val="001E7E53"/>
    <w:rsid w:val="001F0062"/>
    <w:rsid w:val="001F0D67"/>
    <w:rsid w:val="001F0FDC"/>
    <w:rsid w:val="001F12A8"/>
    <w:rsid w:val="001F15B0"/>
    <w:rsid w:val="001F1CC2"/>
    <w:rsid w:val="001F2773"/>
    <w:rsid w:val="001F2CAE"/>
    <w:rsid w:val="001F2D43"/>
    <w:rsid w:val="001F3B32"/>
    <w:rsid w:val="001F5101"/>
    <w:rsid w:val="001F52B3"/>
    <w:rsid w:val="001F5478"/>
    <w:rsid w:val="001F6532"/>
    <w:rsid w:val="001F75C5"/>
    <w:rsid w:val="001F7DD0"/>
    <w:rsid w:val="00200447"/>
    <w:rsid w:val="00200CE4"/>
    <w:rsid w:val="00200E21"/>
    <w:rsid w:val="00201051"/>
    <w:rsid w:val="00201C62"/>
    <w:rsid w:val="0020252B"/>
    <w:rsid w:val="002039A7"/>
    <w:rsid w:val="00203AB0"/>
    <w:rsid w:val="00204672"/>
    <w:rsid w:val="002047B5"/>
    <w:rsid w:val="00204AAE"/>
    <w:rsid w:val="00204F16"/>
    <w:rsid w:val="00206696"/>
    <w:rsid w:val="002102A2"/>
    <w:rsid w:val="002107C5"/>
    <w:rsid w:val="00210B23"/>
    <w:rsid w:val="002111E1"/>
    <w:rsid w:val="002112BF"/>
    <w:rsid w:val="002123C0"/>
    <w:rsid w:val="0021296A"/>
    <w:rsid w:val="00212AAF"/>
    <w:rsid w:val="00212BF1"/>
    <w:rsid w:val="00213421"/>
    <w:rsid w:val="00214503"/>
    <w:rsid w:val="00215083"/>
    <w:rsid w:val="002152FA"/>
    <w:rsid w:val="0021592A"/>
    <w:rsid w:val="00215FA0"/>
    <w:rsid w:val="00216255"/>
    <w:rsid w:val="002164E9"/>
    <w:rsid w:val="002168FE"/>
    <w:rsid w:val="00216EF0"/>
    <w:rsid w:val="002174C0"/>
    <w:rsid w:val="00217637"/>
    <w:rsid w:val="00217748"/>
    <w:rsid w:val="00217802"/>
    <w:rsid w:val="00217DB5"/>
    <w:rsid w:val="00217F1C"/>
    <w:rsid w:val="00217F63"/>
    <w:rsid w:val="002200EC"/>
    <w:rsid w:val="00220949"/>
    <w:rsid w:val="0022100E"/>
    <w:rsid w:val="002211FD"/>
    <w:rsid w:val="00221A7A"/>
    <w:rsid w:val="00222040"/>
    <w:rsid w:val="00222853"/>
    <w:rsid w:val="00222A56"/>
    <w:rsid w:val="00222A7F"/>
    <w:rsid w:val="00223007"/>
    <w:rsid w:val="00223F7F"/>
    <w:rsid w:val="0022440F"/>
    <w:rsid w:val="002256ED"/>
    <w:rsid w:val="00225865"/>
    <w:rsid w:val="00226E9D"/>
    <w:rsid w:val="00227384"/>
    <w:rsid w:val="002279E4"/>
    <w:rsid w:val="00227BAC"/>
    <w:rsid w:val="0023045B"/>
    <w:rsid w:val="00230642"/>
    <w:rsid w:val="002314B5"/>
    <w:rsid w:val="00232910"/>
    <w:rsid w:val="00232AA8"/>
    <w:rsid w:val="00232C85"/>
    <w:rsid w:val="00233255"/>
    <w:rsid w:val="00233520"/>
    <w:rsid w:val="00235D99"/>
    <w:rsid w:val="00235E37"/>
    <w:rsid w:val="00236082"/>
    <w:rsid w:val="002360BA"/>
    <w:rsid w:val="00236666"/>
    <w:rsid w:val="00236958"/>
    <w:rsid w:val="00237110"/>
    <w:rsid w:val="0023725F"/>
    <w:rsid w:val="00237B5B"/>
    <w:rsid w:val="00237E39"/>
    <w:rsid w:val="00237F1C"/>
    <w:rsid w:val="00240054"/>
    <w:rsid w:val="002408FE"/>
    <w:rsid w:val="0024092E"/>
    <w:rsid w:val="00240A57"/>
    <w:rsid w:val="00240B0D"/>
    <w:rsid w:val="002410AF"/>
    <w:rsid w:val="002410B7"/>
    <w:rsid w:val="0024176C"/>
    <w:rsid w:val="0024217F"/>
    <w:rsid w:val="00243CEF"/>
    <w:rsid w:val="00244252"/>
    <w:rsid w:val="00244BC5"/>
    <w:rsid w:val="00244CBC"/>
    <w:rsid w:val="002450B6"/>
    <w:rsid w:val="002453BC"/>
    <w:rsid w:val="0024569D"/>
    <w:rsid w:val="00245738"/>
    <w:rsid w:val="0024599B"/>
    <w:rsid w:val="00245BAE"/>
    <w:rsid w:val="002477B8"/>
    <w:rsid w:val="0024794A"/>
    <w:rsid w:val="00247C08"/>
    <w:rsid w:val="00250878"/>
    <w:rsid w:val="00251127"/>
    <w:rsid w:val="00251276"/>
    <w:rsid w:val="00251517"/>
    <w:rsid w:val="0025267C"/>
    <w:rsid w:val="00252DEF"/>
    <w:rsid w:val="00252E57"/>
    <w:rsid w:val="00252E70"/>
    <w:rsid w:val="002547BB"/>
    <w:rsid w:val="00254AA7"/>
    <w:rsid w:val="0025649C"/>
    <w:rsid w:val="002564F1"/>
    <w:rsid w:val="002568E9"/>
    <w:rsid w:val="00257BCE"/>
    <w:rsid w:val="0026073F"/>
    <w:rsid w:val="002614A9"/>
    <w:rsid w:val="002617CB"/>
    <w:rsid w:val="00261DCB"/>
    <w:rsid w:val="002621D6"/>
    <w:rsid w:val="002622F5"/>
    <w:rsid w:val="00264562"/>
    <w:rsid w:val="00265810"/>
    <w:rsid w:val="00265E81"/>
    <w:rsid w:val="00266499"/>
    <w:rsid w:val="00270466"/>
    <w:rsid w:val="002719BD"/>
    <w:rsid w:val="00271B21"/>
    <w:rsid w:val="0027202B"/>
    <w:rsid w:val="00272074"/>
    <w:rsid w:val="00272FA7"/>
    <w:rsid w:val="002741AC"/>
    <w:rsid w:val="00274AA3"/>
    <w:rsid w:val="00275374"/>
    <w:rsid w:val="00276021"/>
    <w:rsid w:val="002768FE"/>
    <w:rsid w:val="00276ACA"/>
    <w:rsid w:val="0028024C"/>
    <w:rsid w:val="00280950"/>
    <w:rsid w:val="00280A87"/>
    <w:rsid w:val="0028134B"/>
    <w:rsid w:val="00281497"/>
    <w:rsid w:val="00282C26"/>
    <w:rsid w:val="00282F9D"/>
    <w:rsid w:val="00283518"/>
    <w:rsid w:val="00283B79"/>
    <w:rsid w:val="00284AC1"/>
    <w:rsid w:val="002857A4"/>
    <w:rsid w:val="002857FB"/>
    <w:rsid w:val="00286985"/>
    <w:rsid w:val="00287515"/>
    <w:rsid w:val="002875B6"/>
    <w:rsid w:val="00287E73"/>
    <w:rsid w:val="00287F7B"/>
    <w:rsid w:val="00290F26"/>
    <w:rsid w:val="002916F6"/>
    <w:rsid w:val="002918ED"/>
    <w:rsid w:val="00291B46"/>
    <w:rsid w:val="00291E3E"/>
    <w:rsid w:val="002921DC"/>
    <w:rsid w:val="0029380F"/>
    <w:rsid w:val="00294A8B"/>
    <w:rsid w:val="00294EF4"/>
    <w:rsid w:val="002953AE"/>
    <w:rsid w:val="002970F1"/>
    <w:rsid w:val="00297160"/>
    <w:rsid w:val="00297975"/>
    <w:rsid w:val="002A097B"/>
    <w:rsid w:val="002A1179"/>
    <w:rsid w:val="002A2DB1"/>
    <w:rsid w:val="002A3A05"/>
    <w:rsid w:val="002A3B53"/>
    <w:rsid w:val="002A3E5D"/>
    <w:rsid w:val="002A51CD"/>
    <w:rsid w:val="002A6ABE"/>
    <w:rsid w:val="002A747F"/>
    <w:rsid w:val="002A7516"/>
    <w:rsid w:val="002A779E"/>
    <w:rsid w:val="002A7B53"/>
    <w:rsid w:val="002B014B"/>
    <w:rsid w:val="002B01F6"/>
    <w:rsid w:val="002B0B21"/>
    <w:rsid w:val="002B1BA9"/>
    <w:rsid w:val="002B485F"/>
    <w:rsid w:val="002B4A98"/>
    <w:rsid w:val="002B5C44"/>
    <w:rsid w:val="002B5F7A"/>
    <w:rsid w:val="002B6D2F"/>
    <w:rsid w:val="002B6EEC"/>
    <w:rsid w:val="002C1929"/>
    <w:rsid w:val="002C1AA2"/>
    <w:rsid w:val="002C22C0"/>
    <w:rsid w:val="002C4928"/>
    <w:rsid w:val="002C4EA3"/>
    <w:rsid w:val="002C5F87"/>
    <w:rsid w:val="002C6153"/>
    <w:rsid w:val="002C6C9B"/>
    <w:rsid w:val="002C6DA2"/>
    <w:rsid w:val="002C759A"/>
    <w:rsid w:val="002C7703"/>
    <w:rsid w:val="002C7AD0"/>
    <w:rsid w:val="002C7F6E"/>
    <w:rsid w:val="002D083C"/>
    <w:rsid w:val="002D0C2A"/>
    <w:rsid w:val="002D1713"/>
    <w:rsid w:val="002D1BD6"/>
    <w:rsid w:val="002D1CBE"/>
    <w:rsid w:val="002D2275"/>
    <w:rsid w:val="002D24BD"/>
    <w:rsid w:val="002D26A4"/>
    <w:rsid w:val="002D2728"/>
    <w:rsid w:val="002D281C"/>
    <w:rsid w:val="002D29D0"/>
    <w:rsid w:val="002D2C53"/>
    <w:rsid w:val="002D5E81"/>
    <w:rsid w:val="002D6B26"/>
    <w:rsid w:val="002D7EE4"/>
    <w:rsid w:val="002E0322"/>
    <w:rsid w:val="002E0394"/>
    <w:rsid w:val="002E1FA3"/>
    <w:rsid w:val="002E30B7"/>
    <w:rsid w:val="002E34DC"/>
    <w:rsid w:val="002E3A23"/>
    <w:rsid w:val="002E4340"/>
    <w:rsid w:val="002E45EF"/>
    <w:rsid w:val="002E4925"/>
    <w:rsid w:val="002E5382"/>
    <w:rsid w:val="002E5B1D"/>
    <w:rsid w:val="002E5D30"/>
    <w:rsid w:val="002E5E3C"/>
    <w:rsid w:val="002E6498"/>
    <w:rsid w:val="002E665E"/>
    <w:rsid w:val="002E6831"/>
    <w:rsid w:val="002E6ED6"/>
    <w:rsid w:val="002E6EE7"/>
    <w:rsid w:val="002E79BC"/>
    <w:rsid w:val="002F0B71"/>
    <w:rsid w:val="002F3186"/>
    <w:rsid w:val="002F386B"/>
    <w:rsid w:val="002F3EFE"/>
    <w:rsid w:val="002F3FAE"/>
    <w:rsid w:val="002F4B8B"/>
    <w:rsid w:val="002F6460"/>
    <w:rsid w:val="002F65FE"/>
    <w:rsid w:val="002F67A4"/>
    <w:rsid w:val="002F6B7E"/>
    <w:rsid w:val="00300039"/>
    <w:rsid w:val="00300D50"/>
    <w:rsid w:val="003012A4"/>
    <w:rsid w:val="00301644"/>
    <w:rsid w:val="0030188D"/>
    <w:rsid w:val="00301CAB"/>
    <w:rsid w:val="00302203"/>
    <w:rsid w:val="00303712"/>
    <w:rsid w:val="00303E2D"/>
    <w:rsid w:val="003042FE"/>
    <w:rsid w:val="003048C7"/>
    <w:rsid w:val="00305F25"/>
    <w:rsid w:val="00305FE8"/>
    <w:rsid w:val="00306075"/>
    <w:rsid w:val="003060F1"/>
    <w:rsid w:val="00310279"/>
    <w:rsid w:val="003102CC"/>
    <w:rsid w:val="0031030C"/>
    <w:rsid w:val="00310964"/>
    <w:rsid w:val="003114F5"/>
    <w:rsid w:val="00311674"/>
    <w:rsid w:val="00312161"/>
    <w:rsid w:val="00312AD7"/>
    <w:rsid w:val="0031394B"/>
    <w:rsid w:val="00313F9D"/>
    <w:rsid w:val="003146E4"/>
    <w:rsid w:val="00314AC0"/>
    <w:rsid w:val="0031671E"/>
    <w:rsid w:val="003168BD"/>
    <w:rsid w:val="00316901"/>
    <w:rsid w:val="0031698F"/>
    <w:rsid w:val="0031730B"/>
    <w:rsid w:val="003177E4"/>
    <w:rsid w:val="00320222"/>
    <w:rsid w:val="003207FA"/>
    <w:rsid w:val="003215CB"/>
    <w:rsid w:val="003225DD"/>
    <w:rsid w:val="00322E8B"/>
    <w:rsid w:val="003239AE"/>
    <w:rsid w:val="00323A20"/>
    <w:rsid w:val="003250A2"/>
    <w:rsid w:val="00325304"/>
    <w:rsid w:val="0032589A"/>
    <w:rsid w:val="00325A0A"/>
    <w:rsid w:val="0032628C"/>
    <w:rsid w:val="003271EE"/>
    <w:rsid w:val="00331241"/>
    <w:rsid w:val="003312A3"/>
    <w:rsid w:val="003312A9"/>
    <w:rsid w:val="003318D6"/>
    <w:rsid w:val="00331D9B"/>
    <w:rsid w:val="003329CD"/>
    <w:rsid w:val="00332C5D"/>
    <w:rsid w:val="00332D3E"/>
    <w:rsid w:val="00333D6B"/>
    <w:rsid w:val="00334077"/>
    <w:rsid w:val="003344E6"/>
    <w:rsid w:val="003359B3"/>
    <w:rsid w:val="00336371"/>
    <w:rsid w:val="00340805"/>
    <w:rsid w:val="00340B1E"/>
    <w:rsid w:val="00340C1E"/>
    <w:rsid w:val="00340C22"/>
    <w:rsid w:val="003410E3"/>
    <w:rsid w:val="00341420"/>
    <w:rsid w:val="00341800"/>
    <w:rsid w:val="0034253A"/>
    <w:rsid w:val="00342EA5"/>
    <w:rsid w:val="00344277"/>
    <w:rsid w:val="003445F1"/>
    <w:rsid w:val="0034512F"/>
    <w:rsid w:val="003457B1"/>
    <w:rsid w:val="00346A2E"/>
    <w:rsid w:val="00346AF0"/>
    <w:rsid w:val="00346D1F"/>
    <w:rsid w:val="00346DA3"/>
    <w:rsid w:val="00346FAA"/>
    <w:rsid w:val="00347483"/>
    <w:rsid w:val="00350EDC"/>
    <w:rsid w:val="00351603"/>
    <w:rsid w:val="003519E9"/>
    <w:rsid w:val="00351B4D"/>
    <w:rsid w:val="00353265"/>
    <w:rsid w:val="00353275"/>
    <w:rsid w:val="00354494"/>
    <w:rsid w:val="003545C6"/>
    <w:rsid w:val="00354E86"/>
    <w:rsid w:val="00355700"/>
    <w:rsid w:val="003559B3"/>
    <w:rsid w:val="003559C4"/>
    <w:rsid w:val="00356247"/>
    <w:rsid w:val="00356320"/>
    <w:rsid w:val="003563C5"/>
    <w:rsid w:val="003572B4"/>
    <w:rsid w:val="003577C8"/>
    <w:rsid w:val="00357CF1"/>
    <w:rsid w:val="00360590"/>
    <w:rsid w:val="00360746"/>
    <w:rsid w:val="0036090C"/>
    <w:rsid w:val="003617AF"/>
    <w:rsid w:val="003618F1"/>
    <w:rsid w:val="00361D1D"/>
    <w:rsid w:val="003620C4"/>
    <w:rsid w:val="00362B23"/>
    <w:rsid w:val="00362E8A"/>
    <w:rsid w:val="0036312C"/>
    <w:rsid w:val="003633B8"/>
    <w:rsid w:val="003636A6"/>
    <w:rsid w:val="00363A1B"/>
    <w:rsid w:val="00363C9C"/>
    <w:rsid w:val="0036409E"/>
    <w:rsid w:val="00364678"/>
    <w:rsid w:val="0036471B"/>
    <w:rsid w:val="00364EBB"/>
    <w:rsid w:val="00365CB4"/>
    <w:rsid w:val="00366683"/>
    <w:rsid w:val="003670B4"/>
    <w:rsid w:val="003671D6"/>
    <w:rsid w:val="00367452"/>
    <w:rsid w:val="003706ED"/>
    <w:rsid w:val="00370CFB"/>
    <w:rsid w:val="00371B0F"/>
    <w:rsid w:val="003725EA"/>
    <w:rsid w:val="00372E60"/>
    <w:rsid w:val="003731BC"/>
    <w:rsid w:val="00373972"/>
    <w:rsid w:val="00373F71"/>
    <w:rsid w:val="00375DA4"/>
    <w:rsid w:val="003766B1"/>
    <w:rsid w:val="00376D36"/>
    <w:rsid w:val="003777A1"/>
    <w:rsid w:val="00377863"/>
    <w:rsid w:val="00377EA6"/>
    <w:rsid w:val="00380860"/>
    <w:rsid w:val="003809FC"/>
    <w:rsid w:val="00380C37"/>
    <w:rsid w:val="00381C5E"/>
    <w:rsid w:val="00382383"/>
    <w:rsid w:val="00382EC4"/>
    <w:rsid w:val="00382F47"/>
    <w:rsid w:val="00383888"/>
    <w:rsid w:val="003844F8"/>
    <w:rsid w:val="003869D0"/>
    <w:rsid w:val="00387774"/>
    <w:rsid w:val="00391763"/>
    <w:rsid w:val="00391914"/>
    <w:rsid w:val="0039240D"/>
    <w:rsid w:val="00392C13"/>
    <w:rsid w:val="00392D2D"/>
    <w:rsid w:val="003934A6"/>
    <w:rsid w:val="00393605"/>
    <w:rsid w:val="0039540B"/>
    <w:rsid w:val="00395E00"/>
    <w:rsid w:val="00395E23"/>
    <w:rsid w:val="003960BB"/>
    <w:rsid w:val="003961FB"/>
    <w:rsid w:val="003969F4"/>
    <w:rsid w:val="00396A21"/>
    <w:rsid w:val="00396B75"/>
    <w:rsid w:val="003A0FBB"/>
    <w:rsid w:val="003A1A92"/>
    <w:rsid w:val="003A2915"/>
    <w:rsid w:val="003A39FB"/>
    <w:rsid w:val="003A45F8"/>
    <w:rsid w:val="003A49E8"/>
    <w:rsid w:val="003A55B0"/>
    <w:rsid w:val="003A5A03"/>
    <w:rsid w:val="003A5D26"/>
    <w:rsid w:val="003A6841"/>
    <w:rsid w:val="003A69A1"/>
    <w:rsid w:val="003A6CF3"/>
    <w:rsid w:val="003A7379"/>
    <w:rsid w:val="003A7CC7"/>
    <w:rsid w:val="003B0251"/>
    <w:rsid w:val="003B02A2"/>
    <w:rsid w:val="003B0C75"/>
    <w:rsid w:val="003B37F4"/>
    <w:rsid w:val="003B3931"/>
    <w:rsid w:val="003B43A5"/>
    <w:rsid w:val="003B4FE7"/>
    <w:rsid w:val="003B6121"/>
    <w:rsid w:val="003B7006"/>
    <w:rsid w:val="003B7ED3"/>
    <w:rsid w:val="003C0445"/>
    <w:rsid w:val="003C0541"/>
    <w:rsid w:val="003C1ABD"/>
    <w:rsid w:val="003C2406"/>
    <w:rsid w:val="003C2DE7"/>
    <w:rsid w:val="003C2E31"/>
    <w:rsid w:val="003C41B9"/>
    <w:rsid w:val="003C427D"/>
    <w:rsid w:val="003C4980"/>
    <w:rsid w:val="003C5424"/>
    <w:rsid w:val="003C598F"/>
    <w:rsid w:val="003C5A32"/>
    <w:rsid w:val="003C5DB2"/>
    <w:rsid w:val="003C6CD4"/>
    <w:rsid w:val="003D01A9"/>
    <w:rsid w:val="003D0D5A"/>
    <w:rsid w:val="003D1700"/>
    <w:rsid w:val="003D2494"/>
    <w:rsid w:val="003D27B1"/>
    <w:rsid w:val="003D3204"/>
    <w:rsid w:val="003D35E5"/>
    <w:rsid w:val="003D3A0F"/>
    <w:rsid w:val="003D50DC"/>
    <w:rsid w:val="003D525B"/>
    <w:rsid w:val="003D591E"/>
    <w:rsid w:val="003D6A37"/>
    <w:rsid w:val="003D732D"/>
    <w:rsid w:val="003D7C46"/>
    <w:rsid w:val="003D7F2E"/>
    <w:rsid w:val="003E02C1"/>
    <w:rsid w:val="003E1324"/>
    <w:rsid w:val="003E1673"/>
    <w:rsid w:val="003E1878"/>
    <w:rsid w:val="003E1DFF"/>
    <w:rsid w:val="003E237F"/>
    <w:rsid w:val="003E25B7"/>
    <w:rsid w:val="003E2AE7"/>
    <w:rsid w:val="003E3006"/>
    <w:rsid w:val="003E3522"/>
    <w:rsid w:val="003E3C59"/>
    <w:rsid w:val="003E41EF"/>
    <w:rsid w:val="003E428D"/>
    <w:rsid w:val="003E4B41"/>
    <w:rsid w:val="003E530D"/>
    <w:rsid w:val="003E56D1"/>
    <w:rsid w:val="003E5C18"/>
    <w:rsid w:val="003E7107"/>
    <w:rsid w:val="003E7A92"/>
    <w:rsid w:val="003E7B15"/>
    <w:rsid w:val="003E7D2D"/>
    <w:rsid w:val="003F0EA7"/>
    <w:rsid w:val="003F1267"/>
    <w:rsid w:val="003F170B"/>
    <w:rsid w:val="003F17EB"/>
    <w:rsid w:val="003F219E"/>
    <w:rsid w:val="003F2752"/>
    <w:rsid w:val="003F37A1"/>
    <w:rsid w:val="003F40E8"/>
    <w:rsid w:val="003F5BC0"/>
    <w:rsid w:val="003F6779"/>
    <w:rsid w:val="003F6B9C"/>
    <w:rsid w:val="003F7608"/>
    <w:rsid w:val="00400332"/>
    <w:rsid w:val="0040049B"/>
    <w:rsid w:val="00400DBE"/>
    <w:rsid w:val="00401115"/>
    <w:rsid w:val="00401A0A"/>
    <w:rsid w:val="00401F5E"/>
    <w:rsid w:val="004025B9"/>
    <w:rsid w:val="0040388F"/>
    <w:rsid w:val="00404AF4"/>
    <w:rsid w:val="00405293"/>
    <w:rsid w:val="00405FF8"/>
    <w:rsid w:val="00406C3C"/>
    <w:rsid w:val="00406F3D"/>
    <w:rsid w:val="004076D4"/>
    <w:rsid w:val="00410AFA"/>
    <w:rsid w:val="004115E4"/>
    <w:rsid w:val="00411E1D"/>
    <w:rsid w:val="004123E9"/>
    <w:rsid w:val="00412F2C"/>
    <w:rsid w:val="00413210"/>
    <w:rsid w:val="004136B7"/>
    <w:rsid w:val="00413F35"/>
    <w:rsid w:val="00413F53"/>
    <w:rsid w:val="00413FBD"/>
    <w:rsid w:val="00414430"/>
    <w:rsid w:val="004156D6"/>
    <w:rsid w:val="0041582E"/>
    <w:rsid w:val="004159D0"/>
    <w:rsid w:val="004168AA"/>
    <w:rsid w:val="00416BB2"/>
    <w:rsid w:val="00417C0E"/>
    <w:rsid w:val="00417CD9"/>
    <w:rsid w:val="004203F0"/>
    <w:rsid w:val="004209A7"/>
    <w:rsid w:val="00420E55"/>
    <w:rsid w:val="00421ABC"/>
    <w:rsid w:val="004222B7"/>
    <w:rsid w:val="00423291"/>
    <w:rsid w:val="00423A60"/>
    <w:rsid w:val="0042453B"/>
    <w:rsid w:val="00424EE4"/>
    <w:rsid w:val="00424F8B"/>
    <w:rsid w:val="00425718"/>
    <w:rsid w:val="00425C74"/>
    <w:rsid w:val="00426CD5"/>
    <w:rsid w:val="00427297"/>
    <w:rsid w:val="00427755"/>
    <w:rsid w:val="00427BE2"/>
    <w:rsid w:val="00427DB1"/>
    <w:rsid w:val="00430383"/>
    <w:rsid w:val="00431129"/>
    <w:rsid w:val="00431314"/>
    <w:rsid w:val="00431F0C"/>
    <w:rsid w:val="00432045"/>
    <w:rsid w:val="004323E2"/>
    <w:rsid w:val="004328E7"/>
    <w:rsid w:val="0043318C"/>
    <w:rsid w:val="00433518"/>
    <w:rsid w:val="004339A4"/>
    <w:rsid w:val="00433BBF"/>
    <w:rsid w:val="00433D5E"/>
    <w:rsid w:val="00434175"/>
    <w:rsid w:val="004350B1"/>
    <w:rsid w:val="004355C6"/>
    <w:rsid w:val="00435CC2"/>
    <w:rsid w:val="0043616C"/>
    <w:rsid w:val="00436C00"/>
    <w:rsid w:val="00436D28"/>
    <w:rsid w:val="0043757B"/>
    <w:rsid w:val="00440574"/>
    <w:rsid w:val="0044077E"/>
    <w:rsid w:val="00440801"/>
    <w:rsid w:val="004416CD"/>
    <w:rsid w:val="0044175F"/>
    <w:rsid w:val="004418DB"/>
    <w:rsid w:val="00442757"/>
    <w:rsid w:val="00442CA8"/>
    <w:rsid w:val="00444161"/>
    <w:rsid w:val="00444CF1"/>
    <w:rsid w:val="004470CC"/>
    <w:rsid w:val="0044731D"/>
    <w:rsid w:val="00447503"/>
    <w:rsid w:val="00447C69"/>
    <w:rsid w:val="00450207"/>
    <w:rsid w:val="00450DEE"/>
    <w:rsid w:val="00451F23"/>
    <w:rsid w:val="004520EF"/>
    <w:rsid w:val="00452356"/>
    <w:rsid w:val="00452625"/>
    <w:rsid w:val="004546A8"/>
    <w:rsid w:val="00454AF9"/>
    <w:rsid w:val="00454D25"/>
    <w:rsid w:val="004555D4"/>
    <w:rsid w:val="00455C29"/>
    <w:rsid w:val="00455E1D"/>
    <w:rsid w:val="00456B34"/>
    <w:rsid w:val="00456BFD"/>
    <w:rsid w:val="00457714"/>
    <w:rsid w:val="004577E6"/>
    <w:rsid w:val="004603B4"/>
    <w:rsid w:val="00460676"/>
    <w:rsid w:val="00460ED8"/>
    <w:rsid w:val="00461DD0"/>
    <w:rsid w:val="00463565"/>
    <w:rsid w:val="00464875"/>
    <w:rsid w:val="00464D3B"/>
    <w:rsid w:val="004651E9"/>
    <w:rsid w:val="0046548C"/>
    <w:rsid w:val="00465585"/>
    <w:rsid w:val="00465BFE"/>
    <w:rsid w:val="00465E07"/>
    <w:rsid w:val="004669F1"/>
    <w:rsid w:val="00470106"/>
    <w:rsid w:val="004706F4"/>
    <w:rsid w:val="00470F82"/>
    <w:rsid w:val="0047181A"/>
    <w:rsid w:val="004719ED"/>
    <w:rsid w:val="00472CEC"/>
    <w:rsid w:val="004731F6"/>
    <w:rsid w:val="0047363E"/>
    <w:rsid w:val="00473F33"/>
    <w:rsid w:val="0047487D"/>
    <w:rsid w:val="00475210"/>
    <w:rsid w:val="0047548C"/>
    <w:rsid w:val="00475693"/>
    <w:rsid w:val="00475952"/>
    <w:rsid w:val="00475AEE"/>
    <w:rsid w:val="00476EBD"/>
    <w:rsid w:val="00477DE3"/>
    <w:rsid w:val="0048090A"/>
    <w:rsid w:val="00481C49"/>
    <w:rsid w:val="00481D07"/>
    <w:rsid w:val="0048256F"/>
    <w:rsid w:val="00482DED"/>
    <w:rsid w:val="004834EE"/>
    <w:rsid w:val="00483526"/>
    <w:rsid w:val="00483F7D"/>
    <w:rsid w:val="00485B11"/>
    <w:rsid w:val="00485D9F"/>
    <w:rsid w:val="004864C6"/>
    <w:rsid w:val="004871C7"/>
    <w:rsid w:val="0048763C"/>
    <w:rsid w:val="004879C0"/>
    <w:rsid w:val="00487FA5"/>
    <w:rsid w:val="00490BC5"/>
    <w:rsid w:val="00490CBA"/>
    <w:rsid w:val="004913D7"/>
    <w:rsid w:val="0049192D"/>
    <w:rsid w:val="00491A17"/>
    <w:rsid w:val="00491A29"/>
    <w:rsid w:val="00492397"/>
    <w:rsid w:val="00493BBB"/>
    <w:rsid w:val="00493FE4"/>
    <w:rsid w:val="0049461F"/>
    <w:rsid w:val="004956DB"/>
    <w:rsid w:val="00496054"/>
    <w:rsid w:val="00496983"/>
    <w:rsid w:val="004969D3"/>
    <w:rsid w:val="00496E4E"/>
    <w:rsid w:val="004A09E4"/>
    <w:rsid w:val="004A0B10"/>
    <w:rsid w:val="004A1EF7"/>
    <w:rsid w:val="004A39BB"/>
    <w:rsid w:val="004A425A"/>
    <w:rsid w:val="004A6146"/>
    <w:rsid w:val="004A61A2"/>
    <w:rsid w:val="004A659D"/>
    <w:rsid w:val="004A6635"/>
    <w:rsid w:val="004A6AD4"/>
    <w:rsid w:val="004A76EE"/>
    <w:rsid w:val="004A7864"/>
    <w:rsid w:val="004A794C"/>
    <w:rsid w:val="004A7AD8"/>
    <w:rsid w:val="004B0423"/>
    <w:rsid w:val="004B04EA"/>
    <w:rsid w:val="004B162B"/>
    <w:rsid w:val="004B170B"/>
    <w:rsid w:val="004B1B02"/>
    <w:rsid w:val="004B1EDB"/>
    <w:rsid w:val="004B224E"/>
    <w:rsid w:val="004B2FB9"/>
    <w:rsid w:val="004B398F"/>
    <w:rsid w:val="004B4460"/>
    <w:rsid w:val="004B47A1"/>
    <w:rsid w:val="004B4F3F"/>
    <w:rsid w:val="004B4F65"/>
    <w:rsid w:val="004B52EB"/>
    <w:rsid w:val="004B53BD"/>
    <w:rsid w:val="004B5799"/>
    <w:rsid w:val="004B6CF0"/>
    <w:rsid w:val="004B6CF2"/>
    <w:rsid w:val="004B7F31"/>
    <w:rsid w:val="004B7F90"/>
    <w:rsid w:val="004C1460"/>
    <w:rsid w:val="004C2A2B"/>
    <w:rsid w:val="004C42AD"/>
    <w:rsid w:val="004C4443"/>
    <w:rsid w:val="004C4857"/>
    <w:rsid w:val="004C4B4A"/>
    <w:rsid w:val="004C4DCF"/>
    <w:rsid w:val="004C51FD"/>
    <w:rsid w:val="004C6F5D"/>
    <w:rsid w:val="004D1443"/>
    <w:rsid w:val="004D168D"/>
    <w:rsid w:val="004D1A53"/>
    <w:rsid w:val="004D1CB7"/>
    <w:rsid w:val="004D1F90"/>
    <w:rsid w:val="004D2553"/>
    <w:rsid w:val="004D2F15"/>
    <w:rsid w:val="004D3A75"/>
    <w:rsid w:val="004D3B3E"/>
    <w:rsid w:val="004D505C"/>
    <w:rsid w:val="004D5130"/>
    <w:rsid w:val="004D5706"/>
    <w:rsid w:val="004D5EF1"/>
    <w:rsid w:val="004D655D"/>
    <w:rsid w:val="004D7CE7"/>
    <w:rsid w:val="004E0342"/>
    <w:rsid w:val="004E0416"/>
    <w:rsid w:val="004E1F98"/>
    <w:rsid w:val="004E20DC"/>
    <w:rsid w:val="004E27F8"/>
    <w:rsid w:val="004E29F4"/>
    <w:rsid w:val="004E3D81"/>
    <w:rsid w:val="004E4E56"/>
    <w:rsid w:val="004E4ECF"/>
    <w:rsid w:val="004E5DCD"/>
    <w:rsid w:val="004E6206"/>
    <w:rsid w:val="004E62AC"/>
    <w:rsid w:val="004E6C1E"/>
    <w:rsid w:val="004E705A"/>
    <w:rsid w:val="004F0251"/>
    <w:rsid w:val="004F0CC9"/>
    <w:rsid w:val="004F0F08"/>
    <w:rsid w:val="004F1A6F"/>
    <w:rsid w:val="004F2938"/>
    <w:rsid w:val="004F2A53"/>
    <w:rsid w:val="004F2A8B"/>
    <w:rsid w:val="004F3823"/>
    <w:rsid w:val="004F39B3"/>
    <w:rsid w:val="004F3EE5"/>
    <w:rsid w:val="004F4065"/>
    <w:rsid w:val="004F6B8C"/>
    <w:rsid w:val="00500179"/>
    <w:rsid w:val="005001BA"/>
    <w:rsid w:val="005016BC"/>
    <w:rsid w:val="00501B6C"/>
    <w:rsid w:val="005028D8"/>
    <w:rsid w:val="005033B6"/>
    <w:rsid w:val="00503964"/>
    <w:rsid w:val="00503AA1"/>
    <w:rsid w:val="00503CFE"/>
    <w:rsid w:val="00504086"/>
    <w:rsid w:val="00505885"/>
    <w:rsid w:val="00506695"/>
    <w:rsid w:val="00506B60"/>
    <w:rsid w:val="00506E15"/>
    <w:rsid w:val="00506FA8"/>
    <w:rsid w:val="00507176"/>
    <w:rsid w:val="005071BB"/>
    <w:rsid w:val="005074E3"/>
    <w:rsid w:val="0051041D"/>
    <w:rsid w:val="00510B3A"/>
    <w:rsid w:val="0051182A"/>
    <w:rsid w:val="00511B4A"/>
    <w:rsid w:val="005121C7"/>
    <w:rsid w:val="0051227F"/>
    <w:rsid w:val="00512A56"/>
    <w:rsid w:val="00512FC2"/>
    <w:rsid w:val="005130A9"/>
    <w:rsid w:val="00513A25"/>
    <w:rsid w:val="00514E2B"/>
    <w:rsid w:val="00514E6B"/>
    <w:rsid w:val="00515546"/>
    <w:rsid w:val="0051584D"/>
    <w:rsid w:val="00516476"/>
    <w:rsid w:val="0051658C"/>
    <w:rsid w:val="00516594"/>
    <w:rsid w:val="00516A5B"/>
    <w:rsid w:val="0051785C"/>
    <w:rsid w:val="00517AC4"/>
    <w:rsid w:val="00517B84"/>
    <w:rsid w:val="00517F1A"/>
    <w:rsid w:val="005201D3"/>
    <w:rsid w:val="005202E1"/>
    <w:rsid w:val="00521173"/>
    <w:rsid w:val="0052148E"/>
    <w:rsid w:val="005225F8"/>
    <w:rsid w:val="00522851"/>
    <w:rsid w:val="00522E2B"/>
    <w:rsid w:val="00522EA2"/>
    <w:rsid w:val="00522FB0"/>
    <w:rsid w:val="00523255"/>
    <w:rsid w:val="0052353E"/>
    <w:rsid w:val="005236A9"/>
    <w:rsid w:val="0052395F"/>
    <w:rsid w:val="0052495F"/>
    <w:rsid w:val="005255B0"/>
    <w:rsid w:val="0052608D"/>
    <w:rsid w:val="0052653E"/>
    <w:rsid w:val="005269EE"/>
    <w:rsid w:val="00526B76"/>
    <w:rsid w:val="0052790A"/>
    <w:rsid w:val="00527C02"/>
    <w:rsid w:val="00530249"/>
    <w:rsid w:val="005308C3"/>
    <w:rsid w:val="00530E46"/>
    <w:rsid w:val="00531008"/>
    <w:rsid w:val="005310F9"/>
    <w:rsid w:val="00531567"/>
    <w:rsid w:val="00531F61"/>
    <w:rsid w:val="00532546"/>
    <w:rsid w:val="00533C22"/>
    <w:rsid w:val="005350B3"/>
    <w:rsid w:val="00535629"/>
    <w:rsid w:val="00535E4D"/>
    <w:rsid w:val="0053612C"/>
    <w:rsid w:val="005364D6"/>
    <w:rsid w:val="00536C9A"/>
    <w:rsid w:val="00536D49"/>
    <w:rsid w:val="005371D0"/>
    <w:rsid w:val="005376FE"/>
    <w:rsid w:val="0053770B"/>
    <w:rsid w:val="005401D0"/>
    <w:rsid w:val="00540F0D"/>
    <w:rsid w:val="0054152F"/>
    <w:rsid w:val="0054178E"/>
    <w:rsid w:val="00541E08"/>
    <w:rsid w:val="00542CB2"/>
    <w:rsid w:val="00543970"/>
    <w:rsid w:val="00544177"/>
    <w:rsid w:val="005446D6"/>
    <w:rsid w:val="00544765"/>
    <w:rsid w:val="00544BBC"/>
    <w:rsid w:val="00546D3F"/>
    <w:rsid w:val="00546D92"/>
    <w:rsid w:val="00546F60"/>
    <w:rsid w:val="00547786"/>
    <w:rsid w:val="0054793E"/>
    <w:rsid w:val="00550323"/>
    <w:rsid w:val="005505F2"/>
    <w:rsid w:val="00550898"/>
    <w:rsid w:val="00550947"/>
    <w:rsid w:val="00551A28"/>
    <w:rsid w:val="00551A57"/>
    <w:rsid w:val="00551C1D"/>
    <w:rsid w:val="00551E71"/>
    <w:rsid w:val="00552170"/>
    <w:rsid w:val="005531E9"/>
    <w:rsid w:val="00553211"/>
    <w:rsid w:val="005539F2"/>
    <w:rsid w:val="00553BF8"/>
    <w:rsid w:val="005560DE"/>
    <w:rsid w:val="00557368"/>
    <w:rsid w:val="00560B5A"/>
    <w:rsid w:val="005610F1"/>
    <w:rsid w:val="005614D0"/>
    <w:rsid w:val="00562384"/>
    <w:rsid w:val="00562A57"/>
    <w:rsid w:val="00563260"/>
    <w:rsid w:val="005642FE"/>
    <w:rsid w:val="00564A3C"/>
    <w:rsid w:val="00565B40"/>
    <w:rsid w:val="00566553"/>
    <w:rsid w:val="005671DB"/>
    <w:rsid w:val="00567FAA"/>
    <w:rsid w:val="005702E9"/>
    <w:rsid w:val="005705AA"/>
    <w:rsid w:val="00570F53"/>
    <w:rsid w:val="00571B68"/>
    <w:rsid w:val="00571F7F"/>
    <w:rsid w:val="005729A3"/>
    <w:rsid w:val="00574670"/>
    <w:rsid w:val="00574756"/>
    <w:rsid w:val="00575182"/>
    <w:rsid w:val="005760B8"/>
    <w:rsid w:val="005763C8"/>
    <w:rsid w:val="0057658D"/>
    <w:rsid w:val="005767C7"/>
    <w:rsid w:val="00577240"/>
    <w:rsid w:val="00577C4A"/>
    <w:rsid w:val="0058356A"/>
    <w:rsid w:val="005840A5"/>
    <w:rsid w:val="00585C26"/>
    <w:rsid w:val="00586BDE"/>
    <w:rsid w:val="00590421"/>
    <w:rsid w:val="0059083A"/>
    <w:rsid w:val="00590B9F"/>
    <w:rsid w:val="00590D2B"/>
    <w:rsid w:val="005914FB"/>
    <w:rsid w:val="00591864"/>
    <w:rsid w:val="00591C7A"/>
    <w:rsid w:val="00591E94"/>
    <w:rsid w:val="00592337"/>
    <w:rsid w:val="00592BC9"/>
    <w:rsid w:val="00593094"/>
    <w:rsid w:val="00593A17"/>
    <w:rsid w:val="00593C59"/>
    <w:rsid w:val="00594912"/>
    <w:rsid w:val="005952A0"/>
    <w:rsid w:val="005952A6"/>
    <w:rsid w:val="0059574A"/>
    <w:rsid w:val="00596125"/>
    <w:rsid w:val="005962A4"/>
    <w:rsid w:val="005964E6"/>
    <w:rsid w:val="00596B41"/>
    <w:rsid w:val="00596E73"/>
    <w:rsid w:val="00596EF4"/>
    <w:rsid w:val="005977E7"/>
    <w:rsid w:val="005A062F"/>
    <w:rsid w:val="005A069D"/>
    <w:rsid w:val="005A0B7A"/>
    <w:rsid w:val="005A11AB"/>
    <w:rsid w:val="005A24F1"/>
    <w:rsid w:val="005A2D66"/>
    <w:rsid w:val="005A3AA6"/>
    <w:rsid w:val="005A4392"/>
    <w:rsid w:val="005A546B"/>
    <w:rsid w:val="005A56C6"/>
    <w:rsid w:val="005A5E0D"/>
    <w:rsid w:val="005A6238"/>
    <w:rsid w:val="005A680D"/>
    <w:rsid w:val="005A6866"/>
    <w:rsid w:val="005A6938"/>
    <w:rsid w:val="005A6DCA"/>
    <w:rsid w:val="005A762E"/>
    <w:rsid w:val="005A770B"/>
    <w:rsid w:val="005A79B9"/>
    <w:rsid w:val="005A7B11"/>
    <w:rsid w:val="005B004F"/>
    <w:rsid w:val="005B0A20"/>
    <w:rsid w:val="005B0DBA"/>
    <w:rsid w:val="005B12FF"/>
    <w:rsid w:val="005B1677"/>
    <w:rsid w:val="005B17BF"/>
    <w:rsid w:val="005B1A8B"/>
    <w:rsid w:val="005B1B6A"/>
    <w:rsid w:val="005B241C"/>
    <w:rsid w:val="005B4034"/>
    <w:rsid w:val="005B4895"/>
    <w:rsid w:val="005B4BDB"/>
    <w:rsid w:val="005B545F"/>
    <w:rsid w:val="005B5749"/>
    <w:rsid w:val="005B7D57"/>
    <w:rsid w:val="005B7D7C"/>
    <w:rsid w:val="005C0559"/>
    <w:rsid w:val="005C09BB"/>
    <w:rsid w:val="005C0F68"/>
    <w:rsid w:val="005C15AD"/>
    <w:rsid w:val="005C1EA4"/>
    <w:rsid w:val="005C2726"/>
    <w:rsid w:val="005C382B"/>
    <w:rsid w:val="005C3EF1"/>
    <w:rsid w:val="005C488B"/>
    <w:rsid w:val="005C57F1"/>
    <w:rsid w:val="005C5F33"/>
    <w:rsid w:val="005C69D2"/>
    <w:rsid w:val="005C6F8D"/>
    <w:rsid w:val="005C7D26"/>
    <w:rsid w:val="005D0BD7"/>
    <w:rsid w:val="005D0C78"/>
    <w:rsid w:val="005D16D4"/>
    <w:rsid w:val="005D24F9"/>
    <w:rsid w:val="005D288F"/>
    <w:rsid w:val="005D2908"/>
    <w:rsid w:val="005D2BCE"/>
    <w:rsid w:val="005D307B"/>
    <w:rsid w:val="005D35BE"/>
    <w:rsid w:val="005D42DF"/>
    <w:rsid w:val="005D45B8"/>
    <w:rsid w:val="005D4E93"/>
    <w:rsid w:val="005D53EE"/>
    <w:rsid w:val="005D59E5"/>
    <w:rsid w:val="005D6E3B"/>
    <w:rsid w:val="005E143B"/>
    <w:rsid w:val="005E1E59"/>
    <w:rsid w:val="005E2207"/>
    <w:rsid w:val="005E2314"/>
    <w:rsid w:val="005E231B"/>
    <w:rsid w:val="005E3507"/>
    <w:rsid w:val="005E39F8"/>
    <w:rsid w:val="005E3CDC"/>
    <w:rsid w:val="005E4625"/>
    <w:rsid w:val="005E49AE"/>
    <w:rsid w:val="005E56AE"/>
    <w:rsid w:val="005E56FE"/>
    <w:rsid w:val="005E6024"/>
    <w:rsid w:val="005E6A78"/>
    <w:rsid w:val="005E6EBE"/>
    <w:rsid w:val="005E7F60"/>
    <w:rsid w:val="005F02A9"/>
    <w:rsid w:val="005F0A36"/>
    <w:rsid w:val="005F0FE7"/>
    <w:rsid w:val="005F12BA"/>
    <w:rsid w:val="005F2112"/>
    <w:rsid w:val="005F344A"/>
    <w:rsid w:val="005F39A7"/>
    <w:rsid w:val="005F46F8"/>
    <w:rsid w:val="005F49FF"/>
    <w:rsid w:val="005F4A86"/>
    <w:rsid w:val="005F4FBA"/>
    <w:rsid w:val="005F6B9E"/>
    <w:rsid w:val="005F7648"/>
    <w:rsid w:val="005F7865"/>
    <w:rsid w:val="006006EE"/>
    <w:rsid w:val="00601797"/>
    <w:rsid w:val="00601BD2"/>
    <w:rsid w:val="00601E7E"/>
    <w:rsid w:val="006021AD"/>
    <w:rsid w:val="00602F53"/>
    <w:rsid w:val="00603334"/>
    <w:rsid w:val="006040DA"/>
    <w:rsid w:val="00604946"/>
    <w:rsid w:val="00605449"/>
    <w:rsid w:val="00605CBB"/>
    <w:rsid w:val="00606020"/>
    <w:rsid w:val="006060F2"/>
    <w:rsid w:val="00606B37"/>
    <w:rsid w:val="00607583"/>
    <w:rsid w:val="0060779C"/>
    <w:rsid w:val="0061015C"/>
    <w:rsid w:val="00610926"/>
    <w:rsid w:val="00610EB9"/>
    <w:rsid w:val="006111E1"/>
    <w:rsid w:val="006112F8"/>
    <w:rsid w:val="0061190D"/>
    <w:rsid w:val="00611B6F"/>
    <w:rsid w:val="006129A7"/>
    <w:rsid w:val="00612ADC"/>
    <w:rsid w:val="00612ED9"/>
    <w:rsid w:val="00613D0E"/>
    <w:rsid w:val="00613EDB"/>
    <w:rsid w:val="00614102"/>
    <w:rsid w:val="00615547"/>
    <w:rsid w:val="00615892"/>
    <w:rsid w:val="006178DA"/>
    <w:rsid w:val="00620AB3"/>
    <w:rsid w:val="00620D2D"/>
    <w:rsid w:val="00621312"/>
    <w:rsid w:val="00621611"/>
    <w:rsid w:val="00621BAB"/>
    <w:rsid w:val="00622DAA"/>
    <w:rsid w:val="006233B5"/>
    <w:rsid w:val="00623CCA"/>
    <w:rsid w:val="006242BD"/>
    <w:rsid w:val="00624C79"/>
    <w:rsid w:val="00624EBF"/>
    <w:rsid w:val="006255E3"/>
    <w:rsid w:val="0062585C"/>
    <w:rsid w:val="00625AB7"/>
    <w:rsid w:val="00625AC4"/>
    <w:rsid w:val="00625C3F"/>
    <w:rsid w:val="00626260"/>
    <w:rsid w:val="006269B4"/>
    <w:rsid w:val="00626A1E"/>
    <w:rsid w:val="00626FAE"/>
    <w:rsid w:val="00627759"/>
    <w:rsid w:val="00627B31"/>
    <w:rsid w:val="006301C6"/>
    <w:rsid w:val="00630EBA"/>
    <w:rsid w:val="0063102B"/>
    <w:rsid w:val="00631123"/>
    <w:rsid w:val="006311B9"/>
    <w:rsid w:val="00631258"/>
    <w:rsid w:val="006316CB"/>
    <w:rsid w:val="00631A01"/>
    <w:rsid w:val="00631F5C"/>
    <w:rsid w:val="00632274"/>
    <w:rsid w:val="006324FD"/>
    <w:rsid w:val="00633E60"/>
    <w:rsid w:val="00634091"/>
    <w:rsid w:val="006344B3"/>
    <w:rsid w:val="00634A53"/>
    <w:rsid w:val="00634D4D"/>
    <w:rsid w:val="00635563"/>
    <w:rsid w:val="00635D5A"/>
    <w:rsid w:val="006367D5"/>
    <w:rsid w:val="00636AC2"/>
    <w:rsid w:val="00637FDA"/>
    <w:rsid w:val="00640742"/>
    <w:rsid w:val="00640A2C"/>
    <w:rsid w:val="00640BB2"/>
    <w:rsid w:val="006414F1"/>
    <w:rsid w:val="006417CA"/>
    <w:rsid w:val="00642812"/>
    <w:rsid w:val="00644274"/>
    <w:rsid w:val="006445BC"/>
    <w:rsid w:val="00644A50"/>
    <w:rsid w:val="00645EF0"/>
    <w:rsid w:val="00646568"/>
    <w:rsid w:val="006472AC"/>
    <w:rsid w:val="00647F8E"/>
    <w:rsid w:val="0065015F"/>
    <w:rsid w:val="006526B6"/>
    <w:rsid w:val="00652803"/>
    <w:rsid w:val="00653332"/>
    <w:rsid w:val="00654F29"/>
    <w:rsid w:val="0065508C"/>
    <w:rsid w:val="0065540B"/>
    <w:rsid w:val="00655B40"/>
    <w:rsid w:val="00655E30"/>
    <w:rsid w:val="00657DE2"/>
    <w:rsid w:val="0066010D"/>
    <w:rsid w:val="006607E3"/>
    <w:rsid w:val="00660A8E"/>
    <w:rsid w:val="00660B58"/>
    <w:rsid w:val="0066206A"/>
    <w:rsid w:val="0066247B"/>
    <w:rsid w:val="006624C0"/>
    <w:rsid w:val="00662D0F"/>
    <w:rsid w:val="00662EAB"/>
    <w:rsid w:val="00664195"/>
    <w:rsid w:val="006654E7"/>
    <w:rsid w:val="006663EB"/>
    <w:rsid w:val="0066657B"/>
    <w:rsid w:val="00666ADB"/>
    <w:rsid w:val="006675CD"/>
    <w:rsid w:val="00670205"/>
    <w:rsid w:val="00670481"/>
    <w:rsid w:val="00670F7B"/>
    <w:rsid w:val="00671812"/>
    <w:rsid w:val="00671983"/>
    <w:rsid w:val="0067239C"/>
    <w:rsid w:val="00672AC3"/>
    <w:rsid w:val="00673A60"/>
    <w:rsid w:val="00673CD6"/>
    <w:rsid w:val="00674ACE"/>
    <w:rsid w:val="006754EB"/>
    <w:rsid w:val="00675BC2"/>
    <w:rsid w:val="0067680D"/>
    <w:rsid w:val="006768B6"/>
    <w:rsid w:val="00676B85"/>
    <w:rsid w:val="00677A5E"/>
    <w:rsid w:val="00677C47"/>
    <w:rsid w:val="00677C83"/>
    <w:rsid w:val="0068046D"/>
    <w:rsid w:val="006807B9"/>
    <w:rsid w:val="00681867"/>
    <w:rsid w:val="006819F8"/>
    <w:rsid w:val="00682197"/>
    <w:rsid w:val="006825C8"/>
    <w:rsid w:val="00682EA9"/>
    <w:rsid w:val="00682F21"/>
    <w:rsid w:val="00682FE7"/>
    <w:rsid w:val="0068306D"/>
    <w:rsid w:val="006830D3"/>
    <w:rsid w:val="0068390D"/>
    <w:rsid w:val="0068452D"/>
    <w:rsid w:val="0068484F"/>
    <w:rsid w:val="00684A42"/>
    <w:rsid w:val="006852D4"/>
    <w:rsid w:val="006865EF"/>
    <w:rsid w:val="00687ED1"/>
    <w:rsid w:val="00690B02"/>
    <w:rsid w:val="0069221A"/>
    <w:rsid w:val="00693538"/>
    <w:rsid w:val="006940D0"/>
    <w:rsid w:val="0069472F"/>
    <w:rsid w:val="00694837"/>
    <w:rsid w:val="00694EA7"/>
    <w:rsid w:val="00695755"/>
    <w:rsid w:val="00696ACC"/>
    <w:rsid w:val="006A0F3F"/>
    <w:rsid w:val="006A1433"/>
    <w:rsid w:val="006A18A8"/>
    <w:rsid w:val="006A1DD6"/>
    <w:rsid w:val="006A1E46"/>
    <w:rsid w:val="006A2645"/>
    <w:rsid w:val="006A2865"/>
    <w:rsid w:val="006A2A40"/>
    <w:rsid w:val="006A41AA"/>
    <w:rsid w:val="006A4B25"/>
    <w:rsid w:val="006A4CC2"/>
    <w:rsid w:val="006A58F2"/>
    <w:rsid w:val="006A7577"/>
    <w:rsid w:val="006B046E"/>
    <w:rsid w:val="006B20F5"/>
    <w:rsid w:val="006B28E2"/>
    <w:rsid w:val="006B30D7"/>
    <w:rsid w:val="006B3888"/>
    <w:rsid w:val="006B46A5"/>
    <w:rsid w:val="006B4C92"/>
    <w:rsid w:val="006B4F5A"/>
    <w:rsid w:val="006B506A"/>
    <w:rsid w:val="006B54F2"/>
    <w:rsid w:val="006B61A6"/>
    <w:rsid w:val="006B6283"/>
    <w:rsid w:val="006B6A17"/>
    <w:rsid w:val="006B6F68"/>
    <w:rsid w:val="006B7479"/>
    <w:rsid w:val="006B7682"/>
    <w:rsid w:val="006C0EAB"/>
    <w:rsid w:val="006C1D9A"/>
    <w:rsid w:val="006C2231"/>
    <w:rsid w:val="006C2B0D"/>
    <w:rsid w:val="006C3A1D"/>
    <w:rsid w:val="006C3A3F"/>
    <w:rsid w:val="006C458C"/>
    <w:rsid w:val="006C4979"/>
    <w:rsid w:val="006C54C1"/>
    <w:rsid w:val="006C5F3F"/>
    <w:rsid w:val="006C5FAE"/>
    <w:rsid w:val="006C6BBB"/>
    <w:rsid w:val="006C798F"/>
    <w:rsid w:val="006C7F07"/>
    <w:rsid w:val="006D05F9"/>
    <w:rsid w:val="006D0763"/>
    <w:rsid w:val="006D0E0E"/>
    <w:rsid w:val="006D1A3C"/>
    <w:rsid w:val="006D1B63"/>
    <w:rsid w:val="006D1EE5"/>
    <w:rsid w:val="006D21A3"/>
    <w:rsid w:val="006D26BD"/>
    <w:rsid w:val="006D29D0"/>
    <w:rsid w:val="006D35FE"/>
    <w:rsid w:val="006D450D"/>
    <w:rsid w:val="006D5C7E"/>
    <w:rsid w:val="006D60E9"/>
    <w:rsid w:val="006D6740"/>
    <w:rsid w:val="006D775B"/>
    <w:rsid w:val="006E00E8"/>
    <w:rsid w:val="006E0F43"/>
    <w:rsid w:val="006E0FF2"/>
    <w:rsid w:val="006E14DC"/>
    <w:rsid w:val="006E1999"/>
    <w:rsid w:val="006E1F21"/>
    <w:rsid w:val="006E26FA"/>
    <w:rsid w:val="006E279B"/>
    <w:rsid w:val="006E2CD9"/>
    <w:rsid w:val="006E32B2"/>
    <w:rsid w:val="006E3875"/>
    <w:rsid w:val="006E4105"/>
    <w:rsid w:val="006E47DB"/>
    <w:rsid w:val="006E6E5B"/>
    <w:rsid w:val="006E6F8B"/>
    <w:rsid w:val="006E7097"/>
    <w:rsid w:val="006E753F"/>
    <w:rsid w:val="006E7663"/>
    <w:rsid w:val="006E7974"/>
    <w:rsid w:val="006E7BC0"/>
    <w:rsid w:val="006F0556"/>
    <w:rsid w:val="006F0804"/>
    <w:rsid w:val="006F0A0B"/>
    <w:rsid w:val="006F0FC2"/>
    <w:rsid w:val="006F23A4"/>
    <w:rsid w:val="006F27E7"/>
    <w:rsid w:val="006F29DC"/>
    <w:rsid w:val="006F6E1E"/>
    <w:rsid w:val="006F7A47"/>
    <w:rsid w:val="00700E2D"/>
    <w:rsid w:val="0070116C"/>
    <w:rsid w:val="00701266"/>
    <w:rsid w:val="00701D0D"/>
    <w:rsid w:val="00702982"/>
    <w:rsid w:val="007043C5"/>
    <w:rsid w:val="00704539"/>
    <w:rsid w:val="00704C99"/>
    <w:rsid w:val="00704D1E"/>
    <w:rsid w:val="00705AE8"/>
    <w:rsid w:val="00706146"/>
    <w:rsid w:val="007072AA"/>
    <w:rsid w:val="00707622"/>
    <w:rsid w:val="00707FA8"/>
    <w:rsid w:val="00711196"/>
    <w:rsid w:val="007112C3"/>
    <w:rsid w:val="00712035"/>
    <w:rsid w:val="0071243E"/>
    <w:rsid w:val="00714916"/>
    <w:rsid w:val="00714DE0"/>
    <w:rsid w:val="007155BF"/>
    <w:rsid w:val="00715816"/>
    <w:rsid w:val="00715AEB"/>
    <w:rsid w:val="00715C93"/>
    <w:rsid w:val="00716C20"/>
    <w:rsid w:val="00717DD3"/>
    <w:rsid w:val="00720270"/>
    <w:rsid w:val="00720E75"/>
    <w:rsid w:val="00721105"/>
    <w:rsid w:val="007212BC"/>
    <w:rsid w:val="0072199D"/>
    <w:rsid w:val="00722D65"/>
    <w:rsid w:val="00722DBA"/>
    <w:rsid w:val="00723E67"/>
    <w:rsid w:val="00724126"/>
    <w:rsid w:val="0072548E"/>
    <w:rsid w:val="00725CF0"/>
    <w:rsid w:val="00726B82"/>
    <w:rsid w:val="007302D2"/>
    <w:rsid w:val="00730EB5"/>
    <w:rsid w:val="00731823"/>
    <w:rsid w:val="00731A01"/>
    <w:rsid w:val="00731D61"/>
    <w:rsid w:val="00731FE6"/>
    <w:rsid w:val="007322AB"/>
    <w:rsid w:val="0073321C"/>
    <w:rsid w:val="00733C75"/>
    <w:rsid w:val="0073487F"/>
    <w:rsid w:val="00734BDD"/>
    <w:rsid w:val="007359C7"/>
    <w:rsid w:val="007403D4"/>
    <w:rsid w:val="00741395"/>
    <w:rsid w:val="00741DA7"/>
    <w:rsid w:val="00742F6F"/>
    <w:rsid w:val="007436BC"/>
    <w:rsid w:val="00743734"/>
    <w:rsid w:val="0074424F"/>
    <w:rsid w:val="00744359"/>
    <w:rsid w:val="00744A5B"/>
    <w:rsid w:val="00744E0E"/>
    <w:rsid w:val="00747B3F"/>
    <w:rsid w:val="00747FB7"/>
    <w:rsid w:val="00750116"/>
    <w:rsid w:val="00750646"/>
    <w:rsid w:val="007507AB"/>
    <w:rsid w:val="00750899"/>
    <w:rsid w:val="007508CC"/>
    <w:rsid w:val="00751747"/>
    <w:rsid w:val="00751D63"/>
    <w:rsid w:val="007525FE"/>
    <w:rsid w:val="007530D1"/>
    <w:rsid w:val="0075465B"/>
    <w:rsid w:val="00755FD2"/>
    <w:rsid w:val="007563DA"/>
    <w:rsid w:val="007563F1"/>
    <w:rsid w:val="0075699C"/>
    <w:rsid w:val="0075740F"/>
    <w:rsid w:val="00760560"/>
    <w:rsid w:val="00760652"/>
    <w:rsid w:val="00762C76"/>
    <w:rsid w:val="00763661"/>
    <w:rsid w:val="007639F3"/>
    <w:rsid w:val="00766136"/>
    <w:rsid w:val="00766193"/>
    <w:rsid w:val="007665A0"/>
    <w:rsid w:val="0076688C"/>
    <w:rsid w:val="00766978"/>
    <w:rsid w:val="00766B4E"/>
    <w:rsid w:val="00767A39"/>
    <w:rsid w:val="00770A28"/>
    <w:rsid w:val="00770EF6"/>
    <w:rsid w:val="00771448"/>
    <w:rsid w:val="00771793"/>
    <w:rsid w:val="00772FBA"/>
    <w:rsid w:val="00772FE1"/>
    <w:rsid w:val="00773540"/>
    <w:rsid w:val="007748CA"/>
    <w:rsid w:val="00774E06"/>
    <w:rsid w:val="00774E89"/>
    <w:rsid w:val="007758FC"/>
    <w:rsid w:val="00775DF4"/>
    <w:rsid w:val="00775ECB"/>
    <w:rsid w:val="00776B3B"/>
    <w:rsid w:val="00780638"/>
    <w:rsid w:val="00780B0A"/>
    <w:rsid w:val="00781A50"/>
    <w:rsid w:val="0078216E"/>
    <w:rsid w:val="007823D4"/>
    <w:rsid w:val="0078258E"/>
    <w:rsid w:val="007827EC"/>
    <w:rsid w:val="007829AF"/>
    <w:rsid w:val="00782D8C"/>
    <w:rsid w:val="00784849"/>
    <w:rsid w:val="0078534B"/>
    <w:rsid w:val="0078535E"/>
    <w:rsid w:val="0078684B"/>
    <w:rsid w:val="00786BCF"/>
    <w:rsid w:val="00787E46"/>
    <w:rsid w:val="007900CB"/>
    <w:rsid w:val="00790858"/>
    <w:rsid w:val="007914E6"/>
    <w:rsid w:val="00791543"/>
    <w:rsid w:val="007922D3"/>
    <w:rsid w:val="00792389"/>
    <w:rsid w:val="00792440"/>
    <w:rsid w:val="00792670"/>
    <w:rsid w:val="0079273E"/>
    <w:rsid w:val="00793CEA"/>
    <w:rsid w:val="00794511"/>
    <w:rsid w:val="00795365"/>
    <w:rsid w:val="0079553D"/>
    <w:rsid w:val="00795FA0"/>
    <w:rsid w:val="007A01B6"/>
    <w:rsid w:val="007A07CE"/>
    <w:rsid w:val="007A0E98"/>
    <w:rsid w:val="007A102F"/>
    <w:rsid w:val="007A1F60"/>
    <w:rsid w:val="007A1FA3"/>
    <w:rsid w:val="007A2737"/>
    <w:rsid w:val="007A2BEF"/>
    <w:rsid w:val="007A2CCE"/>
    <w:rsid w:val="007A2DC0"/>
    <w:rsid w:val="007A2F14"/>
    <w:rsid w:val="007A3A1F"/>
    <w:rsid w:val="007A51B2"/>
    <w:rsid w:val="007A534B"/>
    <w:rsid w:val="007A79C5"/>
    <w:rsid w:val="007A7DC6"/>
    <w:rsid w:val="007B0304"/>
    <w:rsid w:val="007B0460"/>
    <w:rsid w:val="007B0B61"/>
    <w:rsid w:val="007B2A21"/>
    <w:rsid w:val="007B2F76"/>
    <w:rsid w:val="007B32B4"/>
    <w:rsid w:val="007B387D"/>
    <w:rsid w:val="007B3D50"/>
    <w:rsid w:val="007B44D1"/>
    <w:rsid w:val="007B45BB"/>
    <w:rsid w:val="007B6112"/>
    <w:rsid w:val="007B7087"/>
    <w:rsid w:val="007B743F"/>
    <w:rsid w:val="007C1310"/>
    <w:rsid w:val="007C1544"/>
    <w:rsid w:val="007C3FB0"/>
    <w:rsid w:val="007C4342"/>
    <w:rsid w:val="007C5E4D"/>
    <w:rsid w:val="007C5EED"/>
    <w:rsid w:val="007C66ED"/>
    <w:rsid w:val="007C6B23"/>
    <w:rsid w:val="007C7E43"/>
    <w:rsid w:val="007C7F1D"/>
    <w:rsid w:val="007D0020"/>
    <w:rsid w:val="007D0122"/>
    <w:rsid w:val="007D0ABB"/>
    <w:rsid w:val="007D0EF9"/>
    <w:rsid w:val="007D1631"/>
    <w:rsid w:val="007D19B3"/>
    <w:rsid w:val="007D1E02"/>
    <w:rsid w:val="007D1EA1"/>
    <w:rsid w:val="007D31E5"/>
    <w:rsid w:val="007D4FC3"/>
    <w:rsid w:val="007D56D6"/>
    <w:rsid w:val="007D6C6B"/>
    <w:rsid w:val="007D77F9"/>
    <w:rsid w:val="007D78D9"/>
    <w:rsid w:val="007D7C76"/>
    <w:rsid w:val="007E0455"/>
    <w:rsid w:val="007E0597"/>
    <w:rsid w:val="007E0BED"/>
    <w:rsid w:val="007E0C8C"/>
    <w:rsid w:val="007E1DB6"/>
    <w:rsid w:val="007E1E6A"/>
    <w:rsid w:val="007E280E"/>
    <w:rsid w:val="007E293D"/>
    <w:rsid w:val="007E2B47"/>
    <w:rsid w:val="007E3478"/>
    <w:rsid w:val="007E3493"/>
    <w:rsid w:val="007E3F71"/>
    <w:rsid w:val="007E4481"/>
    <w:rsid w:val="007E4F1C"/>
    <w:rsid w:val="007E4F46"/>
    <w:rsid w:val="007E5565"/>
    <w:rsid w:val="007E61A4"/>
    <w:rsid w:val="007E6AC6"/>
    <w:rsid w:val="007E7065"/>
    <w:rsid w:val="007E7BD9"/>
    <w:rsid w:val="007E7D20"/>
    <w:rsid w:val="007F08FA"/>
    <w:rsid w:val="007F0963"/>
    <w:rsid w:val="007F0BE6"/>
    <w:rsid w:val="007F15C4"/>
    <w:rsid w:val="007F15F6"/>
    <w:rsid w:val="007F1C14"/>
    <w:rsid w:val="007F2134"/>
    <w:rsid w:val="007F2603"/>
    <w:rsid w:val="007F2CB2"/>
    <w:rsid w:val="007F32A6"/>
    <w:rsid w:val="007F32CB"/>
    <w:rsid w:val="007F36F4"/>
    <w:rsid w:val="007F4C21"/>
    <w:rsid w:val="007F67A1"/>
    <w:rsid w:val="007F72C8"/>
    <w:rsid w:val="007F7B1E"/>
    <w:rsid w:val="007F7E04"/>
    <w:rsid w:val="00800342"/>
    <w:rsid w:val="0080145E"/>
    <w:rsid w:val="008019C1"/>
    <w:rsid w:val="00801A78"/>
    <w:rsid w:val="00802332"/>
    <w:rsid w:val="008026EA"/>
    <w:rsid w:val="00803CCF"/>
    <w:rsid w:val="00804B3A"/>
    <w:rsid w:val="008051CD"/>
    <w:rsid w:val="00805ACD"/>
    <w:rsid w:val="00805D20"/>
    <w:rsid w:val="00805E5A"/>
    <w:rsid w:val="008063CB"/>
    <w:rsid w:val="00807320"/>
    <w:rsid w:val="0080759E"/>
    <w:rsid w:val="0081031D"/>
    <w:rsid w:val="00810F0D"/>
    <w:rsid w:val="0081193C"/>
    <w:rsid w:val="00813D5C"/>
    <w:rsid w:val="00814065"/>
    <w:rsid w:val="008143A4"/>
    <w:rsid w:val="00814C9D"/>
    <w:rsid w:val="00814D47"/>
    <w:rsid w:val="00814DA4"/>
    <w:rsid w:val="00816720"/>
    <w:rsid w:val="00820766"/>
    <w:rsid w:val="00820941"/>
    <w:rsid w:val="00820A38"/>
    <w:rsid w:val="008211AC"/>
    <w:rsid w:val="00821E79"/>
    <w:rsid w:val="00821ED9"/>
    <w:rsid w:val="00821F46"/>
    <w:rsid w:val="008232C6"/>
    <w:rsid w:val="008233E5"/>
    <w:rsid w:val="0082359B"/>
    <w:rsid w:val="00824F29"/>
    <w:rsid w:val="008251DD"/>
    <w:rsid w:val="008251F0"/>
    <w:rsid w:val="008252FF"/>
    <w:rsid w:val="008256EE"/>
    <w:rsid w:val="0082585B"/>
    <w:rsid w:val="00825F83"/>
    <w:rsid w:val="00826AD4"/>
    <w:rsid w:val="00826FF5"/>
    <w:rsid w:val="00827B92"/>
    <w:rsid w:val="00830CFB"/>
    <w:rsid w:val="00830E54"/>
    <w:rsid w:val="00830F5C"/>
    <w:rsid w:val="00831D7A"/>
    <w:rsid w:val="00831F35"/>
    <w:rsid w:val="008320B4"/>
    <w:rsid w:val="00832149"/>
    <w:rsid w:val="008326FA"/>
    <w:rsid w:val="008327BC"/>
    <w:rsid w:val="00833602"/>
    <w:rsid w:val="00833EAD"/>
    <w:rsid w:val="008342BA"/>
    <w:rsid w:val="0083488F"/>
    <w:rsid w:val="00834C24"/>
    <w:rsid w:val="0083522F"/>
    <w:rsid w:val="00835799"/>
    <w:rsid w:val="008358CF"/>
    <w:rsid w:val="00835B83"/>
    <w:rsid w:val="00835E60"/>
    <w:rsid w:val="008364C7"/>
    <w:rsid w:val="008365CD"/>
    <w:rsid w:val="008371F0"/>
    <w:rsid w:val="00837393"/>
    <w:rsid w:val="0083747B"/>
    <w:rsid w:val="008403A8"/>
    <w:rsid w:val="0084078B"/>
    <w:rsid w:val="0084157B"/>
    <w:rsid w:val="00841A84"/>
    <w:rsid w:val="00841B7F"/>
    <w:rsid w:val="00842CEC"/>
    <w:rsid w:val="00843638"/>
    <w:rsid w:val="00843BA3"/>
    <w:rsid w:val="00844447"/>
    <w:rsid w:val="00844B8C"/>
    <w:rsid w:val="0084560C"/>
    <w:rsid w:val="00845B89"/>
    <w:rsid w:val="00845BDC"/>
    <w:rsid w:val="00845C7F"/>
    <w:rsid w:val="00846B71"/>
    <w:rsid w:val="00846DBA"/>
    <w:rsid w:val="0084745A"/>
    <w:rsid w:val="008478F5"/>
    <w:rsid w:val="00850067"/>
    <w:rsid w:val="008506A7"/>
    <w:rsid w:val="00850CB5"/>
    <w:rsid w:val="00850D62"/>
    <w:rsid w:val="00850DEF"/>
    <w:rsid w:val="00850FF0"/>
    <w:rsid w:val="00851071"/>
    <w:rsid w:val="00851165"/>
    <w:rsid w:val="008516DB"/>
    <w:rsid w:val="00851DC2"/>
    <w:rsid w:val="00852480"/>
    <w:rsid w:val="00853DFF"/>
    <w:rsid w:val="00854159"/>
    <w:rsid w:val="0085425B"/>
    <w:rsid w:val="00855C7B"/>
    <w:rsid w:val="00855E8C"/>
    <w:rsid w:val="00856599"/>
    <w:rsid w:val="00856DC3"/>
    <w:rsid w:val="00856F0F"/>
    <w:rsid w:val="00857265"/>
    <w:rsid w:val="008576EC"/>
    <w:rsid w:val="00857EA8"/>
    <w:rsid w:val="0086084F"/>
    <w:rsid w:val="00860DD0"/>
    <w:rsid w:val="00861904"/>
    <w:rsid w:val="00863011"/>
    <w:rsid w:val="008630BF"/>
    <w:rsid w:val="00865A58"/>
    <w:rsid w:val="00870500"/>
    <w:rsid w:val="00870C94"/>
    <w:rsid w:val="008719A5"/>
    <w:rsid w:val="008720ED"/>
    <w:rsid w:val="008723CC"/>
    <w:rsid w:val="008726FD"/>
    <w:rsid w:val="00872C51"/>
    <w:rsid w:val="0087480D"/>
    <w:rsid w:val="00874A31"/>
    <w:rsid w:val="008755F5"/>
    <w:rsid w:val="00875D1B"/>
    <w:rsid w:val="00876D2A"/>
    <w:rsid w:val="00877A27"/>
    <w:rsid w:val="008800F2"/>
    <w:rsid w:val="008805D2"/>
    <w:rsid w:val="0088086C"/>
    <w:rsid w:val="00881D01"/>
    <w:rsid w:val="00881E05"/>
    <w:rsid w:val="00881ECB"/>
    <w:rsid w:val="00881F11"/>
    <w:rsid w:val="008823BE"/>
    <w:rsid w:val="008825C0"/>
    <w:rsid w:val="00883C4B"/>
    <w:rsid w:val="00883C77"/>
    <w:rsid w:val="00884013"/>
    <w:rsid w:val="00885BA4"/>
    <w:rsid w:val="0088689F"/>
    <w:rsid w:val="00886BC0"/>
    <w:rsid w:val="00890006"/>
    <w:rsid w:val="00890D0D"/>
    <w:rsid w:val="00891BC6"/>
    <w:rsid w:val="008924A4"/>
    <w:rsid w:val="00892D27"/>
    <w:rsid w:val="008932E8"/>
    <w:rsid w:val="008941D7"/>
    <w:rsid w:val="008949C4"/>
    <w:rsid w:val="00894C86"/>
    <w:rsid w:val="00894EA5"/>
    <w:rsid w:val="00895A1A"/>
    <w:rsid w:val="00896495"/>
    <w:rsid w:val="00896871"/>
    <w:rsid w:val="0089689A"/>
    <w:rsid w:val="008A2AAC"/>
    <w:rsid w:val="008A3644"/>
    <w:rsid w:val="008A378B"/>
    <w:rsid w:val="008A3CFB"/>
    <w:rsid w:val="008A3DD9"/>
    <w:rsid w:val="008A3E68"/>
    <w:rsid w:val="008A6455"/>
    <w:rsid w:val="008A75C4"/>
    <w:rsid w:val="008B0229"/>
    <w:rsid w:val="008B07F9"/>
    <w:rsid w:val="008B097E"/>
    <w:rsid w:val="008B0C7C"/>
    <w:rsid w:val="008B139C"/>
    <w:rsid w:val="008B19B2"/>
    <w:rsid w:val="008B21C4"/>
    <w:rsid w:val="008B2599"/>
    <w:rsid w:val="008B2859"/>
    <w:rsid w:val="008B2F32"/>
    <w:rsid w:val="008B365C"/>
    <w:rsid w:val="008B3777"/>
    <w:rsid w:val="008B5237"/>
    <w:rsid w:val="008B6400"/>
    <w:rsid w:val="008B6D73"/>
    <w:rsid w:val="008C0869"/>
    <w:rsid w:val="008C0A42"/>
    <w:rsid w:val="008C0CEB"/>
    <w:rsid w:val="008C12F1"/>
    <w:rsid w:val="008C15B6"/>
    <w:rsid w:val="008C16A0"/>
    <w:rsid w:val="008C1E0E"/>
    <w:rsid w:val="008C2A53"/>
    <w:rsid w:val="008C2DF7"/>
    <w:rsid w:val="008C3BDA"/>
    <w:rsid w:val="008C3D44"/>
    <w:rsid w:val="008C3E1F"/>
    <w:rsid w:val="008C4488"/>
    <w:rsid w:val="008C4D7C"/>
    <w:rsid w:val="008C556E"/>
    <w:rsid w:val="008C598B"/>
    <w:rsid w:val="008C5CAE"/>
    <w:rsid w:val="008C67AD"/>
    <w:rsid w:val="008C73D1"/>
    <w:rsid w:val="008C74ED"/>
    <w:rsid w:val="008D04B2"/>
    <w:rsid w:val="008D0B04"/>
    <w:rsid w:val="008D1F11"/>
    <w:rsid w:val="008D1F88"/>
    <w:rsid w:val="008D29B3"/>
    <w:rsid w:val="008D3520"/>
    <w:rsid w:val="008D3B90"/>
    <w:rsid w:val="008D4374"/>
    <w:rsid w:val="008D4A50"/>
    <w:rsid w:val="008D4C0C"/>
    <w:rsid w:val="008D60E3"/>
    <w:rsid w:val="008D7AD0"/>
    <w:rsid w:val="008D7AD3"/>
    <w:rsid w:val="008D7B05"/>
    <w:rsid w:val="008E068A"/>
    <w:rsid w:val="008E3863"/>
    <w:rsid w:val="008E3897"/>
    <w:rsid w:val="008E390B"/>
    <w:rsid w:val="008E4C33"/>
    <w:rsid w:val="008E5194"/>
    <w:rsid w:val="008E6260"/>
    <w:rsid w:val="008E6469"/>
    <w:rsid w:val="008E6ECD"/>
    <w:rsid w:val="008F0743"/>
    <w:rsid w:val="008F0CF1"/>
    <w:rsid w:val="008F10B6"/>
    <w:rsid w:val="008F1241"/>
    <w:rsid w:val="008F18CD"/>
    <w:rsid w:val="008F1FF0"/>
    <w:rsid w:val="008F2786"/>
    <w:rsid w:val="008F2819"/>
    <w:rsid w:val="008F2EC3"/>
    <w:rsid w:val="008F4278"/>
    <w:rsid w:val="008F42A8"/>
    <w:rsid w:val="008F4769"/>
    <w:rsid w:val="008F66D1"/>
    <w:rsid w:val="008F6798"/>
    <w:rsid w:val="008F6E36"/>
    <w:rsid w:val="008F72C3"/>
    <w:rsid w:val="009001FB"/>
    <w:rsid w:val="0090070C"/>
    <w:rsid w:val="00900C52"/>
    <w:rsid w:val="009017FB"/>
    <w:rsid w:val="00901F89"/>
    <w:rsid w:val="00902287"/>
    <w:rsid w:val="00902362"/>
    <w:rsid w:val="00902493"/>
    <w:rsid w:val="009024CA"/>
    <w:rsid w:val="009024DC"/>
    <w:rsid w:val="0090251E"/>
    <w:rsid w:val="009033E8"/>
    <w:rsid w:val="0090353B"/>
    <w:rsid w:val="009037AD"/>
    <w:rsid w:val="00904587"/>
    <w:rsid w:val="009046C2"/>
    <w:rsid w:val="00904E8A"/>
    <w:rsid w:val="00905063"/>
    <w:rsid w:val="0090511E"/>
    <w:rsid w:val="009059E7"/>
    <w:rsid w:val="009062B4"/>
    <w:rsid w:val="00906A81"/>
    <w:rsid w:val="0090712C"/>
    <w:rsid w:val="0090731A"/>
    <w:rsid w:val="00907A3E"/>
    <w:rsid w:val="00907ABB"/>
    <w:rsid w:val="00907F4C"/>
    <w:rsid w:val="00911193"/>
    <w:rsid w:val="009128A7"/>
    <w:rsid w:val="00912B6C"/>
    <w:rsid w:val="009136BC"/>
    <w:rsid w:val="00913830"/>
    <w:rsid w:val="009143D1"/>
    <w:rsid w:val="009168C7"/>
    <w:rsid w:val="009172DB"/>
    <w:rsid w:val="009176DC"/>
    <w:rsid w:val="00920573"/>
    <w:rsid w:val="00920F32"/>
    <w:rsid w:val="0092225E"/>
    <w:rsid w:val="00922582"/>
    <w:rsid w:val="009229B4"/>
    <w:rsid w:val="00922DA7"/>
    <w:rsid w:val="00923010"/>
    <w:rsid w:val="0092306E"/>
    <w:rsid w:val="0092320A"/>
    <w:rsid w:val="00923F63"/>
    <w:rsid w:val="00924553"/>
    <w:rsid w:val="0092466D"/>
    <w:rsid w:val="00924A8B"/>
    <w:rsid w:val="00924B09"/>
    <w:rsid w:val="00925F87"/>
    <w:rsid w:val="00926575"/>
    <w:rsid w:val="00926DDF"/>
    <w:rsid w:val="0092713F"/>
    <w:rsid w:val="0092754E"/>
    <w:rsid w:val="00927812"/>
    <w:rsid w:val="00927B74"/>
    <w:rsid w:val="00930304"/>
    <w:rsid w:val="0093058F"/>
    <w:rsid w:val="0093080C"/>
    <w:rsid w:val="00930BAD"/>
    <w:rsid w:val="00931202"/>
    <w:rsid w:val="00931794"/>
    <w:rsid w:val="00931D37"/>
    <w:rsid w:val="009321B1"/>
    <w:rsid w:val="00932AAF"/>
    <w:rsid w:val="00932E59"/>
    <w:rsid w:val="009350E2"/>
    <w:rsid w:val="0093556F"/>
    <w:rsid w:val="009355A8"/>
    <w:rsid w:val="009355D1"/>
    <w:rsid w:val="00935622"/>
    <w:rsid w:val="00935767"/>
    <w:rsid w:val="00936589"/>
    <w:rsid w:val="0093694F"/>
    <w:rsid w:val="00936F50"/>
    <w:rsid w:val="00937C7A"/>
    <w:rsid w:val="00940F97"/>
    <w:rsid w:val="00941432"/>
    <w:rsid w:val="0094209D"/>
    <w:rsid w:val="00943394"/>
    <w:rsid w:val="00943E88"/>
    <w:rsid w:val="00944876"/>
    <w:rsid w:val="00944F78"/>
    <w:rsid w:val="00945272"/>
    <w:rsid w:val="00945579"/>
    <w:rsid w:val="009460AC"/>
    <w:rsid w:val="00946658"/>
    <w:rsid w:val="00946C3C"/>
    <w:rsid w:val="00946E7A"/>
    <w:rsid w:val="00947A85"/>
    <w:rsid w:val="00947F01"/>
    <w:rsid w:val="00951479"/>
    <w:rsid w:val="00951EB9"/>
    <w:rsid w:val="00952572"/>
    <w:rsid w:val="00952736"/>
    <w:rsid w:val="00953121"/>
    <w:rsid w:val="00953B1C"/>
    <w:rsid w:val="00954F78"/>
    <w:rsid w:val="0095517C"/>
    <w:rsid w:val="0095549D"/>
    <w:rsid w:val="009556E7"/>
    <w:rsid w:val="00955E91"/>
    <w:rsid w:val="00960C85"/>
    <w:rsid w:val="009614B0"/>
    <w:rsid w:val="00961543"/>
    <w:rsid w:val="0096262B"/>
    <w:rsid w:val="00962719"/>
    <w:rsid w:val="009628CD"/>
    <w:rsid w:val="00963D22"/>
    <w:rsid w:val="00963D3A"/>
    <w:rsid w:val="00964737"/>
    <w:rsid w:val="00964BD4"/>
    <w:rsid w:val="00965B72"/>
    <w:rsid w:val="009660BA"/>
    <w:rsid w:val="009668C1"/>
    <w:rsid w:val="00967310"/>
    <w:rsid w:val="00967D84"/>
    <w:rsid w:val="00970B24"/>
    <w:rsid w:val="00970BBD"/>
    <w:rsid w:val="00970BCE"/>
    <w:rsid w:val="00971042"/>
    <w:rsid w:val="009719AA"/>
    <w:rsid w:val="00971CC8"/>
    <w:rsid w:val="00971E0A"/>
    <w:rsid w:val="00972653"/>
    <w:rsid w:val="00974806"/>
    <w:rsid w:val="009748ED"/>
    <w:rsid w:val="00974ACD"/>
    <w:rsid w:val="00974BC6"/>
    <w:rsid w:val="0097585E"/>
    <w:rsid w:val="00977100"/>
    <w:rsid w:val="0098032E"/>
    <w:rsid w:val="00980E1F"/>
    <w:rsid w:val="0098187F"/>
    <w:rsid w:val="009827CC"/>
    <w:rsid w:val="00982A59"/>
    <w:rsid w:val="00982CEF"/>
    <w:rsid w:val="00983013"/>
    <w:rsid w:val="00983324"/>
    <w:rsid w:val="00983514"/>
    <w:rsid w:val="00983B00"/>
    <w:rsid w:val="0098413C"/>
    <w:rsid w:val="00984DE8"/>
    <w:rsid w:val="00984DEA"/>
    <w:rsid w:val="0098564F"/>
    <w:rsid w:val="009856E3"/>
    <w:rsid w:val="009859B9"/>
    <w:rsid w:val="00985E80"/>
    <w:rsid w:val="00986668"/>
    <w:rsid w:val="00986A2E"/>
    <w:rsid w:val="009875C0"/>
    <w:rsid w:val="009876F7"/>
    <w:rsid w:val="00987770"/>
    <w:rsid w:val="0099127D"/>
    <w:rsid w:val="00991731"/>
    <w:rsid w:val="00991803"/>
    <w:rsid w:val="009922D9"/>
    <w:rsid w:val="00992525"/>
    <w:rsid w:val="0099277D"/>
    <w:rsid w:val="00992DA2"/>
    <w:rsid w:val="00993058"/>
    <w:rsid w:val="00994313"/>
    <w:rsid w:val="0099496D"/>
    <w:rsid w:val="00995CC1"/>
    <w:rsid w:val="009964DE"/>
    <w:rsid w:val="00996DB8"/>
    <w:rsid w:val="00997892"/>
    <w:rsid w:val="009A06A5"/>
    <w:rsid w:val="009A0DA6"/>
    <w:rsid w:val="009A1064"/>
    <w:rsid w:val="009A11A1"/>
    <w:rsid w:val="009A285C"/>
    <w:rsid w:val="009A3445"/>
    <w:rsid w:val="009A359E"/>
    <w:rsid w:val="009A37E1"/>
    <w:rsid w:val="009A42FE"/>
    <w:rsid w:val="009A4798"/>
    <w:rsid w:val="009A4B54"/>
    <w:rsid w:val="009A718A"/>
    <w:rsid w:val="009A7611"/>
    <w:rsid w:val="009A7668"/>
    <w:rsid w:val="009A7E84"/>
    <w:rsid w:val="009B01E1"/>
    <w:rsid w:val="009B0D79"/>
    <w:rsid w:val="009B1349"/>
    <w:rsid w:val="009B25E4"/>
    <w:rsid w:val="009B2A4D"/>
    <w:rsid w:val="009B2CA3"/>
    <w:rsid w:val="009B44E3"/>
    <w:rsid w:val="009B559C"/>
    <w:rsid w:val="009B6BBC"/>
    <w:rsid w:val="009B793C"/>
    <w:rsid w:val="009C0B4B"/>
    <w:rsid w:val="009C1002"/>
    <w:rsid w:val="009C1C1F"/>
    <w:rsid w:val="009C253C"/>
    <w:rsid w:val="009C2F21"/>
    <w:rsid w:val="009C2F52"/>
    <w:rsid w:val="009C46F3"/>
    <w:rsid w:val="009C4854"/>
    <w:rsid w:val="009C54EB"/>
    <w:rsid w:val="009C57A6"/>
    <w:rsid w:val="009C5AA2"/>
    <w:rsid w:val="009C6414"/>
    <w:rsid w:val="009C7221"/>
    <w:rsid w:val="009C72FC"/>
    <w:rsid w:val="009C738C"/>
    <w:rsid w:val="009C7836"/>
    <w:rsid w:val="009D02E4"/>
    <w:rsid w:val="009D0E31"/>
    <w:rsid w:val="009D1E8A"/>
    <w:rsid w:val="009D22B6"/>
    <w:rsid w:val="009D2343"/>
    <w:rsid w:val="009D29D9"/>
    <w:rsid w:val="009D3051"/>
    <w:rsid w:val="009D44C5"/>
    <w:rsid w:val="009D4CE4"/>
    <w:rsid w:val="009D50BD"/>
    <w:rsid w:val="009D5E50"/>
    <w:rsid w:val="009D6922"/>
    <w:rsid w:val="009D6D69"/>
    <w:rsid w:val="009D6E20"/>
    <w:rsid w:val="009D70BB"/>
    <w:rsid w:val="009D70E9"/>
    <w:rsid w:val="009D718C"/>
    <w:rsid w:val="009D7FB9"/>
    <w:rsid w:val="009E0365"/>
    <w:rsid w:val="009E2D8A"/>
    <w:rsid w:val="009E2FC3"/>
    <w:rsid w:val="009E4024"/>
    <w:rsid w:val="009E40D3"/>
    <w:rsid w:val="009E47DF"/>
    <w:rsid w:val="009E4939"/>
    <w:rsid w:val="009E4A71"/>
    <w:rsid w:val="009E4B05"/>
    <w:rsid w:val="009E5172"/>
    <w:rsid w:val="009E639F"/>
    <w:rsid w:val="009E6D5E"/>
    <w:rsid w:val="009E76B5"/>
    <w:rsid w:val="009E7E00"/>
    <w:rsid w:val="009E7E09"/>
    <w:rsid w:val="009F0118"/>
    <w:rsid w:val="009F02B6"/>
    <w:rsid w:val="009F0C4E"/>
    <w:rsid w:val="009F38FF"/>
    <w:rsid w:val="009F410D"/>
    <w:rsid w:val="009F4148"/>
    <w:rsid w:val="009F4B63"/>
    <w:rsid w:val="009F4DE6"/>
    <w:rsid w:val="009F500B"/>
    <w:rsid w:val="009F57BC"/>
    <w:rsid w:val="009F73D1"/>
    <w:rsid w:val="009F7697"/>
    <w:rsid w:val="00A027B5"/>
    <w:rsid w:val="00A02961"/>
    <w:rsid w:val="00A04E4F"/>
    <w:rsid w:val="00A055A3"/>
    <w:rsid w:val="00A059FE"/>
    <w:rsid w:val="00A066F8"/>
    <w:rsid w:val="00A10A8D"/>
    <w:rsid w:val="00A11123"/>
    <w:rsid w:val="00A113A0"/>
    <w:rsid w:val="00A113D1"/>
    <w:rsid w:val="00A11719"/>
    <w:rsid w:val="00A11CC8"/>
    <w:rsid w:val="00A1219C"/>
    <w:rsid w:val="00A12630"/>
    <w:rsid w:val="00A12C46"/>
    <w:rsid w:val="00A1376C"/>
    <w:rsid w:val="00A139C2"/>
    <w:rsid w:val="00A13BD8"/>
    <w:rsid w:val="00A14617"/>
    <w:rsid w:val="00A1509C"/>
    <w:rsid w:val="00A159B2"/>
    <w:rsid w:val="00A15A82"/>
    <w:rsid w:val="00A16997"/>
    <w:rsid w:val="00A171D5"/>
    <w:rsid w:val="00A17B2F"/>
    <w:rsid w:val="00A17FBC"/>
    <w:rsid w:val="00A20789"/>
    <w:rsid w:val="00A21F0C"/>
    <w:rsid w:val="00A230E1"/>
    <w:rsid w:val="00A233F1"/>
    <w:rsid w:val="00A237B1"/>
    <w:rsid w:val="00A237F3"/>
    <w:rsid w:val="00A239B3"/>
    <w:rsid w:val="00A23CE6"/>
    <w:rsid w:val="00A23D0D"/>
    <w:rsid w:val="00A245BF"/>
    <w:rsid w:val="00A247B9"/>
    <w:rsid w:val="00A25B72"/>
    <w:rsid w:val="00A25EB1"/>
    <w:rsid w:val="00A30A2D"/>
    <w:rsid w:val="00A30FB7"/>
    <w:rsid w:val="00A311EE"/>
    <w:rsid w:val="00A31513"/>
    <w:rsid w:val="00A322C9"/>
    <w:rsid w:val="00A349AC"/>
    <w:rsid w:val="00A34EBB"/>
    <w:rsid w:val="00A35485"/>
    <w:rsid w:val="00A36146"/>
    <w:rsid w:val="00A40ADF"/>
    <w:rsid w:val="00A411CE"/>
    <w:rsid w:val="00A42A24"/>
    <w:rsid w:val="00A431D5"/>
    <w:rsid w:val="00A4405A"/>
    <w:rsid w:val="00A44A58"/>
    <w:rsid w:val="00A45F91"/>
    <w:rsid w:val="00A46116"/>
    <w:rsid w:val="00A476AC"/>
    <w:rsid w:val="00A47A5D"/>
    <w:rsid w:val="00A50F90"/>
    <w:rsid w:val="00A51C26"/>
    <w:rsid w:val="00A51E6F"/>
    <w:rsid w:val="00A52748"/>
    <w:rsid w:val="00A529E5"/>
    <w:rsid w:val="00A52DED"/>
    <w:rsid w:val="00A52EB9"/>
    <w:rsid w:val="00A53EC0"/>
    <w:rsid w:val="00A5552A"/>
    <w:rsid w:val="00A55F4C"/>
    <w:rsid w:val="00A5622F"/>
    <w:rsid w:val="00A563F8"/>
    <w:rsid w:val="00A56628"/>
    <w:rsid w:val="00A56A81"/>
    <w:rsid w:val="00A56C69"/>
    <w:rsid w:val="00A5718B"/>
    <w:rsid w:val="00A60D2E"/>
    <w:rsid w:val="00A61469"/>
    <w:rsid w:val="00A61DBC"/>
    <w:rsid w:val="00A62225"/>
    <w:rsid w:val="00A626EC"/>
    <w:rsid w:val="00A630E9"/>
    <w:rsid w:val="00A63173"/>
    <w:rsid w:val="00A63B23"/>
    <w:rsid w:val="00A63F5D"/>
    <w:rsid w:val="00A641F0"/>
    <w:rsid w:val="00A64258"/>
    <w:rsid w:val="00A6432B"/>
    <w:rsid w:val="00A6502A"/>
    <w:rsid w:val="00A65F30"/>
    <w:rsid w:val="00A66D60"/>
    <w:rsid w:val="00A70018"/>
    <w:rsid w:val="00A71F0C"/>
    <w:rsid w:val="00A7221A"/>
    <w:rsid w:val="00A72575"/>
    <w:rsid w:val="00A72A5F"/>
    <w:rsid w:val="00A737FF"/>
    <w:rsid w:val="00A74096"/>
    <w:rsid w:val="00A7457D"/>
    <w:rsid w:val="00A750D5"/>
    <w:rsid w:val="00A7523D"/>
    <w:rsid w:val="00A75E6E"/>
    <w:rsid w:val="00A76E31"/>
    <w:rsid w:val="00A7733D"/>
    <w:rsid w:val="00A775E7"/>
    <w:rsid w:val="00A777D5"/>
    <w:rsid w:val="00A7791C"/>
    <w:rsid w:val="00A77B10"/>
    <w:rsid w:val="00A8050A"/>
    <w:rsid w:val="00A81DC4"/>
    <w:rsid w:val="00A82844"/>
    <w:rsid w:val="00A82A4C"/>
    <w:rsid w:val="00A830EE"/>
    <w:rsid w:val="00A832C4"/>
    <w:rsid w:val="00A8356E"/>
    <w:rsid w:val="00A837D4"/>
    <w:rsid w:val="00A83D53"/>
    <w:rsid w:val="00A83F2E"/>
    <w:rsid w:val="00A84547"/>
    <w:rsid w:val="00A84EC5"/>
    <w:rsid w:val="00A8553E"/>
    <w:rsid w:val="00A85624"/>
    <w:rsid w:val="00A86A78"/>
    <w:rsid w:val="00A86F26"/>
    <w:rsid w:val="00A8706B"/>
    <w:rsid w:val="00A8712C"/>
    <w:rsid w:val="00A8748A"/>
    <w:rsid w:val="00A90A70"/>
    <w:rsid w:val="00A91129"/>
    <w:rsid w:val="00A91700"/>
    <w:rsid w:val="00A91CC8"/>
    <w:rsid w:val="00A921E5"/>
    <w:rsid w:val="00A922E2"/>
    <w:rsid w:val="00A92655"/>
    <w:rsid w:val="00A9266D"/>
    <w:rsid w:val="00A93C65"/>
    <w:rsid w:val="00A94625"/>
    <w:rsid w:val="00A95517"/>
    <w:rsid w:val="00A95677"/>
    <w:rsid w:val="00A95CE7"/>
    <w:rsid w:val="00A95FD4"/>
    <w:rsid w:val="00A96302"/>
    <w:rsid w:val="00A966FE"/>
    <w:rsid w:val="00A96DE1"/>
    <w:rsid w:val="00A97118"/>
    <w:rsid w:val="00AA01C6"/>
    <w:rsid w:val="00AA0252"/>
    <w:rsid w:val="00AA0379"/>
    <w:rsid w:val="00AA2207"/>
    <w:rsid w:val="00AA2219"/>
    <w:rsid w:val="00AA222A"/>
    <w:rsid w:val="00AA3970"/>
    <w:rsid w:val="00AA4431"/>
    <w:rsid w:val="00AA4B73"/>
    <w:rsid w:val="00AA62FC"/>
    <w:rsid w:val="00AA68DD"/>
    <w:rsid w:val="00AA6CB4"/>
    <w:rsid w:val="00AB0244"/>
    <w:rsid w:val="00AB1D02"/>
    <w:rsid w:val="00AB30AA"/>
    <w:rsid w:val="00AB30FB"/>
    <w:rsid w:val="00AB3864"/>
    <w:rsid w:val="00AB46A4"/>
    <w:rsid w:val="00AB502D"/>
    <w:rsid w:val="00AB5B2F"/>
    <w:rsid w:val="00AB5D17"/>
    <w:rsid w:val="00AB7043"/>
    <w:rsid w:val="00AB7C17"/>
    <w:rsid w:val="00AC0531"/>
    <w:rsid w:val="00AC08F4"/>
    <w:rsid w:val="00AC0C22"/>
    <w:rsid w:val="00AC0D12"/>
    <w:rsid w:val="00AC117F"/>
    <w:rsid w:val="00AC21C6"/>
    <w:rsid w:val="00AC22D6"/>
    <w:rsid w:val="00AC26B0"/>
    <w:rsid w:val="00AC2794"/>
    <w:rsid w:val="00AC2E1A"/>
    <w:rsid w:val="00AC38D4"/>
    <w:rsid w:val="00AC45A1"/>
    <w:rsid w:val="00AC5E1D"/>
    <w:rsid w:val="00AC75D0"/>
    <w:rsid w:val="00AC792A"/>
    <w:rsid w:val="00AC7FDA"/>
    <w:rsid w:val="00AD1949"/>
    <w:rsid w:val="00AD2C31"/>
    <w:rsid w:val="00AD2D17"/>
    <w:rsid w:val="00AD2D5B"/>
    <w:rsid w:val="00AD3DE4"/>
    <w:rsid w:val="00AD40C7"/>
    <w:rsid w:val="00AD496C"/>
    <w:rsid w:val="00AD4A3B"/>
    <w:rsid w:val="00AD4BDA"/>
    <w:rsid w:val="00AD511F"/>
    <w:rsid w:val="00AD5306"/>
    <w:rsid w:val="00AD5330"/>
    <w:rsid w:val="00AD5426"/>
    <w:rsid w:val="00AD574F"/>
    <w:rsid w:val="00AD64B8"/>
    <w:rsid w:val="00AD6569"/>
    <w:rsid w:val="00AD67E2"/>
    <w:rsid w:val="00AD7113"/>
    <w:rsid w:val="00AD7C2D"/>
    <w:rsid w:val="00AD7F71"/>
    <w:rsid w:val="00AE165D"/>
    <w:rsid w:val="00AE25E5"/>
    <w:rsid w:val="00AE2DC2"/>
    <w:rsid w:val="00AE2FBA"/>
    <w:rsid w:val="00AE3432"/>
    <w:rsid w:val="00AE382F"/>
    <w:rsid w:val="00AE3ABB"/>
    <w:rsid w:val="00AE3D30"/>
    <w:rsid w:val="00AE43EF"/>
    <w:rsid w:val="00AE4D59"/>
    <w:rsid w:val="00AE529D"/>
    <w:rsid w:val="00AE560D"/>
    <w:rsid w:val="00AE5CD1"/>
    <w:rsid w:val="00AE5E32"/>
    <w:rsid w:val="00AE64A9"/>
    <w:rsid w:val="00AE7587"/>
    <w:rsid w:val="00AE78DD"/>
    <w:rsid w:val="00AE79A5"/>
    <w:rsid w:val="00AE7AD2"/>
    <w:rsid w:val="00AE7F9E"/>
    <w:rsid w:val="00AF0411"/>
    <w:rsid w:val="00AF0EEE"/>
    <w:rsid w:val="00AF12AF"/>
    <w:rsid w:val="00AF1950"/>
    <w:rsid w:val="00AF1D30"/>
    <w:rsid w:val="00AF2B0E"/>
    <w:rsid w:val="00AF4410"/>
    <w:rsid w:val="00AF4BB1"/>
    <w:rsid w:val="00AF58AE"/>
    <w:rsid w:val="00AF5909"/>
    <w:rsid w:val="00AF619B"/>
    <w:rsid w:val="00AF6255"/>
    <w:rsid w:val="00AF6384"/>
    <w:rsid w:val="00AF654E"/>
    <w:rsid w:val="00B001AC"/>
    <w:rsid w:val="00B0068C"/>
    <w:rsid w:val="00B01160"/>
    <w:rsid w:val="00B01171"/>
    <w:rsid w:val="00B0132D"/>
    <w:rsid w:val="00B0135F"/>
    <w:rsid w:val="00B01CF6"/>
    <w:rsid w:val="00B03578"/>
    <w:rsid w:val="00B035F2"/>
    <w:rsid w:val="00B036D2"/>
    <w:rsid w:val="00B037DB"/>
    <w:rsid w:val="00B038CC"/>
    <w:rsid w:val="00B04968"/>
    <w:rsid w:val="00B04C41"/>
    <w:rsid w:val="00B04EEF"/>
    <w:rsid w:val="00B05256"/>
    <w:rsid w:val="00B052F9"/>
    <w:rsid w:val="00B0571B"/>
    <w:rsid w:val="00B05E4C"/>
    <w:rsid w:val="00B076F8"/>
    <w:rsid w:val="00B07768"/>
    <w:rsid w:val="00B07805"/>
    <w:rsid w:val="00B07916"/>
    <w:rsid w:val="00B07F7F"/>
    <w:rsid w:val="00B10083"/>
    <w:rsid w:val="00B10EA8"/>
    <w:rsid w:val="00B1101F"/>
    <w:rsid w:val="00B11911"/>
    <w:rsid w:val="00B11B5A"/>
    <w:rsid w:val="00B11FC2"/>
    <w:rsid w:val="00B1271E"/>
    <w:rsid w:val="00B12DCA"/>
    <w:rsid w:val="00B14C74"/>
    <w:rsid w:val="00B14C7B"/>
    <w:rsid w:val="00B15209"/>
    <w:rsid w:val="00B1646B"/>
    <w:rsid w:val="00B166B3"/>
    <w:rsid w:val="00B16831"/>
    <w:rsid w:val="00B16BA6"/>
    <w:rsid w:val="00B17E6E"/>
    <w:rsid w:val="00B20CEE"/>
    <w:rsid w:val="00B20F7C"/>
    <w:rsid w:val="00B21957"/>
    <w:rsid w:val="00B21971"/>
    <w:rsid w:val="00B219B7"/>
    <w:rsid w:val="00B21F81"/>
    <w:rsid w:val="00B22B58"/>
    <w:rsid w:val="00B2303B"/>
    <w:rsid w:val="00B23B1A"/>
    <w:rsid w:val="00B24C32"/>
    <w:rsid w:val="00B24C39"/>
    <w:rsid w:val="00B24C51"/>
    <w:rsid w:val="00B2611D"/>
    <w:rsid w:val="00B278AF"/>
    <w:rsid w:val="00B27DFE"/>
    <w:rsid w:val="00B300A8"/>
    <w:rsid w:val="00B30845"/>
    <w:rsid w:val="00B30CF4"/>
    <w:rsid w:val="00B32592"/>
    <w:rsid w:val="00B32FAB"/>
    <w:rsid w:val="00B33003"/>
    <w:rsid w:val="00B33454"/>
    <w:rsid w:val="00B33512"/>
    <w:rsid w:val="00B33514"/>
    <w:rsid w:val="00B33F9A"/>
    <w:rsid w:val="00B3506A"/>
    <w:rsid w:val="00B351F4"/>
    <w:rsid w:val="00B35F0F"/>
    <w:rsid w:val="00B36598"/>
    <w:rsid w:val="00B366F3"/>
    <w:rsid w:val="00B3770D"/>
    <w:rsid w:val="00B37FB8"/>
    <w:rsid w:val="00B400D9"/>
    <w:rsid w:val="00B4040B"/>
    <w:rsid w:val="00B40659"/>
    <w:rsid w:val="00B4068F"/>
    <w:rsid w:val="00B40E0C"/>
    <w:rsid w:val="00B41E0B"/>
    <w:rsid w:val="00B42002"/>
    <w:rsid w:val="00B4273F"/>
    <w:rsid w:val="00B42A76"/>
    <w:rsid w:val="00B439FB"/>
    <w:rsid w:val="00B43FD5"/>
    <w:rsid w:val="00B44276"/>
    <w:rsid w:val="00B44A08"/>
    <w:rsid w:val="00B44DDF"/>
    <w:rsid w:val="00B458E5"/>
    <w:rsid w:val="00B45D1E"/>
    <w:rsid w:val="00B45D8A"/>
    <w:rsid w:val="00B461DF"/>
    <w:rsid w:val="00B4694F"/>
    <w:rsid w:val="00B47253"/>
    <w:rsid w:val="00B47401"/>
    <w:rsid w:val="00B47F29"/>
    <w:rsid w:val="00B51D69"/>
    <w:rsid w:val="00B51FC9"/>
    <w:rsid w:val="00B52861"/>
    <w:rsid w:val="00B52E93"/>
    <w:rsid w:val="00B530E6"/>
    <w:rsid w:val="00B53C90"/>
    <w:rsid w:val="00B53CB6"/>
    <w:rsid w:val="00B54525"/>
    <w:rsid w:val="00B552AC"/>
    <w:rsid w:val="00B557A7"/>
    <w:rsid w:val="00B5616D"/>
    <w:rsid w:val="00B5716A"/>
    <w:rsid w:val="00B57451"/>
    <w:rsid w:val="00B605DC"/>
    <w:rsid w:val="00B618FF"/>
    <w:rsid w:val="00B63AD2"/>
    <w:rsid w:val="00B63D52"/>
    <w:rsid w:val="00B647CB"/>
    <w:rsid w:val="00B64B52"/>
    <w:rsid w:val="00B64ED1"/>
    <w:rsid w:val="00B6541E"/>
    <w:rsid w:val="00B66104"/>
    <w:rsid w:val="00B67652"/>
    <w:rsid w:val="00B67785"/>
    <w:rsid w:val="00B6792C"/>
    <w:rsid w:val="00B67C0C"/>
    <w:rsid w:val="00B67C65"/>
    <w:rsid w:val="00B67F0D"/>
    <w:rsid w:val="00B70E36"/>
    <w:rsid w:val="00B712F4"/>
    <w:rsid w:val="00B71471"/>
    <w:rsid w:val="00B71A0A"/>
    <w:rsid w:val="00B72DC8"/>
    <w:rsid w:val="00B73470"/>
    <w:rsid w:val="00B73739"/>
    <w:rsid w:val="00B74913"/>
    <w:rsid w:val="00B74CDF"/>
    <w:rsid w:val="00B75281"/>
    <w:rsid w:val="00B7545C"/>
    <w:rsid w:val="00B759DB"/>
    <w:rsid w:val="00B7643C"/>
    <w:rsid w:val="00B76B4C"/>
    <w:rsid w:val="00B76C8C"/>
    <w:rsid w:val="00B771F1"/>
    <w:rsid w:val="00B776BE"/>
    <w:rsid w:val="00B80BE4"/>
    <w:rsid w:val="00B80E0B"/>
    <w:rsid w:val="00B81341"/>
    <w:rsid w:val="00B8159D"/>
    <w:rsid w:val="00B81BFB"/>
    <w:rsid w:val="00B824AF"/>
    <w:rsid w:val="00B82AAF"/>
    <w:rsid w:val="00B82F22"/>
    <w:rsid w:val="00B83435"/>
    <w:rsid w:val="00B838DD"/>
    <w:rsid w:val="00B83E7A"/>
    <w:rsid w:val="00B84332"/>
    <w:rsid w:val="00B84721"/>
    <w:rsid w:val="00B84C75"/>
    <w:rsid w:val="00B84CD8"/>
    <w:rsid w:val="00B857A7"/>
    <w:rsid w:val="00B87366"/>
    <w:rsid w:val="00B90100"/>
    <w:rsid w:val="00B90D60"/>
    <w:rsid w:val="00B90E7C"/>
    <w:rsid w:val="00B90F2A"/>
    <w:rsid w:val="00B910B7"/>
    <w:rsid w:val="00B910F1"/>
    <w:rsid w:val="00B912D1"/>
    <w:rsid w:val="00B91C9F"/>
    <w:rsid w:val="00B91D3D"/>
    <w:rsid w:val="00B91ECB"/>
    <w:rsid w:val="00B92B82"/>
    <w:rsid w:val="00B92C0B"/>
    <w:rsid w:val="00B93380"/>
    <w:rsid w:val="00B93C8F"/>
    <w:rsid w:val="00B9489E"/>
    <w:rsid w:val="00B94E67"/>
    <w:rsid w:val="00B94EF5"/>
    <w:rsid w:val="00B965FD"/>
    <w:rsid w:val="00B966AE"/>
    <w:rsid w:val="00B96C9B"/>
    <w:rsid w:val="00B97065"/>
    <w:rsid w:val="00B97200"/>
    <w:rsid w:val="00BA01C6"/>
    <w:rsid w:val="00BA0330"/>
    <w:rsid w:val="00BA0997"/>
    <w:rsid w:val="00BA0FE9"/>
    <w:rsid w:val="00BA168C"/>
    <w:rsid w:val="00BA194A"/>
    <w:rsid w:val="00BA2084"/>
    <w:rsid w:val="00BA24AC"/>
    <w:rsid w:val="00BA2D1E"/>
    <w:rsid w:val="00BA39F4"/>
    <w:rsid w:val="00BA3C48"/>
    <w:rsid w:val="00BA4743"/>
    <w:rsid w:val="00BA4B7D"/>
    <w:rsid w:val="00BA5266"/>
    <w:rsid w:val="00BA5D7D"/>
    <w:rsid w:val="00BA5E12"/>
    <w:rsid w:val="00BA60C6"/>
    <w:rsid w:val="00BA68CC"/>
    <w:rsid w:val="00BA7C65"/>
    <w:rsid w:val="00BB0214"/>
    <w:rsid w:val="00BB02D4"/>
    <w:rsid w:val="00BB04C3"/>
    <w:rsid w:val="00BB07EA"/>
    <w:rsid w:val="00BB0B6A"/>
    <w:rsid w:val="00BB1007"/>
    <w:rsid w:val="00BB194F"/>
    <w:rsid w:val="00BB1963"/>
    <w:rsid w:val="00BB1ACA"/>
    <w:rsid w:val="00BB3CA9"/>
    <w:rsid w:val="00BB4575"/>
    <w:rsid w:val="00BB45AB"/>
    <w:rsid w:val="00BB4A90"/>
    <w:rsid w:val="00BB4C9D"/>
    <w:rsid w:val="00BB5189"/>
    <w:rsid w:val="00BB526F"/>
    <w:rsid w:val="00BB7C82"/>
    <w:rsid w:val="00BC05B5"/>
    <w:rsid w:val="00BC0844"/>
    <w:rsid w:val="00BC0C57"/>
    <w:rsid w:val="00BC1054"/>
    <w:rsid w:val="00BC1AB1"/>
    <w:rsid w:val="00BC23D6"/>
    <w:rsid w:val="00BC26CC"/>
    <w:rsid w:val="00BC2706"/>
    <w:rsid w:val="00BC28CA"/>
    <w:rsid w:val="00BC3E55"/>
    <w:rsid w:val="00BC68F6"/>
    <w:rsid w:val="00BC72B8"/>
    <w:rsid w:val="00BC7688"/>
    <w:rsid w:val="00BC78E7"/>
    <w:rsid w:val="00BC79AF"/>
    <w:rsid w:val="00BD06D5"/>
    <w:rsid w:val="00BD1381"/>
    <w:rsid w:val="00BD1644"/>
    <w:rsid w:val="00BD16E0"/>
    <w:rsid w:val="00BD2470"/>
    <w:rsid w:val="00BD3446"/>
    <w:rsid w:val="00BD3AFB"/>
    <w:rsid w:val="00BD4703"/>
    <w:rsid w:val="00BD4D7D"/>
    <w:rsid w:val="00BD5256"/>
    <w:rsid w:val="00BD52A0"/>
    <w:rsid w:val="00BD5739"/>
    <w:rsid w:val="00BD5875"/>
    <w:rsid w:val="00BD6228"/>
    <w:rsid w:val="00BD6909"/>
    <w:rsid w:val="00BD698B"/>
    <w:rsid w:val="00BD6A38"/>
    <w:rsid w:val="00BD6A4D"/>
    <w:rsid w:val="00BD6C59"/>
    <w:rsid w:val="00BD7990"/>
    <w:rsid w:val="00BE2B4F"/>
    <w:rsid w:val="00BE2E6E"/>
    <w:rsid w:val="00BE38B0"/>
    <w:rsid w:val="00BE4892"/>
    <w:rsid w:val="00BE5641"/>
    <w:rsid w:val="00BE573B"/>
    <w:rsid w:val="00BE5ADA"/>
    <w:rsid w:val="00BE67C8"/>
    <w:rsid w:val="00BE67CD"/>
    <w:rsid w:val="00BE69A1"/>
    <w:rsid w:val="00BE6B8E"/>
    <w:rsid w:val="00BE6C2A"/>
    <w:rsid w:val="00BE6E6D"/>
    <w:rsid w:val="00BE6F7B"/>
    <w:rsid w:val="00BF04BA"/>
    <w:rsid w:val="00BF09B6"/>
    <w:rsid w:val="00BF1639"/>
    <w:rsid w:val="00BF1A2B"/>
    <w:rsid w:val="00BF2255"/>
    <w:rsid w:val="00BF2639"/>
    <w:rsid w:val="00BF30A5"/>
    <w:rsid w:val="00BF311D"/>
    <w:rsid w:val="00BF3257"/>
    <w:rsid w:val="00BF35BF"/>
    <w:rsid w:val="00BF3A2D"/>
    <w:rsid w:val="00BF4E9F"/>
    <w:rsid w:val="00BF6B8B"/>
    <w:rsid w:val="00BF6C6D"/>
    <w:rsid w:val="00BF6DB7"/>
    <w:rsid w:val="00BF6FF9"/>
    <w:rsid w:val="00C00506"/>
    <w:rsid w:val="00C00629"/>
    <w:rsid w:val="00C00970"/>
    <w:rsid w:val="00C00CA3"/>
    <w:rsid w:val="00C011E5"/>
    <w:rsid w:val="00C01FE2"/>
    <w:rsid w:val="00C02BA2"/>
    <w:rsid w:val="00C02D06"/>
    <w:rsid w:val="00C03437"/>
    <w:rsid w:val="00C03CAE"/>
    <w:rsid w:val="00C047AF"/>
    <w:rsid w:val="00C04B9D"/>
    <w:rsid w:val="00C0594C"/>
    <w:rsid w:val="00C05AED"/>
    <w:rsid w:val="00C05C5A"/>
    <w:rsid w:val="00C065EB"/>
    <w:rsid w:val="00C069F3"/>
    <w:rsid w:val="00C071ED"/>
    <w:rsid w:val="00C07539"/>
    <w:rsid w:val="00C07E4C"/>
    <w:rsid w:val="00C102AF"/>
    <w:rsid w:val="00C111C8"/>
    <w:rsid w:val="00C114A9"/>
    <w:rsid w:val="00C1159C"/>
    <w:rsid w:val="00C12B09"/>
    <w:rsid w:val="00C137AE"/>
    <w:rsid w:val="00C1479F"/>
    <w:rsid w:val="00C1498E"/>
    <w:rsid w:val="00C150E6"/>
    <w:rsid w:val="00C15854"/>
    <w:rsid w:val="00C16B0C"/>
    <w:rsid w:val="00C16CD1"/>
    <w:rsid w:val="00C1710B"/>
    <w:rsid w:val="00C173F3"/>
    <w:rsid w:val="00C20744"/>
    <w:rsid w:val="00C20BDC"/>
    <w:rsid w:val="00C21064"/>
    <w:rsid w:val="00C2277B"/>
    <w:rsid w:val="00C23902"/>
    <w:rsid w:val="00C23FC6"/>
    <w:rsid w:val="00C24065"/>
    <w:rsid w:val="00C243BC"/>
    <w:rsid w:val="00C243ED"/>
    <w:rsid w:val="00C24585"/>
    <w:rsid w:val="00C253F9"/>
    <w:rsid w:val="00C256DA"/>
    <w:rsid w:val="00C2637A"/>
    <w:rsid w:val="00C26E46"/>
    <w:rsid w:val="00C2796C"/>
    <w:rsid w:val="00C27BFD"/>
    <w:rsid w:val="00C27EF5"/>
    <w:rsid w:val="00C31B6C"/>
    <w:rsid w:val="00C31FA5"/>
    <w:rsid w:val="00C32078"/>
    <w:rsid w:val="00C335FE"/>
    <w:rsid w:val="00C33897"/>
    <w:rsid w:val="00C34533"/>
    <w:rsid w:val="00C3495B"/>
    <w:rsid w:val="00C34CE9"/>
    <w:rsid w:val="00C3548E"/>
    <w:rsid w:val="00C37872"/>
    <w:rsid w:val="00C40BCA"/>
    <w:rsid w:val="00C41A82"/>
    <w:rsid w:val="00C41CB8"/>
    <w:rsid w:val="00C4261E"/>
    <w:rsid w:val="00C4361E"/>
    <w:rsid w:val="00C44750"/>
    <w:rsid w:val="00C455E9"/>
    <w:rsid w:val="00C4654D"/>
    <w:rsid w:val="00C46674"/>
    <w:rsid w:val="00C518FD"/>
    <w:rsid w:val="00C5309D"/>
    <w:rsid w:val="00C542D9"/>
    <w:rsid w:val="00C54458"/>
    <w:rsid w:val="00C549E8"/>
    <w:rsid w:val="00C55B14"/>
    <w:rsid w:val="00C55C07"/>
    <w:rsid w:val="00C56007"/>
    <w:rsid w:val="00C5692E"/>
    <w:rsid w:val="00C56AD7"/>
    <w:rsid w:val="00C571D4"/>
    <w:rsid w:val="00C57591"/>
    <w:rsid w:val="00C57F84"/>
    <w:rsid w:val="00C603BF"/>
    <w:rsid w:val="00C60CA6"/>
    <w:rsid w:val="00C6133B"/>
    <w:rsid w:val="00C61575"/>
    <w:rsid w:val="00C61770"/>
    <w:rsid w:val="00C62995"/>
    <w:rsid w:val="00C63160"/>
    <w:rsid w:val="00C63AE8"/>
    <w:rsid w:val="00C643AA"/>
    <w:rsid w:val="00C64EC7"/>
    <w:rsid w:val="00C64F0A"/>
    <w:rsid w:val="00C66487"/>
    <w:rsid w:val="00C6701E"/>
    <w:rsid w:val="00C703BD"/>
    <w:rsid w:val="00C707BA"/>
    <w:rsid w:val="00C70930"/>
    <w:rsid w:val="00C71091"/>
    <w:rsid w:val="00C7253A"/>
    <w:rsid w:val="00C73E1E"/>
    <w:rsid w:val="00C74565"/>
    <w:rsid w:val="00C74F2F"/>
    <w:rsid w:val="00C7522E"/>
    <w:rsid w:val="00C75368"/>
    <w:rsid w:val="00C75D60"/>
    <w:rsid w:val="00C76010"/>
    <w:rsid w:val="00C76522"/>
    <w:rsid w:val="00C77654"/>
    <w:rsid w:val="00C80507"/>
    <w:rsid w:val="00C80D3F"/>
    <w:rsid w:val="00C81110"/>
    <w:rsid w:val="00C81620"/>
    <w:rsid w:val="00C81A1E"/>
    <w:rsid w:val="00C83AD6"/>
    <w:rsid w:val="00C83B32"/>
    <w:rsid w:val="00C842EC"/>
    <w:rsid w:val="00C845D7"/>
    <w:rsid w:val="00C8497C"/>
    <w:rsid w:val="00C84A02"/>
    <w:rsid w:val="00C84E49"/>
    <w:rsid w:val="00C851EE"/>
    <w:rsid w:val="00C85513"/>
    <w:rsid w:val="00C900E7"/>
    <w:rsid w:val="00C90B25"/>
    <w:rsid w:val="00C92065"/>
    <w:rsid w:val="00C923EC"/>
    <w:rsid w:val="00C929C7"/>
    <w:rsid w:val="00C92AF8"/>
    <w:rsid w:val="00C92DA5"/>
    <w:rsid w:val="00C93049"/>
    <w:rsid w:val="00C93926"/>
    <w:rsid w:val="00C93B38"/>
    <w:rsid w:val="00C94FA6"/>
    <w:rsid w:val="00C9641E"/>
    <w:rsid w:val="00C96992"/>
    <w:rsid w:val="00C96B99"/>
    <w:rsid w:val="00C9701F"/>
    <w:rsid w:val="00C97061"/>
    <w:rsid w:val="00C978C3"/>
    <w:rsid w:val="00CA0322"/>
    <w:rsid w:val="00CA0643"/>
    <w:rsid w:val="00CA09B5"/>
    <w:rsid w:val="00CA0C8C"/>
    <w:rsid w:val="00CA2587"/>
    <w:rsid w:val="00CA2600"/>
    <w:rsid w:val="00CA26B5"/>
    <w:rsid w:val="00CA4D27"/>
    <w:rsid w:val="00CA52B0"/>
    <w:rsid w:val="00CA5C62"/>
    <w:rsid w:val="00CA5D23"/>
    <w:rsid w:val="00CA5FED"/>
    <w:rsid w:val="00CA6030"/>
    <w:rsid w:val="00CA711A"/>
    <w:rsid w:val="00CB065E"/>
    <w:rsid w:val="00CB12D9"/>
    <w:rsid w:val="00CB1B3F"/>
    <w:rsid w:val="00CB23EC"/>
    <w:rsid w:val="00CB25A0"/>
    <w:rsid w:val="00CB3C0A"/>
    <w:rsid w:val="00CB4076"/>
    <w:rsid w:val="00CB4AF7"/>
    <w:rsid w:val="00CB4BE1"/>
    <w:rsid w:val="00CB586F"/>
    <w:rsid w:val="00CB5D00"/>
    <w:rsid w:val="00CB6AE5"/>
    <w:rsid w:val="00CB7F33"/>
    <w:rsid w:val="00CC0198"/>
    <w:rsid w:val="00CC0E0B"/>
    <w:rsid w:val="00CC1C6F"/>
    <w:rsid w:val="00CC1F6B"/>
    <w:rsid w:val="00CC25CC"/>
    <w:rsid w:val="00CC33C5"/>
    <w:rsid w:val="00CC4F20"/>
    <w:rsid w:val="00CC58C4"/>
    <w:rsid w:val="00CC5B8B"/>
    <w:rsid w:val="00CC5F9A"/>
    <w:rsid w:val="00CD04D5"/>
    <w:rsid w:val="00CD08BE"/>
    <w:rsid w:val="00CD0DC5"/>
    <w:rsid w:val="00CD10DB"/>
    <w:rsid w:val="00CD1402"/>
    <w:rsid w:val="00CD1671"/>
    <w:rsid w:val="00CD17A7"/>
    <w:rsid w:val="00CD185E"/>
    <w:rsid w:val="00CD19D0"/>
    <w:rsid w:val="00CD2B96"/>
    <w:rsid w:val="00CD32DD"/>
    <w:rsid w:val="00CD3C1E"/>
    <w:rsid w:val="00CD4BFD"/>
    <w:rsid w:val="00CD5753"/>
    <w:rsid w:val="00CD606F"/>
    <w:rsid w:val="00CD642D"/>
    <w:rsid w:val="00CE016A"/>
    <w:rsid w:val="00CE0510"/>
    <w:rsid w:val="00CE0AD5"/>
    <w:rsid w:val="00CE0D5D"/>
    <w:rsid w:val="00CE2981"/>
    <w:rsid w:val="00CE320C"/>
    <w:rsid w:val="00CE4030"/>
    <w:rsid w:val="00CE5031"/>
    <w:rsid w:val="00CF00AE"/>
    <w:rsid w:val="00CF06EE"/>
    <w:rsid w:val="00CF0B52"/>
    <w:rsid w:val="00CF0ED6"/>
    <w:rsid w:val="00CF0F5A"/>
    <w:rsid w:val="00CF26E4"/>
    <w:rsid w:val="00CF2CE2"/>
    <w:rsid w:val="00CF35DE"/>
    <w:rsid w:val="00CF41F2"/>
    <w:rsid w:val="00CF4993"/>
    <w:rsid w:val="00CF5491"/>
    <w:rsid w:val="00CF574C"/>
    <w:rsid w:val="00CF5823"/>
    <w:rsid w:val="00CF5AAB"/>
    <w:rsid w:val="00CF6C6A"/>
    <w:rsid w:val="00CF7FA7"/>
    <w:rsid w:val="00D005BD"/>
    <w:rsid w:val="00D00B0A"/>
    <w:rsid w:val="00D01397"/>
    <w:rsid w:val="00D0142E"/>
    <w:rsid w:val="00D01D23"/>
    <w:rsid w:val="00D024F7"/>
    <w:rsid w:val="00D02778"/>
    <w:rsid w:val="00D030E1"/>
    <w:rsid w:val="00D034F5"/>
    <w:rsid w:val="00D03AA9"/>
    <w:rsid w:val="00D04071"/>
    <w:rsid w:val="00D041DE"/>
    <w:rsid w:val="00D04C12"/>
    <w:rsid w:val="00D04F83"/>
    <w:rsid w:val="00D050BA"/>
    <w:rsid w:val="00D05841"/>
    <w:rsid w:val="00D06630"/>
    <w:rsid w:val="00D06EAB"/>
    <w:rsid w:val="00D070A4"/>
    <w:rsid w:val="00D0721B"/>
    <w:rsid w:val="00D0772B"/>
    <w:rsid w:val="00D07A6B"/>
    <w:rsid w:val="00D10CA3"/>
    <w:rsid w:val="00D115C2"/>
    <w:rsid w:val="00D11654"/>
    <w:rsid w:val="00D12FE6"/>
    <w:rsid w:val="00D1384F"/>
    <w:rsid w:val="00D150E8"/>
    <w:rsid w:val="00D15A0C"/>
    <w:rsid w:val="00D16015"/>
    <w:rsid w:val="00D16E74"/>
    <w:rsid w:val="00D2031A"/>
    <w:rsid w:val="00D2155D"/>
    <w:rsid w:val="00D215D1"/>
    <w:rsid w:val="00D21932"/>
    <w:rsid w:val="00D21DB9"/>
    <w:rsid w:val="00D223AA"/>
    <w:rsid w:val="00D223EF"/>
    <w:rsid w:val="00D2301B"/>
    <w:rsid w:val="00D234A6"/>
    <w:rsid w:val="00D24667"/>
    <w:rsid w:val="00D24D1A"/>
    <w:rsid w:val="00D258F6"/>
    <w:rsid w:val="00D25942"/>
    <w:rsid w:val="00D26149"/>
    <w:rsid w:val="00D26F67"/>
    <w:rsid w:val="00D27227"/>
    <w:rsid w:val="00D27BE7"/>
    <w:rsid w:val="00D303F7"/>
    <w:rsid w:val="00D308B9"/>
    <w:rsid w:val="00D308CA"/>
    <w:rsid w:val="00D3124E"/>
    <w:rsid w:val="00D3126C"/>
    <w:rsid w:val="00D313A6"/>
    <w:rsid w:val="00D313AE"/>
    <w:rsid w:val="00D31E40"/>
    <w:rsid w:val="00D3215B"/>
    <w:rsid w:val="00D33CF3"/>
    <w:rsid w:val="00D34040"/>
    <w:rsid w:val="00D34BCB"/>
    <w:rsid w:val="00D352F8"/>
    <w:rsid w:val="00D355BA"/>
    <w:rsid w:val="00D35AD3"/>
    <w:rsid w:val="00D35C15"/>
    <w:rsid w:val="00D36073"/>
    <w:rsid w:val="00D400B0"/>
    <w:rsid w:val="00D408DD"/>
    <w:rsid w:val="00D41921"/>
    <w:rsid w:val="00D429AC"/>
    <w:rsid w:val="00D4322B"/>
    <w:rsid w:val="00D4338B"/>
    <w:rsid w:val="00D43C57"/>
    <w:rsid w:val="00D4476A"/>
    <w:rsid w:val="00D44E05"/>
    <w:rsid w:val="00D459A9"/>
    <w:rsid w:val="00D461E9"/>
    <w:rsid w:val="00D46A72"/>
    <w:rsid w:val="00D46CDE"/>
    <w:rsid w:val="00D50FC4"/>
    <w:rsid w:val="00D51852"/>
    <w:rsid w:val="00D52200"/>
    <w:rsid w:val="00D523A5"/>
    <w:rsid w:val="00D52BFC"/>
    <w:rsid w:val="00D54097"/>
    <w:rsid w:val="00D541CE"/>
    <w:rsid w:val="00D552C1"/>
    <w:rsid w:val="00D5535A"/>
    <w:rsid w:val="00D55CA3"/>
    <w:rsid w:val="00D55F51"/>
    <w:rsid w:val="00D55FBF"/>
    <w:rsid w:val="00D56B14"/>
    <w:rsid w:val="00D578D9"/>
    <w:rsid w:val="00D6018E"/>
    <w:rsid w:val="00D60A5D"/>
    <w:rsid w:val="00D60A8E"/>
    <w:rsid w:val="00D611E4"/>
    <w:rsid w:val="00D630DB"/>
    <w:rsid w:val="00D632AC"/>
    <w:rsid w:val="00D634F2"/>
    <w:rsid w:val="00D63646"/>
    <w:rsid w:val="00D6389A"/>
    <w:rsid w:val="00D63943"/>
    <w:rsid w:val="00D64AED"/>
    <w:rsid w:val="00D65156"/>
    <w:rsid w:val="00D65B53"/>
    <w:rsid w:val="00D662AE"/>
    <w:rsid w:val="00D663B1"/>
    <w:rsid w:val="00D66513"/>
    <w:rsid w:val="00D6695E"/>
    <w:rsid w:val="00D66CB7"/>
    <w:rsid w:val="00D67782"/>
    <w:rsid w:val="00D67CAD"/>
    <w:rsid w:val="00D70203"/>
    <w:rsid w:val="00D70514"/>
    <w:rsid w:val="00D7114D"/>
    <w:rsid w:val="00D71767"/>
    <w:rsid w:val="00D71C5D"/>
    <w:rsid w:val="00D71EB4"/>
    <w:rsid w:val="00D72351"/>
    <w:rsid w:val="00D723D7"/>
    <w:rsid w:val="00D72E2D"/>
    <w:rsid w:val="00D7322D"/>
    <w:rsid w:val="00D73512"/>
    <w:rsid w:val="00D76237"/>
    <w:rsid w:val="00D762A9"/>
    <w:rsid w:val="00D76732"/>
    <w:rsid w:val="00D76D3B"/>
    <w:rsid w:val="00D77B0E"/>
    <w:rsid w:val="00D77BEF"/>
    <w:rsid w:val="00D8024A"/>
    <w:rsid w:val="00D80D69"/>
    <w:rsid w:val="00D80DF8"/>
    <w:rsid w:val="00D8129E"/>
    <w:rsid w:val="00D817EC"/>
    <w:rsid w:val="00D81A3E"/>
    <w:rsid w:val="00D835FF"/>
    <w:rsid w:val="00D83DFF"/>
    <w:rsid w:val="00D8485E"/>
    <w:rsid w:val="00D84F0C"/>
    <w:rsid w:val="00D8651F"/>
    <w:rsid w:val="00D86A10"/>
    <w:rsid w:val="00D871DB"/>
    <w:rsid w:val="00D87812"/>
    <w:rsid w:val="00D90168"/>
    <w:rsid w:val="00D90590"/>
    <w:rsid w:val="00D90DA8"/>
    <w:rsid w:val="00D910C2"/>
    <w:rsid w:val="00D91296"/>
    <w:rsid w:val="00D9129F"/>
    <w:rsid w:val="00D91E2B"/>
    <w:rsid w:val="00D92B0E"/>
    <w:rsid w:val="00D92C7E"/>
    <w:rsid w:val="00D92E42"/>
    <w:rsid w:val="00D934EE"/>
    <w:rsid w:val="00D937C0"/>
    <w:rsid w:val="00D93966"/>
    <w:rsid w:val="00D93D7F"/>
    <w:rsid w:val="00D9466A"/>
    <w:rsid w:val="00D949CA"/>
    <w:rsid w:val="00D950CE"/>
    <w:rsid w:val="00D955CE"/>
    <w:rsid w:val="00D95BE3"/>
    <w:rsid w:val="00D95FF7"/>
    <w:rsid w:val="00D969BF"/>
    <w:rsid w:val="00D973B2"/>
    <w:rsid w:val="00DA035F"/>
    <w:rsid w:val="00DA0518"/>
    <w:rsid w:val="00DA05FA"/>
    <w:rsid w:val="00DA0ADA"/>
    <w:rsid w:val="00DA1DB1"/>
    <w:rsid w:val="00DA231D"/>
    <w:rsid w:val="00DA25FE"/>
    <w:rsid w:val="00DA271F"/>
    <w:rsid w:val="00DA2E33"/>
    <w:rsid w:val="00DA2FA4"/>
    <w:rsid w:val="00DA3338"/>
    <w:rsid w:val="00DA34D4"/>
    <w:rsid w:val="00DA3D90"/>
    <w:rsid w:val="00DA3F66"/>
    <w:rsid w:val="00DA4027"/>
    <w:rsid w:val="00DA43C7"/>
    <w:rsid w:val="00DA44EF"/>
    <w:rsid w:val="00DA48A6"/>
    <w:rsid w:val="00DA64F3"/>
    <w:rsid w:val="00DB0DAF"/>
    <w:rsid w:val="00DB1CB3"/>
    <w:rsid w:val="00DB1FA0"/>
    <w:rsid w:val="00DB3030"/>
    <w:rsid w:val="00DB326E"/>
    <w:rsid w:val="00DB3A2F"/>
    <w:rsid w:val="00DB3A55"/>
    <w:rsid w:val="00DB402C"/>
    <w:rsid w:val="00DB488D"/>
    <w:rsid w:val="00DB5408"/>
    <w:rsid w:val="00DB6CB6"/>
    <w:rsid w:val="00DC000C"/>
    <w:rsid w:val="00DC22F1"/>
    <w:rsid w:val="00DC2A21"/>
    <w:rsid w:val="00DC330B"/>
    <w:rsid w:val="00DC3E01"/>
    <w:rsid w:val="00DC4198"/>
    <w:rsid w:val="00DC5020"/>
    <w:rsid w:val="00DC5AEC"/>
    <w:rsid w:val="00DC5EC6"/>
    <w:rsid w:val="00DC6229"/>
    <w:rsid w:val="00DC6EEA"/>
    <w:rsid w:val="00DC708A"/>
    <w:rsid w:val="00DC70BF"/>
    <w:rsid w:val="00DC7CAD"/>
    <w:rsid w:val="00DD159C"/>
    <w:rsid w:val="00DD18ED"/>
    <w:rsid w:val="00DD2AD2"/>
    <w:rsid w:val="00DD33CF"/>
    <w:rsid w:val="00DD3DCC"/>
    <w:rsid w:val="00DD3E64"/>
    <w:rsid w:val="00DD4105"/>
    <w:rsid w:val="00DD5F75"/>
    <w:rsid w:val="00DD6062"/>
    <w:rsid w:val="00DD68D3"/>
    <w:rsid w:val="00DD6A34"/>
    <w:rsid w:val="00DD7751"/>
    <w:rsid w:val="00DD7E46"/>
    <w:rsid w:val="00DE0C88"/>
    <w:rsid w:val="00DE1648"/>
    <w:rsid w:val="00DE1C8C"/>
    <w:rsid w:val="00DE1F90"/>
    <w:rsid w:val="00DE2B1F"/>
    <w:rsid w:val="00DE3554"/>
    <w:rsid w:val="00DE5329"/>
    <w:rsid w:val="00DE53DB"/>
    <w:rsid w:val="00DE5C4B"/>
    <w:rsid w:val="00DE6866"/>
    <w:rsid w:val="00DE725F"/>
    <w:rsid w:val="00DF0A70"/>
    <w:rsid w:val="00DF0BFE"/>
    <w:rsid w:val="00DF144A"/>
    <w:rsid w:val="00DF1460"/>
    <w:rsid w:val="00DF28F0"/>
    <w:rsid w:val="00DF290C"/>
    <w:rsid w:val="00DF45CB"/>
    <w:rsid w:val="00DF4889"/>
    <w:rsid w:val="00DF4CFD"/>
    <w:rsid w:val="00DF5A7E"/>
    <w:rsid w:val="00DF67FF"/>
    <w:rsid w:val="00DF6AF6"/>
    <w:rsid w:val="00DF6C9A"/>
    <w:rsid w:val="00DF7BB1"/>
    <w:rsid w:val="00E008DC"/>
    <w:rsid w:val="00E00B39"/>
    <w:rsid w:val="00E01118"/>
    <w:rsid w:val="00E02A56"/>
    <w:rsid w:val="00E02A8A"/>
    <w:rsid w:val="00E02C23"/>
    <w:rsid w:val="00E034A4"/>
    <w:rsid w:val="00E038E7"/>
    <w:rsid w:val="00E04145"/>
    <w:rsid w:val="00E04F23"/>
    <w:rsid w:val="00E05939"/>
    <w:rsid w:val="00E05B9D"/>
    <w:rsid w:val="00E06188"/>
    <w:rsid w:val="00E06713"/>
    <w:rsid w:val="00E06971"/>
    <w:rsid w:val="00E06CB6"/>
    <w:rsid w:val="00E0751E"/>
    <w:rsid w:val="00E0788B"/>
    <w:rsid w:val="00E079F3"/>
    <w:rsid w:val="00E10EF7"/>
    <w:rsid w:val="00E11B62"/>
    <w:rsid w:val="00E13247"/>
    <w:rsid w:val="00E14FFC"/>
    <w:rsid w:val="00E152FD"/>
    <w:rsid w:val="00E163B3"/>
    <w:rsid w:val="00E1662E"/>
    <w:rsid w:val="00E16949"/>
    <w:rsid w:val="00E17563"/>
    <w:rsid w:val="00E178D6"/>
    <w:rsid w:val="00E17B80"/>
    <w:rsid w:val="00E17FBE"/>
    <w:rsid w:val="00E20092"/>
    <w:rsid w:val="00E201E7"/>
    <w:rsid w:val="00E215AD"/>
    <w:rsid w:val="00E218E9"/>
    <w:rsid w:val="00E21F9F"/>
    <w:rsid w:val="00E24128"/>
    <w:rsid w:val="00E2542D"/>
    <w:rsid w:val="00E25BE4"/>
    <w:rsid w:val="00E26A32"/>
    <w:rsid w:val="00E26B49"/>
    <w:rsid w:val="00E2725D"/>
    <w:rsid w:val="00E27689"/>
    <w:rsid w:val="00E2783C"/>
    <w:rsid w:val="00E27AF0"/>
    <w:rsid w:val="00E30F10"/>
    <w:rsid w:val="00E31273"/>
    <w:rsid w:val="00E313C2"/>
    <w:rsid w:val="00E324B2"/>
    <w:rsid w:val="00E32C5C"/>
    <w:rsid w:val="00E33E27"/>
    <w:rsid w:val="00E3453F"/>
    <w:rsid w:val="00E36145"/>
    <w:rsid w:val="00E368EB"/>
    <w:rsid w:val="00E37D63"/>
    <w:rsid w:val="00E405AB"/>
    <w:rsid w:val="00E40817"/>
    <w:rsid w:val="00E40EE4"/>
    <w:rsid w:val="00E41325"/>
    <w:rsid w:val="00E415CC"/>
    <w:rsid w:val="00E41768"/>
    <w:rsid w:val="00E41A07"/>
    <w:rsid w:val="00E42D52"/>
    <w:rsid w:val="00E4319C"/>
    <w:rsid w:val="00E4349B"/>
    <w:rsid w:val="00E43A01"/>
    <w:rsid w:val="00E43B2A"/>
    <w:rsid w:val="00E44700"/>
    <w:rsid w:val="00E44857"/>
    <w:rsid w:val="00E45485"/>
    <w:rsid w:val="00E45D50"/>
    <w:rsid w:val="00E462BD"/>
    <w:rsid w:val="00E47232"/>
    <w:rsid w:val="00E47D54"/>
    <w:rsid w:val="00E5134D"/>
    <w:rsid w:val="00E5138C"/>
    <w:rsid w:val="00E513AA"/>
    <w:rsid w:val="00E533BC"/>
    <w:rsid w:val="00E5359D"/>
    <w:rsid w:val="00E536FF"/>
    <w:rsid w:val="00E54D59"/>
    <w:rsid w:val="00E5562D"/>
    <w:rsid w:val="00E55C82"/>
    <w:rsid w:val="00E55EDE"/>
    <w:rsid w:val="00E574C0"/>
    <w:rsid w:val="00E57D1A"/>
    <w:rsid w:val="00E61BEB"/>
    <w:rsid w:val="00E61D98"/>
    <w:rsid w:val="00E62704"/>
    <w:rsid w:val="00E633D9"/>
    <w:rsid w:val="00E6358F"/>
    <w:rsid w:val="00E63DD0"/>
    <w:rsid w:val="00E65059"/>
    <w:rsid w:val="00E65063"/>
    <w:rsid w:val="00E65199"/>
    <w:rsid w:val="00E65561"/>
    <w:rsid w:val="00E655AD"/>
    <w:rsid w:val="00E65860"/>
    <w:rsid w:val="00E66186"/>
    <w:rsid w:val="00E6632F"/>
    <w:rsid w:val="00E67848"/>
    <w:rsid w:val="00E67A37"/>
    <w:rsid w:val="00E67D95"/>
    <w:rsid w:val="00E7003B"/>
    <w:rsid w:val="00E7070C"/>
    <w:rsid w:val="00E7144A"/>
    <w:rsid w:val="00E71A0E"/>
    <w:rsid w:val="00E72418"/>
    <w:rsid w:val="00E730BE"/>
    <w:rsid w:val="00E73207"/>
    <w:rsid w:val="00E7342D"/>
    <w:rsid w:val="00E744E8"/>
    <w:rsid w:val="00E74C4C"/>
    <w:rsid w:val="00E74FCA"/>
    <w:rsid w:val="00E75745"/>
    <w:rsid w:val="00E75AA6"/>
    <w:rsid w:val="00E80557"/>
    <w:rsid w:val="00E81663"/>
    <w:rsid w:val="00E81A01"/>
    <w:rsid w:val="00E81C8D"/>
    <w:rsid w:val="00E8211A"/>
    <w:rsid w:val="00E82CEA"/>
    <w:rsid w:val="00E83324"/>
    <w:rsid w:val="00E83585"/>
    <w:rsid w:val="00E83738"/>
    <w:rsid w:val="00E842A1"/>
    <w:rsid w:val="00E847C0"/>
    <w:rsid w:val="00E84F54"/>
    <w:rsid w:val="00E85739"/>
    <w:rsid w:val="00E85E54"/>
    <w:rsid w:val="00E87243"/>
    <w:rsid w:val="00E87D93"/>
    <w:rsid w:val="00E90A87"/>
    <w:rsid w:val="00E91CE3"/>
    <w:rsid w:val="00E927B7"/>
    <w:rsid w:val="00E92C5B"/>
    <w:rsid w:val="00E93105"/>
    <w:rsid w:val="00E93475"/>
    <w:rsid w:val="00E93929"/>
    <w:rsid w:val="00E93C20"/>
    <w:rsid w:val="00E94224"/>
    <w:rsid w:val="00E942C7"/>
    <w:rsid w:val="00E951BE"/>
    <w:rsid w:val="00E95E20"/>
    <w:rsid w:val="00E96698"/>
    <w:rsid w:val="00E9699A"/>
    <w:rsid w:val="00E970B6"/>
    <w:rsid w:val="00E978A2"/>
    <w:rsid w:val="00E97943"/>
    <w:rsid w:val="00E97A76"/>
    <w:rsid w:val="00E97BC6"/>
    <w:rsid w:val="00E97EC2"/>
    <w:rsid w:val="00EA0380"/>
    <w:rsid w:val="00EA103E"/>
    <w:rsid w:val="00EA1976"/>
    <w:rsid w:val="00EA2756"/>
    <w:rsid w:val="00EA3651"/>
    <w:rsid w:val="00EA39D7"/>
    <w:rsid w:val="00EA3FB4"/>
    <w:rsid w:val="00EA5A60"/>
    <w:rsid w:val="00EA5C5F"/>
    <w:rsid w:val="00EA7A44"/>
    <w:rsid w:val="00EA7E36"/>
    <w:rsid w:val="00EB2BE5"/>
    <w:rsid w:val="00EB3051"/>
    <w:rsid w:val="00EB30D3"/>
    <w:rsid w:val="00EB35BB"/>
    <w:rsid w:val="00EB3DF5"/>
    <w:rsid w:val="00EB41D6"/>
    <w:rsid w:val="00EB4554"/>
    <w:rsid w:val="00EB4791"/>
    <w:rsid w:val="00EB48EF"/>
    <w:rsid w:val="00EB49CA"/>
    <w:rsid w:val="00EB59B0"/>
    <w:rsid w:val="00EB6E67"/>
    <w:rsid w:val="00EB72E8"/>
    <w:rsid w:val="00EB7AFA"/>
    <w:rsid w:val="00EC064B"/>
    <w:rsid w:val="00EC0887"/>
    <w:rsid w:val="00EC110F"/>
    <w:rsid w:val="00EC1E45"/>
    <w:rsid w:val="00EC1F8B"/>
    <w:rsid w:val="00EC2373"/>
    <w:rsid w:val="00EC24F0"/>
    <w:rsid w:val="00EC2D4D"/>
    <w:rsid w:val="00EC2F5F"/>
    <w:rsid w:val="00EC31F3"/>
    <w:rsid w:val="00EC35AB"/>
    <w:rsid w:val="00EC35FD"/>
    <w:rsid w:val="00EC3BF5"/>
    <w:rsid w:val="00EC461A"/>
    <w:rsid w:val="00EC4663"/>
    <w:rsid w:val="00EC4B56"/>
    <w:rsid w:val="00EC5038"/>
    <w:rsid w:val="00EC5F40"/>
    <w:rsid w:val="00EC68F1"/>
    <w:rsid w:val="00EC6E1E"/>
    <w:rsid w:val="00EC7DC8"/>
    <w:rsid w:val="00EC7DFB"/>
    <w:rsid w:val="00EC7F36"/>
    <w:rsid w:val="00ED16DD"/>
    <w:rsid w:val="00ED1792"/>
    <w:rsid w:val="00ED17D7"/>
    <w:rsid w:val="00ED18BD"/>
    <w:rsid w:val="00ED18CA"/>
    <w:rsid w:val="00ED1B93"/>
    <w:rsid w:val="00ED37CA"/>
    <w:rsid w:val="00ED3C9F"/>
    <w:rsid w:val="00ED41C5"/>
    <w:rsid w:val="00ED4408"/>
    <w:rsid w:val="00ED4740"/>
    <w:rsid w:val="00ED49EB"/>
    <w:rsid w:val="00ED4C58"/>
    <w:rsid w:val="00ED6572"/>
    <w:rsid w:val="00ED659E"/>
    <w:rsid w:val="00ED7014"/>
    <w:rsid w:val="00ED714E"/>
    <w:rsid w:val="00ED71CD"/>
    <w:rsid w:val="00ED7463"/>
    <w:rsid w:val="00ED76D0"/>
    <w:rsid w:val="00ED7C5E"/>
    <w:rsid w:val="00EE050A"/>
    <w:rsid w:val="00EE088C"/>
    <w:rsid w:val="00EE0E66"/>
    <w:rsid w:val="00EE1032"/>
    <w:rsid w:val="00EE1301"/>
    <w:rsid w:val="00EE1CDD"/>
    <w:rsid w:val="00EE4030"/>
    <w:rsid w:val="00EE4A5D"/>
    <w:rsid w:val="00EE5816"/>
    <w:rsid w:val="00EE6B9D"/>
    <w:rsid w:val="00EE70A1"/>
    <w:rsid w:val="00EE70EB"/>
    <w:rsid w:val="00EE7369"/>
    <w:rsid w:val="00EE764A"/>
    <w:rsid w:val="00EF0580"/>
    <w:rsid w:val="00EF0E3B"/>
    <w:rsid w:val="00EF0FE5"/>
    <w:rsid w:val="00EF133C"/>
    <w:rsid w:val="00EF199F"/>
    <w:rsid w:val="00EF1EA1"/>
    <w:rsid w:val="00EF1F9E"/>
    <w:rsid w:val="00EF2119"/>
    <w:rsid w:val="00EF275D"/>
    <w:rsid w:val="00EF2FDD"/>
    <w:rsid w:val="00EF380D"/>
    <w:rsid w:val="00EF3D6E"/>
    <w:rsid w:val="00EF4563"/>
    <w:rsid w:val="00EF4E77"/>
    <w:rsid w:val="00EF5104"/>
    <w:rsid w:val="00EF515E"/>
    <w:rsid w:val="00EF581E"/>
    <w:rsid w:val="00EF7197"/>
    <w:rsid w:val="00EF763A"/>
    <w:rsid w:val="00EF76AA"/>
    <w:rsid w:val="00EF76F9"/>
    <w:rsid w:val="00EF7A03"/>
    <w:rsid w:val="00EF7E01"/>
    <w:rsid w:val="00F008CB"/>
    <w:rsid w:val="00F00CB7"/>
    <w:rsid w:val="00F0172B"/>
    <w:rsid w:val="00F0202E"/>
    <w:rsid w:val="00F0287B"/>
    <w:rsid w:val="00F02E4C"/>
    <w:rsid w:val="00F02FC5"/>
    <w:rsid w:val="00F03DF0"/>
    <w:rsid w:val="00F04469"/>
    <w:rsid w:val="00F04F59"/>
    <w:rsid w:val="00F052EC"/>
    <w:rsid w:val="00F0585A"/>
    <w:rsid w:val="00F05CC8"/>
    <w:rsid w:val="00F05F9E"/>
    <w:rsid w:val="00F068CC"/>
    <w:rsid w:val="00F075B1"/>
    <w:rsid w:val="00F075BE"/>
    <w:rsid w:val="00F10469"/>
    <w:rsid w:val="00F11117"/>
    <w:rsid w:val="00F11E12"/>
    <w:rsid w:val="00F1224A"/>
    <w:rsid w:val="00F156F5"/>
    <w:rsid w:val="00F160A2"/>
    <w:rsid w:val="00F1747B"/>
    <w:rsid w:val="00F1781B"/>
    <w:rsid w:val="00F17BD0"/>
    <w:rsid w:val="00F2047B"/>
    <w:rsid w:val="00F205E1"/>
    <w:rsid w:val="00F20CD7"/>
    <w:rsid w:val="00F2105A"/>
    <w:rsid w:val="00F216C3"/>
    <w:rsid w:val="00F22927"/>
    <w:rsid w:val="00F22B5E"/>
    <w:rsid w:val="00F22DDB"/>
    <w:rsid w:val="00F234C3"/>
    <w:rsid w:val="00F246CB"/>
    <w:rsid w:val="00F24AE9"/>
    <w:rsid w:val="00F24D84"/>
    <w:rsid w:val="00F24ECC"/>
    <w:rsid w:val="00F25D48"/>
    <w:rsid w:val="00F26460"/>
    <w:rsid w:val="00F26ADB"/>
    <w:rsid w:val="00F26BA8"/>
    <w:rsid w:val="00F3004B"/>
    <w:rsid w:val="00F302BE"/>
    <w:rsid w:val="00F30477"/>
    <w:rsid w:val="00F30905"/>
    <w:rsid w:val="00F30DA2"/>
    <w:rsid w:val="00F3238B"/>
    <w:rsid w:val="00F329DD"/>
    <w:rsid w:val="00F32C9B"/>
    <w:rsid w:val="00F33CA6"/>
    <w:rsid w:val="00F3403F"/>
    <w:rsid w:val="00F34AE6"/>
    <w:rsid w:val="00F350B8"/>
    <w:rsid w:val="00F351B1"/>
    <w:rsid w:val="00F352E0"/>
    <w:rsid w:val="00F3530A"/>
    <w:rsid w:val="00F357AE"/>
    <w:rsid w:val="00F35A50"/>
    <w:rsid w:val="00F35E94"/>
    <w:rsid w:val="00F36E53"/>
    <w:rsid w:val="00F373E1"/>
    <w:rsid w:val="00F377F5"/>
    <w:rsid w:val="00F37878"/>
    <w:rsid w:val="00F40209"/>
    <w:rsid w:val="00F40E20"/>
    <w:rsid w:val="00F4155F"/>
    <w:rsid w:val="00F419B9"/>
    <w:rsid w:val="00F41A8D"/>
    <w:rsid w:val="00F41ADA"/>
    <w:rsid w:val="00F41C78"/>
    <w:rsid w:val="00F422EB"/>
    <w:rsid w:val="00F423AB"/>
    <w:rsid w:val="00F43E44"/>
    <w:rsid w:val="00F44D87"/>
    <w:rsid w:val="00F45BFC"/>
    <w:rsid w:val="00F466D4"/>
    <w:rsid w:val="00F46C26"/>
    <w:rsid w:val="00F46DCB"/>
    <w:rsid w:val="00F479A7"/>
    <w:rsid w:val="00F50237"/>
    <w:rsid w:val="00F52EB0"/>
    <w:rsid w:val="00F52FD1"/>
    <w:rsid w:val="00F530CB"/>
    <w:rsid w:val="00F531B8"/>
    <w:rsid w:val="00F534B8"/>
    <w:rsid w:val="00F54365"/>
    <w:rsid w:val="00F54A58"/>
    <w:rsid w:val="00F54D7E"/>
    <w:rsid w:val="00F551C6"/>
    <w:rsid w:val="00F5562D"/>
    <w:rsid w:val="00F5646B"/>
    <w:rsid w:val="00F60194"/>
    <w:rsid w:val="00F601F4"/>
    <w:rsid w:val="00F60848"/>
    <w:rsid w:val="00F60D02"/>
    <w:rsid w:val="00F60F83"/>
    <w:rsid w:val="00F61795"/>
    <w:rsid w:val="00F622E2"/>
    <w:rsid w:val="00F626C7"/>
    <w:rsid w:val="00F62898"/>
    <w:rsid w:val="00F630F3"/>
    <w:rsid w:val="00F6346E"/>
    <w:rsid w:val="00F64034"/>
    <w:rsid w:val="00F64102"/>
    <w:rsid w:val="00F643C0"/>
    <w:rsid w:val="00F65218"/>
    <w:rsid w:val="00F655CE"/>
    <w:rsid w:val="00F65873"/>
    <w:rsid w:val="00F65F6B"/>
    <w:rsid w:val="00F66242"/>
    <w:rsid w:val="00F6773C"/>
    <w:rsid w:val="00F677F7"/>
    <w:rsid w:val="00F67813"/>
    <w:rsid w:val="00F7044F"/>
    <w:rsid w:val="00F710C1"/>
    <w:rsid w:val="00F7174A"/>
    <w:rsid w:val="00F71B93"/>
    <w:rsid w:val="00F72B6A"/>
    <w:rsid w:val="00F76BA2"/>
    <w:rsid w:val="00F77640"/>
    <w:rsid w:val="00F77ACB"/>
    <w:rsid w:val="00F77B7B"/>
    <w:rsid w:val="00F77F06"/>
    <w:rsid w:val="00F8028F"/>
    <w:rsid w:val="00F80299"/>
    <w:rsid w:val="00F804A8"/>
    <w:rsid w:val="00F8057B"/>
    <w:rsid w:val="00F806A3"/>
    <w:rsid w:val="00F80AC6"/>
    <w:rsid w:val="00F80D26"/>
    <w:rsid w:val="00F81534"/>
    <w:rsid w:val="00F819E7"/>
    <w:rsid w:val="00F82C3E"/>
    <w:rsid w:val="00F82CCF"/>
    <w:rsid w:val="00F83747"/>
    <w:rsid w:val="00F8433D"/>
    <w:rsid w:val="00F84CA0"/>
    <w:rsid w:val="00F84CB4"/>
    <w:rsid w:val="00F84DDF"/>
    <w:rsid w:val="00F86A27"/>
    <w:rsid w:val="00F86DBA"/>
    <w:rsid w:val="00F90864"/>
    <w:rsid w:val="00F9192B"/>
    <w:rsid w:val="00F926BB"/>
    <w:rsid w:val="00F92CAF"/>
    <w:rsid w:val="00F93423"/>
    <w:rsid w:val="00F948A4"/>
    <w:rsid w:val="00F94F19"/>
    <w:rsid w:val="00F95124"/>
    <w:rsid w:val="00F96AC6"/>
    <w:rsid w:val="00F97F01"/>
    <w:rsid w:val="00FA0704"/>
    <w:rsid w:val="00FA0AE0"/>
    <w:rsid w:val="00FA13D8"/>
    <w:rsid w:val="00FA1D9D"/>
    <w:rsid w:val="00FA1EAE"/>
    <w:rsid w:val="00FA21E6"/>
    <w:rsid w:val="00FA28F2"/>
    <w:rsid w:val="00FA2FC4"/>
    <w:rsid w:val="00FA3829"/>
    <w:rsid w:val="00FA3E97"/>
    <w:rsid w:val="00FA4276"/>
    <w:rsid w:val="00FA4558"/>
    <w:rsid w:val="00FA5C0F"/>
    <w:rsid w:val="00FA5E9D"/>
    <w:rsid w:val="00FA67F2"/>
    <w:rsid w:val="00FA6991"/>
    <w:rsid w:val="00FA6AF8"/>
    <w:rsid w:val="00FA73AD"/>
    <w:rsid w:val="00FA79B3"/>
    <w:rsid w:val="00FA7E17"/>
    <w:rsid w:val="00FB0322"/>
    <w:rsid w:val="00FB1394"/>
    <w:rsid w:val="00FB1683"/>
    <w:rsid w:val="00FB17DC"/>
    <w:rsid w:val="00FB1B6A"/>
    <w:rsid w:val="00FB1D8E"/>
    <w:rsid w:val="00FB1DE9"/>
    <w:rsid w:val="00FB1FAC"/>
    <w:rsid w:val="00FB216E"/>
    <w:rsid w:val="00FB24EC"/>
    <w:rsid w:val="00FB2C7A"/>
    <w:rsid w:val="00FB42B1"/>
    <w:rsid w:val="00FB42FB"/>
    <w:rsid w:val="00FB4590"/>
    <w:rsid w:val="00FB4D8D"/>
    <w:rsid w:val="00FB5621"/>
    <w:rsid w:val="00FB5922"/>
    <w:rsid w:val="00FB592B"/>
    <w:rsid w:val="00FB5A95"/>
    <w:rsid w:val="00FB5AA9"/>
    <w:rsid w:val="00FB728E"/>
    <w:rsid w:val="00FB7545"/>
    <w:rsid w:val="00FC1C83"/>
    <w:rsid w:val="00FC2D37"/>
    <w:rsid w:val="00FC497F"/>
    <w:rsid w:val="00FC4C6C"/>
    <w:rsid w:val="00FC5D7F"/>
    <w:rsid w:val="00FC6009"/>
    <w:rsid w:val="00FC6B58"/>
    <w:rsid w:val="00FC7B43"/>
    <w:rsid w:val="00FD01B0"/>
    <w:rsid w:val="00FD0343"/>
    <w:rsid w:val="00FD0409"/>
    <w:rsid w:val="00FD0B8A"/>
    <w:rsid w:val="00FD0F4A"/>
    <w:rsid w:val="00FD12B4"/>
    <w:rsid w:val="00FD1FDE"/>
    <w:rsid w:val="00FD3BC6"/>
    <w:rsid w:val="00FD46D5"/>
    <w:rsid w:val="00FD4DA3"/>
    <w:rsid w:val="00FD577A"/>
    <w:rsid w:val="00FD5A03"/>
    <w:rsid w:val="00FD7239"/>
    <w:rsid w:val="00FD75DA"/>
    <w:rsid w:val="00FD7C72"/>
    <w:rsid w:val="00FD7F49"/>
    <w:rsid w:val="00FE0612"/>
    <w:rsid w:val="00FE0B4A"/>
    <w:rsid w:val="00FE0BAC"/>
    <w:rsid w:val="00FE39EA"/>
    <w:rsid w:val="00FE497A"/>
    <w:rsid w:val="00FE57B2"/>
    <w:rsid w:val="00FE6949"/>
    <w:rsid w:val="00FE7052"/>
    <w:rsid w:val="00FE75BA"/>
    <w:rsid w:val="00FF0E2C"/>
    <w:rsid w:val="00FF1424"/>
    <w:rsid w:val="00FF1843"/>
    <w:rsid w:val="00FF1A4E"/>
    <w:rsid w:val="00FF36C4"/>
    <w:rsid w:val="00FF7649"/>
    <w:rsid w:val="01211E04"/>
    <w:rsid w:val="0133DB1B"/>
    <w:rsid w:val="01759078"/>
    <w:rsid w:val="0186383F"/>
    <w:rsid w:val="03BDA493"/>
    <w:rsid w:val="048AAB63"/>
    <w:rsid w:val="0495DDBC"/>
    <w:rsid w:val="04B2BC06"/>
    <w:rsid w:val="04F5C17F"/>
    <w:rsid w:val="05075F83"/>
    <w:rsid w:val="0514FF0A"/>
    <w:rsid w:val="051714EA"/>
    <w:rsid w:val="06566700"/>
    <w:rsid w:val="0666E761"/>
    <w:rsid w:val="06BF7E29"/>
    <w:rsid w:val="06C1498D"/>
    <w:rsid w:val="06C9DB72"/>
    <w:rsid w:val="06D767D0"/>
    <w:rsid w:val="0877D173"/>
    <w:rsid w:val="0885DE6E"/>
    <w:rsid w:val="0986FE8D"/>
    <w:rsid w:val="09E51CE5"/>
    <w:rsid w:val="0A21A532"/>
    <w:rsid w:val="0A23E8BE"/>
    <w:rsid w:val="0A8DC4C4"/>
    <w:rsid w:val="0B04205B"/>
    <w:rsid w:val="0B31CAC0"/>
    <w:rsid w:val="0C0FECFB"/>
    <w:rsid w:val="0C43CA32"/>
    <w:rsid w:val="0C554501"/>
    <w:rsid w:val="0C81CAE5"/>
    <w:rsid w:val="0DB59642"/>
    <w:rsid w:val="0DE1D346"/>
    <w:rsid w:val="0E025D2D"/>
    <w:rsid w:val="0E440C24"/>
    <w:rsid w:val="0F6B8660"/>
    <w:rsid w:val="0F7230A9"/>
    <w:rsid w:val="0FA13DB0"/>
    <w:rsid w:val="0FE3908C"/>
    <w:rsid w:val="106561D4"/>
    <w:rsid w:val="10BB64AE"/>
    <w:rsid w:val="10D70400"/>
    <w:rsid w:val="1103FB1C"/>
    <w:rsid w:val="1187482C"/>
    <w:rsid w:val="119763DB"/>
    <w:rsid w:val="120CE981"/>
    <w:rsid w:val="1235EED9"/>
    <w:rsid w:val="12A6BAC5"/>
    <w:rsid w:val="12A8180A"/>
    <w:rsid w:val="12B8BE1B"/>
    <w:rsid w:val="1560E9A2"/>
    <w:rsid w:val="15870BFE"/>
    <w:rsid w:val="1593A68D"/>
    <w:rsid w:val="15EDCE30"/>
    <w:rsid w:val="1627B018"/>
    <w:rsid w:val="16A12A6D"/>
    <w:rsid w:val="16EC529A"/>
    <w:rsid w:val="1726E702"/>
    <w:rsid w:val="185F42D0"/>
    <w:rsid w:val="18F9CCD7"/>
    <w:rsid w:val="19521206"/>
    <w:rsid w:val="19552C88"/>
    <w:rsid w:val="19728F12"/>
    <w:rsid w:val="1CAE7EEA"/>
    <w:rsid w:val="1CEB13EF"/>
    <w:rsid w:val="1D762307"/>
    <w:rsid w:val="1E3370BD"/>
    <w:rsid w:val="1E62D05B"/>
    <w:rsid w:val="1F4B18FD"/>
    <w:rsid w:val="20668D5A"/>
    <w:rsid w:val="208BBA9C"/>
    <w:rsid w:val="20EE438B"/>
    <w:rsid w:val="2132C3D5"/>
    <w:rsid w:val="213BA831"/>
    <w:rsid w:val="21CB7B22"/>
    <w:rsid w:val="21DEBA9F"/>
    <w:rsid w:val="2241DB7D"/>
    <w:rsid w:val="22602792"/>
    <w:rsid w:val="232098BE"/>
    <w:rsid w:val="24045DFF"/>
    <w:rsid w:val="24C11E47"/>
    <w:rsid w:val="2510E5C4"/>
    <w:rsid w:val="254AE96D"/>
    <w:rsid w:val="254D52E5"/>
    <w:rsid w:val="25513286"/>
    <w:rsid w:val="260532C3"/>
    <w:rsid w:val="26E7F2B5"/>
    <w:rsid w:val="277027FB"/>
    <w:rsid w:val="27F39EE2"/>
    <w:rsid w:val="28099611"/>
    <w:rsid w:val="2A6D8B4C"/>
    <w:rsid w:val="2AA14B45"/>
    <w:rsid w:val="2AF718A1"/>
    <w:rsid w:val="2B42CE53"/>
    <w:rsid w:val="2C2AB3F6"/>
    <w:rsid w:val="2C7188AF"/>
    <w:rsid w:val="2D4CA7A0"/>
    <w:rsid w:val="2D7B88A6"/>
    <w:rsid w:val="2D7E9655"/>
    <w:rsid w:val="2D962182"/>
    <w:rsid w:val="2D9B02E0"/>
    <w:rsid w:val="2F05257C"/>
    <w:rsid w:val="2F527B91"/>
    <w:rsid w:val="2F562D30"/>
    <w:rsid w:val="2F8C613E"/>
    <w:rsid w:val="2F9D491C"/>
    <w:rsid w:val="3024D444"/>
    <w:rsid w:val="3162FA69"/>
    <w:rsid w:val="318DDC82"/>
    <w:rsid w:val="32DA6A53"/>
    <w:rsid w:val="337DDA8B"/>
    <w:rsid w:val="33DF981A"/>
    <w:rsid w:val="33E9B785"/>
    <w:rsid w:val="36E8554F"/>
    <w:rsid w:val="37708386"/>
    <w:rsid w:val="37B8AA3F"/>
    <w:rsid w:val="38CF7A6A"/>
    <w:rsid w:val="3981BBB4"/>
    <w:rsid w:val="39F37E35"/>
    <w:rsid w:val="3A802F4D"/>
    <w:rsid w:val="3AC28038"/>
    <w:rsid w:val="3AC35B86"/>
    <w:rsid w:val="3AD1C1C2"/>
    <w:rsid w:val="3BACFB3C"/>
    <w:rsid w:val="3C8BC113"/>
    <w:rsid w:val="3CCD4D25"/>
    <w:rsid w:val="3D56197F"/>
    <w:rsid w:val="3DD7AC9B"/>
    <w:rsid w:val="3DF0C296"/>
    <w:rsid w:val="3E105229"/>
    <w:rsid w:val="3EB19A78"/>
    <w:rsid w:val="3EEF08E8"/>
    <w:rsid w:val="3F1B766B"/>
    <w:rsid w:val="3FB27FDF"/>
    <w:rsid w:val="3FB31309"/>
    <w:rsid w:val="3FF980E6"/>
    <w:rsid w:val="4002516E"/>
    <w:rsid w:val="40E483BA"/>
    <w:rsid w:val="412E38C2"/>
    <w:rsid w:val="416C8016"/>
    <w:rsid w:val="418AEDC6"/>
    <w:rsid w:val="41D00D32"/>
    <w:rsid w:val="41D8C5F6"/>
    <w:rsid w:val="42193A9E"/>
    <w:rsid w:val="42DC584E"/>
    <w:rsid w:val="43CCF3F4"/>
    <w:rsid w:val="44BF9F28"/>
    <w:rsid w:val="44F93662"/>
    <w:rsid w:val="457D5E0B"/>
    <w:rsid w:val="45A0F7EB"/>
    <w:rsid w:val="45E090CF"/>
    <w:rsid w:val="45ED3457"/>
    <w:rsid w:val="475C48E0"/>
    <w:rsid w:val="4764D4A5"/>
    <w:rsid w:val="48862AC2"/>
    <w:rsid w:val="495F51DB"/>
    <w:rsid w:val="49C6B852"/>
    <w:rsid w:val="49D35074"/>
    <w:rsid w:val="4AD072FB"/>
    <w:rsid w:val="4BA5F674"/>
    <w:rsid w:val="4C7D23F4"/>
    <w:rsid w:val="4C9378D5"/>
    <w:rsid w:val="4CF7AF83"/>
    <w:rsid w:val="4D7387FC"/>
    <w:rsid w:val="4D845B66"/>
    <w:rsid w:val="4DD10C79"/>
    <w:rsid w:val="4F73AE51"/>
    <w:rsid w:val="509E2627"/>
    <w:rsid w:val="51538C39"/>
    <w:rsid w:val="5175873B"/>
    <w:rsid w:val="518EE0A2"/>
    <w:rsid w:val="5264AB97"/>
    <w:rsid w:val="52DAA709"/>
    <w:rsid w:val="52DDBD82"/>
    <w:rsid w:val="53BBBC03"/>
    <w:rsid w:val="53FA3806"/>
    <w:rsid w:val="541CFE0B"/>
    <w:rsid w:val="5465F40F"/>
    <w:rsid w:val="549252DD"/>
    <w:rsid w:val="5514AD59"/>
    <w:rsid w:val="5579B6D2"/>
    <w:rsid w:val="55E14ACC"/>
    <w:rsid w:val="55F357FC"/>
    <w:rsid w:val="56534378"/>
    <w:rsid w:val="56AC1AE0"/>
    <w:rsid w:val="56C3C46C"/>
    <w:rsid w:val="57236A6F"/>
    <w:rsid w:val="57613712"/>
    <w:rsid w:val="579F10B5"/>
    <w:rsid w:val="58965036"/>
    <w:rsid w:val="58CC2E64"/>
    <w:rsid w:val="590E6ACD"/>
    <w:rsid w:val="5928342E"/>
    <w:rsid w:val="595517CD"/>
    <w:rsid w:val="5969F78F"/>
    <w:rsid w:val="598251AE"/>
    <w:rsid w:val="5B2AC054"/>
    <w:rsid w:val="5BDC0FC7"/>
    <w:rsid w:val="5C083422"/>
    <w:rsid w:val="5C2AD160"/>
    <w:rsid w:val="5C73A319"/>
    <w:rsid w:val="5CD71A9A"/>
    <w:rsid w:val="5D86B848"/>
    <w:rsid w:val="5DAF5948"/>
    <w:rsid w:val="5DC121F3"/>
    <w:rsid w:val="5E631A28"/>
    <w:rsid w:val="5E8850B1"/>
    <w:rsid w:val="5F5A2FD7"/>
    <w:rsid w:val="5F952A4A"/>
    <w:rsid w:val="60390FC4"/>
    <w:rsid w:val="604FA199"/>
    <w:rsid w:val="6069568F"/>
    <w:rsid w:val="60711971"/>
    <w:rsid w:val="611AF9E4"/>
    <w:rsid w:val="62CACD9F"/>
    <w:rsid w:val="6477028D"/>
    <w:rsid w:val="65731361"/>
    <w:rsid w:val="65AE1826"/>
    <w:rsid w:val="66406DB3"/>
    <w:rsid w:val="668FEEA1"/>
    <w:rsid w:val="6818F2A2"/>
    <w:rsid w:val="68A15660"/>
    <w:rsid w:val="69FE92C0"/>
    <w:rsid w:val="6A82C39A"/>
    <w:rsid w:val="6B1CF3B3"/>
    <w:rsid w:val="6B67301B"/>
    <w:rsid w:val="6C0B3BC0"/>
    <w:rsid w:val="6DAD76BD"/>
    <w:rsid w:val="6DC2A76C"/>
    <w:rsid w:val="6DCA1932"/>
    <w:rsid w:val="6DCA9F6D"/>
    <w:rsid w:val="6DDBE6E1"/>
    <w:rsid w:val="6DDE8661"/>
    <w:rsid w:val="6E323830"/>
    <w:rsid w:val="6EFE12B6"/>
    <w:rsid w:val="6FB46C83"/>
    <w:rsid w:val="7089F420"/>
    <w:rsid w:val="70E912B1"/>
    <w:rsid w:val="72537988"/>
    <w:rsid w:val="728A74A8"/>
    <w:rsid w:val="73B59111"/>
    <w:rsid w:val="740F593B"/>
    <w:rsid w:val="74975BD1"/>
    <w:rsid w:val="75BA1FF2"/>
    <w:rsid w:val="75C33140"/>
    <w:rsid w:val="7706D17D"/>
    <w:rsid w:val="77C329EE"/>
    <w:rsid w:val="787CBEE5"/>
    <w:rsid w:val="78A8846E"/>
    <w:rsid w:val="78B864DB"/>
    <w:rsid w:val="78FD61D7"/>
    <w:rsid w:val="793A1372"/>
    <w:rsid w:val="79440C9D"/>
    <w:rsid w:val="799E4D0F"/>
    <w:rsid w:val="7AAB4BD8"/>
    <w:rsid w:val="7AD40F7D"/>
    <w:rsid w:val="7B5E9D67"/>
    <w:rsid w:val="7B72AC37"/>
    <w:rsid w:val="7C34DD35"/>
    <w:rsid w:val="7C6D609E"/>
    <w:rsid w:val="7DDC6AF1"/>
    <w:rsid w:val="7E73EA51"/>
    <w:rsid w:val="7E99E58F"/>
    <w:rsid w:val="7EDF0F2D"/>
    <w:rsid w:val="7F04B9C2"/>
    <w:rsid w:val="7F35C632"/>
    <w:rsid w:val="7F547E39"/>
    <w:rsid w:val="7F7A27AB"/>
    <w:rsid w:val="7FABB8E8"/>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B74BF"/>
  <w15:chartTrackingRefBased/>
  <w15:docId w15:val="{2981F0FA-C601-4062-B73A-1B6B28A0B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2E2"/>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lang w:val="en-AU"/>
    </w:rPr>
  </w:style>
  <w:style w:type="paragraph" w:styleId="Heading2">
    <w:name w:val="heading 2"/>
    <w:basedOn w:val="Normal"/>
    <w:next w:val="Normal"/>
    <w:link w:val="Heading2Char"/>
    <w:autoRedefine/>
    <w:uiPriority w:val="9"/>
    <w:unhideWhenUsed/>
    <w:qFormat/>
    <w:rsid w:val="007F4C21"/>
    <w:pPr>
      <w:keepNext/>
      <w:keepLines/>
      <w:numPr>
        <w:ilvl w:val="1"/>
        <w:numId w:val="3"/>
      </w:numPr>
      <w:spacing w:before="240" w:after="0" w:line="240" w:lineRule="auto"/>
      <w:outlineLvl w:val="1"/>
    </w:pPr>
    <w:rPr>
      <w:rFonts w:asciiTheme="majorHAnsi" w:eastAsiaTheme="majorEastAsia" w:hAnsiTheme="majorHAnsi" w:cstheme="majorBidi"/>
      <w:color w:val="2E74B5" w:themeColor="accent1" w:themeShade="BF"/>
      <w:sz w:val="26"/>
      <w:szCs w:val="26"/>
      <w:lang w:val="en-AU"/>
    </w:rPr>
  </w:style>
  <w:style w:type="paragraph" w:styleId="Heading3">
    <w:name w:val="heading 3"/>
    <w:basedOn w:val="Normal"/>
    <w:next w:val="Normal"/>
    <w:link w:val="Heading3Char"/>
    <w:uiPriority w:val="9"/>
    <w:unhideWhenUsed/>
    <w:qFormat/>
    <w:rsid w:val="00421ABC"/>
    <w:pPr>
      <w:keepNext/>
      <w:keepLines/>
      <w:numPr>
        <w:ilvl w:val="2"/>
        <w:numId w:val="3"/>
      </w:numPr>
      <w:spacing w:before="240" w:after="0" w:line="240" w:lineRule="auto"/>
      <w:outlineLvl w:val="2"/>
    </w:pPr>
    <w:rPr>
      <w:rFonts w:asciiTheme="majorHAnsi" w:eastAsiaTheme="majorEastAsia" w:hAnsiTheme="majorHAnsi" w:cstheme="majorBidi"/>
      <w:color w:val="1F4D78" w:themeColor="accent1" w:themeShade="7F"/>
      <w:sz w:val="24"/>
      <w:szCs w:val="24"/>
      <w:lang w:val="en-AU"/>
    </w:rPr>
  </w:style>
  <w:style w:type="paragraph" w:styleId="Heading4">
    <w:name w:val="heading 4"/>
    <w:basedOn w:val="Normal"/>
    <w:next w:val="Normal"/>
    <w:link w:val="Heading4Char"/>
    <w:uiPriority w:val="9"/>
    <w:semiHidden/>
    <w:unhideWhenUsed/>
    <w:qFormat/>
    <w:rsid w:val="00C80507"/>
    <w:pPr>
      <w:keepNext/>
      <w:keepLines/>
      <w:numPr>
        <w:ilvl w:val="3"/>
        <w:numId w:val="3"/>
      </w:numPr>
      <w:spacing w:before="40" w:after="0"/>
      <w:outlineLvl w:val="3"/>
    </w:pPr>
    <w:rPr>
      <w:rFonts w:asciiTheme="majorHAnsi" w:eastAsiaTheme="majorEastAsia" w:hAnsiTheme="majorHAnsi" w:cstheme="majorBidi"/>
      <w:i/>
      <w:iCs/>
      <w:color w:val="2E74B5" w:themeColor="accent1" w:themeShade="BF"/>
      <w:lang w:val="en-AU"/>
    </w:rPr>
  </w:style>
  <w:style w:type="paragraph" w:styleId="Heading5">
    <w:name w:val="heading 5"/>
    <w:basedOn w:val="Normal"/>
    <w:next w:val="Normal"/>
    <w:link w:val="Heading5Char"/>
    <w:uiPriority w:val="9"/>
    <w:semiHidden/>
    <w:unhideWhenUsed/>
    <w:qFormat/>
    <w:rsid w:val="00C80507"/>
    <w:pPr>
      <w:keepNext/>
      <w:keepLines/>
      <w:numPr>
        <w:ilvl w:val="4"/>
        <w:numId w:val="3"/>
      </w:numPr>
      <w:spacing w:before="40" w:after="0"/>
      <w:outlineLvl w:val="4"/>
    </w:pPr>
    <w:rPr>
      <w:rFonts w:asciiTheme="majorHAnsi" w:eastAsiaTheme="majorEastAsia" w:hAnsiTheme="majorHAnsi" w:cstheme="majorBidi"/>
      <w:color w:val="2E74B5" w:themeColor="accent1" w:themeShade="BF"/>
      <w:lang w:val="en-AU"/>
    </w:rPr>
  </w:style>
  <w:style w:type="paragraph" w:styleId="Heading6">
    <w:name w:val="heading 6"/>
    <w:basedOn w:val="Normal"/>
    <w:next w:val="Normal"/>
    <w:link w:val="Heading6Char"/>
    <w:uiPriority w:val="9"/>
    <w:semiHidden/>
    <w:unhideWhenUsed/>
    <w:qFormat/>
    <w:rsid w:val="00C80507"/>
    <w:pPr>
      <w:keepNext/>
      <w:keepLines/>
      <w:numPr>
        <w:ilvl w:val="5"/>
        <w:numId w:val="3"/>
      </w:numPr>
      <w:spacing w:before="40" w:after="0"/>
      <w:outlineLvl w:val="5"/>
    </w:pPr>
    <w:rPr>
      <w:rFonts w:asciiTheme="majorHAnsi" w:eastAsiaTheme="majorEastAsia" w:hAnsiTheme="majorHAnsi" w:cstheme="majorBidi"/>
      <w:color w:val="1F4D78" w:themeColor="accent1" w:themeShade="7F"/>
      <w:lang w:val="en-AU"/>
    </w:rPr>
  </w:style>
  <w:style w:type="paragraph" w:styleId="Heading7">
    <w:name w:val="heading 7"/>
    <w:basedOn w:val="Normal"/>
    <w:next w:val="Normal"/>
    <w:link w:val="Heading7Char"/>
    <w:uiPriority w:val="9"/>
    <w:semiHidden/>
    <w:unhideWhenUsed/>
    <w:qFormat/>
    <w:rsid w:val="00C80507"/>
    <w:pPr>
      <w:keepNext/>
      <w:keepLines/>
      <w:numPr>
        <w:ilvl w:val="6"/>
        <w:numId w:val="3"/>
      </w:numPr>
      <w:spacing w:before="40" w:after="0"/>
      <w:outlineLvl w:val="6"/>
    </w:pPr>
    <w:rPr>
      <w:rFonts w:asciiTheme="majorHAnsi" w:eastAsiaTheme="majorEastAsia" w:hAnsiTheme="majorHAnsi" w:cstheme="majorBidi"/>
      <w:i/>
      <w:iCs/>
      <w:color w:val="1F4D78" w:themeColor="accent1" w:themeShade="7F"/>
      <w:lang w:val="en-AU"/>
    </w:rPr>
  </w:style>
  <w:style w:type="paragraph" w:styleId="Heading8">
    <w:name w:val="heading 8"/>
    <w:basedOn w:val="Normal"/>
    <w:next w:val="Normal"/>
    <w:link w:val="Heading8Char"/>
    <w:uiPriority w:val="9"/>
    <w:semiHidden/>
    <w:unhideWhenUsed/>
    <w:qFormat/>
    <w:rsid w:val="00C80507"/>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lang w:val="en-AU"/>
    </w:rPr>
  </w:style>
  <w:style w:type="paragraph" w:styleId="Heading9">
    <w:name w:val="heading 9"/>
    <w:basedOn w:val="Normal"/>
    <w:next w:val="Normal"/>
    <w:link w:val="Heading9Char"/>
    <w:uiPriority w:val="9"/>
    <w:semiHidden/>
    <w:unhideWhenUsed/>
    <w:qFormat/>
    <w:rsid w:val="00C80507"/>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285C"/>
    <w:rPr>
      <w:color w:val="0563C1" w:themeColor="hyperlink"/>
      <w:u w:val="single"/>
    </w:rPr>
  </w:style>
  <w:style w:type="character" w:customStyle="1" w:styleId="Heading1Char">
    <w:name w:val="Heading 1 Char"/>
    <w:basedOn w:val="DefaultParagraphFont"/>
    <w:link w:val="Heading1"/>
    <w:uiPriority w:val="9"/>
    <w:rsid w:val="009A285C"/>
    <w:rPr>
      <w:rFonts w:asciiTheme="majorHAnsi" w:eastAsiaTheme="majorEastAsia" w:hAnsiTheme="majorHAnsi" w:cstheme="majorBidi"/>
      <w:color w:val="2E74B5" w:themeColor="accent1" w:themeShade="BF"/>
      <w:sz w:val="32"/>
      <w:szCs w:val="32"/>
      <w:lang w:val="en-AU"/>
    </w:rPr>
  </w:style>
  <w:style w:type="paragraph" w:styleId="Title">
    <w:name w:val="Title"/>
    <w:basedOn w:val="Normal"/>
    <w:next w:val="Normal"/>
    <w:link w:val="TitleChar"/>
    <w:uiPriority w:val="10"/>
    <w:qFormat/>
    <w:rsid w:val="009A28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85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F4C21"/>
    <w:rPr>
      <w:rFonts w:asciiTheme="majorHAnsi" w:eastAsiaTheme="majorEastAsia" w:hAnsiTheme="majorHAnsi" w:cstheme="majorBidi"/>
      <w:color w:val="2E74B5" w:themeColor="accent1" w:themeShade="BF"/>
      <w:sz w:val="26"/>
      <w:szCs w:val="26"/>
      <w:lang w:val="en-AU"/>
    </w:rPr>
  </w:style>
  <w:style w:type="paragraph" w:customStyle="1" w:styleId="TempText">
    <w:name w:val="TempText"/>
    <w:basedOn w:val="Normal"/>
    <w:link w:val="TempTextChar"/>
    <w:autoRedefine/>
    <w:qFormat/>
    <w:rsid w:val="00421ABC"/>
    <w:pPr>
      <w:spacing w:after="120" w:line="240" w:lineRule="auto"/>
    </w:pPr>
    <w:rPr>
      <w:i/>
      <w:color w:val="CC5D12"/>
    </w:rPr>
  </w:style>
  <w:style w:type="character" w:customStyle="1" w:styleId="Heading3Char">
    <w:name w:val="Heading 3 Char"/>
    <w:basedOn w:val="DefaultParagraphFont"/>
    <w:link w:val="Heading3"/>
    <w:uiPriority w:val="9"/>
    <w:rsid w:val="00421ABC"/>
    <w:rPr>
      <w:rFonts w:asciiTheme="majorHAnsi" w:eastAsiaTheme="majorEastAsia" w:hAnsiTheme="majorHAnsi" w:cstheme="majorBidi"/>
      <w:color w:val="1F4D78" w:themeColor="accent1" w:themeShade="7F"/>
      <w:sz w:val="24"/>
      <w:szCs w:val="24"/>
      <w:lang w:val="en-AU"/>
    </w:rPr>
  </w:style>
  <w:style w:type="character" w:customStyle="1" w:styleId="TempTextChar">
    <w:name w:val="TempText Char"/>
    <w:basedOn w:val="DefaultParagraphFont"/>
    <w:link w:val="TempText"/>
    <w:rsid w:val="00421ABC"/>
    <w:rPr>
      <w:i/>
      <w:color w:val="CC5D12"/>
    </w:rPr>
  </w:style>
  <w:style w:type="character" w:customStyle="1" w:styleId="Heading4Char">
    <w:name w:val="Heading 4 Char"/>
    <w:basedOn w:val="DefaultParagraphFont"/>
    <w:link w:val="Heading4"/>
    <w:uiPriority w:val="9"/>
    <w:semiHidden/>
    <w:rsid w:val="00C80507"/>
    <w:rPr>
      <w:rFonts w:asciiTheme="majorHAnsi" w:eastAsiaTheme="majorEastAsia" w:hAnsiTheme="majorHAnsi" w:cstheme="majorBidi"/>
      <w:i/>
      <w:iCs/>
      <w:color w:val="2E74B5" w:themeColor="accent1" w:themeShade="BF"/>
      <w:lang w:val="en-AU"/>
    </w:rPr>
  </w:style>
  <w:style w:type="character" w:customStyle="1" w:styleId="Heading5Char">
    <w:name w:val="Heading 5 Char"/>
    <w:basedOn w:val="DefaultParagraphFont"/>
    <w:link w:val="Heading5"/>
    <w:uiPriority w:val="9"/>
    <w:semiHidden/>
    <w:rsid w:val="00C80507"/>
    <w:rPr>
      <w:rFonts w:asciiTheme="majorHAnsi" w:eastAsiaTheme="majorEastAsia" w:hAnsiTheme="majorHAnsi" w:cstheme="majorBidi"/>
      <w:color w:val="2E74B5" w:themeColor="accent1" w:themeShade="BF"/>
      <w:lang w:val="en-AU"/>
    </w:rPr>
  </w:style>
  <w:style w:type="character" w:customStyle="1" w:styleId="Heading6Char">
    <w:name w:val="Heading 6 Char"/>
    <w:basedOn w:val="DefaultParagraphFont"/>
    <w:link w:val="Heading6"/>
    <w:uiPriority w:val="9"/>
    <w:semiHidden/>
    <w:rsid w:val="00C80507"/>
    <w:rPr>
      <w:rFonts w:asciiTheme="majorHAnsi" w:eastAsiaTheme="majorEastAsia" w:hAnsiTheme="majorHAnsi" w:cstheme="majorBidi"/>
      <w:color w:val="1F4D78" w:themeColor="accent1" w:themeShade="7F"/>
      <w:lang w:val="en-AU"/>
    </w:rPr>
  </w:style>
  <w:style w:type="character" w:customStyle="1" w:styleId="Heading7Char">
    <w:name w:val="Heading 7 Char"/>
    <w:basedOn w:val="DefaultParagraphFont"/>
    <w:link w:val="Heading7"/>
    <w:uiPriority w:val="9"/>
    <w:semiHidden/>
    <w:rsid w:val="00C80507"/>
    <w:rPr>
      <w:rFonts w:asciiTheme="majorHAnsi" w:eastAsiaTheme="majorEastAsia" w:hAnsiTheme="majorHAnsi" w:cstheme="majorBidi"/>
      <w:i/>
      <w:iCs/>
      <w:color w:val="1F4D78" w:themeColor="accent1" w:themeShade="7F"/>
      <w:lang w:val="en-AU"/>
    </w:rPr>
  </w:style>
  <w:style w:type="character" w:customStyle="1" w:styleId="Heading8Char">
    <w:name w:val="Heading 8 Char"/>
    <w:basedOn w:val="DefaultParagraphFont"/>
    <w:link w:val="Heading8"/>
    <w:uiPriority w:val="9"/>
    <w:semiHidden/>
    <w:rsid w:val="00C80507"/>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uiPriority w:val="9"/>
    <w:semiHidden/>
    <w:rsid w:val="00C80507"/>
    <w:rPr>
      <w:rFonts w:asciiTheme="majorHAnsi" w:eastAsiaTheme="majorEastAsia" w:hAnsiTheme="majorHAnsi" w:cstheme="majorBidi"/>
      <w:i/>
      <w:iCs/>
      <w:color w:val="272727" w:themeColor="text1" w:themeTint="D8"/>
      <w:sz w:val="21"/>
      <w:szCs w:val="21"/>
      <w:lang w:val="en-AU"/>
    </w:rPr>
  </w:style>
  <w:style w:type="paragraph" w:styleId="ListParagraph">
    <w:name w:val="List Paragraph"/>
    <w:basedOn w:val="Normal"/>
    <w:uiPriority w:val="34"/>
    <w:qFormat/>
    <w:rsid w:val="00C80507"/>
    <w:pPr>
      <w:ind w:left="720"/>
      <w:contextualSpacing/>
    </w:pPr>
  </w:style>
  <w:style w:type="paragraph" w:styleId="TOCHeading">
    <w:name w:val="TOC Heading"/>
    <w:basedOn w:val="Heading1"/>
    <w:next w:val="Normal"/>
    <w:uiPriority w:val="39"/>
    <w:unhideWhenUsed/>
    <w:qFormat/>
    <w:rsid w:val="00EC7DC8"/>
    <w:pPr>
      <w:outlineLvl w:val="9"/>
    </w:pPr>
    <w:rPr>
      <w:lang w:val="en-US"/>
    </w:rPr>
  </w:style>
  <w:style w:type="paragraph" w:styleId="TOC1">
    <w:name w:val="toc 1"/>
    <w:basedOn w:val="Normal"/>
    <w:next w:val="Normal"/>
    <w:autoRedefine/>
    <w:uiPriority w:val="39"/>
    <w:unhideWhenUsed/>
    <w:rsid w:val="00EC7DC8"/>
    <w:pPr>
      <w:spacing w:after="100"/>
    </w:pPr>
  </w:style>
  <w:style w:type="paragraph" w:styleId="TOC2">
    <w:name w:val="toc 2"/>
    <w:basedOn w:val="Normal"/>
    <w:next w:val="Normal"/>
    <w:autoRedefine/>
    <w:uiPriority w:val="39"/>
    <w:unhideWhenUsed/>
    <w:rsid w:val="00EC7DC8"/>
    <w:pPr>
      <w:spacing w:after="100"/>
      <w:ind w:left="220"/>
    </w:pPr>
  </w:style>
  <w:style w:type="paragraph" w:styleId="TOC3">
    <w:name w:val="toc 3"/>
    <w:basedOn w:val="Normal"/>
    <w:next w:val="Normal"/>
    <w:autoRedefine/>
    <w:uiPriority w:val="39"/>
    <w:unhideWhenUsed/>
    <w:rsid w:val="00EC7DC8"/>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BA7C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7C65"/>
  </w:style>
  <w:style w:type="paragraph" w:styleId="Footer">
    <w:name w:val="footer"/>
    <w:basedOn w:val="Normal"/>
    <w:link w:val="FooterChar"/>
    <w:uiPriority w:val="99"/>
    <w:unhideWhenUsed/>
    <w:rsid w:val="00BA7C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7C65"/>
  </w:style>
  <w:style w:type="paragraph" w:styleId="CommentText">
    <w:name w:val="annotation text"/>
    <w:basedOn w:val="Normal"/>
    <w:link w:val="CommentTextChar"/>
    <w:uiPriority w:val="99"/>
    <w:unhideWhenUsed/>
    <w:rsid w:val="00BF311D"/>
    <w:pPr>
      <w:spacing w:after="196" w:line="240" w:lineRule="auto"/>
      <w:ind w:left="10" w:hanging="10"/>
      <w:jc w:val="both"/>
    </w:pPr>
    <w:rPr>
      <w:rFonts w:ascii="Times New Roman" w:eastAsia="Times New Roman" w:hAnsi="Times New Roman" w:cs="Times New Roman"/>
      <w:color w:val="000000"/>
      <w:kern w:val="2"/>
      <w:sz w:val="20"/>
      <w:szCs w:val="20"/>
      <w:lang w:val="en-AU" w:eastAsia="en-AU"/>
      <w14:ligatures w14:val="standardContextual"/>
    </w:rPr>
  </w:style>
  <w:style w:type="character" w:customStyle="1" w:styleId="CommentTextChar">
    <w:name w:val="Comment Text Char"/>
    <w:basedOn w:val="DefaultParagraphFont"/>
    <w:link w:val="CommentText"/>
    <w:uiPriority w:val="99"/>
    <w:rsid w:val="00BF311D"/>
    <w:rPr>
      <w:rFonts w:ascii="Times New Roman" w:eastAsia="Times New Roman" w:hAnsi="Times New Roman" w:cs="Times New Roman"/>
      <w:color w:val="000000"/>
      <w:kern w:val="2"/>
      <w:sz w:val="20"/>
      <w:szCs w:val="20"/>
      <w:lang w:val="en-AU" w:eastAsia="en-AU"/>
      <w14:ligatures w14:val="standardContextual"/>
    </w:rPr>
  </w:style>
  <w:style w:type="character" w:styleId="CommentReference">
    <w:name w:val="annotation reference"/>
    <w:basedOn w:val="DefaultParagraphFont"/>
    <w:uiPriority w:val="99"/>
    <w:semiHidden/>
    <w:unhideWhenUsed/>
    <w:rsid w:val="00BF311D"/>
    <w:rPr>
      <w:sz w:val="16"/>
      <w:szCs w:val="16"/>
    </w:rPr>
  </w:style>
  <w:style w:type="paragraph" w:styleId="CommentSubject">
    <w:name w:val="annotation subject"/>
    <w:basedOn w:val="CommentText"/>
    <w:next w:val="CommentText"/>
    <w:link w:val="CommentSubjectChar"/>
    <w:uiPriority w:val="99"/>
    <w:semiHidden/>
    <w:unhideWhenUsed/>
    <w:rsid w:val="00BF311D"/>
    <w:pPr>
      <w:spacing w:after="160"/>
      <w:ind w:left="0" w:firstLine="0"/>
      <w:jc w:val="left"/>
    </w:pPr>
    <w:rPr>
      <w:rFonts w:asciiTheme="minorHAnsi" w:eastAsiaTheme="minorHAnsi" w:hAnsiTheme="minorHAnsi" w:cstheme="minorBidi"/>
      <w:b/>
      <w:bCs/>
      <w:color w:val="auto"/>
      <w:kern w:val="0"/>
      <w:lang w:eastAsia="en-US"/>
      <w14:ligatures w14:val="none"/>
    </w:rPr>
  </w:style>
  <w:style w:type="character" w:customStyle="1" w:styleId="CommentSubjectChar">
    <w:name w:val="Comment Subject Char"/>
    <w:basedOn w:val="CommentTextChar"/>
    <w:link w:val="CommentSubject"/>
    <w:uiPriority w:val="99"/>
    <w:semiHidden/>
    <w:rsid w:val="00BF311D"/>
    <w:rPr>
      <w:rFonts w:ascii="Times New Roman" w:eastAsia="Times New Roman" w:hAnsi="Times New Roman" w:cs="Times New Roman"/>
      <w:b/>
      <w:bCs/>
      <w:color w:val="000000"/>
      <w:kern w:val="2"/>
      <w:sz w:val="20"/>
      <w:szCs w:val="20"/>
      <w:lang w:val="en-AU" w:eastAsia="en-AU"/>
      <w14:ligatures w14:val="standardContextual"/>
    </w:rPr>
  </w:style>
  <w:style w:type="table" w:styleId="ListTable1Light">
    <w:name w:val="List Table 1 Light"/>
    <w:basedOn w:val="TableNormal"/>
    <w:uiPriority w:val="46"/>
    <w:rsid w:val="005C3EF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tyle1">
    <w:name w:val="Style1"/>
    <w:uiPriority w:val="99"/>
    <w:rsid w:val="002047B5"/>
    <w:pPr>
      <w:numPr>
        <w:numId w:val="12"/>
      </w:numPr>
    </w:pPr>
  </w:style>
  <w:style w:type="paragraph" w:styleId="Revision">
    <w:name w:val="Revision"/>
    <w:hidden/>
    <w:uiPriority w:val="99"/>
    <w:semiHidden/>
    <w:rsid w:val="00666ADB"/>
    <w:pPr>
      <w:spacing w:after="0" w:line="240" w:lineRule="auto"/>
    </w:pPr>
  </w:style>
  <w:style w:type="table" w:styleId="GridTable2">
    <w:name w:val="Grid Table 2"/>
    <w:basedOn w:val="TableNormal"/>
    <w:uiPriority w:val="47"/>
    <w:rsid w:val="006B628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843BA3"/>
    <w:pPr>
      <w:spacing w:after="200" w:line="240" w:lineRule="auto"/>
    </w:pPr>
    <w:rPr>
      <w:i/>
      <w:iCs/>
      <w:color w:val="44546A" w:themeColor="text2"/>
      <w:sz w:val="18"/>
      <w:szCs w:val="18"/>
      <w:lang w:val="en-AU"/>
    </w:rPr>
  </w:style>
  <w:style w:type="table" w:styleId="ListTable2">
    <w:name w:val="List Table 2"/>
    <w:basedOn w:val="TableNormal"/>
    <w:uiPriority w:val="47"/>
    <w:rsid w:val="009A7E8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3">
    <w:name w:val="Grid Table 6 Colorful Accent 3"/>
    <w:basedOn w:val="TableNormal"/>
    <w:uiPriority w:val="51"/>
    <w:rsid w:val="009A7E84"/>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9A7E8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9A7E8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6Colourful">
    <w:name w:val="List Table 6 Colorful"/>
    <w:basedOn w:val="TableNormal"/>
    <w:uiPriority w:val="51"/>
    <w:rsid w:val="00A922E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
    <w:name w:val="Grid Table 6 Colorful"/>
    <w:basedOn w:val="TableNormal"/>
    <w:uiPriority w:val="51"/>
    <w:rsid w:val="00A922E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3329CD"/>
    <w:rPr>
      <w:color w:val="605E5C"/>
      <w:shd w:val="clear" w:color="auto" w:fill="E1DFDD"/>
    </w:rPr>
  </w:style>
  <w:style w:type="paragraph" w:styleId="Subtitle">
    <w:name w:val="Subtitle"/>
    <w:basedOn w:val="Normal"/>
    <w:next w:val="Normal"/>
    <w:link w:val="SubtitleChar"/>
    <w:uiPriority w:val="11"/>
    <w:qFormat/>
    <w:rsid w:val="00D3404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3404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7514">
      <w:bodyDiv w:val="1"/>
      <w:marLeft w:val="0"/>
      <w:marRight w:val="0"/>
      <w:marTop w:val="0"/>
      <w:marBottom w:val="0"/>
      <w:divBdr>
        <w:top w:val="none" w:sz="0" w:space="0" w:color="auto"/>
        <w:left w:val="none" w:sz="0" w:space="0" w:color="auto"/>
        <w:bottom w:val="none" w:sz="0" w:space="0" w:color="auto"/>
        <w:right w:val="none" w:sz="0" w:space="0" w:color="auto"/>
      </w:divBdr>
    </w:div>
    <w:div w:id="392236862">
      <w:bodyDiv w:val="1"/>
      <w:marLeft w:val="0"/>
      <w:marRight w:val="0"/>
      <w:marTop w:val="0"/>
      <w:marBottom w:val="0"/>
      <w:divBdr>
        <w:top w:val="none" w:sz="0" w:space="0" w:color="auto"/>
        <w:left w:val="none" w:sz="0" w:space="0" w:color="auto"/>
        <w:bottom w:val="none" w:sz="0" w:space="0" w:color="auto"/>
        <w:right w:val="none" w:sz="0" w:space="0" w:color="auto"/>
      </w:divBdr>
      <w:divsChild>
        <w:div w:id="1734308309">
          <w:marLeft w:val="0"/>
          <w:marRight w:val="0"/>
          <w:marTop w:val="0"/>
          <w:marBottom w:val="240"/>
          <w:divBdr>
            <w:top w:val="none" w:sz="0" w:space="0" w:color="auto"/>
            <w:left w:val="none" w:sz="0" w:space="0" w:color="auto"/>
            <w:bottom w:val="none" w:sz="0" w:space="0" w:color="auto"/>
            <w:right w:val="none" w:sz="0" w:space="0" w:color="auto"/>
          </w:divBdr>
          <w:divsChild>
            <w:div w:id="60977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86266">
      <w:bodyDiv w:val="1"/>
      <w:marLeft w:val="0"/>
      <w:marRight w:val="0"/>
      <w:marTop w:val="0"/>
      <w:marBottom w:val="0"/>
      <w:divBdr>
        <w:top w:val="none" w:sz="0" w:space="0" w:color="auto"/>
        <w:left w:val="none" w:sz="0" w:space="0" w:color="auto"/>
        <w:bottom w:val="none" w:sz="0" w:space="0" w:color="auto"/>
        <w:right w:val="none" w:sz="0" w:space="0" w:color="auto"/>
      </w:divBdr>
    </w:div>
    <w:div w:id="1254976297">
      <w:bodyDiv w:val="1"/>
      <w:marLeft w:val="0"/>
      <w:marRight w:val="0"/>
      <w:marTop w:val="0"/>
      <w:marBottom w:val="0"/>
      <w:divBdr>
        <w:top w:val="none" w:sz="0" w:space="0" w:color="auto"/>
        <w:left w:val="none" w:sz="0" w:space="0" w:color="auto"/>
        <w:bottom w:val="none" w:sz="0" w:space="0" w:color="auto"/>
        <w:right w:val="none" w:sz="0" w:space="0" w:color="auto"/>
      </w:divBdr>
      <w:divsChild>
        <w:div w:id="550460444">
          <w:marLeft w:val="0"/>
          <w:marRight w:val="0"/>
          <w:marTop w:val="0"/>
          <w:marBottom w:val="240"/>
          <w:divBdr>
            <w:top w:val="none" w:sz="0" w:space="0" w:color="auto"/>
            <w:left w:val="none" w:sz="0" w:space="0" w:color="auto"/>
            <w:bottom w:val="none" w:sz="0" w:space="0" w:color="auto"/>
            <w:right w:val="none" w:sz="0" w:space="0" w:color="auto"/>
          </w:divBdr>
          <w:divsChild>
            <w:div w:id="13294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7458">
      <w:bodyDiv w:val="1"/>
      <w:marLeft w:val="0"/>
      <w:marRight w:val="0"/>
      <w:marTop w:val="0"/>
      <w:marBottom w:val="0"/>
      <w:divBdr>
        <w:top w:val="none" w:sz="0" w:space="0" w:color="auto"/>
        <w:left w:val="none" w:sz="0" w:space="0" w:color="auto"/>
        <w:bottom w:val="none" w:sz="0" w:space="0" w:color="auto"/>
        <w:right w:val="none" w:sz="0" w:space="0" w:color="auto"/>
      </w:divBdr>
      <w:divsChild>
        <w:div w:id="1727876087">
          <w:marLeft w:val="0"/>
          <w:marRight w:val="0"/>
          <w:marTop w:val="0"/>
          <w:marBottom w:val="0"/>
          <w:divBdr>
            <w:top w:val="none" w:sz="0" w:space="0" w:color="auto"/>
            <w:left w:val="none" w:sz="0" w:space="0" w:color="auto"/>
            <w:bottom w:val="none" w:sz="0" w:space="0" w:color="auto"/>
            <w:right w:val="none" w:sz="0" w:space="0" w:color="auto"/>
          </w:divBdr>
          <w:divsChild>
            <w:div w:id="1308315079">
              <w:marLeft w:val="0"/>
              <w:marRight w:val="0"/>
              <w:marTop w:val="0"/>
              <w:marBottom w:val="0"/>
              <w:divBdr>
                <w:top w:val="none" w:sz="0" w:space="0" w:color="auto"/>
                <w:left w:val="none" w:sz="0" w:space="0" w:color="auto"/>
                <w:bottom w:val="none" w:sz="0" w:space="0" w:color="auto"/>
                <w:right w:val="none" w:sz="0" w:space="0" w:color="auto"/>
              </w:divBdr>
              <w:divsChild>
                <w:div w:id="1306817446">
                  <w:marLeft w:val="0"/>
                  <w:marRight w:val="0"/>
                  <w:marTop w:val="0"/>
                  <w:marBottom w:val="0"/>
                  <w:divBdr>
                    <w:top w:val="none" w:sz="0" w:space="0" w:color="auto"/>
                    <w:left w:val="none" w:sz="0" w:space="0" w:color="auto"/>
                    <w:bottom w:val="none" w:sz="0" w:space="0" w:color="auto"/>
                    <w:right w:val="none" w:sz="0" w:space="0" w:color="auto"/>
                  </w:divBdr>
                  <w:divsChild>
                    <w:div w:id="841621955">
                      <w:marLeft w:val="0"/>
                      <w:marRight w:val="0"/>
                      <w:marTop w:val="0"/>
                      <w:marBottom w:val="0"/>
                      <w:divBdr>
                        <w:top w:val="none" w:sz="0" w:space="0" w:color="auto"/>
                        <w:left w:val="none" w:sz="0" w:space="0" w:color="auto"/>
                        <w:bottom w:val="none" w:sz="0" w:space="0" w:color="auto"/>
                        <w:right w:val="none" w:sz="0" w:space="0" w:color="auto"/>
                      </w:divBdr>
                      <w:divsChild>
                        <w:div w:id="976497371">
                          <w:marLeft w:val="0"/>
                          <w:marRight w:val="0"/>
                          <w:marTop w:val="0"/>
                          <w:marBottom w:val="0"/>
                          <w:divBdr>
                            <w:top w:val="none" w:sz="0" w:space="0" w:color="auto"/>
                            <w:left w:val="none" w:sz="0" w:space="0" w:color="auto"/>
                            <w:bottom w:val="none" w:sz="0" w:space="0" w:color="auto"/>
                            <w:right w:val="none" w:sz="0" w:space="0" w:color="auto"/>
                          </w:divBdr>
                          <w:divsChild>
                            <w:div w:id="1832988430">
                              <w:marLeft w:val="0"/>
                              <w:marRight w:val="0"/>
                              <w:marTop w:val="0"/>
                              <w:marBottom w:val="0"/>
                              <w:divBdr>
                                <w:top w:val="none" w:sz="0" w:space="0" w:color="auto"/>
                                <w:left w:val="none" w:sz="0" w:space="0" w:color="auto"/>
                                <w:bottom w:val="none" w:sz="0" w:space="0" w:color="auto"/>
                                <w:right w:val="none" w:sz="0" w:space="0" w:color="auto"/>
                              </w:divBdr>
                              <w:divsChild>
                                <w:div w:id="793989092">
                                  <w:marLeft w:val="0"/>
                                  <w:marRight w:val="0"/>
                                  <w:marTop w:val="0"/>
                                  <w:marBottom w:val="0"/>
                                  <w:divBdr>
                                    <w:top w:val="none" w:sz="0" w:space="0" w:color="auto"/>
                                    <w:left w:val="none" w:sz="0" w:space="0" w:color="auto"/>
                                    <w:bottom w:val="none" w:sz="0" w:space="0" w:color="auto"/>
                                    <w:right w:val="none" w:sz="0" w:space="0" w:color="auto"/>
                                  </w:divBdr>
                                  <w:divsChild>
                                    <w:div w:id="11899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847128">
      <w:bodyDiv w:val="1"/>
      <w:marLeft w:val="0"/>
      <w:marRight w:val="0"/>
      <w:marTop w:val="0"/>
      <w:marBottom w:val="0"/>
      <w:divBdr>
        <w:top w:val="none" w:sz="0" w:space="0" w:color="auto"/>
        <w:left w:val="none" w:sz="0" w:space="0" w:color="auto"/>
        <w:bottom w:val="none" w:sz="0" w:space="0" w:color="auto"/>
        <w:right w:val="none" w:sz="0" w:space="0" w:color="auto"/>
      </w:divBdr>
    </w:div>
    <w:div w:id="1481657296">
      <w:bodyDiv w:val="1"/>
      <w:marLeft w:val="0"/>
      <w:marRight w:val="0"/>
      <w:marTop w:val="0"/>
      <w:marBottom w:val="0"/>
      <w:divBdr>
        <w:top w:val="none" w:sz="0" w:space="0" w:color="auto"/>
        <w:left w:val="none" w:sz="0" w:space="0" w:color="auto"/>
        <w:bottom w:val="none" w:sz="0" w:space="0" w:color="auto"/>
        <w:right w:val="none" w:sz="0" w:space="0" w:color="auto"/>
      </w:divBdr>
      <w:divsChild>
        <w:div w:id="931010217">
          <w:marLeft w:val="0"/>
          <w:marRight w:val="0"/>
          <w:marTop w:val="0"/>
          <w:marBottom w:val="0"/>
          <w:divBdr>
            <w:top w:val="none" w:sz="0" w:space="0" w:color="auto"/>
            <w:left w:val="none" w:sz="0" w:space="0" w:color="auto"/>
            <w:bottom w:val="none" w:sz="0" w:space="0" w:color="auto"/>
            <w:right w:val="none" w:sz="0" w:space="0" w:color="auto"/>
          </w:divBdr>
          <w:divsChild>
            <w:div w:id="273219735">
              <w:marLeft w:val="0"/>
              <w:marRight w:val="0"/>
              <w:marTop w:val="0"/>
              <w:marBottom w:val="0"/>
              <w:divBdr>
                <w:top w:val="none" w:sz="0" w:space="0" w:color="auto"/>
                <w:left w:val="none" w:sz="0" w:space="0" w:color="auto"/>
                <w:bottom w:val="none" w:sz="0" w:space="0" w:color="auto"/>
                <w:right w:val="none" w:sz="0" w:space="0" w:color="auto"/>
              </w:divBdr>
              <w:divsChild>
                <w:div w:id="518661700">
                  <w:marLeft w:val="0"/>
                  <w:marRight w:val="0"/>
                  <w:marTop w:val="0"/>
                  <w:marBottom w:val="0"/>
                  <w:divBdr>
                    <w:top w:val="none" w:sz="0" w:space="0" w:color="auto"/>
                    <w:left w:val="none" w:sz="0" w:space="0" w:color="auto"/>
                    <w:bottom w:val="none" w:sz="0" w:space="0" w:color="auto"/>
                    <w:right w:val="none" w:sz="0" w:space="0" w:color="auto"/>
                  </w:divBdr>
                  <w:divsChild>
                    <w:div w:id="1779595006">
                      <w:marLeft w:val="0"/>
                      <w:marRight w:val="0"/>
                      <w:marTop w:val="0"/>
                      <w:marBottom w:val="0"/>
                      <w:divBdr>
                        <w:top w:val="none" w:sz="0" w:space="0" w:color="auto"/>
                        <w:left w:val="none" w:sz="0" w:space="0" w:color="auto"/>
                        <w:bottom w:val="none" w:sz="0" w:space="0" w:color="auto"/>
                        <w:right w:val="none" w:sz="0" w:space="0" w:color="auto"/>
                      </w:divBdr>
                      <w:divsChild>
                        <w:div w:id="2034529968">
                          <w:marLeft w:val="0"/>
                          <w:marRight w:val="0"/>
                          <w:marTop w:val="0"/>
                          <w:marBottom w:val="0"/>
                          <w:divBdr>
                            <w:top w:val="none" w:sz="0" w:space="0" w:color="auto"/>
                            <w:left w:val="none" w:sz="0" w:space="0" w:color="auto"/>
                            <w:bottom w:val="none" w:sz="0" w:space="0" w:color="auto"/>
                            <w:right w:val="none" w:sz="0" w:space="0" w:color="auto"/>
                          </w:divBdr>
                          <w:divsChild>
                            <w:div w:id="1707484399">
                              <w:marLeft w:val="0"/>
                              <w:marRight w:val="0"/>
                              <w:marTop w:val="0"/>
                              <w:marBottom w:val="0"/>
                              <w:divBdr>
                                <w:top w:val="none" w:sz="0" w:space="0" w:color="auto"/>
                                <w:left w:val="none" w:sz="0" w:space="0" w:color="auto"/>
                                <w:bottom w:val="none" w:sz="0" w:space="0" w:color="auto"/>
                                <w:right w:val="none" w:sz="0" w:space="0" w:color="auto"/>
                              </w:divBdr>
                              <w:divsChild>
                                <w:div w:id="392236346">
                                  <w:marLeft w:val="0"/>
                                  <w:marRight w:val="0"/>
                                  <w:marTop w:val="0"/>
                                  <w:marBottom w:val="0"/>
                                  <w:divBdr>
                                    <w:top w:val="none" w:sz="0" w:space="0" w:color="auto"/>
                                    <w:left w:val="none" w:sz="0" w:space="0" w:color="auto"/>
                                    <w:bottom w:val="none" w:sz="0" w:space="0" w:color="auto"/>
                                    <w:right w:val="none" w:sz="0" w:space="0" w:color="auto"/>
                                  </w:divBdr>
                                  <w:divsChild>
                                    <w:div w:id="41879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bf5d640-ba26-46f9-8024-69a28b53b42d" xsi:nil="true"/>
    <lcf76f155ced4ddcb4097134ff3c332f xmlns="2d1024ab-11f5-49b8-a28a-56ba73c36ff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8E117B05CE81D4B82AC7E0ECEEE001B" ma:contentTypeVersion="12" ma:contentTypeDescription="Create a new document." ma:contentTypeScope="" ma:versionID="289c8fe4d7d1b65de6a2446e45f0c7bc">
  <xsd:schema xmlns:xsd="http://www.w3.org/2001/XMLSchema" xmlns:xs="http://www.w3.org/2001/XMLSchema" xmlns:p="http://schemas.microsoft.com/office/2006/metadata/properties" xmlns:ns2="2d1024ab-11f5-49b8-a28a-56ba73c36ff9" xmlns:ns3="7bf5d640-ba26-46f9-8024-69a28b53b42d" targetNamespace="http://schemas.microsoft.com/office/2006/metadata/properties" ma:root="true" ma:fieldsID="72905347776f8d7a64e4e8155a16014a" ns2:_="" ns3:_="">
    <xsd:import namespace="2d1024ab-11f5-49b8-a28a-56ba73c36ff9"/>
    <xsd:import namespace="7bf5d640-ba26-46f9-8024-69a28b53b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024ab-11f5-49b8-a28a-56ba73c36f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7c634a6-047e-483d-88d5-be468d6f433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f5d640-ba26-46f9-8024-69a28b53b42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acc35d2-c5ac-4be0-85ed-728b08b9b0d0}" ma:internalName="TaxCatchAll" ma:showField="CatchAllData" ma:web="7bf5d640-ba26-46f9-8024-69a28b53b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E7380B-65BC-49DE-8748-7DDACE3A3D8F}">
  <ds:schemaRefs>
    <ds:schemaRef ds:uri="http://schemas.openxmlformats.org/officeDocument/2006/bibliography"/>
  </ds:schemaRefs>
</ds:datastoreItem>
</file>

<file path=customXml/itemProps2.xml><?xml version="1.0" encoding="utf-8"?>
<ds:datastoreItem xmlns:ds="http://schemas.openxmlformats.org/officeDocument/2006/customXml" ds:itemID="{86A91753-673F-4176-BC58-8E79AFEC9A68}">
  <ds:schemaRefs>
    <ds:schemaRef ds:uri="http://schemas.microsoft.com/office/2006/metadata/properties"/>
    <ds:schemaRef ds:uri="http://schemas.microsoft.com/office/infopath/2007/PartnerControls"/>
    <ds:schemaRef ds:uri="7bf5d640-ba26-46f9-8024-69a28b53b42d"/>
    <ds:schemaRef ds:uri="2d1024ab-11f5-49b8-a28a-56ba73c36ff9"/>
  </ds:schemaRefs>
</ds:datastoreItem>
</file>

<file path=customXml/itemProps3.xml><?xml version="1.0" encoding="utf-8"?>
<ds:datastoreItem xmlns:ds="http://schemas.openxmlformats.org/officeDocument/2006/customXml" ds:itemID="{80707DC9-1B4F-4E9B-8E9D-0E92098CEB6D}">
  <ds:schemaRefs>
    <ds:schemaRef ds:uri="http://schemas.microsoft.com/sharepoint/v3/contenttype/forms"/>
  </ds:schemaRefs>
</ds:datastoreItem>
</file>

<file path=customXml/itemProps4.xml><?xml version="1.0" encoding="utf-8"?>
<ds:datastoreItem xmlns:ds="http://schemas.openxmlformats.org/officeDocument/2006/customXml" ds:itemID="{08E3E0F5-2B4A-44B0-A4C5-851CA703E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1024ab-11f5-49b8-a28a-56ba73c36ff9"/>
    <ds:schemaRef ds:uri="7bf5d640-ba26-46f9-8024-69a28b53b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1342</Words>
  <Characters>6136</Characters>
  <Application>Microsoft Office Word</Application>
  <DocSecurity>0</DocSecurity>
  <Lines>1022</Lines>
  <Paragraphs>439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Kelly</dc:creator>
  <cp:keywords/>
  <dc:description/>
  <cp:lastModifiedBy>Owen Muchini (Student)</cp:lastModifiedBy>
  <cp:revision>4</cp:revision>
  <dcterms:created xsi:type="dcterms:W3CDTF">2026-05-31T11:05:00Z</dcterms:created>
  <dcterms:modified xsi:type="dcterms:W3CDTF">2026-05-31T14:26:00Z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0x010100A8E117B05CE81D4B82AC7E0ECEEE001B</vt:lpwstr>
  </property>
  <property fmtid="{D5CDD505-2E9C-101B-9397-08002B2CF9AE}" pid="3" name="MediaServiceImageTags">
    <vt:lpwstr/>
  </property>
</Properties>
</file>