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60D0" w14:textId="77777777" w:rsidR="0096666E" w:rsidRPr="0096666E" w:rsidRDefault="0096666E" w:rsidP="0096666E">
      <w:pPr>
        <w:rPr>
          <w:rFonts w:ascii="Times New Roman" w:eastAsia="Times New Roman" w:hAnsi="Times New Roman" w:cs="Times New Roman"/>
        </w:rPr>
      </w:pPr>
      <w:r w:rsidRPr="0096666E">
        <w:rPr>
          <w:rFonts w:ascii="Times" w:eastAsia="Times New Roman" w:hAnsi="Times" w:cs="Times New Roman"/>
          <w:color w:val="000000"/>
          <w:sz w:val="27"/>
          <w:szCs w:val="27"/>
        </w:rPr>
        <w:t xml:space="preserve">Write a program to calculate the factorial of number n. Display the result using </w:t>
      </w:r>
      <w:proofErr w:type="spellStart"/>
      <w:r w:rsidRPr="0096666E">
        <w:rPr>
          <w:rFonts w:ascii="Times" w:eastAsia="Times New Roman" w:hAnsi="Times" w:cs="Times New Roman"/>
          <w:color w:val="000000"/>
          <w:sz w:val="27"/>
          <w:szCs w:val="27"/>
        </w:rPr>
        <w:t>System.out.printf</w:t>
      </w:r>
      <w:proofErr w:type="spellEnd"/>
      <w:r w:rsidRPr="0096666E">
        <w:rPr>
          <w:rFonts w:ascii="Times" w:eastAsia="Times New Roman" w:hAnsi="Times" w:cs="Times New Roman"/>
          <w:color w:val="000000"/>
          <w:sz w:val="27"/>
          <w:szCs w:val="27"/>
        </w:rPr>
        <w:t>() method.</w:t>
      </w:r>
    </w:p>
    <w:p w14:paraId="48C2BAC3" w14:textId="57599F53" w:rsidR="003F7BEF" w:rsidRDefault="0096666E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2109D0"/>
    <w:rsid w:val="00301E70"/>
    <w:rsid w:val="0042782E"/>
    <w:rsid w:val="004C5662"/>
    <w:rsid w:val="00513F26"/>
    <w:rsid w:val="0086265A"/>
    <w:rsid w:val="0096666E"/>
    <w:rsid w:val="00A11809"/>
    <w:rsid w:val="00A330E0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2021-04-12T20:40:00Z</dcterms:modified>
</cp:coreProperties>
</file>