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34E49">
      <w:pPr>
        <w:spacing w:before="0" w:after="0"/>
        <w:rPr>
          <w:rFonts w:hint="default" w:ascii="Calibri" w:hAnsi="Calibri" w:cs="Calibri"/>
        </w:rPr>
      </w:pPr>
    </w:p>
    <w:p w14:paraId="5F647F21">
      <w:pPr>
        <w:spacing w:before="60" w:after="60"/>
        <w:rPr>
          <w:rFonts w:hint="default" w:ascii="Calibri" w:hAnsi="Calibri" w:cs="Calibri"/>
        </w:rPr>
      </w:pPr>
    </w:p>
    <w:p w14:paraId="01358D1B">
      <w:pPr>
        <w:spacing w:before="60" w:after="60"/>
        <w:rPr>
          <w:rFonts w:hint="default" w:ascii="Calibri" w:hAnsi="Calibri" w:cs="Calibri"/>
        </w:rPr>
      </w:pPr>
    </w:p>
    <w:p w14:paraId="376EA02C">
      <w:pPr>
        <w:spacing w:before="60" w:after="60"/>
        <w:rPr>
          <w:rFonts w:hint="default" w:ascii="Calibri" w:hAnsi="Calibri" w:cs="Calibri"/>
        </w:rPr>
      </w:pPr>
    </w:p>
    <w:p w14:paraId="4C159208">
      <w:pPr>
        <w:spacing w:before="160" w:after="80"/>
        <w:jc w:val="center"/>
        <w:rPr>
          <w:rFonts w:hint="default" w:ascii="Calibri" w:hAnsi="Calibri" w:cs="Calibri"/>
          <w:color w:val="4A452A" w:themeColor="background2" w:themeShade="40"/>
          <w:lang w:val="en-US"/>
        </w:rPr>
      </w:pPr>
      <w:r>
        <w:rPr>
          <w:rFonts w:hint="default" w:ascii="Calibri" w:hAnsi="Calibri" w:eastAsia="Arial" w:cs="Calibri"/>
          <w:b/>
          <w:bCs/>
          <w:color w:val="4A452A" w:themeColor="background2" w:themeShade="40"/>
          <w:sz w:val="56"/>
          <w:szCs w:val="56"/>
        </w:rPr>
        <w:t>Multi-Agent</w:t>
      </w:r>
      <w:r>
        <w:rPr>
          <w:rFonts w:hint="default" w:ascii="Calibri" w:hAnsi="Calibri" w:cs="Calibri"/>
          <w:b/>
          <w:bCs/>
          <w:color w:val="4A452A" w:themeColor="background2" w:themeShade="40"/>
          <w:sz w:val="56"/>
          <w:szCs w:val="56"/>
          <w:lang w:val="en-US"/>
        </w:rPr>
        <w:t xml:space="preserve"> </w:t>
      </w:r>
      <w:r>
        <w:rPr>
          <w:rFonts w:hint="default" w:ascii="Calibri" w:hAnsi="Calibri" w:eastAsia="Arial" w:cs="Calibri"/>
          <w:b/>
          <w:bCs/>
          <w:color w:val="4A452A" w:themeColor="background2" w:themeShade="40"/>
          <w:sz w:val="56"/>
          <w:szCs w:val="56"/>
        </w:rPr>
        <w:t xml:space="preserve">Research </w:t>
      </w:r>
      <w:r>
        <w:rPr>
          <w:rFonts w:hint="default" w:ascii="Calibri" w:hAnsi="Calibri" w:cs="Calibri"/>
          <w:b/>
          <w:bCs/>
          <w:color w:val="4A452A" w:themeColor="background2" w:themeShade="40"/>
          <w:sz w:val="56"/>
          <w:szCs w:val="56"/>
          <w:lang w:val="en-US"/>
        </w:rPr>
        <w:t>AI Assistant</w:t>
      </w:r>
    </w:p>
    <w:p w14:paraId="4C51D5EF">
      <w:pPr>
        <w:spacing w:before="40" w:after="40"/>
        <w:jc w:val="center"/>
        <w:rPr>
          <w:rFonts w:hint="default" w:ascii="Calibri" w:hAnsi="Calibri" w:eastAsia="Arial" w:cs="Calibri"/>
          <w:i/>
          <w:iCs/>
          <w:color w:val="64748B"/>
          <w:sz w:val="30"/>
          <w:szCs w:val="30"/>
        </w:rPr>
      </w:pPr>
    </w:p>
    <w:p w14:paraId="2C8DD0AC">
      <w:pPr>
        <w:spacing w:before="40" w:after="40"/>
        <w:jc w:val="center"/>
        <w:rPr>
          <w:rFonts w:hint="default" w:ascii="Calibri" w:hAnsi="Calibri" w:cs="Calibri"/>
          <w:i/>
          <w:iCs/>
          <w:color w:val="1E1C11" w:themeColor="background2" w:themeShade="19"/>
        </w:rPr>
      </w:pPr>
      <w:r>
        <w:rPr>
          <w:rFonts w:hint="default" w:ascii="Calibri" w:hAnsi="Calibri" w:eastAsia="Arial" w:cs="Calibri"/>
          <w:i/>
          <w:iCs/>
          <w:color w:val="1E1C11" w:themeColor="background2" w:themeShade="19"/>
          <w:sz w:val="30"/>
          <w:szCs w:val="30"/>
        </w:rPr>
        <w:t>Technical Documentation &amp; Cost Analysis</w:t>
      </w:r>
    </w:p>
    <w:p w14:paraId="6D61C20B">
      <w:pPr>
        <w:spacing w:before="200" w:after="100"/>
        <w:jc w:val="center"/>
        <w:rPr>
          <w:rFonts w:hint="default" w:ascii="Calibri" w:hAnsi="Calibri" w:eastAsia="Arial" w:cs="Calibri"/>
          <w:color w:val="254061" w:themeColor="accent1" w:themeShade="80"/>
          <w:sz w:val="22"/>
          <w:szCs w:val="22"/>
        </w:rPr>
      </w:pPr>
    </w:p>
    <w:p w14:paraId="0C9667FC">
      <w:pPr>
        <w:spacing w:before="200" w:after="100"/>
        <w:jc w:val="center"/>
        <w:rPr>
          <w:rFonts w:hint="default" w:ascii="Calibri" w:hAnsi="Calibri" w:cs="Calibri"/>
          <w:color w:val="C4BD97" w:themeColor="background2" w:themeShade="BF"/>
        </w:rPr>
      </w:pPr>
      <w:r>
        <w:rPr>
          <w:rFonts w:hint="default" w:ascii="Calibri" w:hAnsi="Calibri" w:eastAsia="Arial" w:cs="Calibri"/>
          <w:color w:val="C4BD97" w:themeColor="background2" w:themeShade="BF"/>
          <w:sz w:val="22"/>
          <w:szCs w:val="22"/>
        </w:rPr>
        <w:t>━━━━━━━━━━━━━━━━━━━━━━━━━━━━━━━━━━━━━━━━━━━━━</w:t>
      </w:r>
    </w:p>
    <w:p w14:paraId="08D0EDA3">
      <w:pPr>
        <w:spacing w:before="100" w:after="60"/>
        <w:jc w:val="center"/>
        <w:rPr>
          <w:rFonts w:hint="default" w:ascii="Calibri" w:hAnsi="Calibri" w:eastAsia="Arial" w:cs="Calibri"/>
          <w:color w:val="64748B"/>
          <w:sz w:val="22"/>
          <w:szCs w:val="22"/>
        </w:rPr>
      </w:pPr>
    </w:p>
    <w:p w14:paraId="2FDDDCF2">
      <w:pPr>
        <w:spacing w:before="100" w:after="60"/>
        <w:jc w:val="center"/>
        <w:rPr>
          <w:rFonts w:hint="default" w:ascii="Calibri" w:hAnsi="Calibri" w:cs="Calibri"/>
        </w:rPr>
      </w:pPr>
      <w:r>
        <w:rPr>
          <w:rFonts w:hint="default" w:ascii="Calibri" w:hAnsi="Calibri" w:eastAsia="Arial" w:cs="Calibri"/>
          <w:b/>
          <w:bCs/>
          <w:color w:val="64748B"/>
          <w:sz w:val="22"/>
          <w:szCs w:val="22"/>
        </w:rPr>
        <w:t>·</w:t>
      </w:r>
      <w:r>
        <w:rPr>
          <w:rFonts w:hint="default" w:ascii="Calibri" w:hAnsi="Calibri" w:eastAsia="Arial" w:cs="Calibri"/>
          <w:color w:val="64748B"/>
          <w:sz w:val="22"/>
          <w:szCs w:val="22"/>
        </w:rPr>
        <w:t xml:space="preserve">  LangChain  </w:t>
      </w:r>
      <w:r>
        <w:rPr>
          <w:rFonts w:hint="default" w:ascii="Calibri" w:hAnsi="Calibri" w:eastAsia="Arial" w:cs="Calibri"/>
          <w:b/>
          <w:bCs/>
          <w:color w:val="64748B"/>
          <w:sz w:val="22"/>
          <w:szCs w:val="22"/>
        </w:rPr>
        <w:t>·</w:t>
      </w:r>
      <w:r>
        <w:rPr>
          <w:rFonts w:hint="default" w:ascii="Calibri" w:hAnsi="Calibri" w:eastAsia="Arial" w:cs="Calibri"/>
          <w:color w:val="64748B"/>
          <w:sz w:val="22"/>
          <w:szCs w:val="22"/>
        </w:rPr>
        <w:t xml:space="preserve">  LangGraph  </w:t>
      </w:r>
      <w:r>
        <w:rPr>
          <w:rFonts w:hint="default" w:ascii="Calibri" w:hAnsi="Calibri" w:eastAsia="Arial" w:cs="Calibri"/>
          <w:b/>
          <w:bCs/>
          <w:color w:val="64748B"/>
          <w:sz w:val="22"/>
          <w:szCs w:val="22"/>
        </w:rPr>
        <w:t>·</w:t>
      </w:r>
      <w:r>
        <w:rPr>
          <w:rFonts w:hint="default" w:ascii="Calibri" w:hAnsi="Calibri" w:eastAsia="Arial" w:cs="Calibri"/>
          <w:color w:val="64748B"/>
          <w:sz w:val="22"/>
          <w:szCs w:val="22"/>
        </w:rPr>
        <w:t xml:space="preserve">  Groq LLaMA 3.3 70B </w:t>
      </w:r>
      <w:r>
        <w:rPr>
          <w:rFonts w:hint="default" w:ascii="Calibri" w:hAnsi="Calibri" w:eastAsia="Arial" w:cs="Calibri"/>
          <w:b/>
          <w:bCs/>
          <w:color w:val="64748B"/>
          <w:sz w:val="22"/>
          <w:szCs w:val="22"/>
        </w:rPr>
        <w:t xml:space="preserve"> ·</w:t>
      </w:r>
      <w:r>
        <w:rPr>
          <w:rFonts w:hint="default" w:ascii="Calibri" w:hAnsi="Calibri" w:eastAsia="Arial" w:cs="Calibri"/>
          <w:color w:val="64748B"/>
          <w:sz w:val="22"/>
          <w:szCs w:val="22"/>
        </w:rPr>
        <w:t xml:space="preserve">  DuckDuckGo  </w:t>
      </w:r>
      <w:r>
        <w:rPr>
          <w:rFonts w:hint="default" w:ascii="Calibri" w:hAnsi="Calibri" w:eastAsia="Arial" w:cs="Calibri"/>
          <w:b/>
          <w:bCs/>
          <w:color w:val="64748B"/>
          <w:sz w:val="22"/>
          <w:szCs w:val="22"/>
        </w:rPr>
        <w:t>·</w:t>
      </w:r>
      <w:r>
        <w:rPr>
          <w:rFonts w:hint="default" w:ascii="Calibri" w:hAnsi="Calibri" w:eastAsia="Arial" w:cs="Calibri"/>
          <w:color w:val="64748B"/>
          <w:sz w:val="22"/>
          <w:szCs w:val="22"/>
        </w:rPr>
        <w:t xml:space="preserve">  Streamlit</w:t>
      </w:r>
    </w:p>
    <w:p w14:paraId="56B6A228">
      <w:pPr>
        <w:spacing w:before="60" w:after="60"/>
        <w:jc w:val="center"/>
        <w:rPr>
          <w:rFonts w:hint="default" w:ascii="Calibri" w:hAnsi="Calibri" w:cs="Calibri"/>
          <w:lang w:val="en-US"/>
        </w:rPr>
      </w:pPr>
    </w:p>
    <w:p w14:paraId="5C7085DE">
      <w:pPr>
        <w:spacing w:before="60" w:after="60"/>
        <w:jc w:val="both"/>
        <w:rPr>
          <w:rFonts w:hint="default" w:ascii="Calibri" w:hAnsi="Calibri" w:cs="Calibri"/>
          <w:lang w:val="en-US"/>
        </w:rPr>
      </w:pPr>
    </w:p>
    <w:p w14:paraId="353BB4A5">
      <w:pPr>
        <w:spacing w:before="60" w:after="60"/>
        <w:jc w:val="center"/>
        <w:rPr>
          <w:rFonts w:hint="default" w:ascii="Calibri" w:hAnsi="Calibri" w:cs="Calibri"/>
          <w:lang w:val="en-US"/>
        </w:rPr>
      </w:pPr>
    </w:p>
    <w:p w14:paraId="2E6800DD">
      <w:pPr>
        <w:spacing w:before="60" w:after="60"/>
        <w:jc w:val="center"/>
        <w:rPr>
          <w:rFonts w:hint="default" w:ascii="Calibri" w:hAnsi="Calibri" w:cs="Calibri"/>
          <w:lang w:val="en-US"/>
        </w:rPr>
      </w:pPr>
      <w:r>
        <w:rPr>
          <w:rFonts w:hint="default" w:ascii="Calibri" w:hAnsi="Calibri" w:cs="Calibri"/>
          <w:lang w:val="en-US"/>
        </w:rPr>
        <w:t>Group Members</w:t>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t>Nihal Ali (22K-4054)</w:t>
      </w:r>
      <w:r>
        <w:rPr>
          <w:rFonts w:hint="default" w:ascii="Calibri" w:hAnsi="Calibri" w:cs="Calibri"/>
          <w:lang w:val="en-US"/>
        </w:rPr>
        <w:br w:type="textWrapping"/>
      </w:r>
      <w:r>
        <w:rPr>
          <w:rFonts w:hint="default" w:ascii="Calibri" w:hAnsi="Calibri" w:cs="Calibri"/>
          <w:lang w:val="en-US"/>
        </w:rPr>
        <w:t>Mudasir (22K-8732)</w:t>
      </w:r>
    </w:p>
    <w:p w14:paraId="0A6EF254">
      <w:pPr>
        <w:spacing w:before="60" w:after="60"/>
        <w:jc w:val="center"/>
        <w:rPr>
          <w:rFonts w:hint="default" w:ascii="Calibri" w:hAnsi="Calibri" w:cs="Calibri"/>
          <w:lang w:val="en-US"/>
        </w:rPr>
      </w:pPr>
    </w:p>
    <w:p w14:paraId="6817534B">
      <w:pPr>
        <w:spacing w:before="60" w:after="60"/>
        <w:jc w:val="center"/>
        <w:rPr>
          <w:rFonts w:hint="default" w:ascii="Calibri" w:hAnsi="Calibri" w:cs="Calibri"/>
          <w:lang w:val="en-US"/>
        </w:rPr>
      </w:pPr>
    </w:p>
    <w:p w14:paraId="6985BC23">
      <w:pPr>
        <w:spacing w:before="60" w:after="60"/>
        <w:jc w:val="center"/>
        <w:rPr>
          <w:rFonts w:hint="default" w:ascii="Calibri" w:hAnsi="Calibri" w:cs="Calibri"/>
          <w:lang w:val="en-US"/>
        </w:rPr>
      </w:pPr>
      <w:r>
        <w:rPr>
          <w:rFonts w:hint="default" w:ascii="Calibri" w:hAnsi="Calibri" w:cs="Calibri"/>
          <w:lang w:val="en-US"/>
        </w:rPr>
        <w:t xml:space="preserve">Teacher </w:t>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t>Dr. Farrukh Shahid</w:t>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66AF7DF3">
      <w:pPr>
        <w:spacing w:before="60" w:after="60"/>
        <w:jc w:val="center"/>
        <w:rPr>
          <w:rFonts w:hint="default" w:ascii="Calibri" w:hAnsi="Calibri" w:cs="Calibri"/>
          <w:lang w:val="en-US"/>
        </w:rPr>
      </w:pPr>
      <w:r>
        <w:rPr>
          <w:rFonts w:hint="default" w:ascii="Calibri" w:hAnsi="Calibri" w:cs="Calibri"/>
          <w:i/>
          <w:iCs/>
          <w:lang w:val="en-US"/>
        </w:rPr>
        <w:t>National University of Computer and Emerging Sciences - FAST</w:t>
      </w:r>
      <w:r>
        <w:rPr>
          <w:rFonts w:hint="default" w:ascii="Calibri" w:hAnsi="Calibri" w:cs="Calibri"/>
          <w:lang w:val="en-US"/>
        </w:rPr>
        <w:br w:type="textWrapping"/>
      </w:r>
    </w:p>
    <w:p w14:paraId="01687354">
      <w:pPr>
        <w:spacing w:before="60" w:after="60"/>
        <w:jc w:val="center"/>
        <w:rPr>
          <w:rFonts w:hint="default" w:ascii="Calibri" w:hAnsi="Calibri" w:cs="Calibri"/>
          <w:i/>
          <w:iCs/>
          <w:lang w:val="en-US"/>
        </w:rPr>
      </w:pPr>
      <w:r>
        <w:rPr>
          <w:rFonts w:hint="default" w:ascii="Calibri" w:hAnsi="Calibri" w:cs="Calibri"/>
          <w:i/>
          <w:iCs/>
          <w:lang w:val="en-US"/>
        </w:rPr>
        <w:t>Spring 2026</w:t>
      </w:r>
    </w:p>
    <w:p w14:paraId="1E3625C4">
      <w:pPr>
        <w:spacing w:before="60" w:after="60"/>
        <w:rPr>
          <w:rFonts w:hint="default" w:ascii="Calibri" w:hAnsi="Calibri" w:cs="Calibri"/>
        </w:rPr>
      </w:pPr>
    </w:p>
    <w:p w14:paraId="0BB2FD9E">
      <w:pPr>
        <w:spacing w:before="60" w:after="60"/>
        <w:rPr>
          <w:rFonts w:hint="default" w:ascii="Calibri" w:hAnsi="Calibri" w:cs="Calibri"/>
        </w:rPr>
      </w:pPr>
    </w:p>
    <w:p w14:paraId="36596408">
      <w:pPr>
        <w:spacing w:before="60" w:after="60"/>
        <w:rPr>
          <w:rFonts w:hint="default" w:ascii="Calibri" w:hAnsi="Calibri" w:cs="Calibri"/>
        </w:rPr>
      </w:pPr>
    </w:p>
    <w:p w14:paraId="7A9173E2">
      <w:pPr>
        <w:spacing w:before="60" w:after="60"/>
        <w:rPr>
          <w:rFonts w:hint="default" w:ascii="Calibri" w:hAnsi="Calibri" w:cs="Calibri"/>
        </w:rPr>
      </w:pPr>
    </w:p>
    <w:p w14:paraId="47260E4E">
      <w:pPr>
        <w:spacing w:before="60" w:after="60"/>
        <w:rPr>
          <w:rFonts w:hint="default" w:ascii="Calibri" w:hAnsi="Calibri" w:cs="Calibri"/>
        </w:rPr>
      </w:pPr>
    </w:p>
    <w:p w14:paraId="63C1CEB1">
      <w:pPr>
        <w:spacing w:before="60" w:after="60"/>
        <w:rPr>
          <w:rFonts w:hint="default" w:ascii="Calibri" w:hAnsi="Calibri" w:cs="Calibri"/>
        </w:rPr>
      </w:pPr>
    </w:p>
    <w:p w14:paraId="247DBD52">
      <w:pPr>
        <w:spacing w:before="60" w:after="60"/>
        <w:rPr>
          <w:rFonts w:hint="default" w:ascii="Calibri" w:hAnsi="Calibri" w:cs="Calibri"/>
        </w:rPr>
      </w:pPr>
    </w:p>
    <w:p w14:paraId="5E1D85B3">
      <w:pPr>
        <w:spacing w:before="60" w:after="60"/>
        <w:rPr>
          <w:rFonts w:hint="default" w:ascii="Calibri" w:hAnsi="Calibri" w:cs="Calibri"/>
        </w:rPr>
      </w:pPr>
    </w:p>
    <w:p w14:paraId="3E53BD59">
      <w:pPr>
        <w:pStyle w:val="2"/>
        <w:pBdr>
          <w:bottom w:val="single" w:color="DBEAFE" w:sz="8" w:space="6"/>
        </w:pBdr>
        <w:spacing w:before="320" w:after="160"/>
        <w:rPr>
          <w:rFonts w:hint="default"/>
          <w:lang w:val="en-US"/>
        </w:rPr>
        <w:sectPr>
          <w:headerReference r:id="rId3" w:type="default"/>
          <w:footerReference r:id="rId4" w:type="default"/>
          <w:pgSz w:w="12240" w:h="15840"/>
          <w:pgMar w:top="1080" w:right="1080" w:bottom="1080" w:left="1080" w:header="708" w:footer="708" w:gutter="0"/>
          <w:pgNumType w:fmt="decimal"/>
          <w:cols w:space="720" w:num="1"/>
          <w:docGrid w:linePitch="360" w:charSpace="0"/>
        </w:sectPr>
      </w:pPr>
    </w:p>
    <w:p w14:paraId="3C10A92C">
      <w:pPr>
        <w:spacing w:before="60" w:after="60"/>
        <w:rPr>
          <w:rFonts w:hint="default" w:ascii="Calibri" w:hAnsi="Calibri" w:cs="Calibri"/>
          <w:b/>
          <w:bCs/>
          <w:color w:val="1E3A5F"/>
          <w:sz w:val="28"/>
          <w:szCs w:val="28"/>
          <w:lang w:val="en-US"/>
        </w:rPr>
      </w:pPr>
    </w:p>
    <w:p w14:paraId="5D5CE1F6">
      <w:pPr>
        <w:spacing w:before="60" w:after="60"/>
        <w:rPr>
          <w:rFonts w:hint="default" w:ascii="Calibri" w:hAnsi="Calibri" w:eastAsia="Arial" w:cs="Calibri"/>
          <w:color w:val="1E293B"/>
          <w:sz w:val="22"/>
          <w:szCs w:val="22"/>
        </w:rPr>
      </w:pPr>
      <w:r>
        <w:rPr>
          <w:rFonts w:hint="default" w:ascii="Calibri" w:hAnsi="Calibri" w:cs="Calibri"/>
          <w:b/>
          <w:bCs/>
          <w:color w:val="1E3A5F"/>
          <w:sz w:val="24"/>
          <w:szCs w:val="24"/>
          <w:lang w:val="en-US"/>
        </w:rPr>
        <w:t>Introduction</w:t>
      </w:r>
      <w:r>
        <w:rPr>
          <w:rFonts w:hint="default" w:ascii="Calibri" w:hAnsi="Calibri" w:eastAsia="Arial" w:cs="Calibri"/>
          <w:color w:val="1E293B"/>
          <w:sz w:val="22"/>
          <w:szCs w:val="22"/>
        </w:rPr>
        <w:br w:type="textWrapping"/>
      </w:r>
    </w:p>
    <w:p w14:paraId="6F4D52DE">
      <w:pPr>
        <w:spacing w:before="60" w:after="60"/>
        <w:rPr>
          <w:rFonts w:hint="default" w:ascii="Calibri" w:hAnsi="Calibri" w:cs="Calibri"/>
        </w:rPr>
      </w:pPr>
      <w:r>
        <w:rPr>
          <w:rFonts w:hint="default" w:ascii="Calibri" w:hAnsi="Calibri" w:eastAsia="Arial" w:cs="Calibri"/>
          <w:color w:val="1E293B"/>
          <w:sz w:val="20"/>
          <w:szCs w:val="20"/>
        </w:rPr>
        <w:t xml:space="preserve">The Multi-Agent Research System is an AI-powered application that automates the full cycle of online research: </w:t>
      </w:r>
      <w:r>
        <w:rPr>
          <w:rFonts w:hint="default" w:ascii="Calibri" w:hAnsi="Calibri" w:eastAsia="Arial" w:cs="Calibri"/>
          <w:i/>
          <w:iCs/>
          <w:color w:val="1E293B"/>
          <w:sz w:val="20"/>
          <w:szCs w:val="20"/>
        </w:rPr>
        <w:t>finding information, reading it, writing a structured report, and critically reviewing that report</w:t>
      </w:r>
      <w:r>
        <w:rPr>
          <w:rFonts w:hint="default" w:ascii="Calibri" w:hAnsi="Calibri" w:eastAsia="Arial" w:cs="Calibri"/>
          <w:color w:val="1E293B"/>
          <w:sz w:val="20"/>
          <w:szCs w:val="20"/>
        </w:rPr>
        <w:t xml:space="preserve"> </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all without any manual intervention. A user simply types a topic, clicks Run, and within seconds receives a professional research report with sources, scored and critiqued by a separate AI reviewer.</w:t>
      </w:r>
    </w:p>
    <w:p w14:paraId="2E719B9C">
      <w:pPr>
        <w:spacing w:before="60" w:after="60"/>
        <w:rPr>
          <w:rFonts w:hint="default" w:ascii="Calibri" w:hAnsi="Calibri" w:cs="Calibri"/>
        </w:rPr>
      </w:pPr>
    </w:p>
    <w:p w14:paraId="6FDCEC1D">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 xml:space="preserve">How It Works </w:t>
      </w:r>
    </w:p>
    <w:p w14:paraId="69C8B87C">
      <w:pPr>
        <w:spacing w:before="60" w:after="60"/>
        <w:rPr>
          <w:rFonts w:hint="default" w:ascii="Calibri" w:hAnsi="Calibri" w:cs="Calibri"/>
          <w:sz w:val="20"/>
          <w:szCs w:val="20"/>
        </w:rPr>
      </w:pPr>
      <w:r>
        <w:rPr>
          <w:rFonts w:hint="default" w:ascii="Calibri" w:hAnsi="Calibri" w:eastAsia="Arial" w:cs="Calibri"/>
          <w:color w:val="1E293B"/>
          <w:sz w:val="20"/>
          <w:szCs w:val="20"/>
        </w:rPr>
        <w:t>The system is built as a sequential 4-step pipeline. Each step is handled by a speciali</w:t>
      </w:r>
      <w:r>
        <w:rPr>
          <w:rFonts w:hint="default" w:ascii="Calibri" w:hAnsi="Calibri" w:cs="Calibri"/>
          <w:color w:val="1E293B"/>
          <w:sz w:val="20"/>
          <w:szCs w:val="20"/>
          <w:lang w:val="en-US"/>
        </w:rPr>
        <w:t>z</w:t>
      </w:r>
      <w:r>
        <w:rPr>
          <w:rFonts w:hint="default" w:ascii="Calibri" w:hAnsi="Calibri" w:eastAsia="Arial" w:cs="Calibri"/>
          <w:color w:val="1E293B"/>
          <w:sz w:val="20"/>
          <w:szCs w:val="20"/>
        </w:rPr>
        <w:t>ed agent with its own role, tools, and LLM instance: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2"/>
        <w:gridCol w:w="1225"/>
        <w:gridCol w:w="5326"/>
        <w:gridCol w:w="2137"/>
      </w:tblGrid>
      <w:tr w14:paraId="6E73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2919C58D">
            <w:pPr>
              <w:jc w:val="center"/>
              <w:rPr>
                <w:rFonts w:hint="default" w:ascii="Calibri" w:hAnsi="Calibri" w:cs="Calibri"/>
                <w:sz w:val="18"/>
                <w:szCs w:val="18"/>
              </w:rPr>
            </w:pPr>
            <w:r>
              <w:rPr>
                <w:rFonts w:hint="default" w:ascii="Calibri" w:hAnsi="Calibri" w:eastAsia="Arial" w:cs="Calibri"/>
                <w:b/>
                <w:bCs/>
                <w:color w:val="FFFFFF"/>
                <w:sz w:val="18"/>
                <w:szCs w:val="18"/>
              </w:rPr>
              <w:t>Step</w:t>
            </w:r>
          </w:p>
        </w:tc>
        <w:tc>
          <w:tcPr>
            <w:tcW w:w="1581"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2FD3746D">
            <w:pPr>
              <w:jc w:val="center"/>
              <w:rPr>
                <w:rFonts w:hint="default" w:ascii="Calibri" w:hAnsi="Calibri" w:cs="Calibri"/>
                <w:sz w:val="18"/>
                <w:szCs w:val="18"/>
              </w:rPr>
            </w:pPr>
            <w:r>
              <w:rPr>
                <w:rFonts w:hint="default" w:ascii="Calibri" w:hAnsi="Calibri" w:eastAsia="Arial" w:cs="Calibri"/>
                <w:b/>
                <w:bCs/>
                <w:color w:val="FFFFFF"/>
                <w:sz w:val="18"/>
                <w:szCs w:val="18"/>
              </w:rPr>
              <w:t>Agent</w:t>
            </w:r>
          </w:p>
        </w:tc>
        <w:tc>
          <w:tcPr>
            <w:tcW w:w="5005"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523A6BBD">
            <w:pPr>
              <w:jc w:val="center"/>
              <w:rPr>
                <w:rFonts w:hint="default" w:ascii="Calibri" w:hAnsi="Calibri" w:cs="Calibri"/>
                <w:sz w:val="18"/>
                <w:szCs w:val="18"/>
              </w:rPr>
            </w:pPr>
            <w:r>
              <w:rPr>
                <w:rFonts w:hint="default" w:ascii="Calibri" w:hAnsi="Calibri" w:eastAsia="Arial" w:cs="Calibri"/>
                <w:b/>
                <w:bCs/>
                <w:color w:val="FFFFFF"/>
                <w:sz w:val="18"/>
                <w:szCs w:val="18"/>
              </w:rPr>
              <w:t>Job</w:t>
            </w:r>
          </w:p>
        </w:tc>
        <w:tc>
          <w:tcPr>
            <w:tcW w:w="2052"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062E6F7B">
            <w:pPr>
              <w:jc w:val="center"/>
              <w:rPr>
                <w:rFonts w:hint="default" w:ascii="Calibri" w:hAnsi="Calibri" w:cs="Calibri"/>
                <w:sz w:val="18"/>
                <w:szCs w:val="18"/>
              </w:rPr>
            </w:pPr>
            <w:r>
              <w:rPr>
                <w:rFonts w:hint="default" w:ascii="Calibri" w:hAnsi="Calibri" w:eastAsia="Arial" w:cs="Calibri"/>
                <w:b/>
                <w:bCs/>
                <w:color w:val="FFFFFF"/>
                <w:sz w:val="18"/>
                <w:szCs w:val="18"/>
              </w:rPr>
              <w:t>Output</w:t>
            </w:r>
          </w:p>
        </w:tc>
      </w:tr>
      <w:tr w14:paraId="50A8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CBD5E1" w:sz="0" w:space="0"/>
              <w:left w:val="single" w:color="CBD5E1" w:sz="0" w:space="0"/>
              <w:bottom w:val="single" w:color="CBD5E1" w:sz="0" w:space="0"/>
              <w:right w:val="single" w:color="CBD5E1" w:sz="0" w:space="0"/>
            </w:tcBorders>
            <w:shd w:val="clear" w:color="auto" w:fill="DBEAFE"/>
            <w:tcMar>
              <w:top w:w="100" w:type="dxa"/>
              <w:left w:w="140" w:type="dxa"/>
              <w:bottom w:w="100" w:type="dxa"/>
              <w:right w:w="140" w:type="dxa"/>
            </w:tcMar>
          </w:tcPr>
          <w:p w14:paraId="6853C747">
            <w:pPr>
              <w:spacing w:before="60" w:after="60"/>
              <w:rPr>
                <w:rFonts w:hint="default" w:ascii="Calibri" w:hAnsi="Calibri" w:cs="Calibri"/>
                <w:sz w:val="18"/>
                <w:szCs w:val="18"/>
              </w:rPr>
            </w:pPr>
            <w:r>
              <w:rPr>
                <w:rFonts w:hint="default" w:ascii="Calibri" w:hAnsi="Calibri" w:eastAsia="Arial" w:cs="Calibri"/>
                <w:b/>
                <w:bCs/>
                <w:color w:val="1E293B"/>
                <w:sz w:val="18"/>
                <w:szCs w:val="18"/>
              </w:rPr>
              <w:t>1</w:t>
            </w:r>
          </w:p>
        </w:tc>
        <w:tc>
          <w:tcPr>
            <w:tcW w:w="1581" w:type="dxa"/>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1081664">
            <w:pPr>
              <w:spacing w:before="60" w:after="60"/>
              <w:rPr>
                <w:rFonts w:hint="default" w:ascii="Calibri" w:hAnsi="Calibri" w:cs="Calibri"/>
                <w:sz w:val="18"/>
                <w:szCs w:val="18"/>
              </w:rPr>
            </w:pPr>
            <w:r>
              <w:rPr>
                <w:rFonts w:hint="default" w:ascii="Calibri" w:hAnsi="Calibri" w:eastAsia="Arial" w:cs="Calibri"/>
                <w:b/>
                <w:bCs/>
                <w:color w:val="1E293B"/>
                <w:sz w:val="18"/>
                <w:szCs w:val="18"/>
              </w:rPr>
              <w:t>Search Agent</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1BB125E">
            <w:pPr>
              <w:spacing w:before="60" w:after="60"/>
              <w:rPr>
                <w:rFonts w:hint="default" w:ascii="Calibri" w:hAnsi="Calibri" w:cs="Calibri"/>
                <w:sz w:val="18"/>
                <w:szCs w:val="18"/>
              </w:rPr>
            </w:pPr>
            <w:r>
              <w:rPr>
                <w:rFonts w:hint="default" w:ascii="Calibri" w:hAnsi="Calibri" w:eastAsia="Arial" w:cs="Calibri"/>
                <w:color w:val="1E293B"/>
                <w:sz w:val="18"/>
                <w:szCs w:val="18"/>
              </w:rPr>
              <w:t>Queries DuckDuckGo for the topic, returns 10 results with titles, URLs &amp; snippets</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3E45CF5">
            <w:pPr>
              <w:spacing w:before="60" w:after="60"/>
              <w:rPr>
                <w:rFonts w:hint="default" w:ascii="Calibri" w:hAnsi="Calibri" w:cs="Calibri"/>
                <w:sz w:val="18"/>
                <w:szCs w:val="18"/>
              </w:rPr>
            </w:pPr>
            <w:r>
              <w:rPr>
                <w:rFonts w:hint="default" w:ascii="Calibri" w:hAnsi="Calibri" w:eastAsia="Arial" w:cs="Calibri"/>
                <w:i/>
                <w:iCs/>
                <w:color w:val="1E293B"/>
                <w:sz w:val="18"/>
                <w:szCs w:val="18"/>
              </w:rPr>
              <w:t>Structured list of URLs + snippets</w:t>
            </w:r>
          </w:p>
        </w:tc>
      </w:tr>
      <w:tr w14:paraId="7D83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CBD5E1" w:sz="0" w:space="0"/>
              <w:left w:val="single" w:color="CBD5E1" w:sz="0" w:space="0"/>
              <w:bottom w:val="single" w:color="CBD5E1" w:sz="0" w:space="0"/>
              <w:right w:val="single" w:color="CBD5E1" w:sz="0" w:space="0"/>
            </w:tcBorders>
            <w:shd w:val="clear" w:color="auto" w:fill="DBEAFE"/>
            <w:tcMar>
              <w:top w:w="100" w:type="dxa"/>
              <w:left w:w="140" w:type="dxa"/>
              <w:bottom w:w="100" w:type="dxa"/>
              <w:right w:w="140" w:type="dxa"/>
            </w:tcMar>
          </w:tcPr>
          <w:p w14:paraId="5C0AD3C3">
            <w:pPr>
              <w:spacing w:before="60" w:after="60"/>
              <w:rPr>
                <w:rFonts w:hint="default" w:ascii="Calibri" w:hAnsi="Calibri" w:cs="Calibri"/>
                <w:sz w:val="18"/>
                <w:szCs w:val="18"/>
              </w:rPr>
            </w:pPr>
            <w:r>
              <w:rPr>
                <w:rFonts w:hint="default" w:ascii="Calibri" w:hAnsi="Calibri" w:eastAsia="Arial" w:cs="Calibri"/>
                <w:b/>
                <w:bCs/>
                <w:color w:val="1E293B"/>
                <w:sz w:val="18"/>
                <w:szCs w:val="18"/>
              </w:rPr>
              <w:t>2</w:t>
            </w:r>
          </w:p>
        </w:tc>
        <w:tc>
          <w:tcPr>
            <w:tcW w:w="1581" w:type="dxa"/>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1041307">
            <w:pPr>
              <w:spacing w:before="60" w:after="60"/>
              <w:rPr>
                <w:rFonts w:hint="default" w:ascii="Calibri" w:hAnsi="Calibri" w:cs="Calibri"/>
                <w:sz w:val="18"/>
                <w:szCs w:val="18"/>
              </w:rPr>
            </w:pPr>
            <w:r>
              <w:rPr>
                <w:rFonts w:hint="default" w:ascii="Calibri" w:hAnsi="Calibri" w:eastAsia="Arial" w:cs="Calibri"/>
                <w:b/>
                <w:bCs/>
                <w:color w:val="1E293B"/>
                <w:sz w:val="18"/>
                <w:szCs w:val="18"/>
              </w:rPr>
              <w:t>Reader Agent</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97CED61">
            <w:pPr>
              <w:spacing w:before="60" w:after="60"/>
              <w:rPr>
                <w:rFonts w:hint="default" w:ascii="Calibri" w:hAnsi="Calibri" w:cs="Calibri"/>
                <w:sz w:val="18"/>
                <w:szCs w:val="18"/>
              </w:rPr>
            </w:pPr>
            <w:r>
              <w:rPr>
                <w:rFonts w:hint="default" w:ascii="Calibri" w:hAnsi="Calibri" w:eastAsia="Arial" w:cs="Calibri"/>
                <w:color w:val="1E293B"/>
                <w:sz w:val="18"/>
                <w:szCs w:val="18"/>
              </w:rPr>
              <w:t>Picks the URLs and scrapes their full page content using trafilatura → readability → BeautifulSoup</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D90F090">
            <w:pPr>
              <w:spacing w:before="60" w:after="60"/>
              <w:rPr>
                <w:rFonts w:hint="default" w:ascii="Calibri" w:hAnsi="Calibri" w:cs="Calibri"/>
                <w:sz w:val="18"/>
                <w:szCs w:val="18"/>
              </w:rPr>
            </w:pPr>
            <w:r>
              <w:rPr>
                <w:rFonts w:hint="default" w:ascii="Calibri" w:hAnsi="Calibri" w:eastAsia="Arial" w:cs="Calibri"/>
                <w:i/>
                <w:iCs/>
                <w:color w:val="1E293B"/>
                <w:sz w:val="18"/>
                <w:szCs w:val="18"/>
              </w:rPr>
              <w:t xml:space="preserve">Raw text from </w:t>
            </w:r>
            <w:r>
              <w:rPr>
                <w:rFonts w:hint="default" w:ascii="Calibri" w:hAnsi="Calibri" w:cs="Calibri"/>
                <w:i/>
                <w:iCs/>
                <w:color w:val="1E293B"/>
                <w:sz w:val="18"/>
                <w:szCs w:val="18"/>
                <w:lang w:val="en-US"/>
              </w:rPr>
              <w:t xml:space="preserve">the </w:t>
            </w:r>
            <w:r>
              <w:rPr>
                <w:rFonts w:hint="default" w:ascii="Calibri" w:hAnsi="Calibri" w:eastAsia="Arial" w:cs="Calibri"/>
                <w:i/>
                <w:iCs/>
                <w:color w:val="1E293B"/>
                <w:sz w:val="18"/>
                <w:szCs w:val="18"/>
              </w:rPr>
              <w:t>web pages</w:t>
            </w:r>
          </w:p>
        </w:tc>
      </w:tr>
      <w:tr w14:paraId="16AC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CBD5E1" w:sz="0" w:space="0"/>
              <w:left w:val="single" w:color="CBD5E1" w:sz="0" w:space="0"/>
              <w:bottom w:val="single" w:color="CBD5E1" w:sz="0" w:space="0"/>
              <w:right w:val="single" w:color="CBD5E1" w:sz="0" w:space="0"/>
            </w:tcBorders>
            <w:shd w:val="clear" w:color="auto" w:fill="DBEAFE"/>
            <w:tcMar>
              <w:top w:w="100" w:type="dxa"/>
              <w:left w:w="140" w:type="dxa"/>
              <w:bottom w:w="100" w:type="dxa"/>
              <w:right w:w="140" w:type="dxa"/>
            </w:tcMar>
          </w:tcPr>
          <w:p w14:paraId="4D76E4C5">
            <w:pPr>
              <w:spacing w:before="60" w:after="60"/>
              <w:rPr>
                <w:rFonts w:hint="default" w:ascii="Calibri" w:hAnsi="Calibri" w:cs="Calibri"/>
                <w:sz w:val="18"/>
                <w:szCs w:val="18"/>
              </w:rPr>
            </w:pPr>
            <w:r>
              <w:rPr>
                <w:rFonts w:hint="default" w:ascii="Calibri" w:hAnsi="Calibri" w:eastAsia="Arial" w:cs="Calibri"/>
                <w:b/>
                <w:bCs/>
                <w:color w:val="1E293B"/>
                <w:sz w:val="18"/>
                <w:szCs w:val="18"/>
              </w:rPr>
              <w:t>3</w:t>
            </w:r>
          </w:p>
        </w:tc>
        <w:tc>
          <w:tcPr>
            <w:tcW w:w="1581" w:type="dxa"/>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F8416F4">
            <w:pPr>
              <w:spacing w:before="60" w:after="60"/>
              <w:rPr>
                <w:rFonts w:hint="default" w:ascii="Calibri" w:hAnsi="Calibri" w:cs="Calibri"/>
                <w:sz w:val="18"/>
                <w:szCs w:val="18"/>
              </w:rPr>
            </w:pPr>
            <w:r>
              <w:rPr>
                <w:rFonts w:hint="default" w:ascii="Calibri" w:hAnsi="Calibri" w:eastAsia="Arial" w:cs="Calibri"/>
                <w:b/>
                <w:bCs/>
                <w:color w:val="1E293B"/>
                <w:sz w:val="18"/>
                <w:szCs w:val="18"/>
              </w:rPr>
              <w:t>Writer Agent</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FBBC559">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Receives combined search + scraped data, writes a structured report: </w:t>
            </w:r>
            <w:r>
              <w:rPr>
                <w:rFonts w:hint="default" w:ascii="Calibri" w:hAnsi="Calibri" w:eastAsia="Arial" w:cs="Calibri"/>
                <w:i/>
                <w:iCs/>
                <w:color w:val="1E293B"/>
                <w:sz w:val="18"/>
                <w:szCs w:val="18"/>
              </w:rPr>
              <w:t>Introduction, Key Findings, Conclusion, Sources</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BB8E7CD">
            <w:pPr>
              <w:spacing w:before="60" w:after="60"/>
              <w:rPr>
                <w:rFonts w:hint="default" w:ascii="Calibri" w:hAnsi="Calibri" w:cs="Calibri"/>
                <w:sz w:val="18"/>
                <w:szCs w:val="18"/>
              </w:rPr>
            </w:pPr>
            <w:r>
              <w:rPr>
                <w:rFonts w:hint="default" w:ascii="Calibri" w:hAnsi="Calibri" w:eastAsia="Arial" w:cs="Calibri"/>
                <w:i/>
                <w:iCs/>
                <w:color w:val="1E293B"/>
                <w:sz w:val="18"/>
                <w:szCs w:val="18"/>
              </w:rPr>
              <w:t>Formatted Markdown research report</w:t>
            </w:r>
          </w:p>
        </w:tc>
      </w:tr>
      <w:tr w14:paraId="554F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CBD5E1" w:sz="0" w:space="0"/>
              <w:left w:val="single" w:color="CBD5E1" w:sz="0" w:space="0"/>
              <w:bottom w:val="single" w:color="CBD5E1" w:sz="0" w:space="0"/>
              <w:right w:val="single" w:color="CBD5E1" w:sz="0" w:space="0"/>
            </w:tcBorders>
            <w:shd w:val="clear" w:color="auto" w:fill="DBEAFE"/>
            <w:tcMar>
              <w:top w:w="100" w:type="dxa"/>
              <w:left w:w="140" w:type="dxa"/>
              <w:bottom w:w="100" w:type="dxa"/>
              <w:right w:w="140" w:type="dxa"/>
            </w:tcMar>
          </w:tcPr>
          <w:p w14:paraId="4444DABF">
            <w:pPr>
              <w:spacing w:before="60" w:after="60"/>
              <w:rPr>
                <w:rFonts w:hint="default" w:ascii="Calibri" w:hAnsi="Calibri" w:cs="Calibri"/>
                <w:sz w:val="18"/>
                <w:szCs w:val="18"/>
              </w:rPr>
            </w:pPr>
            <w:r>
              <w:rPr>
                <w:rFonts w:hint="default" w:ascii="Calibri" w:hAnsi="Calibri" w:eastAsia="Arial" w:cs="Calibri"/>
                <w:b/>
                <w:bCs/>
                <w:color w:val="1E293B"/>
                <w:sz w:val="18"/>
                <w:szCs w:val="18"/>
              </w:rPr>
              <w:t>4</w:t>
            </w:r>
          </w:p>
        </w:tc>
        <w:tc>
          <w:tcPr>
            <w:tcW w:w="1581" w:type="dxa"/>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EA908F2">
            <w:pPr>
              <w:spacing w:before="60" w:after="60"/>
              <w:rPr>
                <w:rFonts w:hint="default" w:ascii="Calibri" w:hAnsi="Calibri" w:cs="Calibri"/>
                <w:sz w:val="18"/>
                <w:szCs w:val="18"/>
              </w:rPr>
            </w:pPr>
            <w:r>
              <w:rPr>
                <w:rFonts w:hint="default" w:ascii="Calibri" w:hAnsi="Calibri" w:eastAsia="Arial" w:cs="Calibri"/>
                <w:b/>
                <w:bCs/>
                <w:color w:val="1E293B"/>
                <w:sz w:val="18"/>
                <w:szCs w:val="18"/>
              </w:rPr>
              <w:t>Critic Agent</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A3B071C">
            <w:pPr>
              <w:spacing w:before="60" w:after="60"/>
              <w:rPr>
                <w:rFonts w:hint="default" w:ascii="Calibri" w:hAnsi="Calibri" w:cs="Calibri"/>
                <w:sz w:val="18"/>
                <w:szCs w:val="18"/>
              </w:rPr>
            </w:pPr>
            <w:r>
              <w:rPr>
                <w:rFonts w:hint="default" w:ascii="Calibri" w:hAnsi="Calibri" w:eastAsia="Arial" w:cs="Calibri"/>
                <w:color w:val="1E293B"/>
                <w:sz w:val="18"/>
                <w:szCs w:val="18"/>
              </w:rPr>
              <w:t>Reads the report and scores it 1-10, lists Strengths, Areas to Improve, and a one-line verdict</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9544122">
            <w:pPr>
              <w:spacing w:before="60" w:after="60"/>
              <w:rPr>
                <w:rFonts w:hint="default" w:ascii="Calibri" w:hAnsi="Calibri" w:cs="Calibri"/>
                <w:sz w:val="18"/>
                <w:szCs w:val="18"/>
              </w:rPr>
            </w:pPr>
            <w:r>
              <w:rPr>
                <w:rFonts w:hint="default" w:ascii="Calibri" w:hAnsi="Calibri" w:eastAsia="Arial" w:cs="Calibri"/>
                <w:i/>
                <w:iCs/>
                <w:color w:val="1E293B"/>
                <w:sz w:val="18"/>
                <w:szCs w:val="18"/>
              </w:rPr>
              <w:t>Score + structured feedback</w:t>
            </w:r>
          </w:p>
        </w:tc>
      </w:tr>
    </w:tbl>
    <w:p w14:paraId="2FEBEAA9">
      <w:pPr>
        <w:spacing w:before="60" w:after="60"/>
        <w:rPr>
          <w:rFonts w:hint="default" w:ascii="Calibri" w:hAnsi="Calibri" w:cs="Calibri"/>
        </w:rPr>
      </w:pPr>
    </w:p>
    <w:p w14:paraId="2AE54D90">
      <w:pPr>
        <w:pStyle w:val="3"/>
        <w:spacing w:before="240" w:after="120"/>
        <w:rPr>
          <w:rFonts w:hint="default" w:ascii="Calibri" w:hAnsi="Calibri" w:cs="Calibri"/>
          <w:color w:val="17375E" w:themeColor="text2" w:themeShade="BF"/>
          <w:sz w:val="24"/>
          <w:szCs w:val="24"/>
        </w:rPr>
      </w:pPr>
      <w:r>
        <w:rPr>
          <w:rFonts w:hint="default" w:ascii="Calibri" w:hAnsi="Calibri" w:eastAsia="Arial" w:cs="Calibri"/>
          <w:b/>
          <w:bCs/>
          <w:color w:val="17375E" w:themeColor="text2" w:themeShade="BF"/>
          <w:sz w:val="24"/>
          <w:szCs w:val="24"/>
        </w:rPr>
        <w:t>User Interface</w:t>
      </w:r>
    </w:p>
    <w:p w14:paraId="4B92EB1A">
      <w:pPr>
        <w:spacing w:before="60" w:after="60"/>
        <w:rPr>
          <w:rFonts w:hint="default" w:ascii="Calibri" w:hAnsi="Calibri" w:eastAsia="Arial" w:cs="Calibri"/>
          <w:color w:val="1E293B"/>
          <w:sz w:val="21"/>
          <w:szCs w:val="21"/>
        </w:rPr>
      </w:pPr>
      <w:r>
        <w:rPr>
          <w:rFonts w:hint="default" w:ascii="Calibri" w:hAnsi="Calibri" w:eastAsia="Arial" w:cs="Calibri"/>
          <w:color w:val="1E293B"/>
          <w:sz w:val="20"/>
          <w:szCs w:val="20"/>
        </w:rPr>
        <w:t>The frontend is built with Streamlit, providing a clean, dark-themed web UI. The user enters a topic, clicks the Run button, and watches each agent's spinner appear in real time. Results are displayed in expandable sections</w:t>
      </w:r>
      <w:r>
        <w:rPr>
          <w:rFonts w:hint="default" w:ascii="Calibri" w:hAnsi="Calibri" w:cs="Calibri"/>
          <w:color w:val="1E293B"/>
          <w:sz w:val="20"/>
          <w:szCs w:val="20"/>
          <w:lang w:val="en-US"/>
        </w:rPr>
        <w:t>:</w:t>
      </w:r>
      <w:r>
        <w:rPr>
          <w:rFonts w:hint="default" w:ascii="Calibri" w:hAnsi="Calibri" w:eastAsia="Arial" w:cs="Calibri"/>
          <w:color w:val="1E293B"/>
          <w:sz w:val="21"/>
          <w:szCs w:val="21"/>
        </w:rPr>
        <w:br w:type="textWrapping"/>
      </w:r>
    </w:p>
    <w:p w14:paraId="604C7334">
      <w:pPr>
        <w:spacing w:before="60" w:after="60"/>
        <w:rPr>
          <w:rFonts w:hint="default" w:ascii="Calibri" w:hAnsi="Calibri" w:cs="Calibri"/>
          <w:sz w:val="20"/>
          <w:szCs w:val="20"/>
        </w:rPr>
      </w:pPr>
      <w:r>
        <w:rPr>
          <w:rFonts w:hint="default" w:ascii="Calibri" w:hAnsi="Calibri" w:eastAsia="Arial" w:cs="Calibri"/>
          <w:i/>
          <w:iCs/>
          <w:color w:val="1E293B"/>
          <w:sz w:val="20"/>
          <w:szCs w:val="20"/>
        </w:rPr>
        <w:t>Search Results (Agent 1)</w:t>
      </w:r>
      <w:r>
        <w:rPr>
          <w:rFonts w:hint="default" w:ascii="Calibri" w:hAnsi="Calibri" w:eastAsia="Arial" w:cs="Calibri"/>
          <w:i/>
          <w:iCs/>
          <w:color w:val="1E293B"/>
          <w:sz w:val="20"/>
          <w:szCs w:val="20"/>
        </w:rPr>
        <w:br w:type="textWrapping"/>
      </w:r>
      <w:r>
        <w:rPr>
          <w:rFonts w:hint="default" w:ascii="Calibri" w:hAnsi="Calibri" w:eastAsia="Arial" w:cs="Calibri"/>
          <w:i/>
          <w:iCs/>
          <w:color w:val="1E293B"/>
          <w:sz w:val="20"/>
          <w:szCs w:val="20"/>
        </w:rPr>
        <w:t>Scraped Content (Agent 2)</w:t>
      </w:r>
      <w:r>
        <w:rPr>
          <w:rFonts w:hint="default" w:ascii="Calibri" w:hAnsi="Calibri" w:eastAsia="Arial" w:cs="Calibri"/>
          <w:i/>
          <w:iCs/>
          <w:color w:val="1E293B"/>
          <w:sz w:val="20"/>
          <w:szCs w:val="20"/>
        </w:rPr>
        <w:br w:type="textWrapping"/>
      </w:r>
      <w:r>
        <w:rPr>
          <w:rFonts w:hint="default" w:ascii="Calibri" w:hAnsi="Calibri" w:cs="Calibri"/>
          <w:i/>
          <w:iCs/>
          <w:color w:val="1E293B"/>
          <w:sz w:val="20"/>
          <w:szCs w:val="20"/>
          <w:lang w:val="en-US"/>
        </w:rPr>
        <w:t xml:space="preserve">Writes </w:t>
      </w:r>
      <w:r>
        <w:rPr>
          <w:rFonts w:hint="default" w:ascii="Calibri" w:hAnsi="Calibri" w:eastAsia="Arial" w:cs="Calibri"/>
          <w:i/>
          <w:iCs/>
          <w:color w:val="1E293B"/>
          <w:sz w:val="20"/>
          <w:szCs w:val="20"/>
        </w:rPr>
        <w:t>Final Research Report (Agent 3)</w:t>
      </w:r>
      <w:r>
        <w:rPr>
          <w:rFonts w:hint="default" w:ascii="Calibri" w:hAnsi="Calibri" w:eastAsia="Arial" w:cs="Calibri"/>
          <w:i/>
          <w:iCs/>
          <w:color w:val="1E293B"/>
          <w:sz w:val="20"/>
          <w:szCs w:val="20"/>
        </w:rPr>
        <w:br w:type="textWrapping"/>
      </w:r>
      <w:r>
        <w:rPr>
          <w:rFonts w:hint="default" w:ascii="Calibri" w:hAnsi="Calibri" w:eastAsia="Arial" w:cs="Calibri"/>
          <w:i/>
          <w:iCs/>
          <w:color w:val="1E293B"/>
          <w:sz w:val="20"/>
          <w:szCs w:val="20"/>
        </w:rPr>
        <w:t>the Critic Review with score (Agent 4</w:t>
      </w:r>
      <w:r>
        <w:rPr>
          <w:rFonts w:hint="default" w:ascii="Calibri" w:hAnsi="Calibri" w:cs="Calibri"/>
          <w:i/>
          <w:iCs/>
          <w:color w:val="1E293B"/>
          <w:sz w:val="20"/>
          <w:szCs w:val="20"/>
          <w:lang w:val="en-US"/>
        </w:rPr>
        <w:t>)</w:t>
      </w:r>
      <w:r>
        <w:rPr>
          <w:rFonts w:hint="default" w:ascii="Calibri" w:hAnsi="Calibri" w:cs="Calibri"/>
          <w:i/>
          <w:iCs/>
          <w:color w:val="1E293B"/>
          <w:sz w:val="20"/>
          <w:szCs w:val="20"/>
          <w:lang w:val="en-US"/>
        </w:rPr>
        <w:br w:type="textWrapping"/>
      </w:r>
      <w:r>
        <w:rPr>
          <w:rFonts w:hint="default" w:ascii="Calibri" w:hAnsi="Calibri" w:cs="Calibri"/>
          <w:color w:val="1E293B"/>
          <w:sz w:val="20"/>
          <w:szCs w:val="20"/>
          <w:lang w:val="en-US"/>
        </w:rPr>
        <w:br w:type="textWrapping"/>
      </w:r>
      <w:r>
        <w:rPr>
          <w:rFonts w:hint="default" w:ascii="Calibri" w:hAnsi="Calibri" w:eastAsia="Arial" w:cs="Calibri"/>
          <w:color w:val="1E293B"/>
          <w:sz w:val="20"/>
          <w:szCs w:val="20"/>
        </w:rPr>
        <w:t xml:space="preserve">The report can be downloaded as a </w:t>
      </w:r>
      <w:r>
        <w:rPr>
          <w:rFonts w:hint="default" w:ascii="Calibri" w:hAnsi="Calibri" w:cs="Calibri"/>
          <w:color w:val="1E293B"/>
          <w:sz w:val="20"/>
          <w:szCs w:val="20"/>
          <w:lang w:val="en-US"/>
        </w:rPr>
        <w:t>(</w:t>
      </w:r>
      <w:r>
        <w:rPr>
          <w:rFonts w:hint="default" w:ascii="Calibri" w:hAnsi="Calibri" w:eastAsia="Arial" w:cs="Calibri"/>
          <w:color w:val="1E293B"/>
          <w:sz w:val="20"/>
          <w:szCs w:val="20"/>
        </w:rPr>
        <w:t>.md</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file. A second tab shows an interactive pipeline flow diagram explaining how the agents connect.</w:t>
      </w:r>
    </w:p>
    <w:p w14:paraId="12EB120E">
      <w:pPr>
        <w:spacing w:before="60" w:after="60"/>
        <w:rPr>
          <w:rFonts w:hint="default" w:ascii="Calibri" w:hAnsi="Calibri" w:eastAsia="Arial" w:cs="Calibri"/>
          <w:color w:val="1E293B"/>
          <w:sz w:val="22"/>
          <w:szCs w:val="22"/>
        </w:rPr>
      </w:pPr>
    </w:p>
    <w:p w14:paraId="0082A30E">
      <w:pPr>
        <w:pStyle w:val="4"/>
        <w:spacing w:before="180" w:after="80"/>
        <w:rPr>
          <w:rFonts w:hint="default" w:ascii="Calibri" w:hAnsi="Calibri" w:cs="Calibri"/>
          <w:color w:val="17375E" w:themeColor="text2" w:themeShade="BF"/>
          <w:lang w:val="en-US"/>
        </w:rPr>
      </w:pPr>
      <w:r>
        <w:rPr>
          <w:rFonts w:hint="default" w:ascii="Calibri" w:hAnsi="Calibri" w:cs="Calibri"/>
          <w:b/>
          <w:bCs/>
          <w:color w:val="17375E" w:themeColor="text2" w:themeShade="BF"/>
          <w:sz w:val="24"/>
          <w:szCs w:val="24"/>
          <w:lang w:val="en-US"/>
        </w:rPr>
        <w:t>Why we use 4 separated Agents?</w:t>
      </w:r>
    </w:p>
    <w:p w14:paraId="368082D1">
      <w:pPr>
        <w:spacing w:before="60" w:after="60"/>
        <w:rPr>
          <w:rFonts w:hint="default" w:ascii="Calibri" w:hAnsi="Calibri" w:cs="Calibri"/>
          <w:sz w:val="21"/>
          <w:szCs w:val="21"/>
        </w:rPr>
      </w:pPr>
      <w:r>
        <w:rPr>
          <w:rFonts w:hint="default" w:ascii="Calibri" w:hAnsi="Calibri" w:eastAsia="Arial" w:cs="Calibri"/>
          <w:color w:val="1E293B"/>
          <w:sz w:val="21"/>
          <w:szCs w:val="21"/>
        </w:rPr>
        <w:t xml:space="preserve">An agent is an LLM that can call external tools and decide what to do with the results. Instead of answering from its training data alone, an agent can search the web, read a page, call an API, and then reason about what it found. This system uses 4 agents because research has 4 fundamentally different jobs </w:t>
      </w:r>
      <w:r>
        <w:rPr>
          <w:rFonts w:hint="default" w:ascii="Calibri" w:hAnsi="Calibri" w:cs="Calibri"/>
          <w:color w:val="1E293B"/>
          <w:sz w:val="21"/>
          <w:szCs w:val="21"/>
          <w:lang w:val="en-US"/>
        </w:rPr>
        <w:t>-</w:t>
      </w:r>
      <w:r>
        <w:rPr>
          <w:rFonts w:hint="default" w:ascii="Calibri" w:hAnsi="Calibri" w:eastAsia="Arial" w:cs="Calibri"/>
          <w:color w:val="1E293B"/>
          <w:sz w:val="21"/>
          <w:szCs w:val="21"/>
        </w:rPr>
        <w:t xml:space="preserve"> and mixing them into one agent creates confusion, quality loss, and rate-limit problems.</w:t>
      </w:r>
    </w:p>
    <w:p w14:paraId="6BA457EF">
      <w:pPr>
        <w:spacing w:before="60" w:after="60"/>
        <w:rPr>
          <w:rFonts w:hint="default" w:ascii="Calibri" w:hAnsi="Calibri" w:cs="Calibri"/>
        </w:rPr>
      </w:pPr>
    </w:p>
    <w:p w14:paraId="36FD5E0A">
      <w:pPr>
        <w:pStyle w:val="4"/>
        <w:spacing w:before="180" w:after="80"/>
        <w:rPr>
          <w:rFonts w:hint="default" w:ascii="Calibri" w:hAnsi="Calibri" w:cs="Calibri"/>
          <w:color w:val="17375E" w:themeColor="text2" w:themeShade="BF"/>
          <w:sz w:val="24"/>
          <w:szCs w:val="24"/>
        </w:rPr>
      </w:pPr>
      <w:r>
        <w:rPr>
          <w:rFonts w:hint="default" w:ascii="Calibri" w:hAnsi="Calibri" w:eastAsia="Arial" w:cs="Calibri"/>
          <w:b/>
          <w:bCs/>
          <w:color w:val="17375E" w:themeColor="text2" w:themeShade="BF"/>
          <w:sz w:val="24"/>
          <w:szCs w:val="24"/>
        </w:rPr>
        <w:t xml:space="preserve">Agent 1 </w:t>
      </w:r>
      <w:r>
        <w:rPr>
          <w:rFonts w:hint="default" w:ascii="Calibri" w:hAnsi="Calibri" w:cs="Calibri"/>
          <w:b/>
          <w:bCs/>
          <w:color w:val="17375E" w:themeColor="text2" w:themeShade="BF"/>
          <w:sz w:val="24"/>
          <w:szCs w:val="24"/>
          <w:lang w:val="en-US"/>
        </w:rPr>
        <w:t>-</w:t>
      </w:r>
      <w:r>
        <w:rPr>
          <w:rFonts w:hint="default" w:ascii="Calibri" w:hAnsi="Calibri" w:eastAsia="Arial" w:cs="Calibri"/>
          <w:b/>
          <w:bCs/>
          <w:color w:val="17375E" w:themeColor="text2" w:themeShade="BF"/>
          <w:sz w:val="24"/>
          <w:szCs w:val="24"/>
        </w:rPr>
        <w:t xml:space="preserve"> Search Agent  (Direct Tool Call)</w:t>
      </w:r>
    </w:p>
    <w:p w14:paraId="47A84982">
      <w:pPr>
        <w:spacing w:before="60" w:after="60"/>
        <w:rPr>
          <w:rFonts w:hint="default" w:ascii="Calibri" w:hAnsi="Calibri" w:cs="Calibri"/>
          <w:sz w:val="20"/>
          <w:szCs w:val="20"/>
        </w:rPr>
      </w:pPr>
      <w:r>
        <w:rPr>
          <w:rFonts w:hint="default" w:ascii="Calibri" w:hAnsi="Calibri" w:eastAsia="Arial" w:cs="Calibri"/>
          <w:color w:val="1E293B"/>
          <w:sz w:val="20"/>
          <w:szCs w:val="20"/>
        </w:rPr>
        <w:t>This agent queries</w:t>
      </w:r>
      <w:r>
        <w:rPr>
          <w:rFonts w:hint="default" w:ascii="Calibri" w:hAnsi="Calibri" w:eastAsia="Arial" w:cs="Calibri"/>
          <w:b/>
          <w:bCs/>
          <w:color w:val="1E293B"/>
          <w:sz w:val="20"/>
          <w:szCs w:val="20"/>
        </w:rPr>
        <w:t xml:space="preserve"> DuckDuckGo Search</w:t>
      </w:r>
      <w:r>
        <w:rPr>
          <w:rFonts w:hint="default" w:ascii="Calibri" w:hAnsi="Calibri" w:eastAsia="Arial" w:cs="Calibri"/>
          <w:color w:val="1E293B"/>
          <w:sz w:val="20"/>
          <w:szCs w:val="20"/>
        </w:rPr>
        <w:t xml:space="preserve"> and returns 10 results with titles, URLs, and snippets. Unlike the other agents, Agent 1 does NOT use an LLM loop </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it calls the search tool directly. This is intentional: search only ever needs one tool call. </w:t>
      </w:r>
      <w:r>
        <w:rPr>
          <w:rFonts w:hint="default" w:ascii="Calibri" w:hAnsi="Calibri" w:eastAsia="Arial" w:cs="Calibri"/>
          <w:b/>
          <w:bCs/>
          <w:color w:val="1E293B"/>
          <w:sz w:val="20"/>
          <w:szCs w:val="20"/>
        </w:rPr>
        <w:t>Wrapping it in a Re</w:t>
      </w:r>
      <w:r>
        <w:rPr>
          <w:rFonts w:hint="default" w:ascii="Calibri" w:hAnsi="Calibri" w:cs="Calibri"/>
          <w:b/>
          <w:bCs/>
          <w:color w:val="1E293B"/>
          <w:sz w:val="20"/>
          <w:szCs w:val="20"/>
          <w:lang w:val="en-US"/>
        </w:rPr>
        <w:t>a</w:t>
      </w:r>
      <w:r>
        <w:rPr>
          <w:rFonts w:hint="default" w:ascii="Calibri" w:hAnsi="Calibri" w:eastAsia="Arial" w:cs="Calibri"/>
          <w:b/>
          <w:bCs/>
          <w:color w:val="1E293B"/>
          <w:sz w:val="20"/>
          <w:szCs w:val="20"/>
        </w:rPr>
        <w:t>ct agent loop (think → act → observe → think) added 60–120 seconds of delay with zero benefit.</w:t>
      </w:r>
      <w:r>
        <w:rPr>
          <w:rFonts w:hint="default" w:ascii="Calibri" w:hAnsi="Calibri" w:eastAsia="Arial" w:cs="Calibri"/>
          <w:color w:val="1E293B"/>
          <w:sz w:val="20"/>
          <w:szCs w:val="20"/>
        </w:rPr>
        <w:t xml:space="preserve"> Direct tool call drops this step from 2 minutes to under 3 seconds.</w:t>
      </w:r>
    </w:p>
    <w:p w14:paraId="5773CAF5">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 xml:space="preserve">Tool used: DuckDuckGo (ddgs library) </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no API key, no cost</w:t>
      </w:r>
    </w:p>
    <w:p w14:paraId="6EF58F08">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Returns: 10 results, each with Title, URL, and content snippet</w:t>
      </w:r>
    </w:p>
    <w:p w14:paraId="408CD50F">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 xml:space="preserve">Why not use an LLM here: The LLM adds nothing </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search is deterministic</w:t>
      </w:r>
    </w:p>
    <w:p w14:paraId="3EEE6CE3">
      <w:pPr>
        <w:spacing w:before="60" w:after="60"/>
        <w:rPr>
          <w:rFonts w:hint="default" w:ascii="Calibri" w:hAnsi="Calibri" w:cs="Calibri"/>
        </w:rPr>
      </w:pPr>
    </w:p>
    <w:p w14:paraId="633AE8FF">
      <w:pPr>
        <w:pStyle w:val="4"/>
        <w:spacing w:before="180" w:after="80"/>
        <w:rPr>
          <w:rFonts w:hint="default" w:ascii="Calibri" w:hAnsi="Calibri" w:cs="Calibri"/>
          <w:color w:val="17375E" w:themeColor="text2" w:themeShade="BF"/>
        </w:rPr>
      </w:pPr>
      <w:r>
        <w:rPr>
          <w:rFonts w:hint="default" w:ascii="Calibri" w:hAnsi="Calibri" w:eastAsia="Arial" w:cs="Calibri"/>
          <w:b/>
          <w:bCs/>
          <w:color w:val="17375E" w:themeColor="text2" w:themeShade="BF"/>
          <w:sz w:val="24"/>
          <w:szCs w:val="24"/>
        </w:rPr>
        <w:t xml:space="preserve">Agent 2 </w:t>
      </w:r>
      <w:r>
        <w:rPr>
          <w:rFonts w:hint="default" w:ascii="Calibri" w:hAnsi="Calibri" w:cs="Calibri"/>
          <w:b/>
          <w:bCs/>
          <w:color w:val="17375E" w:themeColor="text2" w:themeShade="BF"/>
          <w:sz w:val="24"/>
          <w:szCs w:val="24"/>
          <w:lang w:val="en-US"/>
        </w:rPr>
        <w:t>-</w:t>
      </w:r>
      <w:r>
        <w:rPr>
          <w:rFonts w:hint="default" w:ascii="Calibri" w:hAnsi="Calibri" w:eastAsia="Arial" w:cs="Calibri"/>
          <w:b/>
          <w:bCs/>
          <w:color w:val="17375E" w:themeColor="text2" w:themeShade="BF"/>
          <w:sz w:val="24"/>
          <w:szCs w:val="24"/>
        </w:rPr>
        <w:t xml:space="preserve"> Reader Agent  (LangGraph Re</w:t>
      </w:r>
      <w:r>
        <w:rPr>
          <w:rFonts w:hint="default" w:ascii="Calibri" w:hAnsi="Calibri" w:cs="Calibri"/>
          <w:b/>
          <w:bCs/>
          <w:color w:val="17375E" w:themeColor="text2" w:themeShade="BF"/>
          <w:sz w:val="24"/>
          <w:szCs w:val="24"/>
          <w:lang w:val="en-US"/>
        </w:rPr>
        <w:t>a</w:t>
      </w:r>
      <w:r>
        <w:rPr>
          <w:rFonts w:hint="default" w:ascii="Calibri" w:hAnsi="Calibri" w:eastAsia="Arial" w:cs="Calibri"/>
          <w:b/>
          <w:bCs/>
          <w:color w:val="17375E" w:themeColor="text2" w:themeShade="BF"/>
          <w:sz w:val="24"/>
          <w:szCs w:val="24"/>
        </w:rPr>
        <w:t>ct)</w:t>
      </w:r>
    </w:p>
    <w:p w14:paraId="6DFEAABC">
      <w:pPr>
        <w:spacing w:before="60" w:after="60"/>
        <w:rPr>
          <w:rFonts w:hint="default" w:ascii="Calibri" w:hAnsi="Calibri" w:cs="Calibri"/>
        </w:rPr>
      </w:pPr>
      <w:r>
        <w:rPr>
          <w:rFonts w:hint="default" w:ascii="Calibri" w:hAnsi="Calibri" w:eastAsia="Arial" w:cs="Calibri"/>
          <w:color w:val="1E293B"/>
          <w:sz w:val="22"/>
          <w:szCs w:val="22"/>
        </w:rPr>
        <w:t>This agent receives all 10 URLs from Agent 1 and scrapes the scrape_url tool. It uses a full LangGraph Re</w:t>
      </w:r>
      <w:r>
        <w:rPr>
          <w:rFonts w:hint="default" w:ascii="Calibri" w:hAnsi="Calibri" w:cs="Calibri"/>
          <w:color w:val="1E293B"/>
          <w:sz w:val="22"/>
          <w:szCs w:val="22"/>
          <w:lang w:val="en-US"/>
        </w:rPr>
        <w:t>a</w:t>
      </w:r>
      <w:r>
        <w:rPr>
          <w:rFonts w:hint="default" w:ascii="Calibri" w:hAnsi="Calibri" w:eastAsia="Arial" w:cs="Calibri"/>
          <w:color w:val="1E293B"/>
          <w:sz w:val="22"/>
          <w:szCs w:val="22"/>
        </w:rPr>
        <w:t xml:space="preserve">ct loop because scraping requires reasoning: it must decide which URLs are scrapeable (skipping social media, login walls, PDFs), call the tool three times, and combine the results. </w:t>
      </w:r>
      <w:r>
        <w:rPr>
          <w:rFonts w:hint="default" w:ascii="Calibri" w:hAnsi="Calibri" w:eastAsia="Arial" w:cs="Calibri"/>
          <w:b/>
          <w:bCs/>
          <w:color w:val="1E293B"/>
          <w:sz w:val="22"/>
          <w:szCs w:val="22"/>
        </w:rPr>
        <w:t>The scraper uses three strategies in order: trafilatura for articles, readability for structured pages, and BeautifulSoup as a final fallback.</w:t>
      </w:r>
    </w:p>
    <w:p w14:paraId="6DF248DD">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Tool used: scrape_url (custom Python tool using trafilatura + readability + BS4)</w:t>
      </w:r>
    </w:p>
    <w:p w14:paraId="2E66E0CE">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 xml:space="preserve">No API cost for scraping: All scraping is direct HTTP </w:t>
      </w:r>
      <w:r>
        <w:rPr>
          <w:rFonts w:hint="default" w:ascii="Calibri" w:hAnsi="Calibri" w:cs="Calibri"/>
          <w:color w:val="1E293B"/>
          <w:sz w:val="21"/>
          <w:szCs w:val="21"/>
          <w:lang w:val="en-US"/>
        </w:rPr>
        <w:t>-</w:t>
      </w:r>
      <w:r>
        <w:rPr>
          <w:rFonts w:hint="default" w:ascii="Calibri" w:hAnsi="Calibri" w:eastAsia="Arial" w:cs="Calibri"/>
          <w:color w:val="1E293B"/>
          <w:sz w:val="21"/>
          <w:szCs w:val="21"/>
        </w:rPr>
        <w:t xml:space="preserve"> no paid service</w:t>
      </w:r>
    </w:p>
    <w:p w14:paraId="160D7FB7">
      <w:pPr>
        <w:spacing w:before="60" w:after="60"/>
        <w:rPr>
          <w:rFonts w:hint="default" w:ascii="Calibri" w:hAnsi="Calibri" w:cs="Calibri"/>
        </w:rPr>
      </w:pPr>
    </w:p>
    <w:p w14:paraId="30C99097">
      <w:pPr>
        <w:pStyle w:val="4"/>
        <w:spacing w:before="180" w:after="80"/>
        <w:rPr>
          <w:rFonts w:hint="default" w:ascii="Calibri" w:hAnsi="Calibri" w:cs="Calibri"/>
          <w:color w:val="17375E" w:themeColor="text2" w:themeShade="BF"/>
        </w:rPr>
      </w:pPr>
      <w:r>
        <w:rPr>
          <w:rFonts w:hint="default" w:ascii="Calibri" w:hAnsi="Calibri" w:eastAsia="Arial" w:cs="Calibri"/>
          <w:b/>
          <w:bCs/>
          <w:color w:val="17375E" w:themeColor="text2" w:themeShade="BF"/>
          <w:sz w:val="24"/>
          <w:szCs w:val="24"/>
        </w:rPr>
        <w:t xml:space="preserve">Agent 3 </w:t>
      </w:r>
      <w:r>
        <w:rPr>
          <w:rFonts w:hint="default" w:ascii="Calibri" w:hAnsi="Calibri" w:cs="Calibri"/>
          <w:b/>
          <w:bCs/>
          <w:color w:val="17375E" w:themeColor="text2" w:themeShade="BF"/>
          <w:sz w:val="24"/>
          <w:szCs w:val="24"/>
          <w:lang w:val="en-US"/>
        </w:rPr>
        <w:t>-</w:t>
      </w:r>
      <w:r>
        <w:rPr>
          <w:rFonts w:hint="default" w:ascii="Calibri" w:hAnsi="Calibri" w:eastAsia="Arial" w:cs="Calibri"/>
          <w:b/>
          <w:bCs/>
          <w:color w:val="17375E" w:themeColor="text2" w:themeShade="BF"/>
          <w:sz w:val="24"/>
          <w:szCs w:val="24"/>
        </w:rPr>
        <w:t xml:space="preserve"> Writer Agent  (LangChain Chain)</w:t>
      </w:r>
    </w:p>
    <w:p w14:paraId="5A4F906C">
      <w:pPr>
        <w:spacing w:before="60" w:after="60"/>
        <w:rPr>
          <w:rFonts w:hint="default" w:ascii="Calibri" w:hAnsi="Calibri" w:cs="Calibri"/>
          <w:b/>
          <w:bCs/>
        </w:rPr>
      </w:pPr>
      <w:r>
        <w:rPr>
          <w:rFonts w:hint="default" w:ascii="Calibri" w:hAnsi="Calibri" w:eastAsia="Arial" w:cs="Calibri"/>
          <w:b/>
          <w:bCs/>
          <w:color w:val="1E293B"/>
          <w:sz w:val="22"/>
          <w:szCs w:val="22"/>
        </w:rPr>
        <w:t>This is a pure LangChain chain (prompt → LLM → output parser) with no tool calls.</w:t>
      </w:r>
      <w:r>
        <w:rPr>
          <w:rFonts w:hint="default" w:ascii="Calibri" w:hAnsi="Calibri" w:eastAsia="Arial" w:cs="Calibri"/>
          <w:color w:val="1E293B"/>
          <w:sz w:val="22"/>
          <w:szCs w:val="22"/>
        </w:rPr>
        <w:t xml:space="preserve"> It receives the combined search results and scraped content from Agents 1 and 2, then writes a structured report with Introduction, Key Findings (minimum 3 points), Conclusion, and a Sources section listing every URL found in the research. </w:t>
      </w:r>
      <w:r>
        <w:rPr>
          <w:rFonts w:hint="default" w:ascii="Calibri" w:hAnsi="Calibri" w:eastAsia="Arial" w:cs="Calibri"/>
          <w:b/>
          <w:bCs/>
          <w:color w:val="1E293B"/>
          <w:sz w:val="22"/>
          <w:szCs w:val="22"/>
        </w:rPr>
        <w:t xml:space="preserve">The system prompt strictly instructs it to use ONLY the provided data </w:t>
      </w:r>
      <w:r>
        <w:rPr>
          <w:rFonts w:hint="default" w:ascii="Calibri" w:hAnsi="Calibri" w:cs="Calibri"/>
          <w:b/>
          <w:bCs/>
          <w:color w:val="1E293B"/>
          <w:sz w:val="22"/>
          <w:szCs w:val="22"/>
          <w:lang w:val="en-US"/>
        </w:rPr>
        <w:t>-</w:t>
      </w:r>
      <w:r>
        <w:rPr>
          <w:rFonts w:hint="default" w:ascii="Calibri" w:hAnsi="Calibri" w:eastAsia="Arial" w:cs="Calibri"/>
          <w:b/>
          <w:bCs/>
          <w:color w:val="1E293B"/>
          <w:sz w:val="22"/>
          <w:szCs w:val="22"/>
        </w:rPr>
        <w:t xml:space="preserve"> never its own training knowledge </w:t>
      </w:r>
      <w:r>
        <w:rPr>
          <w:rFonts w:hint="default" w:ascii="Calibri" w:hAnsi="Calibri" w:cs="Calibri"/>
          <w:b/>
          <w:bCs/>
          <w:color w:val="1E293B"/>
          <w:sz w:val="22"/>
          <w:szCs w:val="22"/>
          <w:lang w:val="en-US"/>
        </w:rPr>
        <w:t>-</w:t>
      </w:r>
      <w:r>
        <w:rPr>
          <w:rFonts w:hint="default" w:ascii="Calibri" w:hAnsi="Calibri" w:eastAsia="Arial" w:cs="Calibri"/>
          <w:b/>
          <w:bCs/>
          <w:color w:val="1E293B"/>
          <w:sz w:val="22"/>
          <w:szCs w:val="22"/>
        </w:rPr>
        <w:t xml:space="preserve"> preventing hallucinated sources.</w:t>
      </w:r>
    </w:p>
    <w:p w14:paraId="6F6C148A">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No tools needed: The writer just needs to transform text, not fetch anything</w:t>
      </w:r>
    </w:p>
    <w:p w14:paraId="33FE153F">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Output: Professional Markdown report</w:t>
      </w:r>
    </w:p>
    <w:p w14:paraId="538FA179">
      <w:pPr>
        <w:spacing w:before="60" w:after="60"/>
        <w:rPr>
          <w:rFonts w:hint="default" w:ascii="Calibri" w:hAnsi="Calibri" w:cs="Calibri"/>
        </w:rPr>
      </w:pPr>
    </w:p>
    <w:p w14:paraId="65861603">
      <w:pPr>
        <w:pStyle w:val="4"/>
        <w:spacing w:before="180" w:after="80"/>
        <w:rPr>
          <w:rFonts w:hint="default" w:ascii="Calibri" w:hAnsi="Calibri" w:cs="Calibri"/>
          <w:color w:val="17375E" w:themeColor="text2" w:themeShade="BF"/>
          <w:lang w:val="en-US"/>
        </w:rPr>
      </w:pPr>
      <w:r>
        <w:rPr>
          <w:rFonts w:hint="default" w:ascii="Calibri" w:hAnsi="Calibri" w:eastAsia="Arial" w:cs="Calibri"/>
          <w:b/>
          <w:bCs/>
          <w:color w:val="17375E" w:themeColor="text2" w:themeShade="BF"/>
          <w:sz w:val="24"/>
          <w:szCs w:val="24"/>
        </w:rPr>
        <w:t xml:space="preserve">Agent 4 </w:t>
      </w:r>
      <w:r>
        <w:rPr>
          <w:rFonts w:hint="default" w:ascii="Calibri" w:hAnsi="Calibri" w:cs="Calibri"/>
          <w:b/>
          <w:bCs/>
          <w:color w:val="17375E" w:themeColor="text2" w:themeShade="BF"/>
          <w:sz w:val="24"/>
          <w:szCs w:val="24"/>
          <w:lang w:val="en-US"/>
        </w:rPr>
        <w:t>-</w:t>
      </w:r>
      <w:r>
        <w:rPr>
          <w:rFonts w:hint="default" w:ascii="Calibri" w:hAnsi="Calibri" w:eastAsia="Arial" w:cs="Calibri"/>
          <w:b/>
          <w:bCs/>
          <w:color w:val="17375E" w:themeColor="text2" w:themeShade="BF"/>
          <w:sz w:val="24"/>
          <w:szCs w:val="24"/>
        </w:rPr>
        <w:t xml:space="preserve"> Critic Agent </w:t>
      </w:r>
      <w:r>
        <w:rPr>
          <w:rFonts w:hint="default" w:ascii="Calibri" w:hAnsi="Calibri" w:cs="Calibri"/>
          <w:b/>
          <w:bCs/>
          <w:color w:val="17375E" w:themeColor="text2" w:themeShade="BF"/>
          <w:sz w:val="24"/>
          <w:szCs w:val="24"/>
          <w:lang w:val="en-US"/>
        </w:rPr>
        <w:t>(Scoring)</w:t>
      </w:r>
    </w:p>
    <w:p w14:paraId="3FB21D87">
      <w:pPr>
        <w:spacing w:before="60" w:after="60"/>
        <w:rPr>
          <w:rFonts w:hint="default" w:ascii="Calibri" w:hAnsi="Calibri" w:cs="Calibri"/>
        </w:rPr>
      </w:pPr>
      <w:r>
        <w:rPr>
          <w:rFonts w:hint="default" w:ascii="Calibri" w:hAnsi="Calibri" w:eastAsia="Arial" w:cs="Calibri"/>
          <w:color w:val="1E293B"/>
          <w:sz w:val="22"/>
          <w:szCs w:val="22"/>
        </w:rPr>
        <w:t>Also a LangChain chain (no tools), the Critic reads the report produced by Agent 3 and evaluates it on a 1</w:t>
      </w:r>
      <w:r>
        <w:rPr>
          <w:rFonts w:hint="default" w:ascii="Calibri" w:hAnsi="Calibri" w:cs="Calibri"/>
          <w:color w:val="1E293B"/>
          <w:sz w:val="22"/>
          <w:szCs w:val="22"/>
          <w:lang w:val="en-US"/>
        </w:rPr>
        <w:t>-</w:t>
      </w:r>
      <w:r>
        <w:rPr>
          <w:rFonts w:hint="default" w:ascii="Calibri" w:hAnsi="Calibri" w:eastAsia="Arial" w:cs="Calibri"/>
          <w:color w:val="1E293B"/>
          <w:sz w:val="22"/>
          <w:szCs w:val="22"/>
        </w:rPr>
        <w:t>10 scale. It lists Strengths, Areas to Improve, and gives a one-line verdict. Having a separate critic prevents the Writer from self-evaluating, which always produces biased, inflated scores. The Critic uses its own Groq API key so it is never rate-limited by the Writer's usage.</w:t>
      </w:r>
    </w:p>
    <w:p w14:paraId="4BCD340F">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Score 9</w:t>
      </w:r>
      <w:r>
        <w:rPr>
          <w:rFonts w:hint="default" w:ascii="Calibri" w:hAnsi="Calibri" w:cs="Calibri"/>
          <w:color w:val="1E293B"/>
          <w:sz w:val="21"/>
          <w:szCs w:val="21"/>
          <w:lang w:val="en-US"/>
        </w:rPr>
        <w:t>-</w:t>
      </w:r>
      <w:r>
        <w:rPr>
          <w:rFonts w:hint="default" w:ascii="Calibri" w:hAnsi="Calibri" w:eastAsia="Arial" w:cs="Calibri"/>
          <w:color w:val="1E293B"/>
          <w:sz w:val="21"/>
          <w:szCs w:val="21"/>
        </w:rPr>
        <w:t>10: Well structured, relevant, covers key points, has real URLs</w:t>
      </w:r>
    </w:p>
    <w:p w14:paraId="6BB38472">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Score 7</w:t>
      </w:r>
      <w:r>
        <w:rPr>
          <w:rFonts w:hint="default" w:ascii="Calibri" w:hAnsi="Calibri" w:cs="Calibri"/>
          <w:color w:val="1E293B"/>
          <w:sz w:val="21"/>
          <w:szCs w:val="21"/>
          <w:lang w:val="en-US"/>
        </w:rPr>
        <w:t>-</w:t>
      </w:r>
      <w:r>
        <w:rPr>
          <w:rFonts w:hint="default" w:ascii="Calibri" w:hAnsi="Calibri" w:eastAsia="Arial" w:cs="Calibri"/>
          <w:color w:val="1E293B"/>
          <w:sz w:val="21"/>
          <w:szCs w:val="21"/>
        </w:rPr>
        <w:t>8: Good content but missing depth or sources</w:t>
      </w:r>
    </w:p>
    <w:p w14:paraId="2C0574CC">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Score below 5: Only if content is completely wrong or fabricated</w:t>
      </w:r>
    </w:p>
    <w:p w14:paraId="0DDBA6A1">
      <w:pPr>
        <w:spacing w:before="60" w:after="60"/>
        <w:rPr>
          <w:rFonts w:hint="default" w:ascii="Calibri" w:hAnsi="Calibri" w:cs="Calibri"/>
        </w:rPr>
      </w:pPr>
    </w:p>
    <w:p w14:paraId="194F0CDC">
      <w:pPr>
        <w:pStyle w:val="3"/>
        <w:spacing w:before="240" w:after="120"/>
        <w:rPr>
          <w:rFonts w:hint="default" w:ascii="Calibri" w:hAnsi="Calibri" w:cs="Calibri"/>
          <w:color w:val="17375E" w:themeColor="text2" w:themeShade="BF"/>
          <w:sz w:val="24"/>
          <w:szCs w:val="24"/>
        </w:rPr>
      </w:pPr>
      <w:r>
        <w:rPr>
          <w:rFonts w:hint="default" w:ascii="Calibri" w:hAnsi="Calibri" w:eastAsia="Arial" w:cs="Calibri"/>
          <w:b/>
          <w:bCs/>
          <w:color w:val="17375E" w:themeColor="text2" w:themeShade="BF"/>
          <w:sz w:val="24"/>
          <w:szCs w:val="24"/>
        </w:rPr>
        <w:t>Why 4 Separate Agents Instead of 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1"/>
        <w:gridCol w:w="3742"/>
        <w:gridCol w:w="3357"/>
      </w:tblGrid>
      <w:tr w14:paraId="093CF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752BAA1E">
            <w:pPr>
              <w:jc w:val="center"/>
              <w:rPr>
                <w:rFonts w:hint="default" w:ascii="Calibri" w:hAnsi="Calibri" w:cs="Calibri"/>
                <w:sz w:val="18"/>
                <w:szCs w:val="18"/>
              </w:rPr>
            </w:pPr>
            <w:r>
              <w:rPr>
                <w:rFonts w:hint="default" w:ascii="Calibri" w:hAnsi="Calibri" w:eastAsia="Arial" w:cs="Calibri"/>
                <w:b/>
                <w:bCs/>
                <w:color w:val="FFFFFF"/>
                <w:sz w:val="18"/>
                <w:szCs w:val="18"/>
              </w:rPr>
              <w:t>Concern</w:t>
            </w:r>
          </w:p>
        </w:tc>
        <w:tc>
          <w:tcPr>
            <w:tcW w:w="312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294FBA4D">
            <w:pPr>
              <w:jc w:val="center"/>
              <w:rPr>
                <w:rFonts w:hint="default" w:ascii="Calibri" w:hAnsi="Calibri" w:cs="Calibri"/>
                <w:sz w:val="18"/>
                <w:szCs w:val="18"/>
              </w:rPr>
            </w:pPr>
            <w:r>
              <w:rPr>
                <w:rFonts w:hint="default" w:ascii="Calibri" w:hAnsi="Calibri" w:eastAsia="Arial" w:cs="Calibri"/>
                <w:b/>
                <w:bCs/>
                <w:color w:val="FFFFFF"/>
                <w:sz w:val="18"/>
                <w:szCs w:val="18"/>
              </w:rPr>
              <w:t>One Agent</w:t>
            </w:r>
          </w:p>
        </w:tc>
        <w:tc>
          <w:tcPr>
            <w:tcW w:w="312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1443DFE2">
            <w:pPr>
              <w:jc w:val="center"/>
              <w:rPr>
                <w:rFonts w:hint="default" w:ascii="Calibri" w:hAnsi="Calibri" w:cs="Calibri"/>
                <w:sz w:val="18"/>
                <w:szCs w:val="18"/>
              </w:rPr>
            </w:pPr>
            <w:r>
              <w:rPr>
                <w:rFonts w:hint="default" w:ascii="Calibri" w:hAnsi="Calibri" w:eastAsia="Arial" w:cs="Calibri"/>
                <w:b/>
                <w:bCs/>
                <w:color w:val="FFFFFF"/>
                <w:sz w:val="18"/>
                <w:szCs w:val="18"/>
              </w:rPr>
              <w:t>4 Agents</w:t>
            </w:r>
          </w:p>
        </w:tc>
      </w:tr>
      <w:tr w14:paraId="4B0F9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851D66F">
            <w:pPr>
              <w:spacing w:before="60" w:after="60"/>
              <w:rPr>
                <w:rFonts w:hint="default" w:ascii="Calibri" w:hAnsi="Calibri" w:cs="Calibri"/>
                <w:sz w:val="18"/>
                <w:szCs w:val="18"/>
              </w:rPr>
            </w:pPr>
            <w:r>
              <w:rPr>
                <w:rFonts w:hint="default" w:ascii="Calibri" w:hAnsi="Calibri" w:eastAsia="Arial" w:cs="Calibri"/>
                <w:color w:val="1E293B"/>
                <w:sz w:val="18"/>
                <w:szCs w:val="18"/>
              </w:rPr>
              <w:t>Rate limits</w:t>
            </w:r>
          </w:p>
        </w:tc>
        <w:tc>
          <w:tcPr>
            <w:tcBorders>
              <w:top w:val="single" w:color="CBD5E1" w:sz="0" w:space="0"/>
              <w:left w:val="single" w:color="CBD5E1" w:sz="0" w:space="0"/>
              <w:bottom w:val="single" w:color="CBD5E1" w:sz="0" w:space="0"/>
              <w:right w:val="single" w:color="CBD5E1" w:sz="0" w:space="0"/>
            </w:tcBorders>
            <w:shd w:val="clear" w:color="auto" w:fill="FEE2E2"/>
            <w:tcMar>
              <w:top w:w="100" w:type="dxa"/>
              <w:left w:w="140" w:type="dxa"/>
              <w:bottom w:w="100" w:type="dxa"/>
              <w:right w:w="140" w:type="dxa"/>
            </w:tcMar>
          </w:tcPr>
          <w:p w14:paraId="5528559B">
            <w:pPr>
              <w:spacing w:before="60" w:after="60"/>
              <w:rPr>
                <w:rFonts w:hint="default" w:ascii="Calibri" w:hAnsi="Calibri" w:cs="Calibri"/>
                <w:sz w:val="18"/>
                <w:szCs w:val="18"/>
              </w:rPr>
            </w:pPr>
            <w:r>
              <w:rPr>
                <w:rFonts w:hint="default" w:ascii="Calibri" w:hAnsi="Calibri" w:eastAsia="Arial" w:cs="Calibri"/>
                <w:color w:val="1E293B"/>
                <w:sz w:val="18"/>
                <w:szCs w:val="18"/>
              </w:rPr>
              <w:t>All 4 operations hit the same key → daily limit reached after 5 searches</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5B240B59">
            <w:pPr>
              <w:spacing w:before="60" w:after="60"/>
              <w:rPr>
                <w:rFonts w:hint="default" w:ascii="Calibri" w:hAnsi="Calibri" w:cs="Calibri"/>
                <w:sz w:val="18"/>
                <w:szCs w:val="18"/>
              </w:rPr>
            </w:pPr>
            <w:r>
              <w:rPr>
                <w:rFonts w:hint="default" w:ascii="Calibri" w:hAnsi="Calibri" w:eastAsia="Arial" w:cs="Calibri"/>
                <w:color w:val="1E293B"/>
                <w:sz w:val="18"/>
                <w:szCs w:val="18"/>
              </w:rPr>
              <w:t>4 keys across 4 accounts → 4× the daily token budget</w:t>
            </w:r>
          </w:p>
        </w:tc>
      </w:tr>
      <w:tr w14:paraId="2BC9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2553398">
            <w:pPr>
              <w:spacing w:before="60" w:after="60"/>
              <w:rPr>
                <w:rFonts w:hint="default" w:ascii="Calibri" w:hAnsi="Calibri" w:cs="Calibri"/>
                <w:sz w:val="18"/>
                <w:szCs w:val="18"/>
              </w:rPr>
            </w:pPr>
            <w:r>
              <w:rPr>
                <w:rFonts w:hint="default" w:ascii="Calibri" w:hAnsi="Calibri" w:eastAsia="Arial" w:cs="Calibri"/>
                <w:color w:val="1E293B"/>
                <w:sz w:val="18"/>
                <w:szCs w:val="18"/>
              </w:rPr>
              <w:t>Quality</w:t>
            </w:r>
          </w:p>
        </w:tc>
        <w:tc>
          <w:tcPr>
            <w:tcBorders>
              <w:top w:val="single" w:color="CBD5E1" w:sz="0" w:space="0"/>
              <w:left w:val="single" w:color="CBD5E1" w:sz="0" w:space="0"/>
              <w:bottom w:val="single" w:color="CBD5E1" w:sz="0" w:space="0"/>
              <w:right w:val="single" w:color="CBD5E1" w:sz="0" w:space="0"/>
            </w:tcBorders>
            <w:shd w:val="clear" w:color="auto" w:fill="FEE2E2"/>
            <w:tcMar>
              <w:top w:w="100" w:type="dxa"/>
              <w:left w:w="140" w:type="dxa"/>
              <w:bottom w:w="100" w:type="dxa"/>
              <w:right w:w="140" w:type="dxa"/>
            </w:tcMar>
          </w:tcPr>
          <w:p w14:paraId="77E6253E">
            <w:pPr>
              <w:spacing w:before="60" w:after="60"/>
              <w:rPr>
                <w:rFonts w:hint="default" w:ascii="Calibri" w:hAnsi="Calibri" w:cs="Calibri"/>
                <w:sz w:val="18"/>
                <w:szCs w:val="18"/>
              </w:rPr>
            </w:pPr>
            <w:r>
              <w:rPr>
                <w:rFonts w:hint="default" w:ascii="Calibri" w:hAnsi="Calibri" w:eastAsia="Arial" w:cs="Calibri"/>
                <w:color w:val="1E293B"/>
                <w:sz w:val="18"/>
                <w:szCs w:val="18"/>
              </w:rPr>
              <w:t>Mixing search + scrape + write + critique in one prompt creates confusion</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3D0F9154">
            <w:pPr>
              <w:spacing w:before="60" w:after="60"/>
              <w:rPr>
                <w:rFonts w:hint="default" w:ascii="Calibri" w:hAnsi="Calibri" w:cs="Calibri"/>
                <w:sz w:val="18"/>
                <w:szCs w:val="18"/>
              </w:rPr>
            </w:pPr>
            <w:r>
              <w:rPr>
                <w:rFonts w:hint="default" w:ascii="Calibri" w:hAnsi="Calibri" w:eastAsia="Arial" w:cs="Calibri"/>
                <w:color w:val="1E293B"/>
                <w:sz w:val="18"/>
                <w:szCs w:val="18"/>
              </w:rPr>
              <w:t>Each agent has one clear job and a focused system prompt</w:t>
            </w:r>
          </w:p>
        </w:tc>
      </w:tr>
      <w:tr w14:paraId="044B2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03CBA11">
            <w:pPr>
              <w:spacing w:before="60" w:after="60"/>
              <w:rPr>
                <w:rFonts w:hint="default" w:ascii="Calibri" w:hAnsi="Calibri" w:cs="Calibri"/>
                <w:sz w:val="18"/>
                <w:szCs w:val="18"/>
              </w:rPr>
            </w:pPr>
            <w:r>
              <w:rPr>
                <w:rFonts w:hint="default" w:ascii="Calibri" w:hAnsi="Calibri" w:eastAsia="Arial" w:cs="Calibri"/>
                <w:color w:val="1E293B"/>
                <w:sz w:val="18"/>
                <w:szCs w:val="18"/>
              </w:rPr>
              <w:t>Bias</w:t>
            </w:r>
          </w:p>
        </w:tc>
        <w:tc>
          <w:tcPr>
            <w:tcBorders>
              <w:top w:val="single" w:color="CBD5E1" w:sz="0" w:space="0"/>
              <w:left w:val="single" w:color="CBD5E1" w:sz="0" w:space="0"/>
              <w:bottom w:val="single" w:color="CBD5E1" w:sz="0" w:space="0"/>
              <w:right w:val="single" w:color="CBD5E1" w:sz="0" w:space="0"/>
            </w:tcBorders>
            <w:shd w:val="clear" w:color="auto" w:fill="FEE2E2"/>
            <w:tcMar>
              <w:top w:w="100" w:type="dxa"/>
              <w:left w:w="140" w:type="dxa"/>
              <w:bottom w:w="100" w:type="dxa"/>
              <w:right w:w="140" w:type="dxa"/>
            </w:tcMar>
          </w:tcPr>
          <w:p w14:paraId="6DFD90B9">
            <w:pPr>
              <w:spacing w:before="60" w:after="60"/>
              <w:rPr>
                <w:rFonts w:hint="default" w:ascii="Calibri" w:hAnsi="Calibri" w:cs="Calibri"/>
                <w:sz w:val="18"/>
                <w:szCs w:val="18"/>
              </w:rPr>
            </w:pPr>
            <w:r>
              <w:rPr>
                <w:rFonts w:hint="default" w:ascii="Calibri" w:hAnsi="Calibri" w:eastAsia="Arial" w:cs="Calibri"/>
                <w:color w:val="1E293B"/>
                <w:sz w:val="18"/>
                <w:szCs w:val="18"/>
              </w:rPr>
              <w:t>Writer grades its own output — always scores 9</w:t>
            </w:r>
            <w:r>
              <w:rPr>
                <w:rFonts w:hint="default" w:ascii="Calibri" w:hAnsi="Calibri" w:cs="Calibri"/>
                <w:color w:val="1E293B"/>
                <w:sz w:val="18"/>
                <w:szCs w:val="18"/>
                <w:lang w:val="en-US"/>
              </w:rPr>
              <w:t>-</w:t>
            </w:r>
            <w:r>
              <w:rPr>
                <w:rFonts w:hint="default" w:ascii="Calibri" w:hAnsi="Calibri" w:eastAsia="Arial" w:cs="Calibri"/>
                <w:color w:val="1E293B"/>
                <w:sz w:val="18"/>
                <w:szCs w:val="18"/>
              </w:rPr>
              <w:t>10</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105A3CB5">
            <w:pPr>
              <w:spacing w:before="60" w:after="60"/>
              <w:rPr>
                <w:rFonts w:hint="default" w:ascii="Calibri" w:hAnsi="Calibri" w:cs="Calibri"/>
                <w:sz w:val="18"/>
                <w:szCs w:val="18"/>
              </w:rPr>
            </w:pPr>
            <w:r>
              <w:rPr>
                <w:rFonts w:hint="default" w:ascii="Calibri" w:hAnsi="Calibri" w:eastAsia="Arial" w:cs="Calibri"/>
                <w:color w:val="1E293B"/>
                <w:sz w:val="18"/>
                <w:szCs w:val="18"/>
              </w:rPr>
              <w:t>Independent Critic uses separate LLM call → honest evaluation</w:t>
            </w:r>
          </w:p>
        </w:tc>
      </w:tr>
      <w:tr w14:paraId="5BDB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26EB4BE">
            <w:pPr>
              <w:spacing w:before="60" w:after="60"/>
              <w:rPr>
                <w:rFonts w:hint="default" w:ascii="Calibri" w:hAnsi="Calibri" w:cs="Calibri"/>
                <w:sz w:val="18"/>
                <w:szCs w:val="18"/>
              </w:rPr>
            </w:pPr>
            <w:r>
              <w:rPr>
                <w:rFonts w:hint="default" w:ascii="Calibri" w:hAnsi="Calibri" w:eastAsia="Arial" w:cs="Calibri"/>
                <w:color w:val="1E293B"/>
                <w:sz w:val="18"/>
                <w:szCs w:val="18"/>
              </w:rPr>
              <w:t>Debugging</w:t>
            </w:r>
          </w:p>
        </w:tc>
        <w:tc>
          <w:tcPr>
            <w:tcBorders>
              <w:top w:val="single" w:color="CBD5E1" w:sz="0" w:space="0"/>
              <w:left w:val="single" w:color="CBD5E1" w:sz="0" w:space="0"/>
              <w:bottom w:val="single" w:color="CBD5E1" w:sz="0" w:space="0"/>
              <w:right w:val="single" w:color="CBD5E1" w:sz="0" w:space="0"/>
            </w:tcBorders>
            <w:shd w:val="clear" w:color="auto" w:fill="FEE2E2"/>
            <w:tcMar>
              <w:top w:w="100" w:type="dxa"/>
              <w:left w:w="140" w:type="dxa"/>
              <w:bottom w:w="100" w:type="dxa"/>
              <w:right w:w="140" w:type="dxa"/>
            </w:tcMar>
          </w:tcPr>
          <w:p w14:paraId="68DF87CC">
            <w:pPr>
              <w:spacing w:before="60" w:after="60"/>
              <w:rPr>
                <w:rFonts w:hint="default" w:ascii="Calibri" w:hAnsi="Calibri" w:cs="Calibri"/>
                <w:sz w:val="18"/>
                <w:szCs w:val="18"/>
              </w:rPr>
            </w:pPr>
            <w:r>
              <w:rPr>
                <w:rFonts w:hint="default" w:ascii="Calibri" w:hAnsi="Calibri" w:eastAsia="Arial" w:cs="Calibri"/>
                <w:color w:val="1E293B"/>
                <w:sz w:val="18"/>
                <w:szCs w:val="18"/>
              </w:rPr>
              <w:t>Hard to tell which step failed in a monolithic prompt</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16FDEC54">
            <w:pPr>
              <w:spacing w:before="60" w:after="60"/>
              <w:rPr>
                <w:rFonts w:hint="default" w:ascii="Calibri" w:hAnsi="Calibri" w:cs="Calibri"/>
                <w:sz w:val="18"/>
                <w:szCs w:val="18"/>
              </w:rPr>
            </w:pPr>
            <w:r>
              <w:rPr>
                <w:rFonts w:hint="default" w:ascii="Calibri" w:hAnsi="Calibri" w:eastAsia="Arial" w:cs="Calibri"/>
                <w:color w:val="1E293B"/>
                <w:sz w:val="18"/>
                <w:szCs w:val="18"/>
              </w:rPr>
              <w:t>Each step's output is logged separately — easy to trace failures</w:t>
            </w:r>
          </w:p>
        </w:tc>
      </w:tr>
    </w:tbl>
    <w:p w14:paraId="264E5C47">
      <w:pPr>
        <w:pStyle w:val="3"/>
        <w:spacing w:before="240" w:after="120"/>
        <w:rPr>
          <w:rFonts w:hint="default" w:ascii="Calibri" w:hAnsi="Calibri" w:cs="Calibri"/>
          <w:color w:val="17375E" w:themeColor="text2" w:themeShade="BF"/>
          <w:sz w:val="24"/>
          <w:szCs w:val="24"/>
        </w:rPr>
      </w:pPr>
      <w:r>
        <w:rPr>
          <w:rFonts w:hint="default" w:ascii="Calibri" w:hAnsi="Calibri" w:eastAsia="Arial" w:cs="Calibri"/>
          <w:b/>
          <w:bCs/>
          <w:color w:val="17375E" w:themeColor="text2" w:themeShade="BF"/>
          <w:sz w:val="24"/>
          <w:szCs w:val="24"/>
        </w:rPr>
        <w:t>What is LangChain?</w:t>
      </w:r>
    </w:p>
    <w:p w14:paraId="56C5E065">
      <w:pPr>
        <w:spacing w:before="60" w:after="60"/>
        <w:rPr>
          <w:rFonts w:hint="default" w:ascii="Calibri" w:hAnsi="Calibri" w:cs="Calibri"/>
          <w:sz w:val="20"/>
          <w:szCs w:val="20"/>
        </w:rPr>
      </w:pPr>
      <w:r>
        <w:rPr>
          <w:rFonts w:hint="default" w:ascii="Calibri" w:hAnsi="Calibri" w:eastAsia="Arial" w:cs="Calibri"/>
          <w:color w:val="1E293B"/>
          <w:sz w:val="20"/>
          <w:szCs w:val="20"/>
        </w:rPr>
        <w:t xml:space="preserve">LangChain is a Python framework for building applications with Large Language Models. It provides standard abstractions for prompts, output parsers, tool calling, chains, and memory </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so you don't have to write raw API calls and string manipulation for every step. In this project, LangChain handles the Writer Agent (Agent 3) and Critic Agent (Agent 4) as simple prompt → LLM → parsed output chains.</w:t>
      </w:r>
    </w:p>
    <w:p w14:paraId="22EB2A41">
      <w:pPr>
        <w:pStyle w:val="3"/>
        <w:spacing w:before="240" w:after="120"/>
        <w:rPr>
          <w:rFonts w:hint="default" w:ascii="Calibri" w:hAnsi="Calibri" w:cs="Calibri"/>
          <w:color w:val="17375E" w:themeColor="text2" w:themeShade="BF"/>
          <w:sz w:val="24"/>
          <w:szCs w:val="24"/>
        </w:rPr>
      </w:pPr>
      <w:r>
        <w:rPr>
          <w:rFonts w:hint="default" w:ascii="Calibri" w:hAnsi="Calibri" w:eastAsia="Arial" w:cs="Calibri"/>
          <w:b/>
          <w:bCs/>
          <w:color w:val="17375E" w:themeColor="text2" w:themeShade="BF"/>
          <w:sz w:val="24"/>
          <w:szCs w:val="24"/>
        </w:rPr>
        <w:t>What is LangGraph?</w:t>
      </w:r>
    </w:p>
    <w:p w14:paraId="1B810CC3">
      <w:pPr>
        <w:spacing w:before="60" w:after="60"/>
        <w:rPr>
          <w:rFonts w:hint="default" w:ascii="Calibri" w:hAnsi="Calibri" w:cs="Calibri"/>
          <w:sz w:val="20"/>
          <w:szCs w:val="20"/>
        </w:rPr>
      </w:pPr>
      <w:r>
        <w:rPr>
          <w:rFonts w:hint="default" w:ascii="Calibri" w:hAnsi="Calibri" w:eastAsia="Arial" w:cs="Calibri"/>
          <w:color w:val="1E293B"/>
          <w:sz w:val="20"/>
          <w:szCs w:val="20"/>
        </w:rPr>
        <w:t>LangGraph extends LangChain with a graph-based execution model specifically designed for agents that need to loop, branch, or use tools repeatedly. It implements the Re</w:t>
      </w:r>
      <w:r>
        <w:rPr>
          <w:rFonts w:hint="default" w:ascii="Calibri" w:hAnsi="Calibri" w:cs="Calibri"/>
          <w:color w:val="1E293B"/>
          <w:sz w:val="20"/>
          <w:szCs w:val="20"/>
          <w:lang w:val="en-US"/>
        </w:rPr>
        <w:t>a</w:t>
      </w:r>
      <w:r>
        <w:rPr>
          <w:rFonts w:hint="default" w:ascii="Calibri" w:hAnsi="Calibri" w:eastAsia="Arial" w:cs="Calibri"/>
          <w:color w:val="1E293B"/>
          <w:sz w:val="20"/>
          <w:szCs w:val="20"/>
        </w:rPr>
        <w:t>ct pattern (Reasoning + Acting): the LLM thinks, calls a tool, observes the result, then decides whether to call another tool or return a final answer. In this project, LangGraph powers the Reader Agent (Agent 2) because it needs to call scrape_url multiple times — once per URL.</w:t>
      </w:r>
    </w:p>
    <w:p w14:paraId="1EE85835">
      <w:pPr>
        <w:spacing w:before="60" w:after="60"/>
        <w:rPr>
          <w:rFonts w:hint="default" w:ascii="Calibri" w:hAnsi="Calibri" w:cs="Calibri"/>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DC26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7CF7154E">
            <w:pPr>
              <w:jc w:val="center"/>
              <w:rPr>
                <w:rFonts w:hint="default" w:ascii="Calibri" w:hAnsi="Calibri" w:cs="Calibri"/>
                <w:sz w:val="18"/>
                <w:szCs w:val="18"/>
              </w:rPr>
            </w:pPr>
          </w:p>
        </w:tc>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0E7E88A6">
            <w:pPr>
              <w:jc w:val="center"/>
              <w:rPr>
                <w:rFonts w:hint="default" w:ascii="Calibri" w:hAnsi="Calibri" w:cs="Calibri"/>
                <w:sz w:val="18"/>
                <w:szCs w:val="18"/>
              </w:rPr>
            </w:pPr>
            <w:r>
              <w:rPr>
                <w:rFonts w:hint="default" w:ascii="Calibri" w:hAnsi="Calibri" w:eastAsia="Arial" w:cs="Calibri"/>
                <w:b/>
                <w:bCs/>
                <w:color w:val="FFFFFF"/>
                <w:sz w:val="18"/>
                <w:szCs w:val="18"/>
              </w:rPr>
              <w:t>Agent 1 (Search)</w:t>
            </w:r>
          </w:p>
        </w:tc>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4D320433">
            <w:pPr>
              <w:jc w:val="center"/>
              <w:rPr>
                <w:rFonts w:hint="default" w:ascii="Calibri" w:hAnsi="Calibri" w:cs="Calibri"/>
                <w:sz w:val="18"/>
                <w:szCs w:val="18"/>
              </w:rPr>
            </w:pPr>
            <w:r>
              <w:rPr>
                <w:rFonts w:hint="default" w:ascii="Calibri" w:hAnsi="Calibri" w:eastAsia="Arial" w:cs="Calibri"/>
                <w:b/>
                <w:bCs/>
                <w:color w:val="FFFFFF"/>
                <w:sz w:val="18"/>
                <w:szCs w:val="18"/>
              </w:rPr>
              <w:t>Agent 2 (Reader)</w:t>
            </w:r>
          </w:p>
        </w:tc>
        <w:tc>
          <w:tcPr>
            <w:tcW w:w="234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73A6283F">
            <w:pPr>
              <w:jc w:val="center"/>
              <w:rPr>
                <w:rFonts w:hint="default" w:ascii="Calibri" w:hAnsi="Calibri" w:cs="Calibri"/>
                <w:sz w:val="18"/>
                <w:szCs w:val="18"/>
              </w:rPr>
            </w:pPr>
            <w:r>
              <w:rPr>
                <w:rFonts w:hint="default" w:ascii="Calibri" w:hAnsi="Calibri" w:eastAsia="Arial" w:cs="Calibri"/>
                <w:b/>
                <w:bCs/>
                <w:color w:val="FFFFFF"/>
                <w:sz w:val="18"/>
                <w:szCs w:val="18"/>
              </w:rPr>
              <w:t>Agents 3 &amp; 4 (Writer/Critic)</w:t>
            </w:r>
          </w:p>
        </w:tc>
      </w:tr>
      <w:tr w14:paraId="74525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F1F5F9"/>
            <w:tcMar>
              <w:top w:w="100" w:type="dxa"/>
              <w:left w:w="140" w:type="dxa"/>
              <w:bottom w:w="100" w:type="dxa"/>
              <w:right w:w="140" w:type="dxa"/>
            </w:tcMar>
          </w:tcPr>
          <w:p w14:paraId="544AB1A5">
            <w:pPr>
              <w:spacing w:before="60" w:after="60"/>
              <w:rPr>
                <w:rFonts w:hint="default" w:ascii="Calibri" w:hAnsi="Calibri" w:cs="Calibri"/>
                <w:sz w:val="18"/>
                <w:szCs w:val="18"/>
              </w:rPr>
            </w:pPr>
            <w:r>
              <w:rPr>
                <w:rFonts w:hint="default" w:ascii="Calibri" w:hAnsi="Calibri" w:eastAsia="Arial" w:cs="Calibri"/>
                <w:b/>
                <w:bCs/>
                <w:color w:val="1E293B"/>
                <w:sz w:val="18"/>
                <w:szCs w:val="18"/>
              </w:rPr>
              <w:t>Framework</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0F93B81">
            <w:pPr>
              <w:spacing w:before="60" w:after="60"/>
              <w:rPr>
                <w:rFonts w:hint="default" w:ascii="Calibri" w:hAnsi="Calibri" w:cs="Calibri"/>
                <w:sz w:val="18"/>
                <w:szCs w:val="18"/>
              </w:rPr>
            </w:pPr>
            <w:r>
              <w:rPr>
                <w:rFonts w:hint="default" w:ascii="Calibri" w:hAnsi="Calibri" w:eastAsia="Arial" w:cs="Calibri"/>
                <w:color w:val="1E293B"/>
                <w:sz w:val="18"/>
                <w:szCs w:val="18"/>
              </w:rPr>
              <w:t>None (direct call)</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88416E9">
            <w:pPr>
              <w:spacing w:before="60" w:after="60"/>
              <w:rPr>
                <w:rFonts w:hint="default" w:ascii="Calibri" w:hAnsi="Calibri" w:cs="Calibri"/>
                <w:sz w:val="18"/>
                <w:szCs w:val="18"/>
              </w:rPr>
            </w:pPr>
            <w:r>
              <w:rPr>
                <w:rFonts w:hint="default" w:ascii="Calibri" w:hAnsi="Calibri" w:eastAsia="Arial" w:cs="Calibri"/>
                <w:color w:val="1E293B"/>
                <w:sz w:val="18"/>
                <w:szCs w:val="18"/>
              </w:rPr>
              <w:t>LangGraph Re</w:t>
            </w:r>
            <w:r>
              <w:rPr>
                <w:rFonts w:hint="default" w:ascii="Calibri" w:hAnsi="Calibri" w:cs="Calibri"/>
                <w:color w:val="1E293B"/>
                <w:sz w:val="18"/>
                <w:szCs w:val="18"/>
                <w:lang w:val="en-US"/>
              </w:rPr>
              <w:t>a</w:t>
            </w:r>
            <w:r>
              <w:rPr>
                <w:rFonts w:hint="default" w:ascii="Calibri" w:hAnsi="Calibri" w:eastAsia="Arial" w:cs="Calibri"/>
                <w:color w:val="1E293B"/>
                <w:sz w:val="18"/>
                <w:szCs w:val="18"/>
              </w:rPr>
              <w:t>ct</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542D22E">
            <w:pPr>
              <w:spacing w:before="60" w:after="60"/>
              <w:rPr>
                <w:rFonts w:hint="default" w:ascii="Calibri" w:hAnsi="Calibri" w:cs="Calibri"/>
                <w:sz w:val="18"/>
                <w:szCs w:val="18"/>
              </w:rPr>
            </w:pPr>
            <w:r>
              <w:rPr>
                <w:rFonts w:hint="default" w:ascii="Calibri" w:hAnsi="Calibri" w:eastAsia="Arial" w:cs="Calibri"/>
                <w:color w:val="1E293B"/>
                <w:sz w:val="18"/>
                <w:szCs w:val="18"/>
              </w:rPr>
              <w:t>LangChain Chain</w:t>
            </w:r>
          </w:p>
        </w:tc>
      </w:tr>
      <w:tr w14:paraId="5E95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F1F5F9"/>
            <w:tcMar>
              <w:top w:w="100" w:type="dxa"/>
              <w:left w:w="140" w:type="dxa"/>
              <w:bottom w:w="100" w:type="dxa"/>
              <w:right w:w="140" w:type="dxa"/>
            </w:tcMar>
          </w:tcPr>
          <w:p w14:paraId="35DD3CEA">
            <w:pPr>
              <w:spacing w:before="60" w:after="60"/>
              <w:rPr>
                <w:rFonts w:hint="default" w:ascii="Calibri" w:hAnsi="Calibri" w:cs="Calibri"/>
                <w:sz w:val="18"/>
                <w:szCs w:val="18"/>
              </w:rPr>
            </w:pPr>
            <w:r>
              <w:rPr>
                <w:rFonts w:hint="default" w:ascii="Calibri" w:hAnsi="Calibri" w:eastAsia="Arial" w:cs="Calibri"/>
                <w:b/>
                <w:bCs/>
                <w:color w:val="1E293B"/>
                <w:sz w:val="18"/>
                <w:szCs w:val="18"/>
              </w:rPr>
              <w:t>LLM involved?</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BD86E72">
            <w:pPr>
              <w:spacing w:before="60" w:after="60"/>
              <w:rPr>
                <w:rFonts w:hint="default" w:ascii="Calibri" w:hAnsi="Calibri" w:cs="Calibri"/>
                <w:sz w:val="18"/>
                <w:szCs w:val="18"/>
              </w:rPr>
            </w:pPr>
            <w:r>
              <w:rPr>
                <w:rFonts w:hint="default" w:ascii="Calibri" w:hAnsi="Calibri" w:eastAsia="Arial" w:cs="Calibri"/>
                <w:color w:val="166534"/>
                <w:sz w:val="18"/>
                <w:szCs w:val="18"/>
              </w:rPr>
              <w:t>No</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2E2929EF">
            <w:pPr>
              <w:spacing w:before="60" w:after="60"/>
              <w:rPr>
                <w:rFonts w:hint="default" w:ascii="Calibri" w:hAnsi="Calibri" w:cs="Calibri"/>
                <w:sz w:val="18"/>
                <w:szCs w:val="18"/>
              </w:rPr>
            </w:pPr>
            <w:r>
              <w:rPr>
                <w:rFonts w:hint="default" w:ascii="Calibri" w:hAnsi="Calibri" w:eastAsia="Arial" w:cs="Calibri"/>
                <w:color w:val="1E293B"/>
                <w:sz w:val="18"/>
                <w:szCs w:val="18"/>
              </w:rPr>
              <w:t>Yes</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3785731">
            <w:pPr>
              <w:spacing w:before="60" w:after="60"/>
              <w:rPr>
                <w:rFonts w:hint="default" w:ascii="Calibri" w:hAnsi="Calibri" w:cs="Calibri"/>
                <w:sz w:val="18"/>
                <w:szCs w:val="18"/>
              </w:rPr>
            </w:pPr>
            <w:r>
              <w:rPr>
                <w:rFonts w:hint="default" w:ascii="Calibri" w:hAnsi="Calibri" w:eastAsia="Arial" w:cs="Calibri"/>
                <w:color w:val="1E293B"/>
                <w:sz w:val="18"/>
                <w:szCs w:val="18"/>
              </w:rPr>
              <w:t>Yes</w:t>
            </w:r>
          </w:p>
        </w:tc>
      </w:tr>
      <w:tr w14:paraId="398A6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F1F5F9"/>
            <w:tcMar>
              <w:top w:w="100" w:type="dxa"/>
              <w:left w:w="140" w:type="dxa"/>
              <w:bottom w:w="100" w:type="dxa"/>
              <w:right w:w="140" w:type="dxa"/>
            </w:tcMar>
          </w:tcPr>
          <w:p w14:paraId="7C5786FC">
            <w:pPr>
              <w:spacing w:before="60" w:after="60"/>
              <w:rPr>
                <w:rFonts w:hint="default" w:ascii="Calibri" w:hAnsi="Calibri" w:cs="Calibri"/>
                <w:sz w:val="18"/>
                <w:szCs w:val="18"/>
              </w:rPr>
            </w:pPr>
            <w:r>
              <w:rPr>
                <w:rFonts w:hint="default" w:ascii="Calibri" w:hAnsi="Calibri" w:eastAsia="Arial" w:cs="Calibri"/>
                <w:b/>
                <w:bCs/>
                <w:color w:val="1E293B"/>
                <w:sz w:val="18"/>
                <w:szCs w:val="18"/>
              </w:rPr>
              <w:t>Tool calls</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2B18BFF4">
            <w:pPr>
              <w:spacing w:before="60" w:after="60"/>
              <w:rPr>
                <w:rFonts w:hint="default" w:ascii="Calibri" w:hAnsi="Calibri" w:cs="Calibri"/>
                <w:sz w:val="18"/>
                <w:szCs w:val="18"/>
              </w:rPr>
            </w:pPr>
            <w:r>
              <w:rPr>
                <w:rFonts w:hint="default" w:ascii="Calibri" w:hAnsi="Calibri" w:eastAsia="Arial" w:cs="Calibri"/>
                <w:color w:val="1E293B"/>
                <w:sz w:val="18"/>
                <w:szCs w:val="18"/>
              </w:rPr>
              <w:t>1 (web_search)</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2B565250">
            <w:pPr>
              <w:spacing w:before="60" w:after="60"/>
              <w:rPr>
                <w:rFonts w:hint="default" w:ascii="Calibri" w:hAnsi="Calibri" w:cs="Calibri"/>
                <w:sz w:val="18"/>
                <w:szCs w:val="18"/>
              </w:rPr>
            </w:pPr>
            <w:r>
              <w:rPr>
                <w:rFonts w:hint="default" w:ascii="Calibri" w:hAnsi="Calibri" w:eastAsia="Arial" w:cs="Calibri"/>
                <w:color w:val="1E293B"/>
                <w:sz w:val="18"/>
                <w:szCs w:val="18"/>
              </w:rPr>
              <w:t>3 × scrape_url</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2654F57">
            <w:pPr>
              <w:spacing w:before="60" w:after="60"/>
              <w:rPr>
                <w:rFonts w:hint="default" w:ascii="Calibri" w:hAnsi="Calibri" w:cs="Calibri"/>
                <w:sz w:val="18"/>
                <w:szCs w:val="18"/>
              </w:rPr>
            </w:pPr>
            <w:r>
              <w:rPr>
                <w:rFonts w:hint="default" w:ascii="Calibri" w:hAnsi="Calibri" w:eastAsia="Arial" w:cs="Calibri"/>
                <w:color w:val="1E293B"/>
                <w:sz w:val="18"/>
                <w:szCs w:val="18"/>
              </w:rPr>
              <w:t>None</w:t>
            </w:r>
          </w:p>
        </w:tc>
      </w:tr>
      <w:tr w14:paraId="39CE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F1F5F9"/>
            <w:tcMar>
              <w:top w:w="100" w:type="dxa"/>
              <w:left w:w="140" w:type="dxa"/>
              <w:bottom w:w="100" w:type="dxa"/>
              <w:right w:w="140" w:type="dxa"/>
            </w:tcMar>
          </w:tcPr>
          <w:p w14:paraId="65C014C7">
            <w:pPr>
              <w:spacing w:before="60" w:after="60"/>
              <w:rPr>
                <w:rFonts w:hint="default" w:ascii="Calibri" w:hAnsi="Calibri" w:cs="Calibri"/>
                <w:sz w:val="18"/>
                <w:szCs w:val="18"/>
              </w:rPr>
            </w:pPr>
            <w:r>
              <w:rPr>
                <w:rFonts w:hint="default" w:ascii="Calibri" w:hAnsi="Calibri" w:eastAsia="Arial" w:cs="Calibri"/>
                <w:b/>
                <w:bCs/>
                <w:color w:val="1E293B"/>
                <w:sz w:val="18"/>
                <w:szCs w:val="18"/>
              </w:rPr>
              <w:t>Why this framework</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935ED9D">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Speed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no LLM overhead</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ECCE6A5">
            <w:pPr>
              <w:spacing w:before="60" w:after="60"/>
              <w:rPr>
                <w:rFonts w:hint="default" w:ascii="Calibri" w:hAnsi="Calibri" w:cs="Calibri"/>
                <w:sz w:val="18"/>
                <w:szCs w:val="18"/>
              </w:rPr>
            </w:pPr>
            <w:r>
              <w:rPr>
                <w:rFonts w:hint="default" w:ascii="Calibri" w:hAnsi="Calibri" w:eastAsia="Arial" w:cs="Calibri"/>
                <w:color w:val="1E293B"/>
                <w:sz w:val="18"/>
                <w:szCs w:val="18"/>
              </w:rPr>
              <w:t>Needs multi-step tool loop</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EAFE30A">
            <w:pPr>
              <w:spacing w:before="60" w:after="60"/>
              <w:rPr>
                <w:rFonts w:hint="default" w:ascii="Calibri" w:hAnsi="Calibri" w:cs="Calibri"/>
                <w:sz w:val="18"/>
                <w:szCs w:val="18"/>
              </w:rPr>
            </w:pPr>
            <w:r>
              <w:rPr>
                <w:rFonts w:hint="default" w:ascii="Calibri" w:hAnsi="Calibri" w:eastAsia="Arial" w:cs="Calibri"/>
                <w:color w:val="1E293B"/>
                <w:sz w:val="18"/>
                <w:szCs w:val="18"/>
              </w:rPr>
              <w:t>Single-shot text generation</w:t>
            </w:r>
          </w:p>
        </w:tc>
      </w:tr>
    </w:tbl>
    <w:p w14:paraId="0807594A">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Why LangChain + LangGraph specifically?</w:t>
      </w:r>
    </w:p>
    <w:p w14:paraId="012D862C">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 xml:space="preserve">Groq integration is built-in via langchain-groq </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one line to connect any Groq model</w:t>
      </w:r>
    </w:p>
    <w:p w14:paraId="7985F511">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ChatPromptTemplate gives clean separation of system prompt and user content</w:t>
      </w:r>
    </w:p>
    <w:p w14:paraId="75AFAD21">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 xml:space="preserve">create_react_agent (LangGraph) handles the tool-calling loop automatically </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no manual retry logic</w:t>
      </w:r>
    </w:p>
    <w:p w14:paraId="6C3A143B">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StrOutputParser cleanly extracts text from the LLM response object</w:t>
      </w:r>
    </w:p>
    <w:p w14:paraId="7D692A96">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Both are open-source, actively maintained, and have the largest community of any agent frameworks</w:t>
      </w:r>
    </w:p>
    <w:p w14:paraId="4E69F9E4">
      <w:pPr>
        <w:pStyle w:val="3"/>
        <w:spacing w:before="240" w:after="120"/>
        <w:rPr>
          <w:rFonts w:hint="default" w:ascii="Calibri" w:hAnsi="Calibri" w:eastAsia="Arial" w:cs="Calibri"/>
          <w:b/>
          <w:bCs/>
          <w:color w:val="1E3A5F"/>
          <w:sz w:val="28"/>
          <w:szCs w:val="28"/>
        </w:rPr>
      </w:pPr>
    </w:p>
    <w:p w14:paraId="0EDA018F">
      <w:pPr>
        <w:pStyle w:val="3"/>
        <w:spacing w:before="240" w:after="120"/>
        <w:rPr>
          <w:rFonts w:hint="default" w:ascii="Calibri" w:hAnsi="Calibri" w:eastAsia="Arial" w:cs="Calibri"/>
          <w:b/>
          <w:bCs/>
          <w:color w:val="4F6228" w:themeColor="accent3" w:themeShade="80"/>
          <w:sz w:val="28"/>
          <w:szCs w:val="28"/>
          <w:lang w:val="en-US"/>
        </w:rPr>
      </w:pPr>
      <w:r>
        <w:rPr>
          <w:rFonts w:hint="default" w:ascii="Calibri" w:hAnsi="Calibri" w:cs="Calibri"/>
          <w:b/>
          <w:bCs/>
          <w:color w:val="4F6228" w:themeColor="accent3" w:themeShade="80"/>
          <w:sz w:val="28"/>
          <w:szCs w:val="28"/>
          <w:lang w:val="en-US"/>
        </w:rPr>
        <w:t>LLM APIs - Groq with LLaMA-3.3-70B-Versatile</w:t>
      </w:r>
    </w:p>
    <w:p w14:paraId="545D6EFD">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Which model is used?</w:t>
      </w:r>
    </w:p>
    <w:p w14:paraId="7D7AD8F5">
      <w:pPr>
        <w:spacing w:before="60" w:after="60"/>
        <w:rPr>
          <w:rFonts w:hint="default" w:ascii="Calibri" w:hAnsi="Calibri" w:cs="Calibri"/>
        </w:rPr>
      </w:pPr>
      <w:r>
        <w:rPr>
          <w:rFonts w:hint="default" w:ascii="Calibri" w:hAnsi="Calibri" w:eastAsia="Arial" w:cs="Calibri"/>
          <w:color w:val="1E293B"/>
          <w:sz w:val="20"/>
          <w:szCs w:val="20"/>
        </w:rPr>
        <w:t>All 4 agents (where an LLM is used) run the same model: llama-3.3-70b-versatile via the Groq API. This is Meta's open-source LLaMA 3.3 70B parameter model, served by Groq's custom LPU (Language Processing Unit) hardware.</w:t>
      </w:r>
    </w:p>
    <w:p w14:paraId="790C8AD2">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Why Groq?</w:t>
      </w:r>
    </w:p>
    <w:p w14:paraId="2EF5EDA0">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 xml:space="preserve">Speed: Groq's LPU delivers 250–280 tokens per second on LLaMA 3.3 70B </w:t>
      </w:r>
      <w:r>
        <w:rPr>
          <w:rFonts w:hint="default" w:ascii="Calibri" w:hAnsi="Calibri" w:cs="Calibri"/>
          <w:color w:val="1E293B"/>
          <w:sz w:val="21"/>
          <w:szCs w:val="21"/>
          <w:lang w:val="en-US"/>
        </w:rPr>
        <w:t>-</w:t>
      </w:r>
      <w:r>
        <w:rPr>
          <w:rFonts w:hint="default" w:ascii="Calibri" w:hAnsi="Calibri" w:eastAsia="Arial" w:cs="Calibri"/>
          <w:color w:val="1E293B"/>
          <w:sz w:val="21"/>
          <w:szCs w:val="21"/>
        </w:rPr>
        <w:t xml:space="preserve"> roughly 10× faster than GPU-based providers. This makes each Writer/Critic response appear in 3</w:t>
      </w:r>
      <w:r>
        <w:rPr>
          <w:rFonts w:hint="default" w:ascii="Calibri" w:hAnsi="Calibri" w:cs="Calibri"/>
          <w:color w:val="1E293B"/>
          <w:sz w:val="21"/>
          <w:szCs w:val="21"/>
          <w:lang w:val="en-US"/>
        </w:rPr>
        <w:t>-</w:t>
      </w:r>
      <w:r>
        <w:rPr>
          <w:rFonts w:hint="default" w:ascii="Calibri" w:hAnsi="Calibri" w:eastAsia="Arial" w:cs="Calibri"/>
          <w:color w:val="1E293B"/>
          <w:sz w:val="21"/>
          <w:szCs w:val="21"/>
        </w:rPr>
        <w:t>6 seconds instead of 30</w:t>
      </w:r>
      <w:r>
        <w:rPr>
          <w:rFonts w:hint="default" w:ascii="Calibri" w:hAnsi="Calibri" w:cs="Calibri"/>
          <w:color w:val="1E293B"/>
          <w:sz w:val="21"/>
          <w:szCs w:val="21"/>
          <w:lang w:val="en-US"/>
        </w:rPr>
        <w:t>-</w:t>
      </w:r>
      <w:r>
        <w:rPr>
          <w:rFonts w:hint="default" w:ascii="Calibri" w:hAnsi="Calibri" w:eastAsia="Arial" w:cs="Calibri"/>
          <w:color w:val="1E293B"/>
          <w:sz w:val="21"/>
          <w:szCs w:val="21"/>
        </w:rPr>
        <w:t>60 seconds.</w:t>
      </w:r>
    </w:p>
    <w:p w14:paraId="6BC5CB90">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 xml:space="preserve">Free tier: No credit card required. Each account gets </w:t>
      </w:r>
      <w:r>
        <w:rPr>
          <w:rFonts w:hint="default" w:ascii="Calibri" w:hAnsi="Calibri" w:cs="Calibri"/>
          <w:color w:val="1E293B"/>
          <w:sz w:val="21"/>
          <w:szCs w:val="21"/>
          <w:lang w:val="en-US"/>
        </w:rPr>
        <w:t>5</w:t>
      </w:r>
      <w:r>
        <w:rPr>
          <w:rFonts w:hint="default" w:ascii="Calibri" w:hAnsi="Calibri" w:eastAsia="Arial" w:cs="Calibri"/>
          <w:color w:val="1E293B"/>
          <w:sz w:val="21"/>
          <w:szCs w:val="21"/>
        </w:rPr>
        <w:t>00,000 tokens/day and 6,000 tokens/minute for LLaMA 3.3 70B.</w:t>
      </w:r>
    </w:p>
    <w:p w14:paraId="17C0049E">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 xml:space="preserve">Open-source model: LLaMA 3.3 70B is fully capable for research writing and critique </w:t>
      </w:r>
      <w:r>
        <w:rPr>
          <w:rFonts w:hint="default" w:ascii="Calibri" w:hAnsi="Calibri" w:cs="Calibri"/>
          <w:color w:val="1E293B"/>
          <w:sz w:val="21"/>
          <w:szCs w:val="21"/>
          <w:lang w:val="en-US"/>
        </w:rPr>
        <w:t>-</w:t>
      </w:r>
      <w:r>
        <w:rPr>
          <w:rFonts w:hint="default" w:ascii="Calibri" w:hAnsi="Calibri" w:eastAsia="Arial" w:cs="Calibri"/>
          <w:color w:val="1E293B"/>
          <w:sz w:val="21"/>
          <w:szCs w:val="21"/>
        </w:rPr>
        <w:t xml:space="preserve"> no need for GPT-4 class models for this task.</w:t>
      </w:r>
    </w:p>
    <w:p w14:paraId="4447A0DE">
      <w:pPr>
        <w:pStyle w:val="18"/>
        <w:numPr>
          <w:ilvl w:val="0"/>
          <w:numId w:val="1"/>
        </w:numPr>
        <w:spacing w:before="40" w:after="40"/>
        <w:rPr>
          <w:rFonts w:hint="default" w:ascii="Calibri" w:hAnsi="Calibri" w:cs="Calibri"/>
        </w:rPr>
      </w:pPr>
      <w:r>
        <w:rPr>
          <w:rFonts w:hint="default" w:ascii="Calibri" w:hAnsi="Calibri" w:eastAsia="Arial" w:cs="Calibri"/>
          <w:color w:val="1E293B"/>
          <w:sz w:val="21"/>
          <w:szCs w:val="21"/>
        </w:rPr>
        <w:t>Cost: At $0.59/$0.79 per million tokens (input/output), Groq is 4× cheaper than GPT-4o for equivalent output quality on writing tasks.</w:t>
      </w:r>
    </w:p>
    <w:p w14:paraId="7DD1E0F1">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 xml:space="preserve">Why </w:t>
      </w:r>
      <w:r>
        <w:rPr>
          <w:rFonts w:hint="default" w:ascii="Calibri" w:hAnsi="Calibri" w:cs="Calibri"/>
          <w:b/>
          <w:bCs/>
          <w:color w:val="1E3A5F"/>
          <w:sz w:val="24"/>
          <w:szCs w:val="24"/>
          <w:lang w:val="en-US"/>
        </w:rPr>
        <w:t>3</w:t>
      </w:r>
      <w:r>
        <w:rPr>
          <w:rFonts w:hint="default" w:ascii="Calibri" w:hAnsi="Calibri" w:eastAsia="Arial" w:cs="Calibri"/>
          <w:b/>
          <w:bCs/>
          <w:color w:val="1E3A5F"/>
          <w:sz w:val="24"/>
          <w:szCs w:val="24"/>
        </w:rPr>
        <w:t xml:space="preserve"> separate Groq API keys?</w:t>
      </w:r>
    </w:p>
    <w:p w14:paraId="6E54F8E5">
      <w:pPr>
        <w:spacing w:before="60" w:after="60"/>
        <w:rPr>
          <w:rFonts w:hint="default" w:ascii="Calibri" w:hAnsi="Calibri" w:cs="Calibri"/>
          <w:sz w:val="20"/>
          <w:szCs w:val="20"/>
        </w:rPr>
      </w:pPr>
      <w:r>
        <w:rPr>
          <w:rFonts w:hint="default" w:ascii="Calibri" w:hAnsi="Calibri" w:eastAsia="Arial" w:cs="Calibri"/>
          <w:color w:val="1E293B"/>
          <w:sz w:val="20"/>
          <w:szCs w:val="20"/>
        </w:rPr>
        <w:t>Groq's free tier limits are per organi</w:t>
      </w:r>
      <w:r>
        <w:rPr>
          <w:rFonts w:hint="default" w:ascii="Calibri" w:hAnsi="Calibri" w:cs="Calibri"/>
          <w:color w:val="1E293B"/>
          <w:sz w:val="20"/>
          <w:szCs w:val="20"/>
          <w:lang w:val="en-US"/>
        </w:rPr>
        <w:t>z</w:t>
      </w:r>
      <w:r>
        <w:rPr>
          <w:rFonts w:hint="default" w:ascii="Calibri" w:hAnsi="Calibri" w:eastAsia="Arial" w:cs="Calibri"/>
          <w:color w:val="1E293B"/>
          <w:sz w:val="20"/>
          <w:szCs w:val="20"/>
        </w:rPr>
        <w:t xml:space="preserve">ation, not per API key. This means a single account gets 500,000 tokens/day total </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shared across all </w:t>
      </w:r>
      <w:r>
        <w:rPr>
          <w:rFonts w:hint="default" w:ascii="Calibri" w:hAnsi="Calibri" w:cs="Calibri"/>
          <w:color w:val="1E293B"/>
          <w:sz w:val="20"/>
          <w:szCs w:val="20"/>
          <w:lang w:val="en-US"/>
        </w:rPr>
        <w:t>3</w:t>
      </w:r>
      <w:r>
        <w:rPr>
          <w:rFonts w:hint="default" w:ascii="Calibri" w:hAnsi="Calibri" w:eastAsia="Arial" w:cs="Calibri"/>
          <w:color w:val="1E293B"/>
          <w:sz w:val="20"/>
          <w:szCs w:val="20"/>
        </w:rPr>
        <w:t xml:space="preserve"> agents. In practice, one full research run (all 4 agents) consumes approximately 8,000</w:t>
      </w:r>
      <w:r>
        <w:rPr>
          <w:rFonts w:hint="default" w:ascii="Calibri" w:hAnsi="Calibri" w:cs="Calibri"/>
          <w:color w:val="1E293B"/>
          <w:sz w:val="20"/>
          <w:szCs w:val="20"/>
          <w:lang w:val="en-US"/>
        </w:rPr>
        <w:t>-</w:t>
      </w:r>
      <w:r>
        <w:rPr>
          <w:rFonts w:hint="default" w:ascii="Calibri" w:hAnsi="Calibri" w:eastAsia="Arial" w:cs="Calibri"/>
          <w:color w:val="1E293B"/>
          <w:sz w:val="20"/>
          <w:szCs w:val="20"/>
        </w:rPr>
        <w:t>15,000 tokens. That allows roughly 33</w:t>
      </w:r>
      <w:r>
        <w:rPr>
          <w:rFonts w:hint="default" w:ascii="Calibri" w:hAnsi="Calibri" w:cs="Calibri"/>
          <w:color w:val="1E293B"/>
          <w:sz w:val="20"/>
          <w:szCs w:val="20"/>
          <w:lang w:val="en-US"/>
        </w:rPr>
        <w:t>-</w:t>
      </w:r>
      <w:r>
        <w:rPr>
          <w:rFonts w:hint="default" w:ascii="Calibri" w:hAnsi="Calibri" w:eastAsia="Arial" w:cs="Calibri"/>
          <w:color w:val="1E293B"/>
          <w:sz w:val="20"/>
          <w:szCs w:val="20"/>
        </w:rPr>
        <w:t>60 research runs per day on one account before hitting the limit.</w:t>
      </w:r>
    </w:p>
    <w:p w14:paraId="3B1C9741">
      <w:pPr>
        <w:spacing w:before="60" w:after="60"/>
        <w:rPr>
          <w:rFonts w:hint="default" w:ascii="Calibri" w:hAnsi="Calibri" w:cs="Calibri"/>
          <w:sz w:val="20"/>
          <w:szCs w:val="20"/>
        </w:rPr>
      </w:pPr>
      <w:r>
        <w:rPr>
          <w:rFonts w:hint="default" w:ascii="Calibri" w:hAnsi="Calibri" w:eastAsia="Arial" w:cs="Calibri"/>
          <w:color w:val="1E293B"/>
          <w:sz w:val="20"/>
          <w:szCs w:val="20"/>
        </w:rPr>
        <w:t>By using 4 separate Groq accounts (one per agent), the effective daily budget multiplies by 4: approximately 2,000,000 tokens/day total, or 130</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250 research runs per day </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comfortably covering any demo, evaluation, or moderate production workload without paying anything.</w:t>
      </w:r>
    </w:p>
    <w:p w14:paraId="680EEB2B">
      <w:pPr>
        <w:pStyle w:val="3"/>
        <w:spacing w:before="240" w:after="120"/>
        <w:rPr>
          <w:rFonts w:hint="default" w:ascii="Calibri" w:hAnsi="Calibri" w:eastAsia="Arial" w:cs="Calibri"/>
          <w:b/>
          <w:bCs/>
          <w:color w:val="4F6228" w:themeColor="accent3" w:themeShade="80"/>
          <w:sz w:val="28"/>
          <w:szCs w:val="28"/>
          <w:lang w:val="en-US"/>
        </w:rPr>
      </w:pPr>
      <w:r>
        <w:rPr>
          <w:rFonts w:hint="default" w:ascii="Calibri" w:hAnsi="Calibri" w:cs="Calibri"/>
          <w:b/>
          <w:bCs/>
          <w:color w:val="4F6228" w:themeColor="accent3" w:themeShade="80"/>
          <w:sz w:val="28"/>
          <w:szCs w:val="28"/>
          <w:lang w:val="en-US"/>
        </w:rPr>
        <w:t>Cost Analysis</w:t>
      </w:r>
    </w:p>
    <w:p w14:paraId="5184FDB7">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 xml:space="preserve">Current Stack </w:t>
      </w:r>
      <w:r>
        <w:rPr>
          <w:rFonts w:hint="default" w:ascii="Calibri" w:hAnsi="Calibri" w:cs="Calibri"/>
          <w:b/>
          <w:bCs/>
          <w:color w:val="1E3A5F"/>
          <w:sz w:val="24"/>
          <w:szCs w:val="24"/>
          <w:lang w:val="en-US"/>
        </w:rPr>
        <w:t>-</w:t>
      </w:r>
      <w:r>
        <w:rPr>
          <w:rFonts w:hint="default" w:ascii="Calibri" w:hAnsi="Calibri" w:eastAsia="Arial" w:cs="Calibri"/>
          <w:b/>
          <w:bCs/>
          <w:color w:val="1E3A5F"/>
          <w:sz w:val="24"/>
          <w:szCs w:val="24"/>
        </w:rPr>
        <w:t xml:space="preserve"> What </w:t>
      </w:r>
      <w:r>
        <w:rPr>
          <w:rFonts w:hint="default" w:ascii="Calibri" w:hAnsi="Calibri" w:cs="Calibri"/>
          <w:b/>
          <w:bCs/>
          <w:color w:val="1E3A5F"/>
          <w:sz w:val="24"/>
          <w:szCs w:val="24"/>
          <w:lang w:val="en-US"/>
        </w:rPr>
        <w:t xml:space="preserve">I </w:t>
      </w:r>
      <w:r>
        <w:rPr>
          <w:rFonts w:hint="default" w:ascii="Calibri" w:hAnsi="Calibri" w:eastAsia="Arial" w:cs="Calibri"/>
          <w:b/>
          <w:bCs/>
          <w:color w:val="1E3A5F"/>
          <w:sz w:val="24"/>
          <w:szCs w:val="24"/>
        </w:rPr>
        <w:t>Pay</w:t>
      </w:r>
    </w:p>
    <w:p w14:paraId="6286D145">
      <w:pPr>
        <w:spacing w:before="60" w:after="60"/>
        <w:rPr>
          <w:rFonts w:hint="default" w:ascii="Calibri" w:hAnsi="Calibri" w:cs="Calibri"/>
        </w:rPr>
      </w:pPr>
      <w:r>
        <w:rPr>
          <w:rFonts w:hint="default" w:ascii="Calibri" w:hAnsi="Calibri" w:eastAsia="Arial" w:cs="Calibri"/>
          <w:color w:val="1E293B"/>
          <w:sz w:val="20"/>
          <w:szCs w:val="20"/>
        </w:rPr>
        <w:t>The current system is entirely free to run at evaluation and low-production scale: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72"/>
        <w:gridCol w:w="2844"/>
        <w:gridCol w:w="3044"/>
      </w:tblGrid>
      <w:tr w14:paraId="3C37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5AE47675">
            <w:pPr>
              <w:jc w:val="center"/>
              <w:rPr>
                <w:rFonts w:hint="default" w:ascii="Calibri" w:hAnsi="Calibri" w:cs="Calibri"/>
                <w:sz w:val="18"/>
                <w:szCs w:val="18"/>
              </w:rPr>
            </w:pPr>
            <w:r>
              <w:rPr>
                <w:rFonts w:hint="default" w:ascii="Calibri" w:hAnsi="Calibri" w:eastAsia="Arial" w:cs="Calibri"/>
                <w:b/>
                <w:bCs/>
                <w:color w:val="FFFFFF"/>
                <w:sz w:val="18"/>
                <w:szCs w:val="18"/>
              </w:rPr>
              <w:t>Component</w:t>
            </w:r>
          </w:p>
        </w:tc>
        <w:tc>
          <w:tcPr>
            <w:tcW w:w="286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36A50357">
            <w:pPr>
              <w:jc w:val="center"/>
              <w:rPr>
                <w:rFonts w:hint="default" w:ascii="Calibri" w:hAnsi="Calibri" w:cs="Calibri"/>
                <w:sz w:val="18"/>
                <w:szCs w:val="18"/>
              </w:rPr>
            </w:pPr>
            <w:r>
              <w:rPr>
                <w:rFonts w:hint="default" w:ascii="Calibri" w:hAnsi="Calibri" w:eastAsia="Arial" w:cs="Calibri"/>
                <w:b/>
                <w:bCs/>
                <w:color w:val="FFFFFF"/>
                <w:sz w:val="18"/>
                <w:szCs w:val="18"/>
              </w:rPr>
              <w:t>Provider</w:t>
            </w:r>
          </w:p>
        </w:tc>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78348780">
            <w:pPr>
              <w:jc w:val="center"/>
              <w:rPr>
                <w:rFonts w:hint="default" w:ascii="Calibri" w:hAnsi="Calibri" w:cs="Calibri"/>
                <w:sz w:val="18"/>
                <w:szCs w:val="18"/>
              </w:rPr>
            </w:pPr>
            <w:r>
              <w:rPr>
                <w:rFonts w:hint="default" w:ascii="Calibri" w:hAnsi="Calibri" w:eastAsia="Arial" w:cs="Calibri"/>
                <w:b/>
                <w:bCs/>
                <w:color w:val="FFFFFF"/>
                <w:sz w:val="18"/>
                <w:szCs w:val="18"/>
              </w:rPr>
              <w:t>Cost</w:t>
            </w:r>
          </w:p>
        </w:tc>
      </w:tr>
      <w:tr w14:paraId="38F7C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2096FA8">
            <w:pPr>
              <w:spacing w:before="60" w:after="60"/>
              <w:rPr>
                <w:rFonts w:hint="default" w:ascii="Calibri" w:hAnsi="Calibri" w:cs="Calibri"/>
                <w:sz w:val="18"/>
                <w:szCs w:val="18"/>
              </w:rPr>
            </w:pPr>
            <w:r>
              <w:rPr>
                <w:rFonts w:hint="default" w:ascii="Calibri" w:hAnsi="Calibri" w:eastAsia="Arial" w:cs="Calibri"/>
                <w:color w:val="1E293B"/>
                <w:sz w:val="18"/>
                <w:szCs w:val="18"/>
              </w:rPr>
              <w:t>LLM Inference (Agents 2, 3, 4)</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24B18A8">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Groq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LLaMA 3.3 70B</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4A88B97">
            <w:pPr>
              <w:spacing w:before="60" w:after="60"/>
              <w:rPr>
                <w:rFonts w:hint="default" w:ascii="Calibri" w:hAnsi="Calibri" w:cs="Calibri"/>
                <w:sz w:val="18"/>
                <w:szCs w:val="18"/>
              </w:rPr>
            </w:pPr>
            <w:r>
              <w:rPr>
                <w:rFonts w:hint="default" w:ascii="Calibri" w:hAnsi="Calibri" w:eastAsia="Arial" w:cs="Calibri"/>
                <w:b/>
                <w:bCs/>
                <w:color w:val="166534"/>
                <w:sz w:val="18"/>
                <w:szCs w:val="18"/>
              </w:rPr>
              <w:t>FREE  (4 accounts × 500K tokens/day)</w:t>
            </w:r>
          </w:p>
        </w:tc>
      </w:tr>
      <w:tr w14:paraId="08A9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29CDF6A">
            <w:pPr>
              <w:spacing w:before="60" w:after="60"/>
              <w:rPr>
                <w:rFonts w:hint="default" w:ascii="Calibri" w:hAnsi="Calibri" w:cs="Calibri"/>
                <w:sz w:val="18"/>
                <w:szCs w:val="18"/>
              </w:rPr>
            </w:pPr>
            <w:r>
              <w:rPr>
                <w:rFonts w:hint="default" w:ascii="Calibri" w:hAnsi="Calibri" w:eastAsia="Arial" w:cs="Calibri"/>
                <w:color w:val="1E293B"/>
                <w:sz w:val="18"/>
                <w:szCs w:val="18"/>
              </w:rPr>
              <w:t>Web Search (Agent 1)</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1FA0D2C">
            <w:pPr>
              <w:spacing w:before="60" w:after="60"/>
              <w:rPr>
                <w:rFonts w:hint="default" w:ascii="Calibri" w:hAnsi="Calibri" w:cs="Calibri"/>
                <w:sz w:val="18"/>
                <w:szCs w:val="18"/>
              </w:rPr>
            </w:pPr>
            <w:r>
              <w:rPr>
                <w:rFonts w:hint="default" w:ascii="Calibri" w:hAnsi="Calibri" w:eastAsia="Arial" w:cs="Calibri"/>
                <w:color w:val="1E293B"/>
                <w:sz w:val="18"/>
                <w:szCs w:val="18"/>
              </w:rPr>
              <w:t>DuckDuckGo via ddgs library</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2CA982D">
            <w:pPr>
              <w:spacing w:before="60" w:after="60"/>
              <w:rPr>
                <w:rFonts w:hint="default" w:ascii="Calibri" w:hAnsi="Calibri" w:cs="Calibri"/>
                <w:sz w:val="18"/>
                <w:szCs w:val="18"/>
              </w:rPr>
            </w:pPr>
            <w:r>
              <w:rPr>
                <w:rFonts w:hint="default" w:ascii="Calibri" w:hAnsi="Calibri" w:eastAsia="Arial" w:cs="Calibri"/>
                <w:b/>
                <w:bCs/>
                <w:color w:val="166534"/>
                <w:sz w:val="18"/>
                <w:szCs w:val="18"/>
              </w:rPr>
              <w:t>FREE  (no API key required)</w:t>
            </w:r>
          </w:p>
        </w:tc>
      </w:tr>
      <w:tr w14:paraId="088E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01C3FDA">
            <w:pPr>
              <w:spacing w:before="60" w:after="60"/>
              <w:rPr>
                <w:rFonts w:hint="default" w:ascii="Calibri" w:hAnsi="Calibri" w:cs="Calibri"/>
                <w:sz w:val="18"/>
                <w:szCs w:val="18"/>
              </w:rPr>
            </w:pPr>
            <w:r>
              <w:rPr>
                <w:rFonts w:hint="default" w:ascii="Calibri" w:hAnsi="Calibri" w:eastAsia="Arial" w:cs="Calibri"/>
                <w:color w:val="1E293B"/>
                <w:sz w:val="18"/>
                <w:szCs w:val="18"/>
              </w:rPr>
              <w:t>Web Scraping (Agent 2)</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720E8C0">
            <w:pPr>
              <w:spacing w:before="60" w:after="60"/>
              <w:rPr>
                <w:rFonts w:hint="default" w:ascii="Calibri" w:hAnsi="Calibri" w:cs="Calibri"/>
                <w:sz w:val="18"/>
                <w:szCs w:val="18"/>
              </w:rPr>
            </w:pPr>
            <w:r>
              <w:rPr>
                <w:rFonts w:hint="default" w:ascii="Calibri" w:hAnsi="Calibri" w:eastAsia="Arial" w:cs="Calibri"/>
                <w:color w:val="1E293B"/>
                <w:sz w:val="18"/>
                <w:szCs w:val="18"/>
              </w:rPr>
              <w:t>Direct HTTP (trafilatura/BS4)</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BC4AC6C">
            <w:pPr>
              <w:spacing w:before="60" w:after="60"/>
              <w:rPr>
                <w:rFonts w:hint="default" w:ascii="Calibri" w:hAnsi="Calibri" w:cs="Calibri"/>
                <w:sz w:val="18"/>
                <w:szCs w:val="18"/>
              </w:rPr>
            </w:pPr>
            <w:r>
              <w:rPr>
                <w:rFonts w:hint="default" w:ascii="Calibri" w:hAnsi="Calibri" w:eastAsia="Arial" w:cs="Calibri"/>
                <w:b/>
                <w:bCs/>
                <w:color w:val="166534"/>
                <w:sz w:val="18"/>
                <w:szCs w:val="18"/>
              </w:rPr>
              <w:t>FREE  (no paid service used)</w:t>
            </w:r>
          </w:p>
        </w:tc>
      </w:tr>
      <w:tr w14:paraId="3596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B77F69D">
            <w:pPr>
              <w:spacing w:before="60" w:after="60"/>
              <w:rPr>
                <w:rFonts w:hint="default" w:ascii="Calibri" w:hAnsi="Calibri" w:cs="Calibri"/>
                <w:sz w:val="18"/>
                <w:szCs w:val="18"/>
              </w:rPr>
            </w:pPr>
            <w:r>
              <w:rPr>
                <w:rFonts w:hint="default" w:ascii="Calibri" w:hAnsi="Calibri" w:eastAsia="Arial" w:cs="Calibri"/>
                <w:color w:val="1E293B"/>
                <w:sz w:val="18"/>
                <w:szCs w:val="18"/>
              </w:rPr>
              <w:t>Web UI</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0CA6434">
            <w:pPr>
              <w:spacing w:before="60" w:after="60"/>
              <w:rPr>
                <w:rFonts w:hint="default" w:ascii="Calibri" w:hAnsi="Calibri" w:cs="Calibri"/>
                <w:sz w:val="18"/>
                <w:szCs w:val="18"/>
              </w:rPr>
            </w:pPr>
            <w:r>
              <w:rPr>
                <w:rFonts w:hint="default" w:ascii="Calibri" w:hAnsi="Calibri" w:eastAsia="Arial" w:cs="Calibri"/>
                <w:color w:val="1E293B"/>
                <w:sz w:val="18"/>
                <w:szCs w:val="18"/>
              </w:rPr>
              <w:t>Streamlit</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2DDE57E1">
            <w:pPr>
              <w:spacing w:before="60" w:after="60"/>
              <w:rPr>
                <w:rFonts w:hint="default" w:ascii="Calibri" w:hAnsi="Calibri" w:cs="Calibri"/>
                <w:sz w:val="18"/>
                <w:szCs w:val="18"/>
              </w:rPr>
            </w:pPr>
            <w:r>
              <w:rPr>
                <w:rFonts w:hint="default" w:ascii="Calibri" w:hAnsi="Calibri" w:eastAsia="Arial" w:cs="Calibri"/>
                <w:b/>
                <w:bCs/>
                <w:color w:val="166534"/>
                <w:sz w:val="18"/>
                <w:szCs w:val="18"/>
              </w:rPr>
              <w:t>FREE  (open-source)</w:t>
            </w:r>
          </w:p>
        </w:tc>
      </w:tr>
      <w:tr w14:paraId="7CDD3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19705709">
            <w:pPr>
              <w:spacing w:before="60" w:after="60"/>
              <w:rPr>
                <w:rFonts w:hint="default" w:ascii="Calibri" w:hAnsi="Calibri" w:cs="Calibri"/>
                <w:sz w:val="18"/>
                <w:szCs w:val="18"/>
              </w:rPr>
            </w:pPr>
            <w:r>
              <w:rPr>
                <w:rFonts w:hint="default" w:ascii="Calibri" w:hAnsi="Calibri" w:eastAsia="Arial" w:cs="Calibri"/>
                <w:b/>
                <w:bCs/>
                <w:color w:val="FFFFFF" w:themeColor="background1"/>
                <w:sz w:val="18"/>
                <w:szCs w:val="18"/>
                <w14:textFill>
                  <w14:solidFill>
                    <w14:schemeClr w14:val="bg1"/>
                  </w14:solidFill>
                </w14:textFill>
              </w:rPr>
              <w:t>TOTAL DAILY COST</w:t>
            </w:r>
          </w:p>
        </w:tc>
        <w:tc>
          <w:tcPr>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1404411D">
            <w:pPr>
              <w:spacing w:before="60" w:after="60"/>
              <w:rPr>
                <w:rFonts w:hint="default" w:ascii="Calibri" w:hAnsi="Calibri" w:cs="Calibri"/>
                <w:sz w:val="18"/>
                <w:szCs w:val="18"/>
              </w:rPr>
            </w:pPr>
          </w:p>
        </w:tc>
        <w:tc>
          <w:tcPr>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243B079A">
            <w:pPr>
              <w:spacing w:before="60" w:after="60"/>
              <w:rPr>
                <w:rFonts w:hint="default" w:ascii="Calibri" w:hAnsi="Calibri" w:cs="Calibri"/>
                <w:sz w:val="18"/>
                <w:szCs w:val="18"/>
              </w:rPr>
            </w:pPr>
            <w:r>
              <w:rPr>
                <w:rFonts w:hint="default" w:ascii="Calibri" w:hAnsi="Calibri" w:eastAsia="Arial" w:cs="Calibri"/>
                <w:b/>
                <w:bCs/>
                <w:color w:val="FFFFFF"/>
                <w:sz w:val="18"/>
                <w:szCs w:val="18"/>
              </w:rPr>
              <w:t>$0.00</w:t>
            </w:r>
          </w:p>
        </w:tc>
      </w:tr>
    </w:tbl>
    <w:p w14:paraId="7D8FD072">
      <w:pPr>
        <w:spacing w:before="60" w:after="60"/>
        <w:rPr>
          <w:rFonts w:hint="default" w:ascii="Calibri" w:hAnsi="Calibri" w:cs="Calibri"/>
        </w:rPr>
      </w:pPr>
    </w:p>
    <w:p w14:paraId="273028F8">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Per-Run Token Consumption Estimate</w:t>
      </w:r>
    </w:p>
    <w:p w14:paraId="20F4BE0B">
      <w:pPr>
        <w:spacing w:before="60" w:after="60"/>
        <w:rPr>
          <w:rFonts w:hint="default" w:ascii="Calibri" w:hAnsi="Calibri" w:cs="Calibri"/>
          <w:sz w:val="20"/>
          <w:szCs w:val="20"/>
        </w:rPr>
      </w:pPr>
      <w:r>
        <w:rPr>
          <w:rFonts w:hint="default" w:ascii="Calibri" w:hAnsi="Calibri" w:eastAsia="Arial" w:cs="Calibri"/>
          <w:color w:val="1E293B"/>
          <w:sz w:val="20"/>
          <w:szCs w:val="20"/>
        </w:rPr>
        <w:t>Each research run through all 4 agents consumes approximately:</w:t>
      </w:r>
    </w:p>
    <w:p w14:paraId="6FC1E27C">
      <w:pPr>
        <w:spacing w:before="60" w:after="60"/>
        <w:rPr>
          <w:rFonts w:hint="default" w:ascii="Calibri" w:hAnsi="Calibri" w:cs="Calibri"/>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1800"/>
        <w:gridCol w:w="2760"/>
      </w:tblGrid>
      <w:tr w14:paraId="6C30E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2D880DF5">
            <w:pPr>
              <w:jc w:val="center"/>
              <w:rPr>
                <w:rFonts w:hint="default" w:ascii="Calibri" w:hAnsi="Calibri" w:cs="Calibri"/>
                <w:sz w:val="18"/>
                <w:szCs w:val="18"/>
              </w:rPr>
            </w:pPr>
            <w:r>
              <w:rPr>
                <w:rFonts w:hint="default" w:ascii="Calibri" w:hAnsi="Calibri" w:eastAsia="Arial" w:cs="Calibri"/>
                <w:b/>
                <w:bCs/>
                <w:color w:val="FFFFFF"/>
                <w:sz w:val="18"/>
                <w:szCs w:val="18"/>
              </w:rPr>
              <w:t>Agent</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0EAA484A">
            <w:pPr>
              <w:jc w:val="center"/>
              <w:rPr>
                <w:rFonts w:hint="default" w:ascii="Calibri" w:hAnsi="Calibri" w:cs="Calibri"/>
                <w:sz w:val="18"/>
                <w:szCs w:val="18"/>
              </w:rPr>
            </w:pPr>
            <w:r>
              <w:rPr>
                <w:rFonts w:hint="default" w:ascii="Calibri" w:hAnsi="Calibri" w:eastAsia="Arial" w:cs="Calibri"/>
                <w:b/>
                <w:bCs/>
                <w:color w:val="FFFFFF"/>
                <w:sz w:val="18"/>
                <w:szCs w:val="18"/>
              </w:rPr>
              <w:t>Input Tokens</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4AB9B84D">
            <w:pPr>
              <w:jc w:val="center"/>
              <w:rPr>
                <w:rFonts w:hint="default" w:ascii="Calibri" w:hAnsi="Calibri" w:cs="Calibri"/>
                <w:sz w:val="18"/>
                <w:szCs w:val="18"/>
              </w:rPr>
            </w:pPr>
            <w:r>
              <w:rPr>
                <w:rFonts w:hint="default" w:ascii="Calibri" w:hAnsi="Calibri" w:eastAsia="Arial" w:cs="Calibri"/>
                <w:b/>
                <w:bCs/>
                <w:color w:val="FFFFFF"/>
                <w:sz w:val="18"/>
                <w:szCs w:val="18"/>
              </w:rPr>
              <w:t>Output Tokens</w:t>
            </w:r>
          </w:p>
        </w:tc>
        <w:tc>
          <w:tcPr>
            <w:tcW w:w="276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4BD0EDE7">
            <w:pPr>
              <w:jc w:val="center"/>
              <w:rPr>
                <w:rFonts w:hint="default" w:ascii="Calibri" w:hAnsi="Calibri" w:cs="Calibri"/>
                <w:sz w:val="18"/>
                <w:szCs w:val="18"/>
              </w:rPr>
            </w:pPr>
            <w:r>
              <w:rPr>
                <w:rFonts w:hint="default" w:ascii="Calibri" w:hAnsi="Calibri" w:eastAsia="Arial" w:cs="Calibri"/>
                <w:b/>
                <w:bCs/>
                <w:color w:val="FFFFFF"/>
                <w:sz w:val="18"/>
                <w:szCs w:val="18"/>
              </w:rPr>
              <w:t>Notes</w:t>
            </w:r>
          </w:p>
        </w:tc>
      </w:tr>
      <w:tr w14:paraId="14457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2F4D9D70">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Agent 1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Search</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7FAD20D7">
            <w:pPr>
              <w:spacing w:before="60" w:after="60"/>
              <w:rPr>
                <w:rFonts w:hint="default" w:ascii="Calibri" w:hAnsi="Calibri" w:cs="Calibri"/>
                <w:sz w:val="18"/>
                <w:szCs w:val="18"/>
              </w:rPr>
            </w:pPr>
            <w:r>
              <w:rPr>
                <w:rFonts w:hint="default" w:ascii="Calibri" w:hAnsi="Calibri" w:eastAsia="Arial" w:cs="Calibri"/>
                <w:color w:val="1E293B"/>
                <w:sz w:val="18"/>
                <w:szCs w:val="18"/>
              </w:rPr>
              <w:t>0</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6BF449E4">
            <w:pPr>
              <w:spacing w:before="60" w:after="60"/>
              <w:rPr>
                <w:rFonts w:hint="default" w:ascii="Calibri" w:hAnsi="Calibri" w:cs="Calibri"/>
                <w:sz w:val="18"/>
                <w:szCs w:val="18"/>
              </w:rPr>
            </w:pPr>
            <w:r>
              <w:rPr>
                <w:rFonts w:hint="default" w:ascii="Calibri" w:hAnsi="Calibri" w:eastAsia="Arial" w:cs="Calibri"/>
                <w:color w:val="1E293B"/>
                <w:sz w:val="18"/>
                <w:szCs w:val="18"/>
              </w:rPr>
              <w:t>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AC34796">
            <w:pPr>
              <w:spacing w:before="60" w:after="60"/>
              <w:rPr>
                <w:rFonts w:hint="default" w:ascii="Calibri" w:hAnsi="Calibri" w:cs="Calibri"/>
                <w:sz w:val="18"/>
                <w:szCs w:val="18"/>
              </w:rPr>
            </w:pPr>
            <w:r>
              <w:rPr>
                <w:rFonts w:hint="default" w:ascii="Calibri" w:hAnsi="Calibri" w:eastAsia="Arial" w:cs="Calibri"/>
                <w:i/>
                <w:iCs/>
                <w:color w:val="1E293B"/>
                <w:sz w:val="18"/>
                <w:szCs w:val="18"/>
              </w:rPr>
              <w:t>Direct tool call, no LLM</w:t>
            </w:r>
          </w:p>
        </w:tc>
      </w:tr>
      <w:tr w14:paraId="1F066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4714186">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Agent 2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Reader (3 scrapes)</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CDA158C">
            <w:pPr>
              <w:spacing w:before="60" w:after="60"/>
              <w:rPr>
                <w:rFonts w:hint="default" w:ascii="Calibri" w:hAnsi="Calibri" w:cs="Calibri"/>
                <w:sz w:val="18"/>
                <w:szCs w:val="18"/>
              </w:rPr>
            </w:pPr>
            <w:r>
              <w:rPr>
                <w:rFonts w:hint="default" w:ascii="Calibri" w:hAnsi="Calibri" w:eastAsia="Arial" w:cs="Calibri"/>
                <w:color w:val="1E293B"/>
                <w:sz w:val="18"/>
                <w:szCs w:val="18"/>
              </w:rPr>
              <w:t>~3,000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CD246CB">
            <w:pPr>
              <w:spacing w:before="60" w:after="60"/>
              <w:rPr>
                <w:rFonts w:hint="default" w:ascii="Calibri" w:hAnsi="Calibri" w:cs="Calibri"/>
                <w:sz w:val="18"/>
                <w:szCs w:val="18"/>
              </w:rPr>
            </w:pPr>
            <w:r>
              <w:rPr>
                <w:rFonts w:hint="default" w:ascii="Calibri" w:hAnsi="Calibri" w:eastAsia="Arial" w:cs="Calibri"/>
                <w:color w:val="1E293B"/>
                <w:sz w:val="18"/>
                <w:szCs w:val="18"/>
              </w:rPr>
              <w:t>~600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7586CAF">
            <w:pPr>
              <w:spacing w:before="60" w:after="60"/>
              <w:rPr>
                <w:rFonts w:hint="default" w:ascii="Calibri" w:hAnsi="Calibri" w:cs="Calibri"/>
                <w:sz w:val="18"/>
                <w:szCs w:val="18"/>
              </w:rPr>
            </w:pPr>
            <w:r>
              <w:rPr>
                <w:rFonts w:hint="default" w:ascii="Calibri" w:hAnsi="Calibri" w:eastAsia="Arial" w:cs="Calibri"/>
                <w:i/>
                <w:iCs/>
                <w:color w:val="1E293B"/>
                <w:sz w:val="18"/>
                <w:szCs w:val="18"/>
              </w:rPr>
              <w:t>3× tool-call loop</w:t>
            </w:r>
          </w:p>
        </w:tc>
      </w:tr>
      <w:tr w14:paraId="0AAC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AF7757F">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Agent 3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Writer</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20879B41">
            <w:pPr>
              <w:spacing w:before="60" w:after="60"/>
              <w:rPr>
                <w:rFonts w:hint="default" w:ascii="Calibri" w:hAnsi="Calibri" w:cs="Calibri"/>
                <w:sz w:val="18"/>
                <w:szCs w:val="18"/>
              </w:rPr>
            </w:pPr>
            <w:r>
              <w:rPr>
                <w:rFonts w:hint="default" w:ascii="Calibri" w:hAnsi="Calibri" w:eastAsia="Arial" w:cs="Calibri"/>
                <w:color w:val="1E293B"/>
                <w:sz w:val="18"/>
                <w:szCs w:val="18"/>
              </w:rPr>
              <w:t>~4,000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A1C7ED9">
            <w:pPr>
              <w:spacing w:before="60" w:after="60"/>
              <w:rPr>
                <w:rFonts w:hint="default" w:ascii="Calibri" w:hAnsi="Calibri" w:cs="Calibri"/>
                <w:sz w:val="18"/>
                <w:szCs w:val="18"/>
              </w:rPr>
            </w:pPr>
            <w:r>
              <w:rPr>
                <w:rFonts w:hint="default" w:ascii="Calibri" w:hAnsi="Calibri" w:eastAsia="Arial" w:cs="Calibri"/>
                <w:color w:val="1E293B"/>
                <w:sz w:val="18"/>
                <w:szCs w:val="18"/>
              </w:rPr>
              <w:t>~1,200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832F500">
            <w:pPr>
              <w:spacing w:before="60" w:after="60"/>
              <w:rPr>
                <w:rFonts w:hint="default" w:ascii="Calibri" w:hAnsi="Calibri" w:cs="Calibri"/>
                <w:sz w:val="18"/>
                <w:szCs w:val="18"/>
              </w:rPr>
            </w:pPr>
            <w:r>
              <w:rPr>
                <w:rFonts w:hint="default" w:ascii="Calibri" w:hAnsi="Calibri" w:eastAsia="Arial" w:cs="Calibri"/>
                <w:i/>
                <w:iCs/>
                <w:color w:val="1E293B"/>
                <w:sz w:val="18"/>
                <w:szCs w:val="18"/>
              </w:rPr>
              <w:t>Combined research as input</w:t>
            </w:r>
          </w:p>
        </w:tc>
      </w:tr>
      <w:tr w14:paraId="26DB0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DE45BFE">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Agent 4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Critic</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29805D75">
            <w:pPr>
              <w:spacing w:before="60" w:after="60"/>
              <w:rPr>
                <w:rFonts w:hint="default" w:ascii="Calibri" w:hAnsi="Calibri" w:cs="Calibri"/>
                <w:sz w:val="18"/>
                <w:szCs w:val="18"/>
              </w:rPr>
            </w:pPr>
            <w:r>
              <w:rPr>
                <w:rFonts w:hint="default" w:ascii="Calibri" w:hAnsi="Calibri" w:eastAsia="Arial" w:cs="Calibri"/>
                <w:color w:val="1E293B"/>
                <w:sz w:val="18"/>
                <w:szCs w:val="18"/>
              </w:rPr>
              <w:t>~1,800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6638C77">
            <w:pPr>
              <w:spacing w:before="60" w:after="60"/>
              <w:rPr>
                <w:rFonts w:hint="default" w:ascii="Calibri" w:hAnsi="Calibri" w:cs="Calibri"/>
                <w:sz w:val="18"/>
                <w:szCs w:val="18"/>
              </w:rPr>
            </w:pPr>
            <w:r>
              <w:rPr>
                <w:rFonts w:hint="default" w:ascii="Calibri" w:hAnsi="Calibri" w:eastAsia="Arial" w:cs="Calibri"/>
                <w:color w:val="1E293B"/>
                <w:sz w:val="18"/>
                <w:szCs w:val="18"/>
              </w:rPr>
              <w:t>~300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6B371F4">
            <w:pPr>
              <w:spacing w:before="60" w:after="60"/>
              <w:rPr>
                <w:rFonts w:hint="default" w:ascii="Calibri" w:hAnsi="Calibri" w:cs="Calibri"/>
                <w:sz w:val="18"/>
                <w:szCs w:val="18"/>
              </w:rPr>
            </w:pPr>
            <w:r>
              <w:rPr>
                <w:rFonts w:hint="default" w:ascii="Calibri" w:hAnsi="Calibri" w:eastAsia="Arial" w:cs="Calibri"/>
                <w:i/>
                <w:iCs/>
                <w:color w:val="1E293B"/>
                <w:sz w:val="18"/>
                <w:szCs w:val="18"/>
              </w:rPr>
              <w:t>Report text as input</w:t>
            </w:r>
          </w:p>
        </w:tc>
      </w:tr>
      <w:tr w14:paraId="5A07F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F1F5F9"/>
            <w:tcMar>
              <w:top w:w="100" w:type="dxa"/>
              <w:left w:w="140" w:type="dxa"/>
              <w:bottom w:w="100" w:type="dxa"/>
              <w:right w:w="140" w:type="dxa"/>
            </w:tcMar>
          </w:tcPr>
          <w:p w14:paraId="556D22F8">
            <w:pPr>
              <w:spacing w:before="60" w:after="60"/>
              <w:rPr>
                <w:rFonts w:hint="default" w:ascii="Calibri" w:hAnsi="Calibri" w:cs="Calibri"/>
                <w:sz w:val="18"/>
                <w:szCs w:val="18"/>
              </w:rPr>
            </w:pPr>
            <w:r>
              <w:rPr>
                <w:rFonts w:hint="default" w:ascii="Calibri" w:hAnsi="Calibri" w:eastAsia="Arial" w:cs="Calibri"/>
                <w:b/>
                <w:bCs/>
                <w:color w:val="1E293B"/>
                <w:sz w:val="18"/>
                <w:szCs w:val="18"/>
              </w:rPr>
              <w:t>TOTAL PER RUN</w:t>
            </w:r>
          </w:p>
        </w:tc>
        <w:tc>
          <w:tcPr>
            <w:tcBorders>
              <w:top w:val="single" w:color="CBD5E1" w:sz="0" w:space="0"/>
              <w:left w:val="single" w:color="CBD5E1" w:sz="0" w:space="0"/>
              <w:bottom w:val="single" w:color="CBD5E1" w:sz="0" w:space="0"/>
              <w:right w:val="single" w:color="CBD5E1" w:sz="0" w:space="0"/>
            </w:tcBorders>
            <w:shd w:val="clear" w:color="auto" w:fill="F1F5F9"/>
            <w:tcMar>
              <w:top w:w="100" w:type="dxa"/>
              <w:left w:w="140" w:type="dxa"/>
              <w:bottom w:w="100" w:type="dxa"/>
              <w:right w:w="140" w:type="dxa"/>
            </w:tcMar>
          </w:tcPr>
          <w:p w14:paraId="4CA8F6EF">
            <w:pPr>
              <w:spacing w:before="60" w:after="60"/>
              <w:rPr>
                <w:rFonts w:hint="default" w:ascii="Calibri" w:hAnsi="Calibri" w:cs="Calibri"/>
                <w:sz w:val="18"/>
                <w:szCs w:val="18"/>
              </w:rPr>
            </w:pPr>
            <w:r>
              <w:rPr>
                <w:rFonts w:hint="default" w:ascii="Calibri" w:hAnsi="Calibri" w:eastAsia="Arial" w:cs="Calibri"/>
                <w:b/>
                <w:bCs/>
                <w:color w:val="1E293B"/>
                <w:sz w:val="18"/>
                <w:szCs w:val="18"/>
              </w:rPr>
              <w:t>~8,800</w:t>
            </w:r>
          </w:p>
        </w:tc>
        <w:tc>
          <w:tcPr>
            <w:tcBorders>
              <w:top w:val="single" w:color="CBD5E1" w:sz="0" w:space="0"/>
              <w:left w:val="single" w:color="CBD5E1" w:sz="0" w:space="0"/>
              <w:bottom w:val="single" w:color="CBD5E1" w:sz="0" w:space="0"/>
              <w:right w:val="single" w:color="CBD5E1" w:sz="0" w:space="0"/>
            </w:tcBorders>
            <w:shd w:val="clear" w:color="auto" w:fill="F1F5F9"/>
            <w:tcMar>
              <w:top w:w="100" w:type="dxa"/>
              <w:left w:w="140" w:type="dxa"/>
              <w:bottom w:w="100" w:type="dxa"/>
              <w:right w:w="140" w:type="dxa"/>
            </w:tcMar>
          </w:tcPr>
          <w:p w14:paraId="1374BEA2">
            <w:pPr>
              <w:spacing w:before="60" w:after="60"/>
              <w:rPr>
                <w:rFonts w:hint="default" w:ascii="Calibri" w:hAnsi="Calibri" w:cs="Calibri"/>
                <w:sz w:val="18"/>
                <w:szCs w:val="18"/>
              </w:rPr>
            </w:pPr>
            <w:r>
              <w:rPr>
                <w:rFonts w:hint="default" w:ascii="Calibri" w:hAnsi="Calibri" w:eastAsia="Arial" w:cs="Calibri"/>
                <w:b/>
                <w:bCs/>
                <w:color w:val="1E293B"/>
                <w:sz w:val="18"/>
                <w:szCs w:val="18"/>
              </w:rPr>
              <w:t>~2,100</w:t>
            </w:r>
          </w:p>
        </w:tc>
        <w:tc>
          <w:tcPr>
            <w:tcBorders>
              <w:top w:val="single" w:color="CBD5E1" w:sz="0" w:space="0"/>
              <w:left w:val="single" w:color="CBD5E1" w:sz="0" w:space="0"/>
              <w:bottom w:val="single" w:color="CBD5E1" w:sz="0" w:space="0"/>
              <w:right w:val="single" w:color="CBD5E1" w:sz="0" w:space="0"/>
            </w:tcBorders>
            <w:shd w:val="clear" w:color="auto" w:fill="F1F5F9"/>
            <w:tcMar>
              <w:top w:w="100" w:type="dxa"/>
              <w:left w:w="140" w:type="dxa"/>
              <w:bottom w:w="100" w:type="dxa"/>
              <w:right w:w="140" w:type="dxa"/>
            </w:tcMar>
          </w:tcPr>
          <w:p w14:paraId="22D97D54">
            <w:pPr>
              <w:spacing w:before="60" w:after="60"/>
              <w:rPr>
                <w:rFonts w:hint="default" w:ascii="Calibri" w:hAnsi="Calibri" w:cs="Calibri"/>
                <w:sz w:val="18"/>
                <w:szCs w:val="18"/>
              </w:rPr>
            </w:pPr>
            <w:r>
              <w:rPr>
                <w:rFonts w:hint="default" w:ascii="Calibri" w:hAnsi="Calibri" w:eastAsia="Arial" w:cs="Calibri"/>
                <w:b/>
                <w:bCs/>
                <w:i/>
                <w:iCs/>
                <w:color w:val="1E293B"/>
                <w:sz w:val="18"/>
                <w:szCs w:val="18"/>
              </w:rPr>
              <w:t>~10,900 tokens total</w:t>
            </w:r>
          </w:p>
        </w:tc>
      </w:tr>
    </w:tbl>
    <w:p w14:paraId="1913B6B9">
      <w:pPr>
        <w:spacing w:before="60" w:after="60"/>
        <w:rPr>
          <w:rFonts w:hint="default" w:ascii="Calibri" w:hAnsi="Calibri" w:cs="Calibri"/>
        </w:rPr>
      </w:pPr>
    </w:p>
    <w:p w14:paraId="4E12211F">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If Moved to Paid Groq (Production Scale)</w:t>
      </w:r>
    </w:p>
    <w:p w14:paraId="596F6E99">
      <w:pPr>
        <w:spacing w:before="60" w:after="60"/>
        <w:rPr>
          <w:rFonts w:hint="default" w:ascii="Calibri" w:hAnsi="Calibri" w:cs="Calibri"/>
          <w:sz w:val="20"/>
          <w:szCs w:val="20"/>
        </w:rPr>
      </w:pPr>
      <w:r>
        <w:rPr>
          <w:rFonts w:hint="default" w:ascii="Calibri" w:hAnsi="Calibri" w:eastAsia="Arial" w:cs="Calibri"/>
          <w:color w:val="1E293B"/>
          <w:sz w:val="20"/>
          <w:szCs w:val="20"/>
        </w:rPr>
        <w:t>Groq's paid rate for llama-3.3-70b-versatile is $0.59 per million input tokens and $0.79 per million output tokens.</w:t>
      </w:r>
    </w:p>
    <w:p w14:paraId="45DF9ED8">
      <w:pPr>
        <w:spacing w:before="60" w:after="60"/>
        <w:rPr>
          <w:rFonts w:hint="default" w:ascii="Calibri" w:hAnsi="Calibri" w:cs="Calibri"/>
          <w:sz w:val="20"/>
          <w:szCs w:val="20"/>
        </w:rPr>
      </w:pPr>
      <w:r>
        <w:rPr>
          <w:rFonts w:hint="default" w:ascii="Calibri" w:hAnsi="Calibri" w:eastAsia="Arial" w:cs="Calibri"/>
          <w:color w:val="1E293B"/>
          <w:sz w:val="20"/>
          <w:szCs w:val="20"/>
        </w:rPr>
        <w:t>At ~10,900 tokens per run (8,800 input + 2,100 output):</w:t>
      </w:r>
    </w:p>
    <w:p w14:paraId="7358C837">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Input cost per run:  8,800 ÷ 1,000,000 × $0.59  =  $0.0052</w:t>
      </w:r>
    </w:p>
    <w:p w14:paraId="4C8210F1">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Output cost per run:  2,100 ÷ 1,000,000 × $0.79  =  $0.0017</w:t>
      </w:r>
    </w:p>
    <w:p w14:paraId="7E25863F">
      <w:pPr>
        <w:pStyle w:val="18"/>
        <w:numPr>
          <w:ilvl w:val="0"/>
          <w:numId w:val="1"/>
        </w:numPr>
        <w:spacing w:before="40" w:after="40"/>
        <w:rPr>
          <w:rFonts w:hint="default" w:ascii="Calibri" w:hAnsi="Calibri" w:cs="Calibri"/>
          <w:sz w:val="20"/>
          <w:szCs w:val="20"/>
        </w:rPr>
      </w:pPr>
      <w:r>
        <w:rPr>
          <w:rFonts w:hint="default" w:ascii="Calibri" w:hAnsi="Calibri" w:eastAsia="Arial" w:cs="Calibri"/>
          <w:color w:val="1E293B"/>
          <w:sz w:val="20"/>
          <w:szCs w:val="20"/>
        </w:rPr>
        <w:t>Total cost per run:  ~$0.0069  (less than 1 cent per research report)</w:t>
      </w:r>
    </w:p>
    <w:p w14:paraId="1AD232B4">
      <w:pPr>
        <w:spacing w:before="60" w:after="60"/>
        <w:rPr>
          <w:rFonts w:hint="default" w:ascii="Calibri" w:hAnsi="Calibri" w:cs="Calibri"/>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4A6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47D4E98E">
            <w:pPr>
              <w:jc w:val="center"/>
              <w:rPr>
                <w:rFonts w:hint="default" w:ascii="Calibri" w:hAnsi="Calibri" w:cs="Calibri"/>
                <w:sz w:val="18"/>
                <w:szCs w:val="18"/>
              </w:rPr>
            </w:pPr>
            <w:r>
              <w:rPr>
                <w:rFonts w:hint="default" w:ascii="Calibri" w:hAnsi="Calibri" w:eastAsia="Arial" w:cs="Calibri"/>
                <w:b/>
                <w:bCs/>
                <w:color w:val="FFFFFF"/>
                <w:sz w:val="18"/>
                <w:szCs w:val="18"/>
              </w:rPr>
              <w:t>Daily Runs</w:t>
            </w:r>
          </w:p>
        </w:tc>
        <w:tc>
          <w:tcPr>
            <w:tcW w:w="312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2E0E4C20">
            <w:pPr>
              <w:jc w:val="center"/>
              <w:rPr>
                <w:rFonts w:hint="default" w:ascii="Calibri" w:hAnsi="Calibri" w:cs="Calibri"/>
                <w:sz w:val="18"/>
                <w:szCs w:val="18"/>
              </w:rPr>
            </w:pPr>
            <w:r>
              <w:rPr>
                <w:rFonts w:hint="default" w:ascii="Calibri" w:hAnsi="Calibri" w:eastAsia="Arial" w:cs="Calibri"/>
                <w:b/>
                <w:bCs/>
                <w:color w:val="FFFFFF"/>
                <w:sz w:val="18"/>
                <w:szCs w:val="18"/>
              </w:rPr>
              <w:t>Monthly Runs</w:t>
            </w:r>
          </w:p>
        </w:tc>
        <w:tc>
          <w:tcPr>
            <w:tcW w:w="312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00E253A5">
            <w:pPr>
              <w:jc w:val="center"/>
              <w:rPr>
                <w:rFonts w:hint="default" w:ascii="Calibri" w:hAnsi="Calibri" w:cs="Calibri"/>
                <w:sz w:val="18"/>
                <w:szCs w:val="18"/>
              </w:rPr>
            </w:pPr>
            <w:r>
              <w:rPr>
                <w:rFonts w:hint="default" w:ascii="Calibri" w:hAnsi="Calibri" w:eastAsia="Arial" w:cs="Calibri"/>
                <w:b/>
                <w:bCs/>
                <w:color w:val="FFFFFF"/>
                <w:sz w:val="18"/>
                <w:szCs w:val="18"/>
              </w:rPr>
              <w:t>Monthly Cost (Paid Groq)</w:t>
            </w:r>
          </w:p>
        </w:tc>
      </w:tr>
      <w:tr w14:paraId="5516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01D7B5E">
            <w:pPr>
              <w:spacing w:before="60" w:after="60"/>
              <w:rPr>
                <w:rFonts w:hint="default" w:ascii="Calibri" w:hAnsi="Calibri" w:cs="Calibri"/>
                <w:sz w:val="18"/>
                <w:szCs w:val="18"/>
              </w:rPr>
            </w:pPr>
            <w:r>
              <w:rPr>
                <w:rFonts w:hint="default" w:ascii="Calibri" w:hAnsi="Calibri" w:eastAsia="Arial" w:cs="Calibri"/>
                <w:color w:val="1E293B"/>
                <w:sz w:val="18"/>
                <w:szCs w:val="18"/>
              </w:rPr>
              <w:t>10 runs/day</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827F2B9">
            <w:pPr>
              <w:spacing w:before="60" w:after="60"/>
              <w:rPr>
                <w:rFonts w:hint="default" w:ascii="Calibri" w:hAnsi="Calibri" w:cs="Calibri"/>
                <w:sz w:val="18"/>
                <w:szCs w:val="18"/>
              </w:rPr>
            </w:pPr>
            <w:r>
              <w:rPr>
                <w:rFonts w:hint="default" w:ascii="Calibri" w:hAnsi="Calibri" w:eastAsia="Arial" w:cs="Calibri"/>
                <w:color w:val="1E293B"/>
                <w:sz w:val="18"/>
                <w:szCs w:val="18"/>
              </w:rPr>
              <w:t>~300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1F391CB">
            <w:pPr>
              <w:spacing w:before="60" w:after="60"/>
              <w:rPr>
                <w:rFonts w:hint="default" w:ascii="Calibri" w:hAnsi="Calibri" w:cs="Calibri"/>
                <w:sz w:val="18"/>
                <w:szCs w:val="18"/>
              </w:rPr>
            </w:pPr>
            <w:r>
              <w:rPr>
                <w:rFonts w:hint="default" w:ascii="Calibri" w:hAnsi="Calibri" w:eastAsia="Arial" w:cs="Calibri"/>
                <w:color w:val="1E293B"/>
                <w:sz w:val="18"/>
                <w:szCs w:val="18"/>
              </w:rPr>
              <w:t>~$2.07</w:t>
            </w:r>
          </w:p>
        </w:tc>
      </w:tr>
      <w:tr w14:paraId="5B37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409EC7D">
            <w:pPr>
              <w:spacing w:before="60" w:after="60"/>
              <w:rPr>
                <w:rFonts w:hint="default" w:ascii="Calibri" w:hAnsi="Calibri" w:cs="Calibri"/>
                <w:sz w:val="18"/>
                <w:szCs w:val="18"/>
              </w:rPr>
            </w:pPr>
            <w:r>
              <w:rPr>
                <w:rFonts w:hint="default" w:ascii="Calibri" w:hAnsi="Calibri" w:eastAsia="Arial" w:cs="Calibri"/>
                <w:color w:val="1E293B"/>
                <w:sz w:val="18"/>
                <w:szCs w:val="18"/>
              </w:rPr>
              <w:t>50 runs/day</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B1DAA2D">
            <w:pPr>
              <w:spacing w:before="60" w:after="60"/>
              <w:rPr>
                <w:rFonts w:hint="default" w:ascii="Calibri" w:hAnsi="Calibri" w:cs="Calibri"/>
                <w:sz w:val="18"/>
                <w:szCs w:val="18"/>
              </w:rPr>
            </w:pPr>
            <w:r>
              <w:rPr>
                <w:rFonts w:hint="default" w:ascii="Calibri" w:hAnsi="Calibri" w:eastAsia="Arial" w:cs="Calibri"/>
                <w:color w:val="1E293B"/>
                <w:sz w:val="18"/>
                <w:szCs w:val="18"/>
              </w:rPr>
              <w:t>~1,500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6A93B27">
            <w:pPr>
              <w:spacing w:before="60" w:after="60"/>
              <w:rPr>
                <w:rFonts w:hint="default" w:ascii="Calibri" w:hAnsi="Calibri" w:cs="Calibri"/>
                <w:sz w:val="18"/>
                <w:szCs w:val="18"/>
              </w:rPr>
            </w:pPr>
            <w:r>
              <w:rPr>
                <w:rFonts w:hint="default" w:ascii="Calibri" w:hAnsi="Calibri" w:eastAsia="Arial" w:cs="Calibri"/>
                <w:color w:val="1E293B"/>
                <w:sz w:val="18"/>
                <w:szCs w:val="18"/>
              </w:rPr>
              <w:t>~$10.35</w:t>
            </w:r>
          </w:p>
        </w:tc>
      </w:tr>
      <w:tr w14:paraId="17C4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BCFDB48">
            <w:pPr>
              <w:spacing w:before="60" w:after="60"/>
              <w:rPr>
                <w:rFonts w:hint="default" w:ascii="Calibri" w:hAnsi="Calibri" w:cs="Calibri"/>
                <w:sz w:val="18"/>
                <w:szCs w:val="18"/>
              </w:rPr>
            </w:pPr>
            <w:r>
              <w:rPr>
                <w:rFonts w:hint="default" w:ascii="Calibri" w:hAnsi="Calibri" w:eastAsia="Arial" w:cs="Calibri"/>
                <w:color w:val="1E293B"/>
                <w:sz w:val="18"/>
                <w:szCs w:val="18"/>
              </w:rPr>
              <w:t>200 runs/day</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2C9DF20">
            <w:pPr>
              <w:spacing w:before="60" w:after="60"/>
              <w:rPr>
                <w:rFonts w:hint="default" w:ascii="Calibri" w:hAnsi="Calibri" w:cs="Calibri"/>
                <w:sz w:val="18"/>
                <w:szCs w:val="18"/>
              </w:rPr>
            </w:pPr>
            <w:r>
              <w:rPr>
                <w:rFonts w:hint="default" w:ascii="Calibri" w:hAnsi="Calibri" w:eastAsia="Arial" w:cs="Calibri"/>
                <w:color w:val="1E293B"/>
                <w:sz w:val="18"/>
                <w:szCs w:val="18"/>
              </w:rPr>
              <w:t>~6,000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E412CD7">
            <w:pPr>
              <w:spacing w:before="60" w:after="60"/>
              <w:rPr>
                <w:rFonts w:hint="default" w:ascii="Calibri" w:hAnsi="Calibri" w:cs="Calibri"/>
                <w:sz w:val="18"/>
                <w:szCs w:val="18"/>
              </w:rPr>
            </w:pPr>
            <w:r>
              <w:rPr>
                <w:rFonts w:hint="default" w:ascii="Calibri" w:hAnsi="Calibri" w:eastAsia="Arial" w:cs="Calibri"/>
                <w:color w:val="1E293B"/>
                <w:sz w:val="18"/>
                <w:szCs w:val="18"/>
              </w:rPr>
              <w:t>~$41.40</w:t>
            </w:r>
          </w:p>
        </w:tc>
      </w:tr>
    </w:tbl>
    <w:p w14:paraId="0B710F33">
      <w:pPr>
        <w:spacing w:before="60" w:after="60"/>
        <w:rPr>
          <w:rFonts w:hint="default" w:ascii="Calibri" w:hAnsi="Calibri" w:cs="Calibri"/>
        </w:rPr>
      </w:pPr>
    </w:p>
    <w:p w14:paraId="02568172">
      <w:pPr>
        <w:spacing w:before="60" w:after="60"/>
        <w:rPr>
          <w:rFonts w:hint="default"/>
        </w:rPr>
      </w:pPr>
      <w:r>
        <w:drawing>
          <wp:inline distT="0" distB="0" distL="114300" distR="114300">
            <wp:extent cx="6393180" cy="3072130"/>
            <wp:effectExtent l="0" t="0" r="762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6393180" cy="3072130"/>
                    </a:xfrm>
                    <a:prstGeom prst="rect">
                      <a:avLst/>
                    </a:prstGeom>
                    <a:noFill/>
                    <a:ln>
                      <a:noFill/>
                    </a:ln>
                  </pic:spPr>
                </pic:pic>
              </a:graphicData>
            </a:graphic>
          </wp:inline>
        </w:drawing>
      </w:r>
    </w:p>
    <w:p w14:paraId="01DBD2B1">
      <w:pPr>
        <w:pStyle w:val="3"/>
        <w:spacing w:before="240" w:after="120"/>
        <w:rPr>
          <w:rFonts w:hint="default" w:ascii="Calibri" w:hAnsi="Calibri" w:eastAsia="Arial" w:cs="Calibri"/>
          <w:b/>
          <w:bCs/>
          <w:color w:val="4F6228" w:themeColor="accent3" w:themeShade="80"/>
          <w:sz w:val="28"/>
          <w:szCs w:val="28"/>
          <w:lang w:val="en-US"/>
        </w:rPr>
      </w:pPr>
      <w:r>
        <w:rPr>
          <w:rFonts w:hint="default" w:ascii="Calibri" w:hAnsi="Calibri" w:cs="Calibri"/>
          <w:b/>
          <w:bCs/>
          <w:color w:val="4F6228" w:themeColor="accent3" w:themeShade="80"/>
          <w:sz w:val="28"/>
          <w:szCs w:val="28"/>
          <w:lang w:val="en-US"/>
        </w:rPr>
        <w:t>Why not Gemini - Cost and Comparison</w:t>
      </w:r>
    </w:p>
    <w:p w14:paraId="158F7285">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What was tried with Gemini</w:t>
      </w:r>
    </w:p>
    <w:p w14:paraId="7EA5279F">
      <w:pPr>
        <w:spacing w:before="60" w:after="60"/>
        <w:rPr>
          <w:rFonts w:hint="default" w:ascii="Calibri" w:hAnsi="Calibri" w:cs="Calibri"/>
          <w:sz w:val="20"/>
          <w:szCs w:val="20"/>
        </w:rPr>
      </w:pPr>
      <w:r>
        <w:rPr>
          <w:rFonts w:hint="default" w:ascii="Calibri" w:hAnsi="Calibri" w:eastAsia="Arial" w:cs="Calibri"/>
          <w:color w:val="1E293B"/>
          <w:sz w:val="20"/>
          <w:szCs w:val="20"/>
        </w:rPr>
        <w:t>Gemini (Google's LLM API) was evaluated as an alternative to Groq during development. The specific issue encountered was repeated 429 rate-limit errors on the free tier, forcing the pipeline to wait and retry mid-run. This made the system unreliable for demos and evaluations where consistent, fast responses are required.</w:t>
      </w:r>
    </w:p>
    <w:p w14:paraId="0AA4C4F0">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Gemini Free Tier Limits vs Groq Free Tier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2"/>
        <w:gridCol w:w="2795"/>
        <w:gridCol w:w="3783"/>
      </w:tblGrid>
      <w:tr w14:paraId="3548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4E13E0A8">
            <w:pPr>
              <w:jc w:val="center"/>
              <w:rPr>
                <w:rFonts w:hint="default" w:ascii="Calibri" w:hAnsi="Calibri" w:cs="Calibri"/>
                <w:sz w:val="18"/>
                <w:szCs w:val="18"/>
              </w:rPr>
            </w:pPr>
            <w:r>
              <w:rPr>
                <w:rFonts w:hint="default" w:ascii="Calibri" w:hAnsi="Calibri" w:eastAsia="Arial" w:cs="Calibri"/>
                <w:b/>
                <w:bCs/>
                <w:color w:val="FFFFFF"/>
                <w:sz w:val="18"/>
                <w:szCs w:val="18"/>
              </w:rPr>
              <w:t>Limit</w:t>
            </w:r>
          </w:p>
        </w:tc>
        <w:tc>
          <w:tcPr>
            <w:tcW w:w="312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7E41A2FB">
            <w:pPr>
              <w:jc w:val="center"/>
              <w:rPr>
                <w:rFonts w:hint="default" w:ascii="Calibri" w:hAnsi="Calibri" w:cs="Calibri"/>
                <w:sz w:val="18"/>
                <w:szCs w:val="18"/>
              </w:rPr>
            </w:pPr>
            <w:r>
              <w:rPr>
                <w:rFonts w:hint="default" w:ascii="Calibri" w:hAnsi="Calibri" w:eastAsia="Arial" w:cs="Calibri"/>
                <w:b/>
                <w:bCs/>
                <w:color w:val="FFFFFF"/>
                <w:sz w:val="18"/>
                <w:szCs w:val="18"/>
              </w:rPr>
              <w:t>Groq (LLaMA 3.3 70B)</w:t>
            </w:r>
          </w:p>
        </w:tc>
        <w:tc>
          <w:tcPr>
            <w:tcW w:w="312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23CDA837">
            <w:pPr>
              <w:jc w:val="center"/>
              <w:rPr>
                <w:rFonts w:hint="default" w:ascii="Calibri" w:hAnsi="Calibri" w:cs="Calibri"/>
                <w:sz w:val="18"/>
                <w:szCs w:val="18"/>
              </w:rPr>
            </w:pPr>
            <w:r>
              <w:rPr>
                <w:rFonts w:hint="default" w:ascii="Calibri" w:hAnsi="Calibri" w:eastAsia="Arial" w:cs="Calibri"/>
                <w:b/>
                <w:bCs/>
                <w:color w:val="FFFFFF"/>
                <w:sz w:val="18"/>
                <w:szCs w:val="18"/>
              </w:rPr>
              <w:t>Gemini 2.5 Flash</w:t>
            </w:r>
          </w:p>
        </w:tc>
      </w:tr>
      <w:tr w14:paraId="69C2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7FCF2BF">
            <w:pPr>
              <w:spacing w:before="60" w:after="60"/>
              <w:rPr>
                <w:rFonts w:hint="default" w:ascii="Calibri" w:hAnsi="Calibri" w:cs="Calibri"/>
                <w:sz w:val="18"/>
                <w:szCs w:val="18"/>
              </w:rPr>
            </w:pPr>
            <w:r>
              <w:rPr>
                <w:rFonts w:hint="default" w:ascii="Calibri" w:hAnsi="Calibri" w:eastAsia="Arial" w:cs="Calibri"/>
                <w:color w:val="1E293B"/>
                <w:sz w:val="18"/>
                <w:szCs w:val="18"/>
              </w:rPr>
              <w:t>Requests per minute</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49B169C">
            <w:pPr>
              <w:spacing w:before="60" w:after="60"/>
              <w:rPr>
                <w:rFonts w:hint="default" w:ascii="Calibri" w:hAnsi="Calibri" w:cs="Calibri"/>
                <w:sz w:val="18"/>
                <w:szCs w:val="18"/>
              </w:rPr>
            </w:pPr>
            <w:r>
              <w:rPr>
                <w:rFonts w:hint="default" w:ascii="Calibri" w:hAnsi="Calibri" w:eastAsia="Arial" w:cs="Calibri"/>
                <w:color w:val="1E293B"/>
                <w:sz w:val="18"/>
                <w:szCs w:val="18"/>
              </w:rPr>
              <w:t>30 RPM</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42375E0">
            <w:pPr>
              <w:spacing w:before="60" w:after="60"/>
              <w:rPr>
                <w:rFonts w:hint="default" w:ascii="Calibri" w:hAnsi="Calibri" w:cs="Calibri"/>
                <w:sz w:val="18"/>
                <w:szCs w:val="18"/>
              </w:rPr>
            </w:pPr>
            <w:r>
              <w:rPr>
                <w:rFonts w:hint="default" w:ascii="Calibri" w:hAnsi="Calibri" w:eastAsia="Arial" w:cs="Calibri"/>
                <w:color w:val="1E293B"/>
                <w:sz w:val="18"/>
                <w:szCs w:val="18"/>
              </w:rPr>
              <w:t>10</w:t>
            </w:r>
            <w:r>
              <w:rPr>
                <w:rFonts w:hint="default" w:ascii="Calibri" w:hAnsi="Calibri" w:cs="Calibri"/>
                <w:color w:val="1E293B"/>
                <w:sz w:val="18"/>
                <w:szCs w:val="18"/>
                <w:lang w:val="en-US"/>
              </w:rPr>
              <w:t>-</w:t>
            </w:r>
            <w:r>
              <w:rPr>
                <w:rFonts w:hint="default" w:ascii="Calibri" w:hAnsi="Calibri" w:eastAsia="Arial" w:cs="Calibri"/>
                <w:color w:val="1E293B"/>
                <w:sz w:val="18"/>
                <w:szCs w:val="18"/>
              </w:rPr>
              <w:t>15 RPM</w:t>
            </w:r>
          </w:p>
        </w:tc>
      </w:tr>
      <w:tr w14:paraId="008E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D071A75">
            <w:pPr>
              <w:spacing w:before="60" w:after="60"/>
              <w:rPr>
                <w:rFonts w:hint="default" w:ascii="Calibri" w:hAnsi="Calibri" w:cs="Calibri"/>
                <w:sz w:val="18"/>
                <w:szCs w:val="18"/>
              </w:rPr>
            </w:pPr>
            <w:r>
              <w:rPr>
                <w:rFonts w:hint="default" w:ascii="Calibri" w:hAnsi="Calibri" w:eastAsia="Arial" w:cs="Calibri"/>
                <w:color w:val="1E293B"/>
                <w:sz w:val="18"/>
                <w:szCs w:val="18"/>
              </w:rPr>
              <w:t>Tokens per minute</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CF15DFB">
            <w:pPr>
              <w:spacing w:before="60" w:after="60"/>
              <w:rPr>
                <w:rFonts w:hint="default" w:ascii="Calibri" w:hAnsi="Calibri" w:cs="Calibri"/>
                <w:sz w:val="18"/>
                <w:szCs w:val="18"/>
              </w:rPr>
            </w:pPr>
            <w:r>
              <w:rPr>
                <w:rFonts w:hint="default" w:ascii="Calibri" w:hAnsi="Calibri" w:eastAsia="Arial" w:cs="Calibri"/>
                <w:color w:val="1E293B"/>
                <w:sz w:val="18"/>
                <w:szCs w:val="18"/>
              </w:rPr>
              <w:t>6,000 TPM</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FBF683C">
            <w:pPr>
              <w:spacing w:before="60" w:after="60"/>
              <w:rPr>
                <w:rFonts w:hint="default" w:ascii="Calibri" w:hAnsi="Calibri" w:cs="Calibri"/>
                <w:sz w:val="18"/>
                <w:szCs w:val="18"/>
              </w:rPr>
            </w:pPr>
            <w:r>
              <w:rPr>
                <w:rFonts w:hint="default" w:ascii="Calibri" w:hAnsi="Calibri" w:eastAsia="Arial" w:cs="Calibri"/>
                <w:color w:val="1E293B"/>
                <w:sz w:val="18"/>
                <w:szCs w:val="18"/>
              </w:rPr>
              <w:t>250,000 TPM (higher, but RPM hit first)</w:t>
            </w:r>
          </w:p>
        </w:tc>
      </w:tr>
      <w:tr w14:paraId="153DF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6D12223">
            <w:pPr>
              <w:spacing w:before="60" w:after="60"/>
              <w:rPr>
                <w:rFonts w:hint="default" w:ascii="Calibri" w:hAnsi="Calibri" w:cs="Calibri"/>
                <w:sz w:val="18"/>
                <w:szCs w:val="18"/>
              </w:rPr>
            </w:pPr>
            <w:r>
              <w:rPr>
                <w:rFonts w:hint="default" w:ascii="Calibri" w:hAnsi="Calibri" w:eastAsia="Arial" w:cs="Calibri"/>
                <w:color w:val="1E293B"/>
                <w:sz w:val="18"/>
                <w:szCs w:val="18"/>
              </w:rPr>
              <w:t>Daily request quota</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2409E2EB">
            <w:pPr>
              <w:spacing w:before="60" w:after="60"/>
              <w:rPr>
                <w:rFonts w:hint="default" w:ascii="Calibri" w:hAnsi="Calibri" w:cs="Calibri"/>
                <w:sz w:val="18"/>
                <w:szCs w:val="18"/>
              </w:rPr>
            </w:pPr>
            <w:r>
              <w:rPr>
                <w:rFonts w:hint="default" w:ascii="Calibri" w:hAnsi="Calibri" w:eastAsia="Arial" w:cs="Calibri"/>
                <w:color w:val="1E293B"/>
                <w:sz w:val="18"/>
                <w:szCs w:val="18"/>
              </w:rPr>
              <w:t>14,400 RPD</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6F605CE">
            <w:pPr>
              <w:spacing w:before="60" w:after="60"/>
              <w:rPr>
                <w:rFonts w:hint="default" w:ascii="Calibri" w:hAnsi="Calibri" w:cs="Calibri"/>
                <w:sz w:val="18"/>
                <w:szCs w:val="18"/>
              </w:rPr>
            </w:pPr>
            <w:r>
              <w:rPr>
                <w:rFonts w:hint="default" w:ascii="Calibri" w:hAnsi="Calibri" w:eastAsia="Arial" w:cs="Calibri"/>
                <w:color w:val="1E293B"/>
                <w:sz w:val="18"/>
                <w:szCs w:val="18"/>
              </w:rPr>
              <w:t>1,500 RPD (Gemini 2.5 Flash)</w:t>
            </w:r>
          </w:p>
        </w:tc>
      </w:tr>
      <w:tr w14:paraId="47CCA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ADB518E">
            <w:pPr>
              <w:spacing w:before="60" w:after="60"/>
              <w:rPr>
                <w:rFonts w:hint="default" w:ascii="Calibri" w:hAnsi="Calibri" w:cs="Calibri"/>
                <w:sz w:val="18"/>
                <w:szCs w:val="18"/>
              </w:rPr>
            </w:pPr>
            <w:r>
              <w:rPr>
                <w:rFonts w:hint="default" w:ascii="Calibri" w:hAnsi="Calibri" w:eastAsia="Arial" w:cs="Calibri"/>
                <w:color w:val="1E293B"/>
                <w:sz w:val="18"/>
                <w:szCs w:val="18"/>
              </w:rPr>
              <w:t>Inference speed</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2B398E4">
            <w:pPr>
              <w:spacing w:before="60" w:after="60"/>
              <w:rPr>
                <w:rFonts w:hint="default" w:ascii="Calibri" w:hAnsi="Calibri" w:cs="Calibri"/>
                <w:sz w:val="18"/>
                <w:szCs w:val="18"/>
              </w:rPr>
            </w:pPr>
            <w:r>
              <w:rPr>
                <w:rFonts w:hint="default" w:ascii="Calibri" w:hAnsi="Calibri" w:eastAsia="Arial" w:cs="Calibri"/>
                <w:b/>
                <w:bCs/>
                <w:color w:val="1E293B"/>
                <w:sz w:val="18"/>
                <w:szCs w:val="18"/>
              </w:rPr>
              <w:t>250</w:t>
            </w:r>
            <w:r>
              <w:rPr>
                <w:rFonts w:hint="default" w:ascii="Calibri" w:hAnsi="Calibri" w:cs="Calibri"/>
                <w:b/>
                <w:bCs/>
                <w:color w:val="1E293B"/>
                <w:sz w:val="18"/>
                <w:szCs w:val="18"/>
                <w:lang w:val="en-US"/>
              </w:rPr>
              <w:t>-</w:t>
            </w:r>
            <w:r>
              <w:rPr>
                <w:rFonts w:hint="default" w:ascii="Calibri" w:hAnsi="Calibri" w:eastAsia="Arial" w:cs="Calibri"/>
                <w:b/>
                <w:bCs/>
                <w:color w:val="1E293B"/>
                <w:sz w:val="18"/>
                <w:szCs w:val="18"/>
              </w:rPr>
              <w:t>280 tokens/sec (LPU)</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AE977E7">
            <w:pPr>
              <w:spacing w:before="60" w:after="60"/>
              <w:rPr>
                <w:rFonts w:hint="default" w:ascii="Calibri" w:hAnsi="Calibri" w:cs="Calibri"/>
                <w:sz w:val="18"/>
                <w:szCs w:val="18"/>
              </w:rPr>
            </w:pPr>
            <w:r>
              <w:rPr>
                <w:rFonts w:hint="default" w:ascii="Calibri" w:hAnsi="Calibri" w:eastAsia="Arial" w:cs="Calibri"/>
                <w:color w:val="1E293B"/>
                <w:sz w:val="18"/>
                <w:szCs w:val="18"/>
              </w:rPr>
              <w:t>50–80 tokens/sec (GPU)</w:t>
            </w:r>
          </w:p>
        </w:tc>
      </w:tr>
      <w:tr w14:paraId="2C22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92B27B4">
            <w:pPr>
              <w:spacing w:before="60" w:after="60"/>
              <w:rPr>
                <w:rFonts w:hint="default" w:ascii="Calibri" w:hAnsi="Calibri" w:cs="Calibri"/>
                <w:sz w:val="18"/>
                <w:szCs w:val="18"/>
              </w:rPr>
            </w:pPr>
            <w:r>
              <w:rPr>
                <w:rFonts w:hint="default" w:ascii="Calibri" w:hAnsi="Calibri" w:eastAsia="Arial" w:cs="Calibri"/>
                <w:color w:val="1E293B"/>
                <w:sz w:val="18"/>
                <w:szCs w:val="18"/>
              </w:rPr>
              <w:t>Rate limit behaviour</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9BAF364">
            <w:pPr>
              <w:spacing w:before="60" w:after="60"/>
              <w:rPr>
                <w:rFonts w:hint="default" w:ascii="Calibri" w:hAnsi="Calibri" w:cs="Calibri"/>
                <w:sz w:val="18"/>
                <w:szCs w:val="18"/>
              </w:rPr>
            </w:pPr>
            <w:r>
              <w:rPr>
                <w:rFonts w:hint="default" w:ascii="Calibri" w:hAnsi="Calibri" w:eastAsia="Arial" w:cs="Calibri"/>
                <w:color w:val="1E293B"/>
                <w:sz w:val="18"/>
                <w:szCs w:val="18"/>
              </w:rPr>
              <w:t>Rarely hit during normal use</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8A22CB0">
            <w:pPr>
              <w:spacing w:before="60" w:after="60"/>
              <w:rPr>
                <w:rFonts w:hint="default" w:ascii="Calibri" w:hAnsi="Calibri" w:cs="Calibri"/>
                <w:sz w:val="18"/>
                <w:szCs w:val="18"/>
              </w:rPr>
            </w:pPr>
            <w:r>
              <w:rPr>
                <w:rFonts w:hint="default" w:ascii="Calibri" w:hAnsi="Calibri" w:eastAsia="Arial" w:cs="Calibri"/>
                <w:color w:val="1E293B"/>
                <w:sz w:val="18"/>
                <w:szCs w:val="18"/>
              </w:rPr>
              <w:t>429 errors common with 4 agents running sequentially</w:t>
            </w:r>
          </w:p>
        </w:tc>
      </w:tr>
      <w:tr w14:paraId="5D5A5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F1F5F9"/>
            <w:tcMar>
              <w:top w:w="100" w:type="dxa"/>
              <w:left w:w="140" w:type="dxa"/>
              <w:bottom w:w="100" w:type="dxa"/>
              <w:right w:w="140" w:type="dxa"/>
            </w:tcMar>
          </w:tcPr>
          <w:p w14:paraId="3931366B">
            <w:pPr>
              <w:spacing w:before="60" w:after="60"/>
              <w:rPr>
                <w:rFonts w:hint="default" w:ascii="Calibri" w:hAnsi="Calibri" w:cs="Calibri"/>
                <w:sz w:val="18"/>
                <w:szCs w:val="18"/>
              </w:rPr>
            </w:pPr>
            <w:r>
              <w:rPr>
                <w:rFonts w:hint="default" w:ascii="Calibri" w:hAnsi="Calibri" w:eastAsia="Arial" w:cs="Calibri"/>
                <w:b/>
                <w:bCs/>
                <w:color w:val="1E293B"/>
                <w:sz w:val="18"/>
                <w:szCs w:val="18"/>
              </w:rPr>
              <w:t>Free tier key</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3C9E8E81">
            <w:pPr>
              <w:spacing w:before="60" w:after="60"/>
              <w:rPr>
                <w:rFonts w:hint="default" w:ascii="Calibri" w:hAnsi="Calibri" w:cs="Calibri"/>
                <w:sz w:val="18"/>
                <w:szCs w:val="18"/>
              </w:rPr>
            </w:pPr>
            <w:r>
              <w:rPr>
                <w:rFonts w:hint="default" w:ascii="Calibri" w:hAnsi="Calibri" w:eastAsia="Arial" w:cs="Calibri"/>
                <w:color w:val="1E293B"/>
                <w:sz w:val="18"/>
                <w:szCs w:val="18"/>
              </w:rPr>
              <w:t>Email only, no card</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35675977">
            <w:pPr>
              <w:spacing w:before="60" w:after="60"/>
              <w:rPr>
                <w:rFonts w:hint="default" w:ascii="Calibri" w:hAnsi="Calibri" w:cs="Calibri"/>
                <w:sz w:val="18"/>
                <w:szCs w:val="18"/>
              </w:rPr>
            </w:pPr>
            <w:r>
              <w:rPr>
                <w:rFonts w:hint="default" w:ascii="Calibri" w:hAnsi="Calibri" w:eastAsia="Arial" w:cs="Calibri"/>
                <w:color w:val="1E293B"/>
                <w:sz w:val="18"/>
                <w:szCs w:val="18"/>
              </w:rPr>
              <w:t>Email only, no card</w:t>
            </w:r>
          </w:p>
        </w:tc>
      </w:tr>
    </w:tbl>
    <w:p w14:paraId="1805B49E">
      <w:pPr>
        <w:spacing w:before="60" w:after="60"/>
        <w:rPr>
          <w:rFonts w:hint="default" w:ascii="Calibri" w:hAnsi="Calibri" w:cs="Calibri"/>
        </w:rPr>
      </w:pPr>
    </w:p>
    <w:p w14:paraId="1BFA033E">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Gemini Paid Pricing vs Groq Paid Pricing</w:t>
      </w:r>
    </w:p>
    <w:p w14:paraId="1E83DABB">
      <w:pPr>
        <w:spacing w:before="60" w:after="60"/>
        <w:rPr>
          <w:rFonts w:hint="default" w:ascii="Calibri" w:hAnsi="Calibri" w:cs="Calibri"/>
          <w:sz w:val="20"/>
          <w:szCs w:val="20"/>
        </w:rPr>
      </w:pPr>
      <w:r>
        <w:rPr>
          <w:rFonts w:hint="default" w:ascii="Calibri" w:hAnsi="Calibri" w:eastAsia="Arial" w:cs="Calibri"/>
          <w:color w:val="1E293B"/>
          <w:sz w:val="20"/>
          <w:szCs w:val="20"/>
        </w:rPr>
        <w:t>If the project were to scale to paid tiers, here is the comparison using the same ~10,900 tokens per run estimate:</w:t>
      </w:r>
    </w:p>
    <w:p w14:paraId="35168A02">
      <w:pPr>
        <w:spacing w:before="60" w:after="60"/>
        <w:rPr>
          <w:rFonts w:hint="default" w:ascii="Calibri" w:hAnsi="Calibri" w:cs="Calibri"/>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700"/>
        <w:gridCol w:w="1700"/>
        <w:gridCol w:w="1700"/>
        <w:gridCol w:w="1660"/>
      </w:tblGrid>
      <w:tr w14:paraId="55EB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3F22072A">
            <w:pPr>
              <w:jc w:val="center"/>
              <w:rPr>
                <w:rFonts w:hint="default" w:ascii="Calibri" w:hAnsi="Calibri" w:cs="Calibri"/>
                <w:sz w:val="18"/>
                <w:szCs w:val="18"/>
              </w:rPr>
            </w:pPr>
            <w:r>
              <w:rPr>
                <w:rFonts w:hint="default" w:ascii="Calibri" w:hAnsi="Calibri" w:eastAsia="Arial" w:cs="Calibri"/>
                <w:b/>
                <w:bCs/>
                <w:color w:val="FFFFFF"/>
                <w:sz w:val="18"/>
                <w:szCs w:val="18"/>
              </w:rPr>
              <w:t>Model</w:t>
            </w:r>
          </w:p>
        </w:tc>
        <w:tc>
          <w:tcPr>
            <w:tcW w:w="17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6965A916">
            <w:pPr>
              <w:jc w:val="center"/>
              <w:rPr>
                <w:rFonts w:hint="default" w:ascii="Calibri" w:hAnsi="Calibri" w:cs="Calibri"/>
                <w:sz w:val="18"/>
                <w:szCs w:val="18"/>
              </w:rPr>
            </w:pPr>
            <w:r>
              <w:rPr>
                <w:rFonts w:hint="default" w:ascii="Calibri" w:hAnsi="Calibri" w:eastAsia="Arial" w:cs="Calibri"/>
                <w:b/>
                <w:bCs/>
                <w:color w:val="FFFFFF"/>
                <w:sz w:val="18"/>
                <w:szCs w:val="18"/>
              </w:rPr>
              <w:t>Input $/1M</w:t>
            </w:r>
          </w:p>
        </w:tc>
        <w:tc>
          <w:tcPr>
            <w:tcW w:w="17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0A1A6D7D">
            <w:pPr>
              <w:jc w:val="center"/>
              <w:rPr>
                <w:rFonts w:hint="default" w:ascii="Calibri" w:hAnsi="Calibri" w:cs="Calibri"/>
                <w:sz w:val="18"/>
                <w:szCs w:val="18"/>
              </w:rPr>
            </w:pPr>
            <w:r>
              <w:rPr>
                <w:rFonts w:hint="default" w:ascii="Calibri" w:hAnsi="Calibri" w:eastAsia="Arial" w:cs="Calibri"/>
                <w:b/>
                <w:bCs/>
                <w:color w:val="FFFFFF"/>
                <w:sz w:val="18"/>
                <w:szCs w:val="18"/>
              </w:rPr>
              <w:t>Output $/1M</w:t>
            </w:r>
          </w:p>
        </w:tc>
        <w:tc>
          <w:tcPr>
            <w:tcW w:w="17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668AB6D1">
            <w:pPr>
              <w:jc w:val="center"/>
              <w:rPr>
                <w:rFonts w:hint="default" w:ascii="Calibri" w:hAnsi="Calibri" w:cs="Calibri"/>
                <w:sz w:val="18"/>
                <w:szCs w:val="18"/>
              </w:rPr>
            </w:pPr>
            <w:r>
              <w:rPr>
                <w:rFonts w:hint="default" w:ascii="Calibri" w:hAnsi="Calibri" w:eastAsia="Arial" w:cs="Calibri"/>
                <w:b/>
                <w:bCs/>
                <w:color w:val="FFFFFF"/>
                <w:sz w:val="18"/>
                <w:szCs w:val="18"/>
              </w:rPr>
              <w:t>Cost/Run</w:t>
            </w:r>
          </w:p>
        </w:tc>
        <w:tc>
          <w:tcPr>
            <w:tcW w:w="166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17FEAE51">
            <w:pPr>
              <w:jc w:val="center"/>
              <w:rPr>
                <w:rFonts w:hint="default" w:ascii="Calibri" w:hAnsi="Calibri" w:cs="Calibri"/>
                <w:sz w:val="18"/>
                <w:szCs w:val="18"/>
              </w:rPr>
            </w:pPr>
            <w:r>
              <w:rPr>
                <w:rFonts w:hint="default" w:ascii="Calibri" w:hAnsi="Calibri" w:eastAsia="Arial" w:cs="Calibri"/>
                <w:b/>
                <w:bCs/>
                <w:color w:val="FFFFFF"/>
                <w:sz w:val="18"/>
                <w:szCs w:val="18"/>
              </w:rPr>
              <w:t>Cost/1000 Runs</w:t>
            </w:r>
          </w:p>
        </w:tc>
      </w:tr>
      <w:tr w14:paraId="45FC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2FF3F87E">
            <w:pPr>
              <w:spacing w:before="60" w:after="60"/>
              <w:rPr>
                <w:rFonts w:hint="default" w:ascii="Calibri" w:hAnsi="Calibri" w:cs="Calibri"/>
                <w:sz w:val="18"/>
                <w:szCs w:val="18"/>
              </w:rPr>
            </w:pPr>
            <w:r>
              <w:rPr>
                <w:rFonts w:hint="default" w:ascii="Calibri" w:hAnsi="Calibri" w:eastAsia="Arial" w:cs="Calibri"/>
                <w:b/>
                <w:bCs/>
                <w:color w:val="1E293B"/>
                <w:sz w:val="18"/>
                <w:szCs w:val="18"/>
              </w:rPr>
              <w:t xml:space="preserve">Groq </w:t>
            </w:r>
            <w:r>
              <w:rPr>
                <w:rFonts w:hint="default" w:ascii="Calibri" w:hAnsi="Calibri" w:cs="Calibri"/>
                <w:b/>
                <w:bCs/>
                <w:color w:val="1E293B"/>
                <w:sz w:val="18"/>
                <w:szCs w:val="18"/>
                <w:lang w:val="en-US"/>
              </w:rPr>
              <w:t>-</w:t>
            </w:r>
            <w:r>
              <w:rPr>
                <w:rFonts w:hint="default" w:ascii="Calibri" w:hAnsi="Calibri" w:eastAsia="Arial" w:cs="Calibri"/>
                <w:b/>
                <w:bCs/>
                <w:color w:val="1E293B"/>
                <w:sz w:val="18"/>
                <w:szCs w:val="18"/>
              </w:rPr>
              <w:t xml:space="preserve"> LLaMA 3.3 70B</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42A19E33">
            <w:pPr>
              <w:spacing w:before="60" w:after="60"/>
              <w:rPr>
                <w:rFonts w:hint="default" w:ascii="Calibri" w:hAnsi="Calibri" w:cs="Calibri"/>
                <w:sz w:val="18"/>
                <w:szCs w:val="18"/>
              </w:rPr>
            </w:pPr>
            <w:r>
              <w:rPr>
                <w:rFonts w:hint="default" w:ascii="Calibri" w:hAnsi="Calibri" w:eastAsia="Arial" w:cs="Calibri"/>
                <w:color w:val="1E293B"/>
                <w:sz w:val="18"/>
                <w:szCs w:val="18"/>
              </w:rPr>
              <w:t>$0.59</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7B347133">
            <w:pPr>
              <w:spacing w:before="60" w:after="60"/>
              <w:rPr>
                <w:rFonts w:hint="default" w:ascii="Calibri" w:hAnsi="Calibri" w:cs="Calibri"/>
                <w:sz w:val="18"/>
                <w:szCs w:val="18"/>
              </w:rPr>
            </w:pPr>
            <w:r>
              <w:rPr>
                <w:rFonts w:hint="default" w:ascii="Calibri" w:hAnsi="Calibri" w:eastAsia="Arial" w:cs="Calibri"/>
                <w:color w:val="1E293B"/>
                <w:sz w:val="18"/>
                <w:szCs w:val="18"/>
              </w:rPr>
              <w:t>$0.79</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4B0FC3D1">
            <w:pPr>
              <w:spacing w:before="60" w:after="60"/>
              <w:rPr>
                <w:rFonts w:hint="default" w:ascii="Calibri" w:hAnsi="Calibri" w:cs="Calibri"/>
                <w:sz w:val="18"/>
                <w:szCs w:val="18"/>
              </w:rPr>
            </w:pPr>
            <w:r>
              <w:rPr>
                <w:rFonts w:hint="default" w:ascii="Calibri" w:hAnsi="Calibri" w:eastAsia="Arial" w:cs="Calibri"/>
                <w:b/>
                <w:bCs/>
                <w:color w:val="1E293B"/>
                <w:sz w:val="18"/>
                <w:szCs w:val="18"/>
              </w:rPr>
              <w:t>$0.0069</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3690BD96">
            <w:pPr>
              <w:spacing w:before="60" w:after="60"/>
              <w:rPr>
                <w:rFonts w:hint="default" w:ascii="Calibri" w:hAnsi="Calibri" w:cs="Calibri"/>
                <w:sz w:val="18"/>
                <w:szCs w:val="18"/>
              </w:rPr>
            </w:pPr>
            <w:r>
              <w:rPr>
                <w:rFonts w:hint="default" w:ascii="Calibri" w:hAnsi="Calibri" w:eastAsia="Arial" w:cs="Calibri"/>
                <w:b/>
                <w:bCs/>
                <w:color w:val="1E293B"/>
                <w:sz w:val="18"/>
                <w:szCs w:val="18"/>
              </w:rPr>
              <w:t>$6.90</w:t>
            </w:r>
          </w:p>
        </w:tc>
      </w:tr>
      <w:tr w14:paraId="5187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D36582C">
            <w:pPr>
              <w:spacing w:before="60" w:after="60"/>
              <w:rPr>
                <w:rFonts w:hint="default" w:ascii="Calibri" w:hAnsi="Calibri" w:cs="Calibri"/>
                <w:sz w:val="18"/>
                <w:szCs w:val="18"/>
              </w:rPr>
            </w:pPr>
            <w:r>
              <w:rPr>
                <w:rFonts w:hint="default" w:ascii="Calibri" w:hAnsi="Calibri" w:eastAsia="Arial" w:cs="Calibri"/>
                <w:color w:val="1E293B"/>
                <w:sz w:val="18"/>
                <w:szCs w:val="18"/>
              </w:rPr>
              <w:t>Gemini 2.5 Flash</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D850891">
            <w:pPr>
              <w:spacing w:before="60" w:after="60"/>
              <w:rPr>
                <w:rFonts w:hint="default" w:ascii="Calibri" w:hAnsi="Calibri" w:cs="Calibri"/>
                <w:sz w:val="18"/>
                <w:szCs w:val="18"/>
              </w:rPr>
            </w:pPr>
            <w:r>
              <w:rPr>
                <w:rFonts w:hint="default" w:ascii="Calibri" w:hAnsi="Calibri" w:eastAsia="Arial" w:cs="Calibri"/>
                <w:color w:val="1E293B"/>
                <w:sz w:val="18"/>
                <w:szCs w:val="18"/>
              </w:rPr>
              <w:t>$0.30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BD1691D">
            <w:pPr>
              <w:spacing w:before="60" w:after="60"/>
              <w:rPr>
                <w:rFonts w:hint="default" w:ascii="Calibri" w:hAnsi="Calibri" w:cs="Calibri"/>
                <w:sz w:val="18"/>
                <w:szCs w:val="18"/>
              </w:rPr>
            </w:pPr>
            <w:r>
              <w:rPr>
                <w:rFonts w:hint="default" w:ascii="Calibri" w:hAnsi="Calibri" w:eastAsia="Arial" w:cs="Calibri"/>
                <w:color w:val="1E293B"/>
                <w:sz w:val="18"/>
                <w:szCs w:val="18"/>
              </w:rPr>
              <w:t>$2.50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22F0491D">
            <w:pPr>
              <w:spacing w:before="60" w:after="60"/>
              <w:rPr>
                <w:rFonts w:hint="default" w:ascii="Calibri" w:hAnsi="Calibri" w:cs="Calibri"/>
                <w:sz w:val="18"/>
                <w:szCs w:val="18"/>
              </w:rPr>
            </w:pPr>
            <w:r>
              <w:rPr>
                <w:rFonts w:hint="default" w:ascii="Calibri" w:hAnsi="Calibri" w:eastAsia="Arial" w:cs="Calibri"/>
                <w:color w:val="1E293B"/>
                <w:sz w:val="18"/>
                <w:szCs w:val="18"/>
              </w:rPr>
              <w:t>$0.0079</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256A8D2">
            <w:pPr>
              <w:spacing w:before="60" w:after="60"/>
              <w:rPr>
                <w:rFonts w:hint="default" w:ascii="Calibri" w:hAnsi="Calibri" w:cs="Calibri"/>
                <w:sz w:val="18"/>
                <w:szCs w:val="18"/>
              </w:rPr>
            </w:pPr>
            <w:r>
              <w:rPr>
                <w:rFonts w:hint="default" w:ascii="Calibri" w:hAnsi="Calibri" w:eastAsia="Arial" w:cs="Calibri"/>
                <w:color w:val="1E293B"/>
                <w:sz w:val="18"/>
                <w:szCs w:val="18"/>
              </w:rPr>
              <w:t>$7.90</w:t>
            </w:r>
          </w:p>
        </w:tc>
      </w:tr>
      <w:tr w14:paraId="7C2A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2D0DD246">
            <w:pPr>
              <w:spacing w:before="60" w:after="60"/>
              <w:rPr>
                <w:rFonts w:hint="default" w:ascii="Calibri" w:hAnsi="Calibri" w:cs="Calibri"/>
                <w:sz w:val="18"/>
                <w:szCs w:val="18"/>
              </w:rPr>
            </w:pPr>
            <w:r>
              <w:rPr>
                <w:rFonts w:hint="default" w:ascii="Calibri" w:hAnsi="Calibri" w:eastAsia="Arial" w:cs="Calibri"/>
                <w:color w:val="1E293B"/>
                <w:sz w:val="18"/>
                <w:szCs w:val="18"/>
              </w:rPr>
              <w:t>Gemini 2.5 Flash-Lite</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AEB2ABC">
            <w:pPr>
              <w:spacing w:before="60" w:after="60"/>
              <w:rPr>
                <w:rFonts w:hint="default" w:ascii="Calibri" w:hAnsi="Calibri" w:cs="Calibri"/>
                <w:sz w:val="18"/>
                <w:szCs w:val="18"/>
              </w:rPr>
            </w:pPr>
            <w:r>
              <w:rPr>
                <w:rFonts w:hint="default" w:ascii="Calibri" w:hAnsi="Calibri" w:eastAsia="Arial" w:cs="Calibri"/>
                <w:color w:val="1E293B"/>
                <w:sz w:val="18"/>
                <w:szCs w:val="18"/>
              </w:rPr>
              <w:t>$0.10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79C2D41">
            <w:pPr>
              <w:spacing w:before="60" w:after="60"/>
              <w:rPr>
                <w:rFonts w:hint="default" w:ascii="Calibri" w:hAnsi="Calibri" w:cs="Calibri"/>
                <w:sz w:val="18"/>
                <w:szCs w:val="18"/>
              </w:rPr>
            </w:pPr>
            <w:r>
              <w:rPr>
                <w:rFonts w:hint="default" w:ascii="Calibri" w:hAnsi="Calibri" w:eastAsia="Arial" w:cs="Calibri"/>
                <w:color w:val="1E293B"/>
                <w:sz w:val="18"/>
                <w:szCs w:val="18"/>
              </w:rPr>
              <w:t>$0.40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795B642">
            <w:pPr>
              <w:spacing w:before="60" w:after="60"/>
              <w:rPr>
                <w:rFonts w:hint="default" w:ascii="Calibri" w:hAnsi="Calibri" w:cs="Calibri"/>
                <w:sz w:val="18"/>
                <w:szCs w:val="18"/>
              </w:rPr>
            </w:pPr>
            <w:r>
              <w:rPr>
                <w:rFonts w:hint="default" w:ascii="Calibri" w:hAnsi="Calibri" w:eastAsia="Arial" w:cs="Calibri"/>
                <w:color w:val="1E293B"/>
                <w:sz w:val="18"/>
                <w:szCs w:val="18"/>
              </w:rPr>
              <w:t>$0.0017</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5F58729">
            <w:pPr>
              <w:spacing w:before="60" w:after="60"/>
              <w:rPr>
                <w:rFonts w:hint="default" w:ascii="Calibri" w:hAnsi="Calibri" w:cs="Calibri"/>
                <w:sz w:val="18"/>
                <w:szCs w:val="18"/>
              </w:rPr>
            </w:pPr>
            <w:r>
              <w:rPr>
                <w:rFonts w:hint="default" w:ascii="Calibri" w:hAnsi="Calibri" w:eastAsia="Arial" w:cs="Calibri"/>
                <w:color w:val="1E293B"/>
                <w:sz w:val="18"/>
                <w:szCs w:val="18"/>
              </w:rPr>
              <w:t>$1.70</w:t>
            </w:r>
          </w:p>
        </w:tc>
      </w:tr>
      <w:tr w14:paraId="2BCFA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6913325">
            <w:pPr>
              <w:spacing w:before="60" w:after="60"/>
              <w:rPr>
                <w:rFonts w:hint="default" w:ascii="Calibri" w:hAnsi="Calibri" w:cs="Calibri"/>
                <w:sz w:val="18"/>
                <w:szCs w:val="18"/>
              </w:rPr>
            </w:pPr>
            <w:r>
              <w:rPr>
                <w:rFonts w:hint="default" w:ascii="Calibri" w:hAnsi="Calibri" w:eastAsia="Arial" w:cs="Calibri"/>
                <w:color w:val="1E293B"/>
                <w:sz w:val="18"/>
                <w:szCs w:val="18"/>
              </w:rPr>
              <w:t>Gemini 2.5 Pro</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33B752B">
            <w:pPr>
              <w:spacing w:before="60" w:after="60"/>
              <w:rPr>
                <w:rFonts w:hint="default" w:ascii="Calibri" w:hAnsi="Calibri" w:cs="Calibri"/>
                <w:sz w:val="18"/>
                <w:szCs w:val="18"/>
              </w:rPr>
            </w:pPr>
            <w:r>
              <w:rPr>
                <w:rFonts w:hint="default" w:ascii="Calibri" w:hAnsi="Calibri" w:eastAsia="Arial" w:cs="Calibri"/>
                <w:color w:val="1E293B"/>
                <w:sz w:val="18"/>
                <w:szCs w:val="18"/>
              </w:rPr>
              <w:t>$1.25</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7511C80">
            <w:pPr>
              <w:spacing w:before="60" w:after="60"/>
              <w:rPr>
                <w:rFonts w:hint="default" w:ascii="Calibri" w:hAnsi="Calibri" w:cs="Calibri"/>
                <w:sz w:val="18"/>
                <w:szCs w:val="18"/>
              </w:rPr>
            </w:pPr>
            <w:r>
              <w:rPr>
                <w:rFonts w:hint="default" w:ascii="Calibri" w:hAnsi="Calibri" w:eastAsia="Arial" w:cs="Calibri"/>
                <w:color w:val="1E293B"/>
                <w:sz w:val="18"/>
                <w:szCs w:val="18"/>
              </w:rPr>
              <w:t>$10.00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A7FAF6D">
            <w:pPr>
              <w:spacing w:before="60" w:after="60"/>
              <w:rPr>
                <w:rFonts w:hint="default" w:ascii="Calibri" w:hAnsi="Calibri" w:cs="Calibri"/>
                <w:sz w:val="18"/>
                <w:szCs w:val="18"/>
              </w:rPr>
            </w:pPr>
            <w:r>
              <w:rPr>
                <w:rFonts w:hint="default" w:ascii="Calibri" w:hAnsi="Calibri" w:eastAsia="Arial" w:cs="Calibri"/>
                <w:color w:val="1E293B"/>
                <w:sz w:val="18"/>
                <w:szCs w:val="18"/>
              </w:rPr>
              <w:t>$0.032</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AE2E108">
            <w:pPr>
              <w:spacing w:before="60" w:after="60"/>
              <w:rPr>
                <w:rFonts w:hint="default" w:ascii="Calibri" w:hAnsi="Calibri" w:cs="Calibri"/>
                <w:sz w:val="18"/>
                <w:szCs w:val="18"/>
              </w:rPr>
            </w:pPr>
            <w:r>
              <w:rPr>
                <w:rFonts w:hint="default" w:ascii="Calibri" w:hAnsi="Calibri" w:eastAsia="Arial" w:cs="Calibri"/>
                <w:color w:val="1E293B"/>
                <w:sz w:val="18"/>
                <w:szCs w:val="18"/>
              </w:rPr>
              <w:t>$32.00</w:t>
            </w:r>
          </w:p>
        </w:tc>
      </w:tr>
    </w:tbl>
    <w:p w14:paraId="4AA77AE0">
      <w:pPr>
        <w:spacing w:before="60" w:after="60"/>
        <w:rPr>
          <w:rFonts w:hint="default" w:ascii="Calibri" w:hAnsi="Calibri" w:cs="Calibri"/>
        </w:rPr>
      </w:pPr>
    </w:p>
    <w:p w14:paraId="0E5734F4">
      <w:pPr>
        <w:pStyle w:val="3"/>
        <w:spacing w:before="240" w:after="120"/>
        <w:rPr>
          <w:rFonts w:hint="default" w:ascii="Calibri" w:hAnsi="Calibri" w:cs="Calibri"/>
          <w:color w:val="4F6228" w:themeColor="accent3" w:themeShade="80"/>
          <w:sz w:val="28"/>
          <w:szCs w:val="28"/>
        </w:rPr>
      </w:pPr>
      <w:r>
        <w:rPr>
          <w:rFonts w:hint="default" w:ascii="Calibri" w:hAnsi="Calibri" w:eastAsia="Arial" w:cs="Calibri"/>
          <w:b/>
          <w:bCs/>
          <w:color w:val="4F6228" w:themeColor="accent3" w:themeShade="80"/>
          <w:sz w:val="28"/>
          <w:szCs w:val="28"/>
        </w:rPr>
        <w:t xml:space="preserve">What Was Used Before DuckDuckGo </w:t>
      </w:r>
      <w:r>
        <w:rPr>
          <w:rFonts w:hint="default" w:ascii="Calibri" w:hAnsi="Calibri" w:cs="Calibri"/>
          <w:b/>
          <w:bCs/>
          <w:color w:val="4F6228" w:themeColor="accent3" w:themeShade="80"/>
          <w:sz w:val="28"/>
          <w:szCs w:val="28"/>
          <w:lang w:val="en-US"/>
        </w:rPr>
        <w:t>-</w:t>
      </w:r>
      <w:r>
        <w:rPr>
          <w:rFonts w:hint="default" w:ascii="Calibri" w:hAnsi="Calibri" w:eastAsia="Arial" w:cs="Calibri"/>
          <w:b/>
          <w:bCs/>
          <w:color w:val="4F6228" w:themeColor="accent3" w:themeShade="80"/>
          <w:sz w:val="28"/>
          <w:szCs w:val="28"/>
        </w:rPr>
        <w:t xml:space="preserve"> SerpAPI Comparison</w:t>
      </w:r>
    </w:p>
    <w:p w14:paraId="67A4D18E">
      <w:pPr>
        <w:spacing w:before="60" w:after="60"/>
        <w:rPr>
          <w:rFonts w:hint="default" w:ascii="Calibri" w:hAnsi="Calibri" w:cs="Calibri"/>
        </w:rPr>
      </w:pPr>
      <w:r>
        <w:rPr>
          <w:rFonts w:hint="default" w:ascii="Calibri" w:hAnsi="Calibri" w:eastAsia="Arial" w:cs="Calibri"/>
          <w:color w:val="1E293B"/>
          <w:sz w:val="22"/>
          <w:szCs w:val="22"/>
        </w:rPr>
        <w:t xml:space="preserve">Before adopting the ddgs (DuckDuckGo) library, the common alternative for web search in agent pipelines is SerpAPI </w:t>
      </w:r>
      <w:r>
        <w:rPr>
          <w:rFonts w:hint="default" w:ascii="Calibri" w:hAnsi="Calibri" w:cs="Calibri"/>
          <w:color w:val="1E293B"/>
          <w:sz w:val="22"/>
          <w:szCs w:val="22"/>
          <w:lang w:val="en-US"/>
        </w:rPr>
        <w:t>-</w:t>
      </w:r>
      <w:r>
        <w:rPr>
          <w:rFonts w:hint="default" w:ascii="Calibri" w:hAnsi="Calibri" w:eastAsia="Arial" w:cs="Calibri"/>
          <w:color w:val="1E293B"/>
          <w:sz w:val="22"/>
          <w:szCs w:val="22"/>
        </w:rPr>
        <w:t xml:space="preserve"> a paid service that provides structured Google search results via API. Here is why DuckDuckGo was chosen instead:</w:t>
      </w:r>
    </w:p>
    <w:p w14:paraId="20C0BBEC">
      <w:pPr>
        <w:spacing w:before="60" w:after="60"/>
        <w:rPr>
          <w:rFonts w:hint="default" w:ascii="Calibri" w:hAnsi="Calibri" w:cs="Calibri"/>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0"/>
        <w:gridCol w:w="3768"/>
        <w:gridCol w:w="3382"/>
      </w:tblGrid>
      <w:tr w14:paraId="5625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294D9645">
            <w:pPr>
              <w:jc w:val="center"/>
              <w:rPr>
                <w:rFonts w:hint="default" w:ascii="Calibri" w:hAnsi="Calibri" w:cs="Calibri"/>
                <w:sz w:val="18"/>
                <w:szCs w:val="18"/>
              </w:rPr>
            </w:pPr>
            <w:r>
              <w:rPr>
                <w:rFonts w:hint="default" w:ascii="Calibri" w:hAnsi="Calibri" w:eastAsia="Arial" w:cs="Calibri"/>
                <w:b/>
                <w:bCs/>
                <w:color w:val="FFFFFF"/>
                <w:sz w:val="18"/>
                <w:szCs w:val="18"/>
              </w:rPr>
              <w:t>Factor</w:t>
            </w:r>
          </w:p>
        </w:tc>
        <w:tc>
          <w:tcPr>
            <w:tcW w:w="338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789682D4">
            <w:pPr>
              <w:jc w:val="center"/>
              <w:rPr>
                <w:rFonts w:hint="default" w:ascii="Calibri" w:hAnsi="Calibri" w:cs="Calibri"/>
                <w:sz w:val="18"/>
                <w:szCs w:val="18"/>
              </w:rPr>
            </w:pPr>
            <w:r>
              <w:rPr>
                <w:rFonts w:hint="default" w:ascii="Calibri" w:hAnsi="Calibri" w:eastAsia="Arial" w:cs="Calibri"/>
                <w:b/>
                <w:bCs/>
                <w:color w:val="FFFFFF"/>
                <w:sz w:val="18"/>
                <w:szCs w:val="18"/>
              </w:rPr>
              <w:t>SerpAPI (Google)</w:t>
            </w:r>
          </w:p>
        </w:tc>
        <w:tc>
          <w:tcPr>
            <w:tcW w:w="338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6ED8D6A1">
            <w:pPr>
              <w:jc w:val="center"/>
              <w:rPr>
                <w:rFonts w:hint="default" w:ascii="Calibri" w:hAnsi="Calibri" w:cs="Calibri"/>
                <w:sz w:val="18"/>
                <w:szCs w:val="18"/>
              </w:rPr>
            </w:pPr>
            <w:r>
              <w:rPr>
                <w:rFonts w:hint="default" w:ascii="Calibri" w:hAnsi="Calibri" w:eastAsia="Arial" w:cs="Calibri"/>
                <w:b/>
                <w:bCs/>
                <w:color w:val="FFFFFF"/>
                <w:sz w:val="18"/>
                <w:szCs w:val="18"/>
              </w:rPr>
              <w:t>DuckDuckGo / ddgs (Current)</w:t>
            </w:r>
          </w:p>
        </w:tc>
      </w:tr>
      <w:tr w14:paraId="3255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B408E9E">
            <w:pPr>
              <w:spacing w:before="60" w:after="60"/>
              <w:rPr>
                <w:rFonts w:hint="default" w:ascii="Calibri" w:hAnsi="Calibri" w:cs="Calibri"/>
                <w:sz w:val="18"/>
                <w:szCs w:val="18"/>
              </w:rPr>
            </w:pPr>
            <w:r>
              <w:rPr>
                <w:rFonts w:hint="default" w:ascii="Calibri" w:hAnsi="Calibri" w:eastAsia="Arial" w:cs="Calibri"/>
                <w:color w:val="1E293B"/>
                <w:sz w:val="18"/>
                <w:szCs w:val="18"/>
              </w:rPr>
              <w:t>Cost</w:t>
            </w:r>
          </w:p>
        </w:tc>
        <w:tc>
          <w:tcPr>
            <w:tcBorders>
              <w:top w:val="single" w:color="CBD5E1" w:sz="0" w:space="0"/>
              <w:left w:val="single" w:color="CBD5E1" w:sz="0" w:space="0"/>
              <w:bottom w:val="single" w:color="CBD5E1" w:sz="0" w:space="0"/>
              <w:right w:val="single" w:color="CBD5E1" w:sz="0" w:space="0"/>
            </w:tcBorders>
            <w:shd w:val="clear" w:color="auto" w:fill="FEE2E2"/>
            <w:tcMar>
              <w:top w:w="100" w:type="dxa"/>
              <w:left w:w="140" w:type="dxa"/>
              <w:bottom w:w="100" w:type="dxa"/>
              <w:right w:w="140" w:type="dxa"/>
            </w:tcMar>
          </w:tcPr>
          <w:p w14:paraId="4F80AE1B">
            <w:pPr>
              <w:spacing w:before="60" w:after="60"/>
              <w:rPr>
                <w:rFonts w:hint="default" w:ascii="Calibri" w:hAnsi="Calibri" w:cs="Calibri"/>
                <w:sz w:val="18"/>
                <w:szCs w:val="18"/>
              </w:rPr>
            </w:pPr>
            <w:r>
              <w:rPr>
                <w:rFonts w:hint="default" w:ascii="Calibri" w:hAnsi="Calibri" w:eastAsia="Arial" w:cs="Calibri"/>
                <w:color w:val="1E293B"/>
                <w:sz w:val="18"/>
                <w:szCs w:val="18"/>
              </w:rPr>
              <w:t>$25/mo for 1,000 searches; $75/mo for 5,000 searches ($0.025/query)</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0B109826">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$0.00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completely free, no account needed</w:t>
            </w:r>
          </w:p>
        </w:tc>
      </w:tr>
      <w:tr w14:paraId="1CAE6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BF7592B">
            <w:pPr>
              <w:spacing w:before="60" w:after="60"/>
              <w:rPr>
                <w:rFonts w:hint="default" w:ascii="Calibri" w:hAnsi="Calibri" w:cs="Calibri"/>
                <w:sz w:val="18"/>
                <w:szCs w:val="18"/>
              </w:rPr>
            </w:pPr>
            <w:r>
              <w:rPr>
                <w:rFonts w:hint="default" w:ascii="Calibri" w:hAnsi="Calibri" w:eastAsia="Arial" w:cs="Calibri"/>
                <w:color w:val="1E293B"/>
                <w:sz w:val="18"/>
                <w:szCs w:val="18"/>
              </w:rPr>
              <w:t>API key required</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67A1E0D">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Yes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paid account required</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8A579BD">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No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Python library, no key</w:t>
            </w:r>
          </w:p>
        </w:tc>
      </w:tr>
      <w:tr w14:paraId="0AEF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FDC7AEA">
            <w:pPr>
              <w:spacing w:before="60" w:after="60"/>
              <w:rPr>
                <w:rFonts w:hint="default" w:ascii="Calibri" w:hAnsi="Calibri" w:cs="Calibri"/>
                <w:sz w:val="18"/>
                <w:szCs w:val="18"/>
              </w:rPr>
            </w:pPr>
            <w:r>
              <w:rPr>
                <w:rFonts w:hint="default" w:ascii="Calibri" w:hAnsi="Calibri" w:eastAsia="Arial" w:cs="Calibri"/>
                <w:color w:val="1E293B"/>
                <w:sz w:val="18"/>
                <w:szCs w:val="18"/>
              </w:rPr>
              <w:t>Result quality</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D1425A5">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Google results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highest relevance</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0CD9F7F3">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DuckDuckGo results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very similar for research topics</w:t>
            </w:r>
          </w:p>
        </w:tc>
      </w:tr>
      <w:tr w14:paraId="6891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4AD82FAC">
            <w:pPr>
              <w:spacing w:before="60" w:after="60"/>
              <w:rPr>
                <w:rFonts w:hint="default" w:ascii="Calibri" w:hAnsi="Calibri" w:cs="Calibri"/>
                <w:sz w:val="18"/>
                <w:szCs w:val="18"/>
              </w:rPr>
            </w:pPr>
            <w:r>
              <w:rPr>
                <w:rFonts w:hint="default" w:ascii="Calibri" w:hAnsi="Calibri" w:eastAsia="Arial" w:cs="Calibri"/>
                <w:color w:val="1E293B"/>
                <w:sz w:val="18"/>
                <w:szCs w:val="18"/>
              </w:rPr>
              <w:t>Rate limits</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49B27A2">
            <w:pPr>
              <w:spacing w:before="60" w:after="60"/>
              <w:rPr>
                <w:rFonts w:hint="default" w:ascii="Calibri" w:hAnsi="Calibri" w:cs="Calibri"/>
                <w:sz w:val="18"/>
                <w:szCs w:val="18"/>
              </w:rPr>
            </w:pPr>
            <w:r>
              <w:rPr>
                <w:rFonts w:hint="default" w:ascii="Calibri" w:hAnsi="Calibri" w:eastAsia="Arial" w:cs="Calibri"/>
                <w:color w:val="1E293B"/>
                <w:sz w:val="18"/>
                <w:szCs w:val="18"/>
              </w:rPr>
              <w:t>Plan-based; unlimited within plan</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6AF68BE">
            <w:pPr>
              <w:spacing w:before="60" w:after="60"/>
              <w:rPr>
                <w:rFonts w:hint="default" w:ascii="Calibri" w:hAnsi="Calibri" w:cs="Calibri"/>
                <w:sz w:val="18"/>
                <w:szCs w:val="18"/>
              </w:rPr>
            </w:pPr>
            <w:r>
              <w:rPr>
                <w:rFonts w:hint="default" w:ascii="Calibri" w:hAnsi="Calibri" w:eastAsia="Arial" w:cs="Calibri"/>
                <w:color w:val="1E293B"/>
                <w:sz w:val="18"/>
                <w:szCs w:val="18"/>
              </w:rPr>
              <w:t>Soft limits; more than sufficient for this use case</w:t>
            </w:r>
          </w:p>
        </w:tc>
      </w:tr>
      <w:tr w14:paraId="5F996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6AE30FE">
            <w:pPr>
              <w:spacing w:before="60" w:after="60"/>
              <w:rPr>
                <w:rFonts w:hint="default" w:ascii="Calibri" w:hAnsi="Calibri" w:cs="Calibri"/>
                <w:sz w:val="18"/>
                <w:szCs w:val="18"/>
              </w:rPr>
            </w:pPr>
            <w:r>
              <w:rPr>
                <w:rFonts w:hint="default" w:ascii="Calibri" w:hAnsi="Calibri" w:eastAsia="Arial" w:cs="Calibri"/>
                <w:color w:val="1E293B"/>
                <w:sz w:val="18"/>
                <w:szCs w:val="18"/>
              </w:rPr>
              <w:t>Practical difference for research topics</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0B65901">
            <w:pPr>
              <w:spacing w:before="60" w:after="60"/>
              <w:rPr>
                <w:rFonts w:hint="default" w:ascii="Calibri" w:hAnsi="Calibri" w:cs="Calibri"/>
                <w:sz w:val="18"/>
                <w:szCs w:val="18"/>
              </w:rPr>
            </w:pPr>
            <w:r>
              <w:rPr>
                <w:rFonts w:hint="default" w:ascii="Calibri" w:hAnsi="Calibri" w:eastAsia="Arial" w:cs="Calibri"/>
                <w:color w:val="1E293B"/>
                <w:sz w:val="18"/>
                <w:szCs w:val="18"/>
              </w:rPr>
              <w:t>Marginally better for very niche queries</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8F767E0">
            <w:pPr>
              <w:spacing w:before="60" w:after="60"/>
              <w:rPr>
                <w:rFonts w:hint="default" w:ascii="Calibri" w:hAnsi="Calibri" w:cs="Calibri"/>
                <w:sz w:val="18"/>
                <w:szCs w:val="18"/>
              </w:rPr>
            </w:pPr>
            <w:r>
              <w:rPr>
                <w:rFonts w:hint="default" w:ascii="Calibri" w:hAnsi="Calibri" w:eastAsia="Arial" w:cs="Calibri"/>
                <w:color w:val="1E293B"/>
                <w:sz w:val="18"/>
                <w:szCs w:val="18"/>
              </w:rPr>
              <w:t xml:space="preserve">Equivalent results for general research </w:t>
            </w:r>
            <w:r>
              <w:rPr>
                <w:rFonts w:hint="default" w:ascii="Calibri" w:hAnsi="Calibri" w:cs="Calibri"/>
                <w:color w:val="1E293B"/>
                <w:sz w:val="18"/>
                <w:szCs w:val="18"/>
                <w:lang w:val="en-US"/>
              </w:rPr>
              <w:t>-</w:t>
            </w:r>
            <w:r>
              <w:rPr>
                <w:rFonts w:hint="default" w:ascii="Calibri" w:hAnsi="Calibri" w:eastAsia="Arial" w:cs="Calibri"/>
                <w:color w:val="1E293B"/>
                <w:sz w:val="18"/>
                <w:szCs w:val="18"/>
              </w:rPr>
              <w:t xml:space="preserve"> tested across 50+ topics</w:t>
            </w:r>
          </w:p>
        </w:tc>
      </w:tr>
      <w:tr w14:paraId="1E6C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F1F5F9"/>
            <w:tcMar>
              <w:top w:w="100" w:type="dxa"/>
              <w:left w:w="140" w:type="dxa"/>
              <w:bottom w:w="100" w:type="dxa"/>
              <w:right w:w="140" w:type="dxa"/>
            </w:tcMar>
          </w:tcPr>
          <w:p w14:paraId="4A005F66">
            <w:pPr>
              <w:spacing w:before="60" w:after="60"/>
              <w:rPr>
                <w:rFonts w:hint="default" w:ascii="Calibri" w:hAnsi="Calibri" w:cs="Calibri"/>
                <w:sz w:val="18"/>
                <w:szCs w:val="18"/>
              </w:rPr>
            </w:pPr>
            <w:r>
              <w:rPr>
                <w:rFonts w:hint="default" w:ascii="Calibri" w:hAnsi="Calibri" w:eastAsia="Arial" w:cs="Calibri"/>
                <w:b/>
                <w:bCs/>
                <w:color w:val="1E293B"/>
                <w:sz w:val="18"/>
                <w:szCs w:val="18"/>
              </w:rPr>
              <w:t>Monthly cost at 200 runs/day</w:t>
            </w:r>
          </w:p>
        </w:tc>
        <w:tc>
          <w:tcPr>
            <w:tcBorders>
              <w:top w:val="single" w:color="CBD5E1" w:sz="0" w:space="0"/>
              <w:left w:val="single" w:color="CBD5E1" w:sz="0" w:space="0"/>
              <w:bottom w:val="single" w:color="CBD5E1" w:sz="0" w:space="0"/>
              <w:right w:val="single" w:color="CBD5E1" w:sz="0" w:space="0"/>
            </w:tcBorders>
            <w:shd w:val="clear" w:color="auto" w:fill="FEE2E2"/>
            <w:tcMar>
              <w:top w:w="100" w:type="dxa"/>
              <w:left w:w="140" w:type="dxa"/>
              <w:bottom w:w="100" w:type="dxa"/>
              <w:right w:w="140" w:type="dxa"/>
            </w:tcMar>
          </w:tcPr>
          <w:p w14:paraId="54E0DCFE">
            <w:pPr>
              <w:spacing w:before="60" w:after="60"/>
              <w:rPr>
                <w:rFonts w:hint="default" w:ascii="Calibri" w:hAnsi="Calibri" w:cs="Calibri"/>
                <w:sz w:val="18"/>
                <w:szCs w:val="18"/>
              </w:rPr>
            </w:pPr>
            <w:r>
              <w:rPr>
                <w:rFonts w:hint="default" w:ascii="Calibri" w:hAnsi="Calibri" w:eastAsia="Arial" w:cs="Calibri"/>
                <w:b/>
                <w:bCs/>
                <w:color w:val="1E293B"/>
                <w:sz w:val="18"/>
                <w:szCs w:val="18"/>
              </w:rPr>
              <w:t>~$120/mo (200×30×$0.020)</w:t>
            </w:r>
          </w:p>
        </w:tc>
        <w:tc>
          <w:tcPr>
            <w:tcBorders>
              <w:top w:val="single" w:color="CBD5E1" w:sz="0" w:space="0"/>
              <w:left w:val="single" w:color="CBD5E1" w:sz="0" w:space="0"/>
              <w:bottom w:val="single" w:color="CBD5E1" w:sz="0" w:space="0"/>
              <w:right w:val="single" w:color="CBD5E1" w:sz="0" w:space="0"/>
            </w:tcBorders>
            <w:shd w:val="clear" w:color="auto" w:fill="DCFCE7"/>
            <w:tcMar>
              <w:top w:w="100" w:type="dxa"/>
              <w:left w:w="140" w:type="dxa"/>
              <w:bottom w:w="100" w:type="dxa"/>
              <w:right w:w="140" w:type="dxa"/>
            </w:tcMar>
          </w:tcPr>
          <w:p w14:paraId="05CE8DD1">
            <w:pPr>
              <w:spacing w:before="60" w:after="60"/>
              <w:rPr>
                <w:rFonts w:hint="default" w:ascii="Calibri" w:hAnsi="Calibri" w:cs="Calibri"/>
                <w:sz w:val="18"/>
                <w:szCs w:val="18"/>
              </w:rPr>
            </w:pPr>
            <w:r>
              <w:rPr>
                <w:rFonts w:hint="default" w:ascii="Calibri" w:hAnsi="Calibri" w:eastAsia="Arial" w:cs="Calibri"/>
                <w:b/>
                <w:bCs/>
                <w:color w:val="1E293B"/>
                <w:sz w:val="18"/>
                <w:szCs w:val="18"/>
              </w:rPr>
              <w:t>$0.00</w:t>
            </w:r>
          </w:p>
        </w:tc>
      </w:tr>
    </w:tbl>
    <w:p w14:paraId="1915E5AA">
      <w:pPr>
        <w:spacing w:before="60" w:after="60"/>
        <w:rPr>
          <w:rFonts w:hint="default" w:ascii="Calibri" w:hAnsi="Calibri" w:cs="Calibri"/>
        </w:rPr>
      </w:pPr>
    </w:p>
    <w:p w14:paraId="0F8E08C0">
      <w:pPr>
        <w:spacing w:before="60" w:after="60"/>
        <w:rPr>
          <w:rFonts w:hint="default" w:ascii="Calibri" w:hAnsi="Calibri" w:cs="Calibri"/>
          <w:sz w:val="20"/>
          <w:szCs w:val="20"/>
        </w:rPr>
      </w:pPr>
      <w:r>
        <w:rPr>
          <w:rFonts w:hint="default" w:ascii="Calibri" w:hAnsi="Calibri" w:eastAsia="Arial" w:cs="Calibri"/>
          <w:color w:val="1E293B"/>
          <w:sz w:val="20"/>
          <w:szCs w:val="20"/>
        </w:rPr>
        <w:t xml:space="preserve">The result quality difference between SerpAPI (Google) and DuckDuckGo for broad research topics such as 'Human Rights', 'Climate Change', 'AI in healthcare' is minimal </w:t>
      </w:r>
      <w:r>
        <w:rPr>
          <w:rFonts w:hint="default" w:ascii="Calibri" w:hAnsi="Calibri" w:cs="Calibri"/>
          <w:color w:val="1E293B"/>
          <w:sz w:val="20"/>
          <w:szCs w:val="20"/>
          <w:lang w:val="en-US"/>
        </w:rPr>
        <w:t>-</w:t>
      </w:r>
      <w:r>
        <w:rPr>
          <w:rFonts w:hint="default" w:ascii="Calibri" w:hAnsi="Calibri" w:eastAsia="Arial" w:cs="Calibri"/>
          <w:color w:val="1E293B"/>
          <w:sz w:val="20"/>
          <w:szCs w:val="20"/>
        </w:rPr>
        <w:t xml:space="preserve"> both return the same major authoritative sources (UN, WHO, academic papers, news sites). SerpAPI would only provide a meaningful quality advantage for commercial queries (e.g. product comparisons, local business searches) where Google's index is materially better. For this research use case, the $0 cost of DuckDuckGo is the clear choice.</w:t>
      </w:r>
    </w:p>
    <w:p w14:paraId="3F411A9B">
      <w:pPr>
        <w:pStyle w:val="3"/>
        <w:spacing w:before="240" w:after="120"/>
        <w:rPr>
          <w:rFonts w:hint="default" w:ascii="Calibri" w:hAnsi="Calibri" w:cs="Calibri"/>
          <w:sz w:val="24"/>
          <w:szCs w:val="24"/>
        </w:rPr>
      </w:pPr>
      <w:r>
        <w:rPr>
          <w:rFonts w:hint="default" w:ascii="Calibri" w:hAnsi="Calibri" w:eastAsia="Arial" w:cs="Calibri"/>
          <w:b/>
          <w:bCs/>
          <w:color w:val="1E3A5F"/>
          <w:sz w:val="24"/>
          <w:szCs w:val="24"/>
        </w:rPr>
        <w:t>Full Cost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43"/>
        <w:gridCol w:w="1821"/>
        <w:gridCol w:w="1805"/>
        <w:gridCol w:w="2191"/>
      </w:tblGrid>
      <w:tr w14:paraId="7860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17AA6799">
            <w:pPr>
              <w:jc w:val="center"/>
              <w:rPr>
                <w:rFonts w:hint="default" w:ascii="Calibri" w:hAnsi="Calibri" w:cs="Calibri"/>
              </w:rPr>
            </w:pPr>
            <w:r>
              <w:rPr>
                <w:rFonts w:hint="default" w:ascii="Calibri" w:hAnsi="Calibri" w:eastAsia="Arial" w:cs="Calibri"/>
                <w:b/>
                <w:bCs/>
                <w:color w:val="FFFFFF"/>
                <w:sz w:val="20"/>
                <w:szCs w:val="20"/>
              </w:rPr>
              <w:t>Scenario</w:t>
            </w:r>
          </w:p>
        </w:tc>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4BBA3EBA">
            <w:pPr>
              <w:jc w:val="center"/>
              <w:rPr>
                <w:rFonts w:hint="default" w:ascii="Calibri" w:hAnsi="Calibri" w:cs="Calibri"/>
              </w:rPr>
            </w:pPr>
            <w:r>
              <w:rPr>
                <w:rFonts w:hint="default" w:ascii="Calibri" w:hAnsi="Calibri" w:eastAsia="Arial" w:cs="Calibri"/>
                <w:b/>
                <w:bCs/>
                <w:color w:val="FFFFFF"/>
                <w:sz w:val="20"/>
                <w:szCs w:val="20"/>
              </w:rPr>
              <w:t>Groq</w:t>
            </w:r>
          </w:p>
        </w:tc>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47545727">
            <w:pPr>
              <w:jc w:val="center"/>
              <w:rPr>
                <w:rFonts w:hint="default" w:ascii="Calibri" w:hAnsi="Calibri" w:cs="Calibri"/>
              </w:rPr>
            </w:pPr>
            <w:r>
              <w:rPr>
                <w:rFonts w:hint="default" w:ascii="Calibri" w:hAnsi="Calibri" w:eastAsia="Arial" w:cs="Calibri"/>
                <w:b/>
                <w:bCs/>
                <w:color w:val="FFFFFF"/>
                <w:sz w:val="20"/>
                <w:szCs w:val="20"/>
              </w:rPr>
              <w:t>Search</w:t>
            </w:r>
          </w:p>
        </w:tc>
        <w:tc>
          <w:tcPr>
            <w:tcW w:w="2360" w:type="dxa"/>
            <w:tcBorders>
              <w:top w:val="single" w:color="CBD5E1" w:sz="0" w:space="0"/>
              <w:left w:val="single" w:color="CBD5E1" w:sz="0" w:space="0"/>
              <w:bottom w:val="single" w:color="CBD5E1" w:sz="0" w:space="0"/>
              <w:right w:val="single" w:color="CBD5E1" w:sz="0" w:space="0"/>
            </w:tcBorders>
            <w:shd w:val="clear" w:color="auto" w:fill="1E3A5F"/>
            <w:tcMar>
              <w:top w:w="100" w:type="dxa"/>
              <w:left w:w="140" w:type="dxa"/>
              <w:bottom w:w="100" w:type="dxa"/>
              <w:right w:w="140" w:type="dxa"/>
            </w:tcMar>
          </w:tcPr>
          <w:p w14:paraId="0D2ADC6A">
            <w:pPr>
              <w:jc w:val="center"/>
              <w:rPr>
                <w:rFonts w:hint="default" w:ascii="Calibri" w:hAnsi="Calibri" w:cs="Calibri"/>
              </w:rPr>
            </w:pPr>
            <w:r>
              <w:rPr>
                <w:rFonts w:hint="default" w:ascii="Calibri" w:hAnsi="Calibri" w:eastAsia="Arial" w:cs="Calibri"/>
                <w:b/>
                <w:bCs/>
                <w:color w:val="FFFFFF"/>
                <w:sz w:val="20"/>
                <w:szCs w:val="20"/>
              </w:rPr>
              <w:t>Total/Month</w:t>
            </w:r>
          </w:p>
        </w:tc>
      </w:tr>
      <w:tr w14:paraId="3E6B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877F6AF">
            <w:pPr>
              <w:spacing w:before="60" w:after="60"/>
              <w:rPr>
                <w:rFonts w:hint="default" w:ascii="Calibri" w:hAnsi="Calibri" w:cs="Calibri"/>
              </w:rPr>
            </w:pPr>
            <w:r>
              <w:rPr>
                <w:rFonts w:hint="default" w:ascii="Calibri" w:hAnsi="Calibri" w:eastAsia="Arial" w:cs="Calibri"/>
                <w:color w:val="1E293B"/>
                <w:sz w:val="20"/>
                <w:szCs w:val="20"/>
              </w:rPr>
              <w:t>Current (free tier, 4 keys, evaluation)</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9744977">
            <w:pPr>
              <w:spacing w:before="60" w:after="60"/>
              <w:rPr>
                <w:rFonts w:hint="default" w:ascii="Calibri" w:hAnsi="Calibri" w:cs="Calibri"/>
              </w:rPr>
            </w:pPr>
            <w:r>
              <w:rPr>
                <w:rFonts w:hint="default" w:ascii="Calibri" w:hAnsi="Calibri" w:eastAsia="Arial" w:cs="Calibri"/>
                <w:b/>
                <w:bCs/>
                <w:color w:val="166534"/>
                <w:sz w:val="20"/>
                <w:szCs w:val="20"/>
              </w:rPr>
              <w:t>$0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2E1F182">
            <w:pPr>
              <w:spacing w:before="60" w:after="60"/>
              <w:rPr>
                <w:rFonts w:hint="default" w:ascii="Calibri" w:hAnsi="Calibri" w:cs="Calibri"/>
              </w:rPr>
            </w:pPr>
            <w:r>
              <w:rPr>
                <w:rFonts w:hint="default" w:ascii="Calibri" w:hAnsi="Calibri" w:eastAsia="Arial" w:cs="Calibri"/>
                <w:b/>
                <w:bCs/>
                <w:color w:val="166534"/>
                <w:sz w:val="20"/>
                <w:szCs w:val="20"/>
              </w:rPr>
              <w:t>$0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4CEAD73">
            <w:pPr>
              <w:spacing w:before="60" w:after="60"/>
              <w:rPr>
                <w:rFonts w:hint="default" w:ascii="Calibri" w:hAnsi="Calibri" w:cs="Calibri"/>
              </w:rPr>
            </w:pPr>
            <w:r>
              <w:rPr>
                <w:rFonts w:hint="default" w:ascii="Calibri" w:hAnsi="Calibri" w:eastAsia="Arial" w:cs="Calibri"/>
                <w:b/>
                <w:bCs/>
                <w:color w:val="166534"/>
                <w:sz w:val="20"/>
                <w:szCs w:val="20"/>
              </w:rPr>
              <w:t>$0</w:t>
            </w:r>
          </w:p>
        </w:tc>
      </w:tr>
      <w:tr w14:paraId="1773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CC333D9">
            <w:pPr>
              <w:spacing w:before="60" w:after="60"/>
              <w:rPr>
                <w:rFonts w:hint="default" w:ascii="Calibri" w:hAnsi="Calibri" w:cs="Calibri"/>
              </w:rPr>
            </w:pPr>
            <w:r>
              <w:rPr>
                <w:rFonts w:hint="default" w:ascii="Calibri" w:hAnsi="Calibri" w:eastAsia="Arial" w:cs="Calibri"/>
                <w:color w:val="1E293B"/>
                <w:sz w:val="20"/>
                <w:szCs w:val="20"/>
              </w:rPr>
              <w:t>Light production (50 runs/day, paid Groq)</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D7C595A">
            <w:pPr>
              <w:spacing w:before="60" w:after="60"/>
              <w:rPr>
                <w:rFonts w:hint="default" w:ascii="Calibri" w:hAnsi="Calibri" w:cs="Calibri"/>
              </w:rPr>
            </w:pPr>
            <w:r>
              <w:rPr>
                <w:rFonts w:hint="default" w:ascii="Calibri" w:hAnsi="Calibri" w:eastAsia="Arial" w:cs="Calibri"/>
                <w:color w:val="1E293B"/>
                <w:sz w:val="20"/>
                <w:szCs w:val="20"/>
              </w:rPr>
              <w:t>~$10.35</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4595266">
            <w:pPr>
              <w:spacing w:before="60" w:after="60"/>
              <w:rPr>
                <w:rFonts w:hint="default" w:ascii="Calibri" w:hAnsi="Calibri" w:cs="Calibri"/>
              </w:rPr>
            </w:pPr>
            <w:r>
              <w:rPr>
                <w:rFonts w:hint="default" w:ascii="Calibri" w:hAnsi="Calibri" w:eastAsia="Arial" w:cs="Calibri"/>
                <w:color w:val="166534"/>
                <w:sz w:val="20"/>
                <w:szCs w:val="20"/>
              </w:rPr>
              <w:t>$0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12352F3B">
            <w:pPr>
              <w:spacing w:before="60" w:after="60"/>
              <w:rPr>
                <w:rFonts w:hint="default" w:ascii="Calibri" w:hAnsi="Calibri" w:cs="Calibri"/>
              </w:rPr>
            </w:pPr>
            <w:r>
              <w:rPr>
                <w:rFonts w:hint="default" w:ascii="Calibri" w:hAnsi="Calibri" w:eastAsia="Arial" w:cs="Calibri"/>
                <w:b/>
                <w:bCs/>
                <w:color w:val="1E293B"/>
                <w:sz w:val="20"/>
                <w:szCs w:val="20"/>
              </w:rPr>
              <w:t>~$10.35</w:t>
            </w:r>
          </w:p>
        </w:tc>
      </w:tr>
      <w:tr w14:paraId="3C6E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7B0C2DF">
            <w:pPr>
              <w:spacing w:before="60" w:after="60"/>
              <w:rPr>
                <w:rFonts w:hint="default" w:ascii="Calibri" w:hAnsi="Calibri" w:cs="Calibri"/>
              </w:rPr>
            </w:pPr>
            <w:r>
              <w:rPr>
                <w:rFonts w:hint="default" w:ascii="Calibri" w:hAnsi="Calibri" w:eastAsia="Arial" w:cs="Calibri"/>
                <w:color w:val="1E293B"/>
                <w:sz w:val="20"/>
                <w:szCs w:val="20"/>
              </w:rPr>
              <w:t>Heavy production (200 runs/day, paid Groq)</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3DF71EB8">
            <w:pPr>
              <w:spacing w:before="60" w:after="60"/>
              <w:rPr>
                <w:rFonts w:hint="default" w:ascii="Calibri" w:hAnsi="Calibri" w:cs="Calibri"/>
              </w:rPr>
            </w:pPr>
            <w:r>
              <w:rPr>
                <w:rFonts w:hint="default" w:ascii="Calibri" w:hAnsi="Calibri" w:eastAsia="Arial" w:cs="Calibri"/>
                <w:color w:val="1E293B"/>
                <w:sz w:val="20"/>
                <w:szCs w:val="20"/>
              </w:rPr>
              <w:t>~$41.40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14AFEFD">
            <w:pPr>
              <w:spacing w:before="60" w:after="60"/>
              <w:rPr>
                <w:rFonts w:hint="default" w:ascii="Calibri" w:hAnsi="Calibri" w:cs="Calibri"/>
              </w:rPr>
            </w:pPr>
            <w:r>
              <w:rPr>
                <w:rFonts w:hint="default" w:ascii="Calibri" w:hAnsi="Calibri" w:eastAsia="Arial" w:cs="Calibri"/>
                <w:color w:val="166534"/>
                <w:sz w:val="20"/>
                <w:szCs w:val="20"/>
              </w:rPr>
              <w:t>$0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CCF6529">
            <w:pPr>
              <w:spacing w:before="60" w:after="60"/>
              <w:rPr>
                <w:rFonts w:hint="default" w:ascii="Calibri" w:hAnsi="Calibri" w:cs="Calibri"/>
              </w:rPr>
            </w:pPr>
            <w:r>
              <w:rPr>
                <w:rFonts w:hint="default" w:ascii="Calibri" w:hAnsi="Calibri" w:eastAsia="Arial" w:cs="Calibri"/>
                <w:b/>
                <w:bCs/>
                <w:color w:val="1E293B"/>
                <w:sz w:val="20"/>
                <w:szCs w:val="20"/>
              </w:rPr>
              <w:t>~$41.40</w:t>
            </w:r>
          </w:p>
        </w:tc>
      </w:tr>
      <w:tr w14:paraId="0DB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57099331">
            <w:pPr>
              <w:spacing w:before="60" w:after="60"/>
              <w:rPr>
                <w:rFonts w:hint="default" w:ascii="Calibri" w:hAnsi="Calibri" w:cs="Calibri"/>
              </w:rPr>
            </w:pPr>
            <w:r>
              <w:rPr>
                <w:rFonts w:hint="default" w:ascii="Calibri" w:hAnsi="Calibri" w:eastAsia="Arial" w:cs="Calibri"/>
                <w:color w:val="1E293B"/>
                <w:sz w:val="20"/>
                <w:szCs w:val="20"/>
              </w:rPr>
              <w:t>Same (200/day) with SerpAPI instead of DDGS</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5870F57">
            <w:pPr>
              <w:spacing w:before="60" w:after="60"/>
              <w:rPr>
                <w:rFonts w:hint="default" w:ascii="Calibri" w:hAnsi="Calibri" w:cs="Calibri"/>
              </w:rPr>
            </w:pPr>
            <w:r>
              <w:rPr>
                <w:rFonts w:hint="default" w:ascii="Calibri" w:hAnsi="Calibri" w:eastAsia="Arial" w:cs="Calibri"/>
                <w:color w:val="1E293B"/>
                <w:sz w:val="20"/>
                <w:szCs w:val="20"/>
              </w:rPr>
              <w:t>~$41.40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63B32FA5">
            <w:pPr>
              <w:spacing w:before="60" w:after="60"/>
              <w:rPr>
                <w:rFonts w:hint="default" w:ascii="Calibri" w:hAnsi="Calibri" w:cs="Calibri"/>
              </w:rPr>
            </w:pPr>
            <w:r>
              <w:rPr>
                <w:rFonts w:hint="default" w:ascii="Calibri" w:hAnsi="Calibri" w:eastAsia="Arial" w:cs="Calibri"/>
                <w:color w:val="991B1B"/>
                <w:sz w:val="20"/>
                <w:szCs w:val="20"/>
              </w:rPr>
              <w:t>~$120</w:t>
            </w:r>
          </w:p>
        </w:tc>
        <w:tc>
          <w:tcPr>
            <w:tcBorders>
              <w:top w:val="single" w:color="CBD5E1" w:sz="0" w:space="0"/>
              <w:left w:val="single" w:color="CBD5E1" w:sz="0" w:space="0"/>
              <w:bottom w:val="single" w:color="CBD5E1" w:sz="0" w:space="0"/>
              <w:right w:val="single" w:color="CBD5E1" w:sz="0" w:space="0"/>
            </w:tcBorders>
            <w:tcMar>
              <w:top w:w="100" w:type="dxa"/>
              <w:left w:w="140" w:type="dxa"/>
              <w:bottom w:w="100" w:type="dxa"/>
              <w:right w:w="140" w:type="dxa"/>
            </w:tcMar>
          </w:tcPr>
          <w:p w14:paraId="7E190D2E">
            <w:pPr>
              <w:spacing w:before="60" w:after="60"/>
              <w:rPr>
                <w:rFonts w:hint="default" w:ascii="Calibri" w:hAnsi="Calibri" w:cs="Calibri"/>
              </w:rPr>
            </w:pPr>
            <w:r>
              <w:rPr>
                <w:rFonts w:hint="default" w:ascii="Calibri" w:hAnsi="Calibri" w:eastAsia="Arial" w:cs="Calibri"/>
                <w:b/>
                <w:bCs/>
                <w:color w:val="991B1B"/>
                <w:sz w:val="20"/>
                <w:szCs w:val="20"/>
              </w:rPr>
              <w:t>~$161.40</w:t>
            </w:r>
          </w:p>
        </w:tc>
      </w:tr>
    </w:tbl>
    <w:p w14:paraId="6CD34586">
      <w:pPr>
        <w:rPr>
          <w:rFonts w:hint="default" w:ascii="Calibri" w:hAnsi="Calibri" w:cs="Calibri"/>
        </w:rPr>
      </w:pPr>
      <w:bookmarkStart w:id="0" w:name="_GoBack"/>
      <w:bookmarkEnd w:id="0"/>
    </w:p>
    <w:sectPr>
      <w:pgSz w:w="12240" w:h="15840"/>
      <w:pgMar w:top="1080" w:right="1080" w:bottom="1080" w:left="108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UI Variable Display Light">
    <w:panose1 w:val="00000000000000000000"/>
    <w:charset w:val="00"/>
    <w:family w:val="auto"/>
    <w:pitch w:val="default"/>
    <w:sig w:usb0="A00002FF" w:usb1="0000000B" w:usb2="00000000" w:usb3="00000000" w:csb0="2000019F" w:csb1="00000000"/>
  </w:font>
  <w:font w:name="Arial">
    <w:panose1 w:val="020B0604020202020204"/>
    <w:charset w:val="00"/>
    <w:family w:val="auto"/>
    <w:pitch w:val="default"/>
    <w:sig w:usb0="E0002EFF" w:usb1="C000785B" w:usb2="00000009" w:usb3="00000000" w:csb0="400001FF" w:csb1="FFFF0000"/>
  </w:font>
  <w:font w:name="Bahnschrift">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 w:name="Bahnschrift SemiBold SemiCondense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8DAA8">
    <w:pPr>
      <w:pBdr>
        <w:top w:val="single" w:color="CBD5E1" w:sz="4" w:space="6"/>
      </w:pBdr>
      <w:jc w:val="center"/>
    </w:pPr>
    <w:r>
      <w:rPr>
        <w:sz w:val="22"/>
      </w:rPr>
      <mc:AlternateContent>
        <mc:Choice Requires="wps">
          <w:drawing>
            <wp:anchor distT="0" distB="0" distL="114300" distR="114300" simplePos="0" relativeHeight="251659264" behindDoc="0" locked="0" layoutInCell="1" allowOverlap="1">
              <wp:simplePos x="0" y="0"/>
              <wp:positionH relativeFrom="margin">
                <wp:posOffset>6245860</wp:posOffset>
              </wp:positionH>
              <wp:positionV relativeFrom="paragraph">
                <wp:posOffset>-20955</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5592524">
                          <w:pPr>
                            <w:pStyle w:val="12"/>
                            <w:rPr>
                              <w:rFonts w:hint="default" w:ascii="Calibri" w:hAnsi="Calibri" w:cs="Calibri"/>
                              <w:sz w:val="16"/>
                              <w:szCs w:val="16"/>
                            </w:rPr>
                          </w:pPr>
                          <w:r>
                            <w:rPr>
                              <w:rFonts w:hint="default" w:ascii="Calibri" w:hAnsi="Calibri" w:cs="Calibri"/>
                              <w:sz w:val="16"/>
                              <w:szCs w:val="16"/>
                            </w:rPr>
                            <w:fldChar w:fldCharType="begin"/>
                          </w:r>
                          <w:r>
                            <w:rPr>
                              <w:rFonts w:hint="default" w:ascii="Calibri" w:hAnsi="Calibri" w:cs="Calibri"/>
                              <w:sz w:val="16"/>
                              <w:szCs w:val="16"/>
                            </w:rPr>
                            <w:instrText xml:space="preserve"> PAGE  \* MERGEFORMAT </w:instrText>
                          </w:r>
                          <w:r>
                            <w:rPr>
                              <w:rFonts w:hint="default" w:ascii="Calibri" w:hAnsi="Calibri" w:cs="Calibri"/>
                              <w:sz w:val="16"/>
                              <w:szCs w:val="16"/>
                            </w:rPr>
                            <w:fldChar w:fldCharType="separate"/>
                          </w:r>
                          <w:r>
                            <w:rPr>
                              <w:rFonts w:hint="default" w:ascii="Calibri" w:hAnsi="Calibri" w:cs="Calibri"/>
                              <w:sz w:val="16"/>
                              <w:szCs w:val="16"/>
                            </w:rPr>
                            <w:t>1</w:t>
                          </w:r>
                          <w:r>
                            <w:rPr>
                              <w:rFonts w:hint="default" w:ascii="Calibri" w:hAnsi="Calibri" w:cs="Calibri"/>
                              <w:sz w:val="16"/>
                              <w:szCs w:val="1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91.8pt;margin-top:-1.65pt;height:144pt;width:144pt;mso-position-horizontal-relative:margin;mso-wrap-style:none;z-index:251659264;mso-width-relative:page;mso-height-relative:page;" filled="f" stroked="f" coordsize="21600,21600" o:gfxdata="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y32cL&#10;2AAAAAsBAAAPAAAAAAAAAAEAIAAAACIAAABkcnMvZG93bnJldi54bWxQSwECFAAUAAAACACHTuJA&#10;0TDX9MwCAAAjBgAADgAAAAAAAAABACAAAAAnAQAAZHJzL2Uyb0RvYy54bWxQSwUGAAAAAAYABgBZ&#10;AQAAZQYAAAAA&#10;">
              <v:fill on="f" focussize="0,0"/>
              <v:stroke on="f" weight="0.5pt"/>
              <v:imagedata o:title=""/>
              <o:lock v:ext="edit" aspectratio="f"/>
              <v:textbox inset="0mm,0mm,0mm,0mm" style="mso-fit-shape-to-text:t;">
                <w:txbxContent>
                  <w:p w14:paraId="55592524">
                    <w:pPr>
                      <w:pStyle w:val="12"/>
                      <w:rPr>
                        <w:rFonts w:hint="default" w:ascii="Calibri" w:hAnsi="Calibri" w:cs="Calibri"/>
                        <w:sz w:val="16"/>
                        <w:szCs w:val="16"/>
                      </w:rPr>
                    </w:pPr>
                    <w:r>
                      <w:rPr>
                        <w:rFonts w:hint="default" w:ascii="Calibri" w:hAnsi="Calibri" w:cs="Calibri"/>
                        <w:sz w:val="16"/>
                        <w:szCs w:val="16"/>
                      </w:rPr>
                      <w:fldChar w:fldCharType="begin"/>
                    </w:r>
                    <w:r>
                      <w:rPr>
                        <w:rFonts w:hint="default" w:ascii="Calibri" w:hAnsi="Calibri" w:cs="Calibri"/>
                        <w:sz w:val="16"/>
                        <w:szCs w:val="16"/>
                      </w:rPr>
                      <w:instrText xml:space="preserve"> PAGE  \* MERGEFORMAT </w:instrText>
                    </w:r>
                    <w:r>
                      <w:rPr>
                        <w:rFonts w:hint="default" w:ascii="Calibri" w:hAnsi="Calibri" w:cs="Calibri"/>
                        <w:sz w:val="16"/>
                        <w:szCs w:val="16"/>
                      </w:rPr>
                      <w:fldChar w:fldCharType="separate"/>
                    </w:r>
                    <w:r>
                      <w:rPr>
                        <w:rFonts w:hint="default" w:ascii="Calibri" w:hAnsi="Calibri" w:cs="Calibri"/>
                        <w:sz w:val="16"/>
                        <w:szCs w:val="16"/>
                      </w:rPr>
                      <w:t>1</w:t>
                    </w:r>
                    <w:r>
                      <w:rPr>
                        <w:rFonts w:hint="default" w:ascii="Calibri" w:hAnsi="Calibri" w:cs="Calibri"/>
                        <w:sz w:val="16"/>
                        <w:szCs w:val="16"/>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E473E">
    <w:pPr>
      <w:pStyle w:val="15"/>
      <w:rPr>
        <w:rFonts w:hint="default" w:ascii="Calibri" w:hAnsi="Calibri" w:cs="Calibri"/>
        <w:sz w:val="16"/>
        <w:szCs w:val="16"/>
        <w:lang w:val="en-US"/>
      </w:rPr>
    </w:pPr>
    <w:r>
      <w:rPr>
        <w:rFonts w:hint="default" w:ascii="Calibri" w:hAnsi="Calibri" w:cs="Calibri"/>
        <w:sz w:val="16"/>
        <w:szCs w:val="16"/>
        <w:lang w:val="en-US"/>
      </w:rPr>
      <w:t>Technical Documentation and Cost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spacing w:before="40" w:after="40"/>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isplayBackgroundShape w:val="1"/>
  <w:documentProtection w:enforcement="0"/>
  <w:compat>
    <w:compatSetting w:name="compatibilityMode" w:uri="http://schemas.microsoft.com/office/word" w:val="15"/>
  </w:compat>
  <w:rsids>
    <w:rsidRoot w:val="00000000"/>
    <w:rsid w:val="198F4D67"/>
    <w:rsid w:val="35177B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E293B"/>
      <w:sz w:val="22"/>
      <w:szCs w:val="22"/>
    </w:rPr>
  </w:style>
  <w:style w:type="paragraph" w:styleId="2">
    <w:name w:val="heading 1"/>
    <w:next w:val="1"/>
    <w:qFormat/>
    <w:uiPriority w:val="0"/>
    <w:pPr>
      <w:spacing w:before="320" w:after="160"/>
      <w:outlineLvl w:val="0"/>
    </w:pPr>
    <w:rPr>
      <w:rFonts w:ascii="Arial" w:hAnsi="Arial" w:eastAsia="Arial" w:cs="Arial"/>
      <w:b/>
      <w:bCs/>
      <w:color w:val="1A56DB"/>
      <w:sz w:val="36"/>
      <w:szCs w:val="36"/>
    </w:rPr>
  </w:style>
  <w:style w:type="paragraph" w:styleId="3">
    <w:name w:val="heading 2"/>
    <w:next w:val="1"/>
    <w:qFormat/>
    <w:uiPriority w:val="0"/>
    <w:pPr>
      <w:spacing w:before="240" w:after="120"/>
      <w:outlineLvl w:val="1"/>
    </w:pPr>
    <w:rPr>
      <w:rFonts w:ascii="Arial" w:hAnsi="Arial" w:eastAsia="Arial" w:cs="Arial"/>
      <w:b/>
      <w:bCs/>
      <w:color w:val="1E3A5F"/>
      <w:sz w:val="28"/>
      <w:szCs w:val="28"/>
    </w:rPr>
  </w:style>
  <w:style w:type="paragraph" w:styleId="4">
    <w:name w:val="heading 3"/>
    <w:next w:val="1"/>
    <w:qFormat/>
    <w:uiPriority w:val="0"/>
    <w:pPr>
      <w:spacing w:before="180" w:after="80"/>
      <w:outlineLvl w:val="2"/>
    </w:pPr>
    <w:rPr>
      <w:rFonts w:ascii="Arial" w:hAnsi="Arial" w:eastAsia="Arial" w:cs="Arial"/>
      <w:b/>
      <w:bCs/>
      <w:color w:val="1A56DB"/>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color w:val="1E293B"/>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color w:val="1E293B"/>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color w:val="1E293B"/>
      <w:sz w:val="56"/>
      <w:szCs w:val="56"/>
    </w:rPr>
  </w:style>
  <w:style w:type="paragraph" w:styleId="18">
    <w:name w:val="List Paragraph"/>
    <w:qFormat/>
    <w:uiPriority w:val="0"/>
    <w:rPr>
      <w:rFonts w:ascii="Arial" w:hAnsi="Arial" w:eastAsia="Arial" w:cs="Arial"/>
      <w:color w:val="1E293B"/>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TotalTime>49</TotalTime>
  <ScaleCrop>false</ScaleCrop>
  <LinksUpToDate>false</LinksUpToDate>
  <Application>WPS Office_12.9.0.21555_F1E327BC-269C-435d-A152-05C5408002CA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2026-06-06T23:05:00Z</dcterms:created>
  <dc:creator>Un-named</dc:creator>
  <cp:lastModifiedBy>Mudasir</cp:lastModifiedBy>
  <dcterms:modified xsi:type="dcterms:W3CDTF">2026-06-06T23:55:47Z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1033-12.9.0.21555</vt:lpwstr>
  </property>
  <property fmtid="{D5CDD505-2E9C-101B-9397-08002B2CF9AE}" pid="3" name="ICV">
    <vt:lpwstr>3FFEEBE8D82E49ADA734490BCDC0DA6B_12</vt:lpwstr>
  </property>
</Properties>
</file>