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9A069">
      <w:pPr>
        <w:jc w:val="center"/>
        <w:rPr>
          <w:b/>
          <w:bCs/>
          <w:sz w:val="24"/>
          <w:szCs w:val="24"/>
        </w:rPr>
      </w:pPr>
      <w:bookmarkStart w:id="0" w:name="_GoBack"/>
      <w:r>
        <w:rPr>
          <w:b/>
          <w:bCs/>
          <w:sz w:val="24"/>
          <w:szCs w:val="24"/>
        </w:rPr>
        <w:t>CCTNS:</w:t>
      </w:r>
    </w:p>
    <w:bookmarkEnd w:id="0"/>
    <w:p w14:paraId="06C4B773">
      <w:pPr>
        <w:jc w:val="both"/>
        <w:rPr>
          <w:sz w:val="24"/>
          <w:szCs w:val="24"/>
        </w:rPr>
      </w:pPr>
      <w:r>
        <w:rPr>
          <w:sz w:val="24"/>
          <w:szCs w:val="24"/>
        </w:rPr>
        <w:t>The system  supports multilingual interface. The system   designs in manner that operational data is not lost in case of any failure of equipment or communication network. The system  works even in an offline mode with the critical functionality. The system  designs to have satisfactory performance even in Police Stations connected on low bandwidth. The system  implements using Service Oriented Architecture (SOA) and have a modular design. The system  develops on Open Standards. The system  build’s on a common User Access and Authentication Service to ensure Single-Sign on for the end-user. The system  develops for a centralized deployment and maintenance. The system  develops to be deployed in a 3-tier datacenter architecture. The system  designs to have a n-tier architecture with the presentation logic separated from the business logic that is again separated from the data-access logic. The system extensible to provide access to the interfaces through PDA’s and mobile data terminals. The system adopts standardized formats and common metadata elements . The system designs for access through browser-based systems and must impose minimal requirements on the client device. The system supports multiple types of communication services for remote access. The system capability to support public access to a subset of data and functionality. The system supports multi-tier authentication where required. The system supports SSL encrypted connections. The system supports secure virtual private network connections. The system uses HTTPS as the communication protocol, i.e., HTTP over an encrypted secure socket layer (SSL). The system runs on multiple browsers. The system supports selective encryption of the stored data. The system ensures secure transmission of data over the network and utilize SSL and 2-way digital signatures. The system  ensures high standards of security and access control through prevent cross-site scripting. The system  ensures high standards of security and access control through validate the incoming data / user request. The system  ensures high standards of security and access control through encode the incoming data / user request. The system  ensures high standards of security and access control through prevent SQL Injection. The system  ensures high standards of security and access control through utilize parameterized queries. The system  ensures high standards of security and access control through sanitize the user-inputs. The system  ensures high standards of security and access control through validate the data both at the client and server. The system  ensures high standards of security and access control through do not allow hard delete and perform only soft tagging the row for deletion. The system  ensures high scalability and performance through use of cache for storing frequent data. The system  ensures high scalability and performance through use of AJAX based technology to improve user experience. The system  ensures high scalability and performance through aggressive page loading to be considered based on the screen and estimate usage pattern. The system  ensures high standards of security and access control through leverage Asynchronous HTTP socket capabilities of web server for scalability and performance. The system  ensures high scalability and performance through host all the static content (documents, images) on the web server. The system  ensures high scalability and performance through the search results should be fetched from the database in batches of 10 or 20 maximum as configured within the application. The system  ensures high scalability and performance through display of records on the screen in batches/paged manner. The system  ensures high scalability and performance through the search should fetch only the fields that need to be displayed to the user. The system ensures high scalability and performance through only when the user clicks on a particular record to view its further details should a query be fired to fetch the additi</w:t>
      </w:r>
      <w:r>
        <w:rPr>
          <w:sz w:val="24"/>
          <w:szCs w:val="24"/>
        </w:rPr>
        <w:t>onal details for this particular record only. The system  ensures high scalability and performance through a hierarchical cache should be configured and used for caching of results of most frequently used searches. The system  ensures high scalability and performance through database Indexes should be applied on the key columns used for searching.</w:t>
      </w:r>
    </w:p>
    <w:p w14:paraId="7B14B958"/>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95874"/>
    <w:rsid w:val="5E603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2026-04-18T16:34:43Z</dcterms:created>
  <dc:creator>Wajahat</dc:creator>
  <cp:lastModifiedBy>muhammad manan</cp:lastModifiedBy>
  <dcterms:modified xsi:type="dcterms:W3CDTF">2026-04-18T16:34:50Z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C2CA034A888348C3A5FB6CAFFDEDF8F4_12</vt:lpwstr>
  </property>
</Properties>
</file>