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A8F85D">
      <w:pPr>
        <w:jc w:val="center"/>
        <w:rPr>
          <w:b/>
          <w:bCs/>
        </w:rPr>
      </w:pPr>
      <w:bookmarkStart w:id="0" w:name="_GoBack"/>
      <w:r>
        <w:rPr>
          <w:b/>
          <w:bCs/>
        </w:rPr>
        <w:t>Puget:</w:t>
      </w:r>
    </w:p>
    <w:bookmarkEnd w:id="0"/>
    <w:p w14:paraId="02C4F9EE">
      <w:pPr>
        <w:jc w:val="both"/>
      </w:pPr>
      <w:r>
        <w:t>The system captures files and manage files where appropriate. The system  allows for multiple file upload to be configured on a per-page basis. The system  captures and organize voice clips that can be used where appropriate. The system  allows actors to organize their voice clips into a portfolio. The system allows actors to download their voice clips in a flexible format. The system  stores audio clips in a format conducive to speech. The system allows actors to delete recorded clips. The system displays web feeds, such as RSS 2.0 feeds, for all pages of the course management system where elements such as forum posts, assignment postings, announcements, wiki alterations and other blocks of information that an actor may view are added. The system allows web feeds to be turned on or off on a per-page basis. The system uses search functionality as a way to navigate Moodle pages instead of using hierarchical links. The system displays a search box on every page after an actor has logged in. The system allows actors in the capacity of course administrator to post grades associated with assignments for a particular actor in the capacity of student. Administrator  grades an assignment. The system  displays grade information to the appropriate actor. The system  maintains a grade history. The system provides a wiki where actors can collaboratively create networks of documents. The system  provides a blog engine. Students  selects in their preferences whether notifications are sent to their mobile telephone (via SMS) or e-mail account. Students manages their notification subscriptions (for example, remove themselves from notifications).</w:t>
      </w:r>
    </w:p>
    <w:p w14:paraId="14CC0F88"/>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23"/>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C552E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US" w:eastAsia="en-US" w:bidi="ar-SA"/>
      <w14:ligatures w14:val="standardContextual"/>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2026-04-18T16:35:37Z</dcterms:created>
  <dc:creator>Wajahat</dc:creator>
  <cp:lastModifiedBy>muhammad manan</cp:lastModifiedBy>
  <dcterms:modified xsi:type="dcterms:W3CDTF">2026-04-18T16:35:44Z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F6194D40F6C5423CA17175B80396BC46_12</vt:lpwstr>
  </property>
</Properties>
</file>