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Vibration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Vibration sensor solution with the DataSciensPro kit, program it (Arduino sketch on the ESP32 and Python for the data), and test that it works as intended for your client. The sensor measures Measures vibration levels in structures and surfaces using analog values. Low en.</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Vibration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SC6 · Vibration &amp; Structural Safety</w:t>
      </w:r>
    </w:p>
    <w:p>
      <w:r>
        <w:rPr>
          <w:b/>
          <w:sz w:val="21"/>
        </w:rPr>
        <w:t xml:space="preserve">Design brief. </w:t>
      </w:r>
      <w:r>
        <w:rPr>
          <w:i w:val="0"/>
          <w:sz w:val="21"/>
        </w:rPr>
        <w:t>Heavy machinery and traffic can weaken old structures, and minor tremors can go unnoticed. A cheap shake sensor on a wall, bridge or ground spike gives early warning. Design a physical, 3D-printable / laser-cut housing that holds the Arduino and integrates the Vibration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safety-orange with a hard-wearing grey body.</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60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engineers, schools and city planners: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150 g .</w:t>
            </w:r>
          </w:p>
        </w:tc>
      </w:tr>
      <w:tr>
        <w:tc>
          <w:tcPr>
            <w:tcW w:type="dxa" w:w="1296"/>
            <w:shd w:val="clear" w:color="auto" w:fill="E8EEF4"/>
          </w:tcPr>
          <w:p>
            <w:r/>
            <w:r>
              <w:rPr>
                <w:b/>
                <w:sz w:val="18"/>
              </w:rPr>
              <w:t>5.1</w:t>
            </w:r>
          </w:p>
        </w:tc>
        <w:tc>
          <w:tcPr>
            <w:tcW w:type="dxa" w:w="8208"/>
          </w:tcPr>
          <w:p>
            <w:r/>
            <w:r>
              <w:rPr>
                <w:b w:val="0"/>
                <w:sz w:val="18"/>
              </w:rPr>
              <w:t>Overall envelope ≤ 170 × 150 × 170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Stable footprint that cannot tip, rounded edges, and no sharp spikes above the ground.</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Detects a tap on the structure and reports a spike in under 1 second , with at least 10 clearly distinguishable levels.</w:t>
            </w:r>
          </w:p>
        </w:tc>
      </w:tr>
      <w:tr>
        <w:tc>
          <w:tcPr>
            <w:tcW w:type="dxa" w:w="1296"/>
            <w:shd w:val="clear" w:color="auto" w:fill="E8EEF4"/>
          </w:tcPr>
          <w:p>
            <w:r/>
            <w:r>
              <w:rPr>
                <w:b/>
                <w:sz w:val="18"/>
              </w:rPr>
              <w:t>7.2</w:t>
            </w:r>
          </w:p>
        </w:tc>
        <w:tc>
          <w:tcPr>
            <w:tcW w:type="dxa" w:w="8208"/>
          </w:tcPr>
          <w:p>
            <w:r/>
            <w:r>
              <w:rPr>
                <w:b w:val="0"/>
                <w:sz w:val="18"/>
              </w:rPr>
              <w:t>Sensor is rigidly fixed so it moves with the structure and never rattles loose.</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at high infill for rigidity; 3 mm MDF for the plate; steel bolts for rigid fixing.</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3, Bridge Tripod Seismograph (34/40): Three spiked feet and central housing Spiked legs lock the unit to the surface so vibrations travel into the sensor. Stable on soil or rough concrete. 152.6 × 134 × 157 mm, about 77 g, about AED 26.</w:t>
            </w:r>
          </w:p>
        </w:tc>
      </w:tr>
      <w:tr>
        <w:tc>
          <w:tcPr>
            <w:tcW w:type="dxa" w:w="2160"/>
            <w:shd w:val="clear" w:color="auto" w:fill="E8EEF4"/>
          </w:tcPr>
          <w:p>
            <w:r/>
            <w:r>
              <w:rPr>
                <w:b/>
                <w:sz w:val="19"/>
              </w:rPr>
              <w:t>B4 bill of materials</w:t>
            </w:r>
          </w:p>
        </w:tc>
        <w:tc>
          <w:tcPr>
            <w:tcW w:type="dxa" w:w="7344"/>
          </w:tcPr>
          <w:p>
            <w:r/>
            <w:r>
              <w:rPr>
                <w:b w:val="0"/>
                <w:sz w:val="19"/>
              </w:rPr>
              <w:t>Tripod hub plate (3mm MDF, laser-cut); Housing (PETG, 3d-printed (20% infill)); Housing cap (PETG, 3d-printed (20% infill)); Arduino Uno R3 + breadboard (Sensor / Arduino kit part, kit component - reused); Tripod leg (PETG, 3d-printed (20% infill)) ×3; Spike foot (PETG, 3d-printed (20% infill)) ×3; Vibration sensor module (Sensor / Arduino kit part, kit component - reused); Status LED (Sensor / Arduino kit part, kit component - reused) ×3; M3 x 12 bolt &amp; nut sets (Hardware, off-the-shelf) ×10; Cable ties &amp; wiring set (Hardware, off-the-shelf); Vibration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152.6 × 134.0 × 157.0 mm (limit 170 × 150 × 170 mm).</w:t>
            </w:r>
          </w:p>
        </w:tc>
      </w:tr>
      <w:tr>
        <w:tc>
          <w:tcPr>
            <w:tcW w:type="dxa" w:w="864"/>
          </w:tcPr>
          <w:p>
            <w:r/>
            <w:r>
              <w:rPr>
                <w:b w:val="0"/>
                <w:sz w:val="19"/>
              </w:rPr>
              <w:t>2</w:t>
            </w:r>
          </w:p>
        </w:tc>
        <w:tc>
          <w:tcPr>
            <w:tcW w:type="dxa" w:w="8640"/>
          </w:tcPr>
          <w:p>
            <w:r/>
            <w:r>
              <w:rPr>
                <w:b w:val="0"/>
                <w:sz w:val="19"/>
              </w:rPr>
              <w:t>Slice the printed parts (Housing, Housing cap, Spike foot, Tripod leg)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(Tripod hub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Fix the vibration switch rigidly to the housing cap with two bolts, and tighten the feet after setting the unit level.</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Detects a tap on the structure and reports a spike in under 1 second , with at least 10 clearly distinguishable levels.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Vibration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Vibration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SW-420 shock sensor.</w:t>
            </w:r>
          </w:p>
        </w:tc>
      </w:tr>
      <w:tr>
        <w:tc>
          <w:tcPr>
            <w:tcW w:type="dxa" w:w="2016"/>
            <w:shd w:val="clear" w:color="auto" w:fill="E8EEF4"/>
          </w:tcPr>
          <w:p>
            <w:r/>
            <w:r>
              <w:rPr>
                <w:b/>
                <w:sz w:val="20"/>
              </w:rPr>
              <w:t>Arduino sketch</w:t>
            </w:r>
          </w:p>
        </w:tc>
        <w:tc>
          <w:tcPr>
            <w:tcW w:type="dxa" w:w="7488"/>
          </w:tcPr>
          <w:p>
            <w:r/>
            <w:r>
              <w:rPr>
                <w:b w:val="0"/>
                <w:sz w:val="20"/>
              </w:rPr>
              <w:t>vibration-sensor.ino reads the Vibration sensor, applies thresholds and prints a status (SMOOTH_NORMAL, BEARING_FATIGUE, CRITICAL_SHOCK)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Vibration &amp; Structural Safety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Vibration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Vibration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Vibration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Still 0; Check the status for: 👆 Light tap 25; Check the status for: ✊ Firm tap 45.</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Detects a tap on the structure and reports a…</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is rigidly fixed so it moves with the…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Vibration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Vibration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Vibration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Vibration sensor data-science solution.</w:t>
            </w:r>
          </w:p>
        </w:tc>
      </w:tr>
    </w:tbl>
    <w:p>
      <w:pPr>
        <w:spacing w:after="40"/>
      </w:pPr>
    </w:p>
    <w:p>
      <w:pPr>
        <w:keepNext/>
        <w:spacing w:before="160"/>
      </w:pPr>
      <w:r>
        <w:rPr>
          <w:b/>
          <w:color w:val="0F2A43"/>
          <w:sz w:val="23"/>
        </w:rPr>
        <w:t>Technical skills in the Vibration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Vibration sensor on GPIO 36 (VP) with the LED extension, secure and tidy. (2) Sensor and Arduino sketch: reading the sensor, thresholds (20 and 60), Serial output at 9600 baud. (3) Python data code: parse a serial line, clean (range filter 0 to 4000,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Vibration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Vibration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Vibration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Vibration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Vibration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Vibration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Vibration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Bridge Tripod Seismograph (152.6 × 134 × 157 mm, about 77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170 × 150 × 170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150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60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Stable footprint that cannot tip, rounded edges, and no…</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Detects a tap on the structure and reports a spike in under 1 second…</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is rigidly fixed so it moves with the structure and never…</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