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Soil moisture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Soil moisture sensor solution with the DataSciensPro kit, program it (Arduino sketch on the ESP32 and Python for the data), and test that it works as intended for your client. The sensor measures Measures soil moisture levels using a 12-bit scale shown as 0–100. Low end: Lowe.</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Soil moisture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ZH7 · Soil Moisture &amp; Irrigation</w:t>
      </w:r>
    </w:p>
    <w:p>
      <w:r>
        <w:rPr>
          <w:b/>
          <w:sz w:val="21"/>
        </w:rPr>
        <w:t xml:space="preserve">Design brief. </w:t>
      </w:r>
      <w:r>
        <w:rPr>
          <w:i w:val="0"/>
          <w:sz w:val="21"/>
        </w:rPr>
        <w:t>Overwatering wastes scarce water and under-watering reduces yield, but most gardens water on a timer. A soil sensor stake tells the system exactly when to water. Design a physical, 3D-printable / laser-cut housing that holds the Arduino and integrates the Soil moisture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earth brown with a bright blue water cap.</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70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farmers, gardeners and school gardens: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200 g .</w:t>
            </w:r>
          </w:p>
        </w:tc>
      </w:tr>
      <w:tr>
        <w:tc>
          <w:tcPr>
            <w:tcW w:type="dxa" w:w="1296"/>
            <w:shd w:val="clear" w:color="auto" w:fill="E8EEF4"/>
          </w:tcPr>
          <w:p>
            <w:r/>
            <w:r>
              <w:rPr>
                <w:b/>
                <w:sz w:val="18"/>
              </w:rPr>
              <w:t>5.1</w:t>
            </w:r>
          </w:p>
        </w:tc>
        <w:tc>
          <w:tcPr>
            <w:tcW w:type="dxa" w:w="8208"/>
          </w:tcPr>
          <w:p>
            <w:r/>
            <w:r>
              <w:rPr>
                <w:b w:val="0"/>
                <w:sz w:val="18"/>
              </w:rPr>
              <w:t>Overall envelope ≤ 140 × 140 × 170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Blade tip guard for transport and rounded handles; low-voltage only.</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Reports moisture on a 0–100 scale and distinguishes dry, moist and wet soil in at least 9 of 10 trials.</w:t>
            </w:r>
          </w:p>
        </w:tc>
      </w:tr>
      <w:tr>
        <w:tc>
          <w:tcPr>
            <w:tcW w:type="dxa" w:w="1296"/>
            <w:shd w:val="clear" w:color="auto" w:fill="E8EEF4"/>
          </w:tcPr>
          <w:p>
            <w:r/>
            <w:r>
              <w:rPr>
                <w:b/>
                <w:sz w:val="18"/>
              </w:rPr>
              <w:t>7.2</w:t>
            </w:r>
          </w:p>
        </w:tc>
        <w:tc>
          <w:tcPr>
            <w:tcW w:type="dxa" w:w="8208"/>
          </w:tcPr>
          <w:p>
            <w:r/>
            <w:r>
              <w:rPr>
                <w:b w:val="0"/>
                <w:sz w:val="18"/>
              </w:rPr>
              <w:t>Blade is inserted to the full line without bending and the electronics stay above ground.</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Waterproof PETG for housing; the sensor blade is coated and kept untouched.</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2, Root-Zone Stake (34/40): Stake that holds the blade vertical A stake guides the soil blade straight into the root zone and carries the electronics above ground. 124 × 124 × 154 mm, about 123 g, about AED 36.</w:t>
            </w:r>
          </w:p>
        </w:tc>
      </w:tr>
      <w:tr>
        <w:tc>
          <w:tcPr>
            <w:tcW w:type="dxa" w:w="2160"/>
            <w:shd w:val="clear" w:color="auto" w:fill="E8EEF4"/>
          </w:tcPr>
          <w:p>
            <w:r/>
            <w:r>
              <w:rPr>
                <w:b/>
                <w:sz w:val="19"/>
              </w:rPr>
              <w:t>B4 bill of materials</w:t>
            </w:r>
          </w:p>
        </w:tc>
        <w:tc>
          <w:tcPr>
            <w:tcW w:type="dxa" w:w="7344"/>
          </w:tcPr>
          <w:p>
            <w:r/>
            <w:r>
              <w:rPr>
                <w:b w:val="0"/>
                <w:sz w:val="19"/>
              </w:rPr>
              <w:t>Ground flange (3mm MDF, laser-cut); Ground spike (PETG, 3d-printed (20% infill)); Head housing (PETG, 3d-printed (20% infill)); Head lid (PETG, 3d-printed (20% infill)); Cable gland (Hardware, off-the-shelf); Arduino Uno R3 + breadboard (Sensor / Arduino kit part, kit component - reused); Capacitive soil moisture sensor (Sensor / Arduino kit part, kit component - reused); Status LED (Sensor / Arduino kit part, kit component - reused) ×3; M3 x 12 bolt &amp; nut sets (Hardware, off-the-shelf) ×8; Cable ties &amp; wiring set (Hardware, off-the-shelf); Soil moisture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124.0 × 124.0 × 154.0 mm (limit 140 × 140 × 170 mm).</w:t>
            </w:r>
          </w:p>
        </w:tc>
      </w:tr>
      <w:tr>
        <w:tc>
          <w:tcPr>
            <w:tcW w:type="dxa" w:w="864"/>
          </w:tcPr>
          <w:p>
            <w:r/>
            <w:r>
              <w:rPr>
                <w:b w:val="0"/>
                <w:sz w:val="19"/>
              </w:rPr>
              <w:t>2</w:t>
            </w:r>
          </w:p>
        </w:tc>
        <w:tc>
          <w:tcPr>
            <w:tcW w:type="dxa" w:w="8640"/>
          </w:tcPr>
          <w:p>
            <w:r/>
            <w:r>
              <w:rPr>
                <w:b w:val="0"/>
                <w:sz w:val="19"/>
              </w:rPr>
              <w:t>Slice the printed parts (Ground spike, Head housing, Head lid)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(Ground flange)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Insert the blade through the bottom guide to the marked line, keep the head PCB above the soil line, and seal the cable gland.</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Reports moisture on a 0–100 scale and distinguishes dry, moist and wet soil in at least 9 of 10 trials.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Soil moisture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Soil moisture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capacitive soil probe, analogue output.</w:t>
            </w:r>
          </w:p>
        </w:tc>
      </w:tr>
      <w:tr>
        <w:tc>
          <w:tcPr>
            <w:tcW w:type="dxa" w:w="2016"/>
            <w:shd w:val="clear" w:color="auto" w:fill="E8EEF4"/>
          </w:tcPr>
          <w:p>
            <w:r/>
            <w:r>
              <w:rPr>
                <w:b/>
                <w:sz w:val="20"/>
              </w:rPr>
              <w:t>Arduino sketch</w:t>
            </w:r>
          </w:p>
        </w:tc>
        <w:tc>
          <w:tcPr>
            <w:tcW w:type="dxa" w:w="7488"/>
          </w:tcPr>
          <w:p>
            <w:r/>
            <w:r>
              <w:rPr>
                <w:b w:val="0"/>
                <w:sz w:val="20"/>
              </w:rPr>
              <w:t>soil-moisture-sensor.ino reads the Soil moisture sensor, applies thresholds and prints a status (DRY, MOIST, WET)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Soil Moisture &amp; Irrigation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Soil moisture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Soil moisture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Soil moisture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Dry 12; Check the status for: 🌱 Moist 45; Check the status for: 💦 Wet 80.</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Reports moisture on a 0–100 scale and…</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Blade is inserted to the full line without…</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Soil moisture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Soil moisture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Soil moisture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Soil moisture sensor data-science solution.</w:t>
            </w:r>
          </w:p>
        </w:tc>
      </w:tr>
    </w:tbl>
    <w:p>
      <w:pPr>
        <w:spacing w:after="40"/>
      </w:pPr>
    </w:p>
    <w:p>
      <w:pPr>
        <w:keepNext/>
        <w:spacing w:before="160"/>
      </w:pPr>
      <w:r>
        <w:rPr>
          <w:b/>
          <w:color w:val="0F2A43"/>
          <w:sz w:val="23"/>
        </w:rPr>
        <w:t>Technical skills in the Soil moisture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Soil moisture sensor on GPIO 36 (VP) with the LED extension, secure and tidy. (2) Sensor and Arduino sketch: reading the sensor, thresholds (30 and 60), Serial output at 9600 baud. (3) Python data code: parse a serial line, clean (range filter 1000 to 3300,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Soil moisture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Soil moisture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Soil moisture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Soil moisture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Soil moisture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Soil moisture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Soil moisture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Root-Zone Stake (124 × 124 × 154 mm, about 123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140 × 140 × 170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200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70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Blade tip guard for transport and rounded handles;…</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Reports moisture on a 0–100 scale and distinguishes dry, moist and…</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Blade is inserted to the full line without bending and the…</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