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9F" w:rsidRDefault="002F179F" w:rsidP="002F179F">
      <w:proofErr w:type="spellStart"/>
      <w:r>
        <w:rPr>
          <w:rFonts w:ascii="Arial" w:hAnsi="Arial" w:cs="Arial"/>
        </w:rPr>
        <w:t>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المرضى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الذين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تظهر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عليهم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أعراض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خفيفة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يعانون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مزمنة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كامنة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تجعلهم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أكثر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عرضة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لإصابة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بمضاعفات</w:t>
      </w:r>
      <w:proofErr w:type="spellEnd"/>
      <w:r>
        <w:t xml:space="preserve"> - </w:t>
      </w:r>
      <w:proofErr w:type="spellStart"/>
      <w:r>
        <w:rPr>
          <w:rFonts w:ascii="Arial" w:hAnsi="Arial" w:cs="Arial"/>
        </w:rPr>
        <w:t>مثل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أمراض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الرئة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القلب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الفشل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الكلوي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ضعف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المناعة</w:t>
      </w:r>
      <w:proofErr w:type="spellEnd"/>
      <w:r>
        <w:t xml:space="preserve"> - </w:t>
      </w:r>
      <w:proofErr w:type="spellStart"/>
      <w:r>
        <w:rPr>
          <w:rFonts w:ascii="Arial" w:hAnsi="Arial" w:cs="Arial"/>
        </w:rPr>
        <w:t>داخل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المنزل</w:t>
      </w:r>
      <w:proofErr w:type="spellEnd"/>
      <w:r>
        <w:t>.</w:t>
      </w:r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أفراد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الأسرة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الالتزام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بالتوصيات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التالية</w:t>
      </w:r>
      <w:proofErr w:type="spellEnd"/>
    </w:p>
    <w:p w:rsidR="002F179F" w:rsidRDefault="002F179F" w:rsidP="002F179F">
      <w:r>
        <w:t xml:space="preserve">. </w:t>
      </w:r>
      <w:proofErr w:type="spellStart"/>
      <w:r>
        <w:rPr>
          <w:rFonts w:ascii="Arial" w:hAnsi="Arial" w:cs="Arial"/>
        </w:rPr>
        <w:t>وضع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غرفة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منفصلة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تتمتع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بتهوية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جيدة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أي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بنوافذ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مفتوحة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مفتوح</w:t>
      </w:r>
      <w:proofErr w:type="spellEnd"/>
      <w:r>
        <w:t>(.</w:t>
      </w:r>
    </w:p>
    <w:p w:rsidR="002F179F" w:rsidRDefault="002F179F" w:rsidP="002F179F">
      <w:proofErr w:type="spellStart"/>
      <w:r>
        <w:rPr>
          <w:rFonts w:ascii="Arial" w:hAnsi="Arial" w:cs="Arial"/>
        </w:rPr>
        <w:t>الحد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حركة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داخل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المنزل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وتقليل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المساحة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المشتركة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الحرص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تهوية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المساحات</w:t>
      </w:r>
      <w:proofErr w:type="spellEnd"/>
    </w:p>
    <w:p w:rsidR="002F179F" w:rsidRDefault="002F179F" w:rsidP="002F179F">
      <w:proofErr w:type="spellStart"/>
      <w:proofErr w:type="gramStart"/>
      <w:r>
        <w:rPr>
          <w:rFonts w:ascii="Arial" w:hAnsi="Arial" w:cs="Arial"/>
        </w:rPr>
        <w:t>المشتركة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مثل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المطبخ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والحمام</w:t>
      </w:r>
      <w:proofErr w:type="spellEnd"/>
      <w:r>
        <w:t xml:space="preserve">( </w:t>
      </w:r>
      <w:proofErr w:type="spellStart"/>
      <w:r>
        <w:rPr>
          <w:rFonts w:ascii="Arial" w:hAnsi="Arial" w:cs="Arial"/>
        </w:rPr>
        <w:t>بشكل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جيد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ترك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النوافذ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مفتوحة</w:t>
      </w:r>
      <w:proofErr w:type="spellEnd"/>
      <w:r>
        <w:t>(.</w:t>
      </w:r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أفراد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الأسرة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الإقامة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غرفة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مختلفة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إذا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تعذّر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ذلك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المحافظة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مسافة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آمنة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تقل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عن</w:t>
      </w:r>
      <w:proofErr w:type="spellEnd"/>
      <w:r>
        <w:t xml:space="preserve"> 1.5 </w:t>
      </w:r>
      <w:proofErr w:type="spellStart"/>
      <w:r>
        <w:rPr>
          <w:rFonts w:ascii="Arial" w:hAnsi="Arial" w:cs="Arial"/>
        </w:rPr>
        <w:t>متر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الشخص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المريض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على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سبيل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المثال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النوم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منفصل</w:t>
      </w:r>
      <w:proofErr w:type="spellEnd"/>
      <w:r>
        <w:t>(.</w:t>
      </w:r>
    </w:p>
    <w:p w:rsidR="002F179F" w:rsidRDefault="002F179F" w:rsidP="002F179F">
      <w:proofErr w:type="spellStart"/>
      <w:r>
        <w:rPr>
          <w:rFonts w:ascii="Arial" w:hAnsi="Arial" w:cs="Arial"/>
        </w:rPr>
        <w:t>الحد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عد</w:t>
      </w:r>
      <w:proofErr w:type="spellEnd"/>
      <w:r>
        <w:t xml:space="preserve"> </w:t>
      </w:r>
      <w:r>
        <w:rPr>
          <w:rFonts w:ascii="Arial" w:hAnsi="Arial" w:cs="Arial"/>
        </w:rPr>
        <w:t>د</w:t>
      </w:r>
      <w:r>
        <w:t xml:space="preserve"> </w:t>
      </w:r>
      <w:proofErr w:type="spellStart"/>
      <w:r>
        <w:rPr>
          <w:rFonts w:ascii="Arial" w:hAnsi="Arial" w:cs="Arial"/>
        </w:rPr>
        <w:t>مقدمي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الناحية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المثالية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اختیار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شخص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واحد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ليتولى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تقديم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يتمتع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بصحة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يعاني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كامنة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مزمنة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تساهم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إضعاف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مناعته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عدم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السماح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باستقبال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الزوار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حتى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يتعافي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تماما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تظهر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عليه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علامات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أعراض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کوفید</w:t>
      </w:r>
      <w:proofErr w:type="spellEnd"/>
      <w:r>
        <w:t>-</w:t>
      </w:r>
    </w:p>
    <w:p w:rsidR="002F179F" w:rsidRDefault="002F179F" w:rsidP="002F179F">
      <w:r>
        <w:t>.19</w:t>
      </w:r>
    </w:p>
    <w:p w:rsidR="002F179F" w:rsidRDefault="002F179F" w:rsidP="002F179F">
      <w:proofErr w:type="spellStart"/>
      <w:r>
        <w:rPr>
          <w:rFonts w:ascii="Arial" w:hAnsi="Arial" w:cs="Arial"/>
        </w:rPr>
        <w:t>المحافظة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نظافة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نوع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الاتصال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المرضى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بيئتهم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المباشرة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كما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إعداد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الطعام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وقبل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تناول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الطعام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المرحاض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وكلما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أتسخت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اليدان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إذا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الاتساخ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باديا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بشكل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اليدین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فركهما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بمعقم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يدوي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يحتوي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الكحول</w:t>
      </w:r>
      <w:proofErr w:type="spellEnd"/>
      <w:r>
        <w:t>.</w:t>
      </w:r>
    </w:p>
    <w:p w:rsidR="002F179F" w:rsidRDefault="002F179F" w:rsidP="002F179F">
      <w:proofErr w:type="spellStart"/>
      <w:r>
        <w:rPr>
          <w:rFonts w:ascii="Arial" w:hAnsi="Arial" w:cs="Arial"/>
        </w:rPr>
        <w:t>أما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ليدين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المتسختين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بشكل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واضح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فيجب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والصابون</w:t>
      </w:r>
      <w:proofErr w:type="spellEnd"/>
      <w:r>
        <w:t>.</w:t>
      </w:r>
    </w:p>
    <w:p w:rsidR="002F179F" w:rsidRDefault="002F179F" w:rsidP="002F179F">
      <w:proofErr w:type="spellStart"/>
      <w:r>
        <w:rPr>
          <w:rFonts w:ascii="Arial" w:hAnsi="Arial" w:cs="Arial"/>
        </w:rPr>
        <w:t>عند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بالماء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والصابون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يفضل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المناديل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الورقية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ذات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الاستعمال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الواحد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لتجفيف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اليدين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عدم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توفرها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مناشف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واستبدالها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بشكل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متكر</w:t>
      </w:r>
      <w:proofErr w:type="spellEnd"/>
      <w:r>
        <w:t xml:space="preserve"> </w:t>
      </w:r>
      <w:r>
        <w:rPr>
          <w:rFonts w:ascii="Arial" w:hAnsi="Arial" w:cs="Arial"/>
        </w:rPr>
        <w:t>ر</w:t>
      </w:r>
      <w:r>
        <w:t>.</w:t>
      </w:r>
    </w:p>
    <w:p w:rsidR="002F179F" w:rsidRDefault="002F179F" w:rsidP="002F179F">
      <w:proofErr w:type="spellStart"/>
      <w:r>
        <w:rPr>
          <w:rFonts w:ascii="Arial" w:hAnsi="Arial" w:cs="Arial"/>
        </w:rPr>
        <w:t>الاحتواء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إفرازات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الجهاز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التنفس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توفير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الكمامات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الطبية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لمريض</w:t>
      </w:r>
      <w:proofErr w:type="spellEnd"/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وضعها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الإمكان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وتغي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يرها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يوميا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الأفراد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الذين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يمكنهم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تحمل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وضع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طبية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اتباع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تدابیر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صارمة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لمحافظة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نظافة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الجهاز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التنفسي</w:t>
      </w:r>
      <w:proofErr w:type="spellEnd"/>
      <w:r>
        <w:rPr>
          <w:rFonts w:ascii="Arial" w:hAnsi="Arial" w:cs="Arial"/>
        </w:rPr>
        <w:t>؛</w:t>
      </w:r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تغطية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والأنف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بمنديل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ورقي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السعال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العطس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التخلص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المواد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المستخدمة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لتغطية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والأنف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تنظيفها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النحو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الملائم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lastRenderedPageBreak/>
        <w:t>الاستعمال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مثلا</w:t>
      </w:r>
      <w:proofErr w:type="spellEnd"/>
      <w:proofErr w:type="gram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غسل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المناديل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صابون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مسحوق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غسيل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وماء</w:t>
      </w:r>
      <w:proofErr w:type="spellEnd"/>
      <w:r>
        <w:t>(.</w:t>
      </w:r>
      <w:proofErr w:type="gramEnd"/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مقدمي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وضع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طبية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تغطي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والأنف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تواجدهم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غرفة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المريض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الامتناع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الكمامات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أثناء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الاستخدام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تبل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الكمامة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اتساخها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جراء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الإفرازات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يجب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استبدالها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جديدة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وجافة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إزالة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التقنية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المناسبة</w:t>
      </w:r>
      <w:proofErr w:type="spellEnd"/>
      <w:r>
        <w:t xml:space="preserve"> -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دون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الجزء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الأمامي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وإنما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فگها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يجد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وتنظيفهما</w:t>
      </w:r>
      <w:proofErr w:type="spellEnd"/>
      <w:r>
        <w:t>.</w:t>
      </w:r>
    </w:p>
    <w:p w:rsidR="002F179F" w:rsidRDefault="002F179F" w:rsidP="002F179F">
      <w:r>
        <w:rPr>
          <w:rFonts w:ascii="Arial" w:hAnsi="Arial" w:cs="Arial"/>
        </w:rPr>
        <w:t>ب</w:t>
      </w:r>
      <w:r>
        <w:t xml:space="preserve"> </w:t>
      </w:r>
      <w:proofErr w:type="spellStart"/>
      <w:r>
        <w:rPr>
          <w:rFonts w:ascii="Arial" w:hAnsi="Arial" w:cs="Arial"/>
        </w:rPr>
        <w:t>رمي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مباشرة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وغسل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اليدين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تفادي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ملامسة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سوائل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الجسم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بشكل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مباشر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خاصة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الإفرازات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الفموية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التنفسية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والبراز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استخدم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وكمامة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تقديم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متعلقة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الجهاز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التنفسي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وعند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التعامل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والبول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وغيرها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النفايات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خلع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والكمامة</w:t>
      </w:r>
      <w:proofErr w:type="spellEnd"/>
      <w:r>
        <w:t>.</w:t>
      </w:r>
    </w:p>
    <w:p w:rsidR="002F179F" w:rsidRDefault="002F179F" w:rsidP="002F179F">
      <w:proofErr w:type="spellStart"/>
      <w:r>
        <w:rPr>
          <w:rFonts w:ascii="Arial" w:hAnsi="Arial" w:cs="Arial"/>
        </w:rPr>
        <w:t>البراز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مع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إعادة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الكمامات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القفازات</w:t>
      </w:r>
      <w:proofErr w:type="spellEnd"/>
      <w:r>
        <w:t>.</w:t>
      </w:r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عدم</w:t>
      </w:r>
      <w:proofErr w:type="spellEnd"/>
    </w:p>
    <w:p w:rsidR="002F179F" w:rsidRDefault="002F179F" w:rsidP="002F179F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بياضات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وأواني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وأدوات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طعام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مخص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صة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لمريض</w:t>
      </w:r>
      <w:proofErr w:type="spellEnd"/>
      <w:r>
        <w:rPr>
          <w:rFonts w:ascii="Arial" w:hAnsi="Arial" w:cs="Arial"/>
        </w:rPr>
        <w:t>؛</w:t>
      </w:r>
      <w:r>
        <w:t xml:space="preserve"> </w:t>
      </w:r>
      <w:proofErr w:type="spellStart"/>
      <w:r>
        <w:rPr>
          <w:rFonts w:ascii="Arial" w:hAnsi="Arial" w:cs="Arial"/>
        </w:rPr>
        <w:t>يتم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تنظيفها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بالماء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والصابون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</w:p>
    <w:p w:rsidR="002F179F" w:rsidRDefault="002F179F" w:rsidP="002F179F">
      <w:proofErr w:type="spellStart"/>
      <w:r>
        <w:rPr>
          <w:rFonts w:ascii="Times New Roman" w:hAnsi="Times New Roman" w:cs="Times New Roman"/>
        </w:rPr>
        <w:t>الاستخدام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إعادة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بدلا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التخلص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منها</w:t>
      </w:r>
      <w:proofErr w:type="spellEnd"/>
      <w:r>
        <w:t>.</w:t>
      </w:r>
    </w:p>
    <w:p w:rsidR="002F179F" w:rsidRDefault="002F179F" w:rsidP="002F179F"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تنظيف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الأسطح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يتم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لمسها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بشكل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متكر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ر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الغرفة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المستخدمة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لرعاية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المريض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مثل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طاولة</w:t>
      </w:r>
      <w:proofErr w:type="spellEnd"/>
    </w:p>
    <w:p w:rsidR="00202578" w:rsidRDefault="002F179F" w:rsidP="002F17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السرير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الجانبية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وإطار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السرير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وغير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ذلك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أثاث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الغرفة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وتعقيمها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يوميا</w:t>
      </w:r>
      <w:proofErr w:type="spellEnd"/>
      <w:r>
        <w:t xml:space="preserve">.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استخدام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الصابون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أو</w:t>
      </w:r>
      <w:proofErr w:type="spellEnd"/>
    </w:p>
    <w:p w:rsidR="002F179F" w:rsidRDefault="002F179F" w:rsidP="002F179F">
      <w:pPr>
        <w:rPr>
          <w:rFonts w:ascii="Times New Roman" w:hAnsi="Times New Roman" w:cs="Times New Roman"/>
        </w:rPr>
      </w:pPr>
    </w:p>
    <w:p w:rsidR="002F179F" w:rsidRDefault="002F179F" w:rsidP="002F179F">
      <w:pPr>
        <w:rPr>
          <w:rFonts w:ascii="Times New Roman" w:hAnsi="Times New Roman" w:cs="Times New Roman"/>
        </w:rPr>
      </w:pPr>
    </w:p>
    <w:p w:rsidR="002F179F" w:rsidRDefault="002F179F" w:rsidP="002F179F">
      <w:pPr>
        <w:rPr>
          <w:rFonts w:ascii="Times New Roman" w:hAnsi="Times New Roman" w:cs="Times New Roman"/>
        </w:rPr>
      </w:pPr>
    </w:p>
    <w:p w:rsidR="002F179F" w:rsidRDefault="002F179F" w:rsidP="002F179F">
      <w:pPr>
        <w:rPr>
          <w:rFonts w:ascii="Times New Roman" w:hAnsi="Times New Roman" w:cs="Times New Roman"/>
        </w:rPr>
      </w:pPr>
    </w:p>
    <w:p w:rsidR="009B15FC" w:rsidRDefault="009B15FC" w:rsidP="009B15FC">
      <w:proofErr w:type="spellStart"/>
      <w:r>
        <w:rPr>
          <w:rFonts w:ascii="Times New Roman" w:hAnsi="Times New Roman" w:cs="Times New Roman"/>
        </w:rPr>
        <w:t>مستحضر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التنظيف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المنزلي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المعتاد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أولا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ل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لتنظيف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ثم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الشطف</w:t>
      </w:r>
      <w:proofErr w:type="spellEnd"/>
      <w:r>
        <w:rPr>
          <w:rFonts w:ascii="Times New Roman" w:hAnsi="Times New Roman" w:cs="Times New Roman"/>
        </w:rPr>
        <w:t>،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استخدام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معقم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منزلي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عادي</w:t>
      </w:r>
      <w:proofErr w:type="spellEnd"/>
    </w:p>
    <w:p w:rsidR="009B15FC" w:rsidRDefault="009B15FC" w:rsidP="009B15FC">
      <w:proofErr w:type="spellStart"/>
      <w:r>
        <w:rPr>
          <w:rFonts w:ascii="Times New Roman" w:hAnsi="Times New Roman" w:cs="Times New Roman"/>
        </w:rPr>
        <w:t>يحتوي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نسبة</w:t>
      </w:r>
      <w:proofErr w:type="spellEnd"/>
      <w:r>
        <w:t xml:space="preserve"> 0.1% </w:t>
      </w:r>
      <w:proofErr w:type="spellStart"/>
      <w:r>
        <w:rPr>
          <w:rFonts w:ascii="Arial" w:hAnsi="Arial" w:cs="Arial"/>
        </w:rPr>
        <w:t>هيبوكلوريت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الصوديوم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أي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يعادل</w:t>
      </w:r>
      <w:proofErr w:type="spellEnd"/>
      <w:r>
        <w:t xml:space="preserve"> 0 0 10 </w:t>
      </w:r>
      <w:proofErr w:type="spellStart"/>
      <w:r>
        <w:rPr>
          <w:rFonts w:ascii="Arial" w:hAnsi="Arial" w:cs="Arial"/>
        </w:rPr>
        <w:t>جزء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المليون</w:t>
      </w:r>
      <w:proofErr w:type="spellEnd"/>
      <w:r>
        <w:t>(.</w:t>
      </w:r>
    </w:p>
    <w:p w:rsidR="009B15FC" w:rsidRDefault="009B15FC" w:rsidP="009B15FC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تنظيف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وتعقيم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أسطح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الحمام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والمرحاض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واحدة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الأقل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يوميا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الصابون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مستحضر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التنظيف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المنزلي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المعتاد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أولا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لتنظيف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ثم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الشطف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معقم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منزلي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عادي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lastRenderedPageBreak/>
        <w:t>يحتوي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نسبة</w:t>
      </w:r>
      <w:proofErr w:type="spellEnd"/>
      <w:r>
        <w:t xml:space="preserve"> 0.5% </w:t>
      </w:r>
      <w:proofErr w:type="spellStart"/>
      <w:r>
        <w:rPr>
          <w:rFonts w:ascii="Arial" w:hAnsi="Arial" w:cs="Arial"/>
        </w:rPr>
        <w:t>هيبوكلوريت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الصوديوم</w:t>
      </w:r>
      <w:proofErr w:type="spellEnd"/>
      <w:r>
        <w:t>.</w:t>
      </w:r>
    </w:p>
    <w:p w:rsidR="009B15FC" w:rsidRDefault="009B15FC" w:rsidP="009B15FC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ملابس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وبياضات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وأغطية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الأسرّة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ومناشف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الحمام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واليد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مسحوق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الغسيل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الاعتيادي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الغسالة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درجة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حرارة</w:t>
      </w:r>
      <w:proofErr w:type="spellEnd"/>
      <w:r>
        <w:t xml:space="preserve"> 60-90 </w:t>
      </w:r>
      <w:proofErr w:type="spellStart"/>
      <w:r>
        <w:rPr>
          <w:rFonts w:ascii="Arial" w:hAnsi="Arial" w:cs="Arial"/>
        </w:rPr>
        <w:t>درجة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مئوية</w:t>
      </w:r>
      <w:proofErr w:type="spellEnd"/>
      <w:r>
        <w:t xml:space="preserve"> )140</w:t>
      </w:r>
      <w:proofErr w:type="gramEnd"/>
      <w:r>
        <w:t xml:space="preserve">-194 </w:t>
      </w:r>
      <w:proofErr w:type="spellStart"/>
      <w:r>
        <w:rPr>
          <w:rFonts w:ascii="Arial" w:hAnsi="Arial" w:cs="Arial"/>
        </w:rPr>
        <w:t>درجة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فهرنهایت</w:t>
      </w:r>
      <w:proofErr w:type="spellEnd"/>
      <w:r>
        <w:t>(</w:t>
      </w:r>
    </w:p>
    <w:p w:rsidR="009B15FC" w:rsidRDefault="009B15FC" w:rsidP="009B15FC">
      <w:proofErr w:type="spellStart"/>
      <w:r>
        <w:rPr>
          <w:rFonts w:ascii="Arial" w:hAnsi="Arial" w:cs="Arial"/>
        </w:rPr>
        <w:t>باستخدام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مسحوق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اعتيادي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وتجفيفها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بشكل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جيد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وضع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البياضات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الملوثة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كيس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لغسيل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الامتناع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نفض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الغسيل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المتسخ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وتفادي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ملامسة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المواد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الملوثة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لبشرة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والملابس</w:t>
      </w:r>
      <w:proofErr w:type="spellEnd"/>
      <w:r>
        <w:t>.</w:t>
      </w:r>
    </w:p>
    <w:p w:rsidR="009B15FC" w:rsidRDefault="009B15FC" w:rsidP="009B15FC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والملابس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الواقية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مثل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المآزر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البلاستيكية</w:t>
      </w:r>
      <w:proofErr w:type="spellEnd"/>
      <w:r>
        <w:t xml:space="preserve">( </w:t>
      </w:r>
      <w:proofErr w:type="spellStart"/>
      <w:r>
        <w:rPr>
          <w:rFonts w:ascii="Arial" w:hAnsi="Arial" w:cs="Arial"/>
        </w:rPr>
        <w:t>عند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تنظيف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الأسطح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ملامسة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الملابس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البياضات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المتسخة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بسوائل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الجسم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تبعا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لسياق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العمل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تلك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ذات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الاستعمال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الواحد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الاستخدام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تنظيف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العمل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بالماء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والصابون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وتعقيمها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بمحلول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يحتوي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نسبة</w:t>
      </w:r>
      <w:proofErr w:type="spellEnd"/>
      <w:r>
        <w:t xml:space="preserve"> 0.1% </w:t>
      </w:r>
      <w:proofErr w:type="spellStart"/>
      <w:r>
        <w:rPr>
          <w:rFonts w:ascii="Arial" w:hAnsi="Arial" w:cs="Arial"/>
        </w:rPr>
        <w:t>هیبوکلوریت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الصوديوم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ذات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الاستخدام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الواحد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مثل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تلك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المصنوعة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النتريل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لاتكس</w:t>
      </w:r>
      <w:proofErr w:type="spellEnd"/>
      <w:r>
        <w:t>(</w:t>
      </w:r>
      <w:proofErr w:type="gram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فيجب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رمیها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استخدام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اليدين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وضع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خلعها</w:t>
      </w:r>
      <w:proofErr w:type="spellEnd"/>
      <w:r>
        <w:t>.</w:t>
      </w:r>
    </w:p>
    <w:p w:rsidR="009B15FC" w:rsidRDefault="009B15FC" w:rsidP="009B15FC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وضع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القفازات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والكمامات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والنفايات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الأخرى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تنتج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المنزلية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حاوية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نفايات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مزودة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بغطاء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غرفة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المريض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التخلص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كنفايات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معدية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تقع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مسؤولية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التخلص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النفايات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المعدية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عاتق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السلطة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الصحية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المحلية</w:t>
      </w:r>
      <w:proofErr w:type="spellEnd"/>
      <w:r>
        <w:t>.</w:t>
      </w:r>
    </w:p>
    <w:p w:rsidR="009B15FC" w:rsidRDefault="009B15FC" w:rsidP="009B15FC"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تفادي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طرق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التعرض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الأخرى</w:t>
      </w:r>
      <w:proofErr w:type="spellEnd"/>
      <w:r>
        <w:t xml:space="preserve"> </w:t>
      </w:r>
      <w:r>
        <w:rPr>
          <w:rFonts w:ascii="Arial" w:hAnsi="Arial" w:cs="Arial"/>
        </w:rPr>
        <w:t>ل</w:t>
      </w:r>
      <w:r>
        <w:t xml:space="preserve"> </w:t>
      </w:r>
      <w:proofErr w:type="spellStart"/>
      <w:r>
        <w:rPr>
          <w:rFonts w:ascii="Arial" w:hAnsi="Arial" w:cs="Arial"/>
        </w:rPr>
        <w:t>لمواد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الملوثة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البيئة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المباشرة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للمريض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على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سبيل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المثال</w:t>
      </w:r>
      <w:proofErr w:type="spellEnd"/>
      <w:r>
        <w:rPr>
          <w:rFonts w:ascii="Arial" w:hAnsi="Arial" w:cs="Arial"/>
        </w:rPr>
        <w:t>،</w:t>
      </w:r>
    </w:p>
    <w:p w:rsidR="009B15FC" w:rsidRDefault="009B15FC" w:rsidP="009B15FC">
      <w:proofErr w:type="spellStart"/>
      <w:r>
        <w:rPr>
          <w:rFonts w:ascii="Arial" w:hAnsi="Arial" w:cs="Arial"/>
        </w:rPr>
        <w:t>الامتناع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تشارك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فراشي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الأسنان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السجائر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أدوات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الطعام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الأطباق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المشروبات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المناشف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أو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أغطية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وبياضات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السرير</w:t>
      </w:r>
      <w:proofErr w:type="spellEnd"/>
      <w:r>
        <w:t>(.</w:t>
      </w:r>
      <w:proofErr w:type="gramEnd"/>
    </w:p>
    <w:p w:rsidR="009B15FC" w:rsidRDefault="009B15FC" w:rsidP="009B15FC">
      <w:r>
        <w:t xml:space="preserve">. </w:t>
      </w:r>
      <w:proofErr w:type="spellStart"/>
      <w:r>
        <w:rPr>
          <w:rFonts w:ascii="Arial" w:hAnsi="Arial" w:cs="Arial"/>
        </w:rPr>
        <w:t>بالنسبة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الحالات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المؤكدة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ذات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الأعراض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الخفيفة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والتي</w:t>
      </w:r>
      <w:proofErr w:type="spellEnd"/>
      <w:r>
        <w:t xml:space="preserve"> </w:t>
      </w:r>
      <w:r>
        <w:rPr>
          <w:rFonts w:ascii="Arial" w:hAnsi="Arial" w:cs="Arial"/>
        </w:rPr>
        <w:t>ت</w:t>
      </w:r>
      <w:r>
        <w:t xml:space="preserve"> </w:t>
      </w:r>
      <w:proofErr w:type="spellStart"/>
      <w:r>
        <w:rPr>
          <w:rFonts w:ascii="Arial" w:hAnsi="Arial" w:cs="Arial"/>
        </w:rPr>
        <w:t>تلقى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المنزل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إنهاء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العزل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المنزلي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الحصول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نتیجتين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سلبيتين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لفحص</w:t>
      </w:r>
      <w:proofErr w:type="spellEnd"/>
      <w:r>
        <w:t xml:space="preserve"> PCR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عينتين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يتم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سحبهما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هامش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يقل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24 </w:t>
      </w:r>
      <w:proofErr w:type="spellStart"/>
      <w:r>
        <w:rPr>
          <w:rFonts w:ascii="Arial" w:hAnsi="Arial" w:cs="Arial"/>
        </w:rPr>
        <w:t>ساعة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الفحص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والآخر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عندما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إجراء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الفحص</w:t>
      </w:r>
      <w:proofErr w:type="spellEnd"/>
      <w:r>
        <w:t xml:space="preserve"> </w:t>
      </w:r>
      <w:r>
        <w:rPr>
          <w:rFonts w:ascii="Arial" w:hAnsi="Arial" w:cs="Arial"/>
        </w:rPr>
        <w:t>م</w:t>
      </w:r>
      <w:r>
        <w:t xml:space="preserve"> </w:t>
      </w:r>
      <w:proofErr w:type="spellStart"/>
      <w:r>
        <w:rPr>
          <w:rFonts w:ascii="Arial" w:hAnsi="Arial" w:cs="Arial"/>
        </w:rPr>
        <w:t>مكنا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توصي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منظمة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الصحة</w:t>
      </w:r>
      <w:proofErr w:type="spellEnd"/>
    </w:p>
    <w:p w:rsidR="009B15FC" w:rsidRDefault="009B15FC" w:rsidP="009B15FC">
      <w:proofErr w:type="spellStart"/>
      <w:r>
        <w:rPr>
          <w:rFonts w:ascii="Arial" w:hAnsi="Arial" w:cs="Arial"/>
        </w:rPr>
        <w:t>العالمية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يظل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المرضى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المؤكدة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إصابتهم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العزل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أسبوعين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إضافي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اختفاء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الأعراض</w:t>
      </w:r>
      <w:proofErr w:type="spellEnd"/>
      <w:r>
        <w:t>.</w:t>
      </w:r>
    </w:p>
    <w:p w:rsidR="009B15FC" w:rsidRDefault="009B15FC" w:rsidP="009B15FC">
      <w:proofErr w:type="spellStart"/>
      <w:r>
        <w:rPr>
          <w:rFonts w:ascii="Times New Roman" w:hAnsi="Times New Roman" w:cs="Times New Roman"/>
        </w:rPr>
        <w:t>ملاحظة</w:t>
      </w:r>
      <w:proofErr w:type="spellEnd"/>
      <w:r>
        <w:t xml:space="preserve">: </w:t>
      </w:r>
      <w:proofErr w:type="spellStart"/>
      <w:r>
        <w:rPr>
          <w:rFonts w:ascii="Arial" w:hAnsi="Arial" w:cs="Arial"/>
        </w:rPr>
        <w:t>يعتبر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الأشخاص</w:t>
      </w:r>
      <w:proofErr w:type="spellEnd"/>
      <w:r>
        <w:t xml:space="preserve"> )</w:t>
      </w:r>
      <w:proofErr w:type="spellStart"/>
      <w:r>
        <w:rPr>
          <w:rFonts w:ascii="Arial" w:hAnsi="Arial" w:cs="Arial"/>
        </w:rPr>
        <w:t>بما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ذلك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مقدمو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والعاملون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مجال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الرعاية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lastRenderedPageBreak/>
        <w:t>الصحية</w:t>
      </w:r>
      <w:proofErr w:type="spellEnd"/>
      <w:r>
        <w:t xml:space="preserve">( </w:t>
      </w:r>
      <w:proofErr w:type="spellStart"/>
      <w:r>
        <w:rPr>
          <w:rFonts w:ascii="Arial" w:hAnsi="Arial" w:cs="Arial"/>
        </w:rPr>
        <w:t>الذين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خالطوا</w:t>
      </w:r>
      <w:proofErr w:type="spellEnd"/>
    </w:p>
    <w:p w:rsidR="009B15FC" w:rsidRDefault="009B15FC" w:rsidP="009B15FC">
      <w:proofErr w:type="spellStart"/>
      <w:r>
        <w:rPr>
          <w:rFonts w:ascii="Times New Roman" w:hAnsi="Times New Roman" w:cs="Times New Roman"/>
        </w:rPr>
        <w:t>أفرادأ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يشتبه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بإصابتهم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بكوفید۔</w:t>
      </w:r>
      <w:r>
        <w:t xml:space="preserve">19 </w:t>
      </w:r>
      <w:proofErr w:type="spellStart"/>
      <w:r>
        <w:rPr>
          <w:rFonts w:ascii="Times New Roman" w:hAnsi="Times New Roman" w:cs="Times New Roman"/>
        </w:rPr>
        <w:t>كحالات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مشتبهة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بدورهم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ويجب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نصحهم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بمراقبة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صحتهم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لمدة</w:t>
      </w:r>
      <w:proofErr w:type="spellEnd"/>
      <w:r>
        <w:t xml:space="preserve"> 14 </w:t>
      </w:r>
      <w:proofErr w:type="spellStart"/>
      <w:r>
        <w:rPr>
          <w:rFonts w:ascii="Times New Roman" w:hAnsi="Times New Roman" w:cs="Times New Roman"/>
        </w:rPr>
        <w:t>يوما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ابتداء</w:t>
      </w:r>
      <w:proofErr w:type="spellEnd"/>
    </w:p>
    <w:p w:rsidR="002F179F" w:rsidRDefault="009B15FC" w:rsidP="009B15FC">
      <w:proofErr w:type="spellStart"/>
      <w:r>
        <w:rPr>
          <w:rFonts w:ascii="Times New Roman" w:hAnsi="Times New Roman" w:cs="Times New Roman"/>
        </w:rPr>
        <w:t>من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اليوم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الأخیر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لأي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اتصال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محتمل</w:t>
      </w:r>
      <w:proofErr w:type="spellEnd"/>
      <w:r>
        <w:t>.</w:t>
      </w:r>
      <w:bookmarkStart w:id="0" w:name="_GoBack"/>
      <w:bookmarkEnd w:id="0"/>
    </w:p>
    <w:sectPr w:rsidR="002F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9F"/>
    <w:rsid w:val="00202578"/>
    <w:rsid w:val="002F179F"/>
    <w:rsid w:val="009B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48AB7-C87F-476C-8168-6032FA88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陳湘玲</dc:creator>
  <cp:keywords/>
  <dc:description/>
  <cp:lastModifiedBy>陳湘玲</cp:lastModifiedBy>
  <cp:revision>2</cp:revision>
  <dcterms:created xsi:type="dcterms:W3CDTF">2020-11-22T05:51:00Z</dcterms:created>
  <dcterms:modified xsi:type="dcterms:W3CDTF">2020-11-22T05:58:00Z</dcterms:modified>
</cp:coreProperties>
</file>