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d9d9d9" w:val="clear"/>
        <w:jc w:val="center"/>
        <w:rPr>
          <w:rFonts w:ascii="Arial Rounded" w:cs="Arial Rounded" w:eastAsia="Arial Rounded" w:hAnsi="Arial Rounded"/>
          <w:b w:val="1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6"/>
          <w:szCs w:val="36"/>
          <w:rtl w:val="0"/>
        </w:rPr>
        <w:t xml:space="preserve">CURRICULUM VITAE </w:t>
      </w:r>
    </w:p>
    <w:p w:rsidR="00000000" w:rsidDel="00000000" w:rsidP="00000000" w:rsidRDefault="00000000" w:rsidRPr="00000000" w14:paraId="00000002">
      <w:pPr>
        <w:shd w:fill="d9d9d9" w:val="clear"/>
        <w:jc w:val="center"/>
        <w:rPr>
          <w:rFonts w:ascii="Arial Rounded" w:cs="Arial Rounded" w:eastAsia="Arial Rounded" w:hAnsi="Arial Rounded"/>
          <w:b w:val="1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6"/>
          <w:szCs w:val="36"/>
          <w:rtl w:val="0"/>
        </w:rPr>
        <w:t xml:space="preserve">OF</w:t>
      </w:r>
    </w:p>
    <w:p w:rsidR="00000000" w:rsidDel="00000000" w:rsidP="00000000" w:rsidRDefault="00000000" w:rsidRPr="00000000" w14:paraId="00000003">
      <w:pPr>
        <w:shd w:fill="d9d9d9" w:val="clear"/>
        <w:jc w:val="center"/>
        <w:rPr>
          <w:rFonts w:ascii="Arial Rounded" w:cs="Arial Rounded" w:eastAsia="Arial Rounded" w:hAnsi="Arial Rounded"/>
          <w:b w:val="1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6"/>
          <w:szCs w:val="36"/>
          <w:rtl w:val="0"/>
        </w:rPr>
        <w:t xml:space="preserve">REBAFENYI ISRAEL MUDAU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d9d9d9" w:val="clear"/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  <w:rtl w:val="0"/>
        </w:rPr>
        <w:t xml:space="preserve">PERSONAL INFORMATION</w:t>
      </w:r>
    </w:p>
    <w:p w:rsidR="00000000" w:rsidDel="00000000" w:rsidP="00000000" w:rsidRDefault="00000000" w:rsidRPr="00000000" w14:paraId="0000000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Names</w:t>
        <w:tab/>
        <w:tab/>
        <w:tab/>
        <w:t xml:space="preserve">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Rebafenyi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Surname</w:t>
        <w:tab/>
        <w:tab/>
        <w:tab/>
        <w:t xml:space="preserve">:</w:t>
        <w:tab/>
        <w:t xml:space="preserve">Mudau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of birth</w:t>
        <w:tab/>
        <w:tab/>
        <w:tab/>
        <w:t xml:space="preserve">:</w:t>
        <w:tab/>
        <w:t xml:space="preserve">2000/11/02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Identity Number</w:t>
        <w:tab/>
        <w:tab/>
        <w:t xml:space="preserve">:</w:t>
        <w:tab/>
        <w:t xml:space="preserve">0011025752087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Gender</w:t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Nationality</w:t>
        <w:tab/>
        <w:tab/>
        <w:tab/>
        <w:t xml:space="preserve">:</w:t>
        <w:tab/>
        <w:t xml:space="preserve">South African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Home Language</w:t>
        <w:tab/>
        <w:tab/>
        <w:t xml:space="preserve">:</w:t>
        <w:tab/>
        <w:t xml:space="preserve">Tshivenda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Race</w:t>
        <w:tab/>
        <w:tab/>
        <w:tab/>
        <w:tab/>
        <w:t xml:space="preserve">:</w:t>
        <w:tab/>
        <w:t xml:space="preserve">African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Residential Address</w:t>
        <w:tab/>
        <w:tab/>
        <w:t xml:space="preserve">:</w:t>
        <w:tab/>
        <w:t xml:space="preserve">Stand No. 208 Block C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Postal Address</w:t>
        <w:tab/>
        <w:tab/>
        <w:t xml:space="preserve">:</w:t>
        <w:tab/>
        <w:t xml:space="preserve">Mukondeni Village 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</w:t>
        <w:tab/>
        <w:tab/>
        <w:t xml:space="preserve">:</w:t>
        <w:tab/>
        <w:t xml:space="preserve">Mashamba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0942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Contact Number</w:t>
        <w:tab/>
        <w:tab/>
        <w:t xml:space="preserve">:</w:t>
        <w:tab/>
        <w:t xml:space="preserve">082 722 2080 / 083 955 7604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 Address</w:t>
        <w:tab/>
        <w:tab/>
        <w:tab/>
        <w:t xml:space="preserve">:</w:t>
        <w:tab/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rebafenyiisrael@gmail.com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d9d9d9" w:val="clear"/>
        <w:tabs>
          <w:tab w:val="left" w:leader="none" w:pos="5280"/>
        </w:tabs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  <w:rtl w:val="0"/>
        </w:rPr>
        <w:t xml:space="preserve">EDUCATIONAL QUALIFICATIONS</w:t>
        <w:tab/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Highest Grade Passed</w:t>
        <w:tab/>
        <w:t xml:space="preserve">:</w:t>
        <w:tab/>
        <w:t xml:space="preserve">Grade12 (Matric)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 of School Attended</w:t>
        <w:tab/>
        <w:t xml:space="preserve">:</w:t>
        <w:tab/>
        <w:t xml:space="preserve">Dendron Secondary School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Subjects </w:t>
        <w:tab/>
        <w:t xml:space="preserve"> </w:t>
        <w:tab/>
        <w:t xml:space="preserve"> </w:t>
        <w:tab/>
        <w:t xml:space="preserve">: </w:t>
        <w:tab/>
        <w:t xml:space="preserve">Sepedi, English, Accounting, Economics 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Mathematics, Business Studies, Life Orientation 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Year </w:t>
        <w:tab/>
        <w:tab/>
        <w:tab/>
        <w:tab/>
        <w:t xml:space="preserve">:</w:t>
        <w:tab/>
        <w:t xml:space="preserve">2019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d9d9d9" w:val="clear"/>
        <w:tabs>
          <w:tab w:val="left" w:leader="none" w:pos="5280"/>
        </w:tabs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  <w:rtl w:val="0"/>
        </w:rPr>
        <w:t xml:space="preserve">SKILLS AND COMPETENCY</w:t>
        <w:tab/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interpersonal relations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skill (verbal and written)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computer skill (Ms Office, troubleshooting and hardware and software maintenance)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team player and leadership skill.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adapt to change and meet the standards of the organization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solving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prioritize tasks, work under pressure and self-motivated.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keep confidential matters as such.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rPr>
          <w:rFonts w:ascii="Arial Rounded" w:cs="Arial Rounded" w:eastAsia="Arial Rounded" w:hAnsi="Arial Rounded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28"/>
          <w:szCs w:val="28"/>
          <w:rtl w:val="0"/>
        </w:rPr>
        <w:t xml:space="preserve">TERTIARY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 of the institution </w:t>
        <w:tab/>
        <w:t xml:space="preserve">:</w:t>
        <w:tab/>
        <w:t xml:space="preserve">Rosebank College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Qualification </w:t>
        <w:tab/>
        <w:tab/>
        <w:tab/>
        <w:t xml:space="preserve">:</w:t>
        <w:tab/>
        <w:t xml:space="preserve">Diploma in Information Technology Management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Completing date</w:t>
        <w:tab/>
        <w:tab/>
        <w:t xml:space="preserve">:</w:t>
        <w:tab/>
        <w:t xml:space="preserve">December 2022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MODULES 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Year:  2020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Analytical Techniques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Communication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Management 1A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Personal Computing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Citizenship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User Computing B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Management for Non-Financial Manager 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Human Resources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Architecture A </w:t>
      </w:r>
    </w:p>
    <w:p w:rsidR="00000000" w:rsidDel="00000000" w:rsidP="00000000" w:rsidRDefault="00000000" w:rsidRPr="00000000" w14:paraId="00000043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Year:  2021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Economics A (Micro)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Information Systems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Architecture B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Analysis and Design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(Introduction)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Citizenship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Project Management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Development (Introduction)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Integrated Learning 2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Year:  2022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Management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Management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Server Administration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Principles Of Security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It Management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Design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Systems Software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Integrated Learning 3 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EXPERIENCE 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Organisation</w:t>
        <w:tab/>
        <w:tab/>
        <w:tab/>
        <w:t xml:space="preserve">:</w:t>
        <w:tab/>
        <w:tab/>
        <w:tab/>
        <w:t xml:space="preserve">Department of Home Affairs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Position</w:t>
        <w:tab/>
        <w:tab/>
        <w:tab/>
        <w:t xml:space="preserve">:</w:t>
        <w:tab/>
        <w:tab/>
        <w:tab/>
        <w:t xml:space="preserve">Driver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Period</w:t>
        <w:tab/>
        <w:tab/>
        <w:tab/>
        <w:tab/>
        <w:t xml:space="preserve">:</w:t>
        <w:tab/>
        <w:tab/>
        <w:tab/>
        <w:t xml:space="preserve">2024/01/15 – 2025/04/29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Organisation</w:t>
        <w:tab/>
        <w:tab/>
        <w:tab/>
        <w:t xml:space="preserve">:</w:t>
        <w:tab/>
        <w:tab/>
        <w:tab/>
        <w:t xml:space="preserve">Capaciti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Position</w:t>
        <w:tab/>
        <w:tab/>
        <w:tab/>
        <w:t xml:space="preserve">:</w:t>
        <w:tab/>
        <w:tab/>
        <w:tab/>
        <w:t xml:space="preserve">Cybersecurity 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Period</w:t>
        <w:tab/>
        <w:tab/>
        <w:tab/>
        <w:tab/>
        <w:t xml:space="preserve">:</w:t>
        <w:tab/>
        <w:tab/>
        <w:tab/>
        <w:t xml:space="preserve">2025/04/30 – present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Organisation</w:t>
        <w:tab/>
        <w:tab/>
        <w:tab/>
        <w:t xml:space="preserve">:</w:t>
        <w:tab/>
        <w:tab/>
        <w:tab/>
        <w:t xml:space="preserve">YES for Youth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Position</w:t>
        <w:tab/>
        <w:tab/>
        <w:tab/>
        <w:t xml:space="preserve">:</w:t>
        <w:tab/>
        <w:tab/>
        <w:tab/>
        <w:t xml:space="preserve">Digital Associate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Period</w:t>
        <w:tab/>
        <w:tab/>
        <w:tab/>
        <w:tab/>
        <w:t xml:space="preserve">:</w:t>
        <w:tab/>
        <w:tab/>
        <w:tab/>
        <w:t xml:space="preserve">2025/04/30 - present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Duties performed</w:t>
        <w:tab/>
        <w:tab/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Liaise with internal and external relevant stakeholders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and transporting sensitive digital records and documents securely ensuring their confidentiality and integrity throughout transit.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the correspondence register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that the vehicle is well maintained and booked in for service when due.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Dispatch records from the warehouse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copies of documents and removal permits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other function as instructed by the supervisor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 registry desktop, fax machine and photocopier machines.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desktop software (anti-virus) in the registry office.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off site storage backups on weekly bases.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Proving basic ICT tips to office personnel.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d9d9d9" w:val="clear"/>
        <w:tabs>
          <w:tab w:val="left" w:leader="none" w:pos="5280"/>
        </w:tabs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  <w:rtl w:val="0"/>
        </w:rPr>
        <w:t xml:space="preserve">REFFERENCES</w:t>
        <w:tab/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1.0" w:type="dxa"/>
        <w:jc w:val="left"/>
        <w:tblInd w:w="-6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1"/>
        <w:gridCol w:w="4680"/>
        <w:gridCol w:w="3150"/>
        <w:tblGridChange w:id="0">
          <w:tblGrid>
            <w:gridCol w:w="2921"/>
            <w:gridCol w:w="468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RELATIONSHIP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TEL NO / CELL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Mr. Mokgalapa BJ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Supervisor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076 579 3634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Ms. Ramotsilisi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Supervisor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081 363 5957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Mrs. Seroka 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MENTOR (Lecture- Rosebank College)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072 589 3183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Mr. Jore 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Teacher (Dendron Secondary School)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076 203 8425</w:t>
            </w:r>
          </w:p>
        </w:tc>
      </w:tr>
    </w:tbl>
    <w:p w:rsidR="00000000" w:rsidDel="00000000" w:rsidP="00000000" w:rsidRDefault="00000000" w:rsidRPr="00000000" w14:paraId="00000087">
      <w:pPr>
        <w:tabs>
          <w:tab w:val="left" w:leader="none" w:pos="1308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Arial Rounde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4EAA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en-Z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6B7F"/>
    <w:pPr>
      <w:ind w:left="720"/>
      <w:contextualSpacing w:val="1"/>
    </w:pPr>
  </w:style>
  <w:style w:type="paragraph" w:styleId="NoSpacing">
    <w:name w:val="No Spacing"/>
    <w:uiPriority w:val="1"/>
    <w:qFormat w:val="1"/>
    <w:rsid w:val="004272D9"/>
    <w:pPr>
      <w:spacing w:after="0" w:line="240" w:lineRule="auto"/>
    </w:pPr>
    <w:rPr>
      <w:rFonts w:ascii="Calibri" w:cs="Times New Roman" w:eastAsia="Calibri" w:hAnsi="Calibri"/>
      <w:lang w:val="en-US"/>
    </w:rPr>
  </w:style>
  <w:style w:type="character" w:styleId="Hyperlink">
    <w:name w:val="Hyperlink"/>
    <w:basedOn w:val="DefaultParagraphFont"/>
    <w:uiPriority w:val="99"/>
    <w:unhideWhenUsed w:val="1"/>
    <w:rsid w:val="00772872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72872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E2D8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E2D89"/>
    <w:rPr>
      <w:rFonts w:ascii="Tahoma" w:cs="Tahoma" w:eastAsia="MS Mincho" w:hAnsi="Tahoma"/>
      <w:sz w:val="16"/>
      <w:szCs w:val="16"/>
      <w:lang w:eastAsia="en-ZA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7317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7754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ebafenyiisrae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wWLHM3JD02iCCaFlbSKVJYKvNg==">CgMxLjA4AHIhMVBtdzMweFRDZ0NGdmNBZlRoM1RwdnNjOVVscklDbGli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2025-02-26T18:21:00Z</dcterms:created>
  <dc:creator>Paul.Makgaba</dc:creator>
</cp:coreProperties>
</file>