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DF90F">
      <w:pPr>
        <w:pStyle w:val="2"/>
        <w:jc w:val="center"/>
        <w:rPr>
          <w:rFonts w:hint="default" w:ascii="Times New Roman" w:hAnsi="Times New Roman" w:cs="Times New Roman"/>
          <w:color w:val="auto"/>
          <w:sz w:val="48"/>
          <w:szCs w:val="48"/>
        </w:rPr>
      </w:pPr>
      <w:bookmarkStart w:id="0" w:name="project-objectives"/>
      <w:r>
        <w:rPr>
          <w:rFonts w:hint="default" w:ascii="Times New Roman" w:hAnsi="Times New Roman" w:cs="Times New Roman"/>
          <w:color w:val="auto"/>
          <w:sz w:val="48"/>
          <w:szCs w:val="48"/>
        </w:rPr>
        <w:t>01. Project Objectives</w:t>
      </w:r>
    </w:p>
    <w:p w14:paraId="21FA6300">
      <w:pPr>
        <w:pStyle w:val="4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bookmarkStart w:id="1" w:name="capstone-project"/>
      <w:r>
        <w:rPr>
          <w:rFonts w:hint="default" w:ascii="Times New Roman" w:hAnsi="Times New Roman" w:cs="Times New Roman"/>
          <w:color w:val="auto"/>
          <w:sz w:val="32"/>
          <w:szCs w:val="32"/>
        </w:rPr>
        <w:t>Capstone Project</w:t>
      </w:r>
    </w:p>
    <w:p w14:paraId="67918E93">
      <w:pPr>
        <w:pStyle w:val="5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bookmarkStart w:id="2" w:name="vulnerability-assessment-of-test-network"/>
      <w:r>
        <w:rPr>
          <w:rFonts w:hint="default" w:ascii="Times New Roman" w:hAnsi="Times New Roman" w:cs="Times New Roman"/>
          <w:color w:val="auto"/>
          <w:sz w:val="32"/>
          <w:szCs w:val="32"/>
        </w:rPr>
        <w:t>Vulnerability Assessment of Test Network</w:t>
      </w:r>
    </w:p>
    <w:p w14:paraId="027516C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AEE12BD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0"/>
    <w:bookmarkEnd w:id="1"/>
    <w:bookmarkEnd w:id="2"/>
    <w:p w14:paraId="7FCCC118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introduction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1. Introduction</w:t>
      </w:r>
    </w:p>
    <w:p w14:paraId="064AD09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Cybersecurity assessments help organizations identify and address vulnerabilities before they can be exploited by attackers. A structured vulnerability assessment provides valuable insights into system weaknesses and helps improve overall security.</w:t>
      </w:r>
    </w:p>
    <w:p w14:paraId="36B58EB5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capstone project focuses on performing a vulnerability assessment and controlled penetration test on a vulnerable test network using industry-standard cybersecurity tools within a secure virtual laboratory environment.</w:t>
      </w:r>
    </w:p>
    <w:p w14:paraId="3BC02F4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7826D28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3"/>
    <w:p w14:paraId="6A131E5B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project-objectives-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2. Project Objectives</w:t>
      </w:r>
    </w:p>
    <w:p w14:paraId="2EA2B9EE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primary objectives of this project are:</w:t>
      </w:r>
    </w:p>
    <w:p w14:paraId="298D89F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build a secure virtual penetration testing laboratory using Oracle VM VirtualBox.</w:t>
      </w:r>
    </w:p>
    <w:p w14:paraId="39813BF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configure Kali Linux as the attacker machine and Metasploitable 2 as the vulnerable target.</w:t>
      </w:r>
    </w:p>
    <w:p w14:paraId="076566A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perform reconnaissance and information gathering.</w:t>
      </w:r>
    </w:p>
    <w:p w14:paraId="4735810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identify open ports and running services using Nmap.</w:t>
      </w:r>
    </w:p>
    <w:p w14:paraId="14BA752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conduct vulnerability assessment using OpenVAS.</w:t>
      </w:r>
    </w:p>
    <w:p w14:paraId="4B9AA53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verify selected vulnerabilities through controlled exploitation.</w:t>
      </w:r>
    </w:p>
    <w:p w14:paraId="628E537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collect evidence and document all findings.</w:t>
      </w:r>
    </w:p>
    <w:p w14:paraId="192FDD8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recommend mitigation strategies for identified vulnerabilities.</w:t>
      </w:r>
    </w:p>
    <w:p w14:paraId="2366775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simulate an incident response process.</w:t>
      </w:r>
    </w:p>
    <w:p w14:paraId="2E8D876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prepare a professional cybersecurity assessment report.</w:t>
      </w:r>
    </w:p>
    <w:p w14:paraId="59F2D41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01AD74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C33EA6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7" w:name="_GoBack"/>
      <w:bookmarkEnd w:id="7"/>
    </w:p>
    <w:bookmarkEnd w:id="4"/>
    <w:p w14:paraId="201BFB07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expected-outcome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 Expected Outcome</w:t>
      </w:r>
    </w:p>
    <w:p w14:paraId="30D416DC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Upon completion of this project:</w:t>
      </w:r>
    </w:p>
    <w:p w14:paraId="001C3A8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network infrastructure will be assessed for security weaknesses.</w:t>
      </w:r>
    </w:p>
    <w:p w14:paraId="5F543C6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Critical vulnerabilities will be identified and documented.</w:t>
      </w:r>
    </w:p>
    <w:p w14:paraId="36338AC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Controlled exploitation will demonstrate the potential impact of vulnerabilities.</w:t>
      </w:r>
    </w:p>
    <w:p w14:paraId="2B4DC93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Security recommendations will be provided.</w:t>
      </w:r>
    </w:p>
    <w:p w14:paraId="59E3DC5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 incident response process will be documented.</w:t>
      </w:r>
    </w:p>
    <w:p w14:paraId="20F336B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comprehensive capstone report will be prepared.</w:t>
      </w:r>
    </w:p>
    <w:p w14:paraId="70F7D048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bookmarkEnd w:id="5"/>
    <w:p w14:paraId="50B044ED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conclusion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4. Conclusion</w:t>
      </w:r>
    </w:p>
    <w:p w14:paraId="04F5814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project aims to demonstrate the complete vulnerability assessment lifecycle, from reconnaissance to incident response, while following ethical hacking principles within a controlled laboratory environment.</w:t>
      </w:r>
    </w:p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E8966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2026-06-28T09:55:00Z</dcterms:created>
  <dc:creator>mudhiraj</dc:creator>
  <cp:lastModifiedBy>mudhiraj</cp:lastModifiedBy>
  <dcterms:modified xsi:type="dcterms:W3CDTF">2026-06-28T09:57:17Z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4AB49EBAB713411C90D175B0F0BDF857_12</vt:lpwstr>
  </property>
</Properties>
</file>