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D051B">
      <w:pPr>
        <w:pStyle w:val="36"/>
        <w:jc w:val="center"/>
        <w:rPr>
          <w:rFonts w:hint="default" w:ascii="Times New Roman" w:hAnsi="Times New Roman" w:cs="Times New Roman"/>
          <w:color w:val="auto"/>
          <w:sz w:val="48"/>
          <w:szCs w:val="48"/>
        </w:rPr>
      </w:pPr>
      <w:r>
        <w:rPr>
          <w:rFonts w:hint="default" w:ascii="Times New Roman" w:hAnsi="Times New Roman" w:cs="Times New Roman"/>
          <w:color w:val="auto"/>
          <w:sz w:val="48"/>
          <w:szCs w:val="48"/>
        </w:rPr>
        <w:t>05_Controlled_Exploitation_Report</w:t>
      </w:r>
    </w:p>
    <w:p w14:paraId="4CFFF1FF">
      <w:pPr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</w:rPr>
        <w:t>Capstone Project</w:t>
      </w:r>
      <w:r>
        <w:rPr>
          <w:rFonts w:hint="default" w:ascii="Times New Roman" w:hAnsi="Times New Roman" w:cs="Times New Roman"/>
          <w:color w:val="auto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auto"/>
          <w:sz w:val="32"/>
          <w:szCs w:val="32"/>
        </w:rPr>
        <w:t>Controlled Exploitation of Metasploitable 2 using the Metasploit Framework</w:t>
      </w:r>
      <w:bookmarkStart w:id="0" w:name="_GoBack"/>
      <w:bookmarkEnd w:id="0"/>
    </w:p>
    <w:p w14:paraId="3E2C2DD8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Introduction</w:t>
      </w:r>
    </w:p>
    <w:p w14:paraId="37231E4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 controlled exploitation was conducted against the Metasploitable 2 virtual machine after completing reconnaissance and vulnerability assessment. The exploitation was performed only inside an isolated VirtualBox laboratory to validate previously identified vulnerabilities.</w:t>
      </w:r>
    </w:p>
    <w:p w14:paraId="5D3E88CE">
      <w:pPr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The exploitation was performed with prior authorization in an isolated VirtualBox laboratory environment for educational purposes only.</w:t>
      </w:r>
    </w:p>
    <w:p w14:paraId="6987CC5C">
      <w:pPr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</w:p>
    <w:p w14:paraId="1F965B63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Objective</w:t>
      </w:r>
    </w:p>
    <w:p w14:paraId="01E1381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Validate the identified UnrealIRCd vulnerability by obtaining an authorized Meterpreter session and documenting the evidence.</w:t>
      </w:r>
    </w:p>
    <w:p w14:paraId="0BE63BC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8DCDA18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Tools Used</w:t>
      </w:r>
    </w:p>
    <w:p w14:paraId="7B1B8C7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• Kali Linux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Metasploit Framework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Metasploitable 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Oracle VirtualBox</w:t>
      </w:r>
    </w:p>
    <w:p w14:paraId="6DC8B0C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F629ACA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4. Target Information</w:t>
      </w:r>
    </w:p>
    <w:p w14:paraId="396F3DB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Target IP: 192.168.56.101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Attacker IP: 192.168.56.102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Service: UnrealIRCd 3.2.8.1 (TCP 6667)</w:t>
      </w:r>
    </w:p>
    <w:p w14:paraId="7F28FE5C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84BD31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99E735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6F3911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5.1 Starting Metasploit</w:t>
      </w:r>
    </w:p>
    <w:p w14:paraId="15C9B63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669280" cy="283146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CC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Metasploit Framework console was launched successfully.</w:t>
      </w:r>
    </w:p>
    <w:p w14:paraId="5E8129F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Figure EX-01. 5.1 Starting Metasploit</w:t>
      </w:r>
    </w:p>
    <w:p w14:paraId="30DC341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5.2 Searching for the Exploit</w:t>
      </w:r>
    </w:p>
    <w:p w14:paraId="6ED5C2C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669280" cy="30486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EFC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exploit module exploit/unix/irc/unreal_ircd_3281_backdoor was located using the search command.</w:t>
      </w:r>
    </w:p>
    <w:p w14:paraId="54BF476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Figure EX-02. 5.2 Searching for the Exploit</w:t>
      </w:r>
    </w:p>
    <w:p w14:paraId="76A5F824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5.3 Configuring the Exploit</w:t>
      </w:r>
    </w:p>
    <w:p w14:paraId="6FEF700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669280" cy="3013075"/>
            <wp:effectExtent l="0" t="0" r="762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9F8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exploit was configured using RHOSTS, RPORT, and LHOST. The show options command verified the configuration.</w:t>
      </w:r>
    </w:p>
    <w:p w14:paraId="2956349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Figure EX-03. 5.3 Configuring the Exploit</w:t>
      </w:r>
    </w:p>
    <w:p w14:paraId="02047C2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5.4 Successful Exploitation</w:t>
      </w:r>
    </w:p>
    <w:p w14:paraId="6D25D06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669280" cy="306641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8B4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exploit executed successfully and opened a Meterpreter session.</w:t>
      </w:r>
    </w:p>
    <w:p w14:paraId="01D05B9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Figure EX-04. 5.4 Successful Exploitation</w:t>
      </w:r>
    </w:p>
    <w:p w14:paraId="55ADE163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5.5 Post-Exploitation Verification</w:t>
      </w:r>
    </w:p>
    <w:p w14:paraId="1994118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5669280" cy="3084195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AA5B">
      <w:pPr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Commands Executed: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sysinfo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getuid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shell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whoami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hostname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uname -a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id</w:t>
      </w:r>
    </w:p>
    <w:p w14:paraId="0B3E4D7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Figure EX-05. 5.5 Post-Exploitation Verification</w:t>
      </w:r>
    </w:p>
    <w:p w14:paraId="6AEFD77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824DDD8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Findings</w:t>
      </w:r>
    </w:p>
    <w:p w14:paraId="39BE958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• UnrealIRCd backdoor vulnerability successfully exploited.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Meterpreter session established.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Root privileges confirmed.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Exploitation validated the vulnerability assessment.</w:t>
      </w:r>
    </w:p>
    <w:p w14:paraId="3C0234D9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E5D849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6AE732D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8A7F0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 Risk Assessment</w:t>
      </w:r>
    </w:p>
    <w:p w14:paraId="2CB151A8">
      <w:pPr>
        <w:spacing w:line="24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28"/>
        <w:gridCol w:w="4428"/>
      </w:tblGrid>
      <w:tr w14:paraId="6101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</w:tcPr>
          <w:p w14:paraId="0FEF995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3E0703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</w:tr>
      <w:tr w14:paraId="3571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shd w:val="clear" w:color="auto" w:fill="auto"/>
            <w:vAlign w:val="center"/>
          </w:tcPr>
          <w:p w14:paraId="7DA2FA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UnrealIRCd Backdoor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09B534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</w:tr>
      <w:tr w14:paraId="6204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shd w:val="clear" w:color="auto" w:fill="auto"/>
            <w:vAlign w:val="center"/>
          </w:tcPr>
          <w:p w14:paraId="01B920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Privilege Obtained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16965A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Root Access</w:t>
            </w:r>
          </w:p>
        </w:tc>
      </w:tr>
      <w:tr w14:paraId="413C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8" w:type="dxa"/>
            <w:shd w:val="clear" w:color="auto" w:fill="auto"/>
            <w:vAlign w:val="center"/>
          </w:tcPr>
          <w:p w14:paraId="2821F6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Business Impact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5EDE5E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Complete system compromise</w:t>
            </w:r>
          </w:p>
        </w:tc>
      </w:tr>
    </w:tbl>
    <w:p w14:paraId="4B607F6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F68F204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 Mitigation Recommendations</w:t>
      </w:r>
    </w:p>
    <w:p w14:paraId="541DB70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• Upgrade or remove vulnerable UnrealIRCd.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Disable unnecessary services.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Restrict access with firewall rules.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Apply security updates.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Continuously monitor system logs.</w:t>
      </w:r>
    </w:p>
    <w:p w14:paraId="55CE261C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 Conclusion</w:t>
      </w:r>
    </w:p>
    <w:p w14:paraId="5BD1323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controlled exploitation successfully demonstrated exploitation of the identified vulnerability in a safe laboratory environment.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The controlled exploitation successfully validated the critical vulnerability identified during the vulnerability assessment. Root-level access was obtained in a controlled laboratory environment, confirming the effectiveness of the exploit and providing the evidence required for the Incident Response Simulation phase.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C36CFB"/>
    <w:rsid w:val="4E733F32"/>
    <w:rsid w:val="5BCA7C67"/>
    <w:rsid w:val="62C66EAF"/>
    <w:rsid w:val="62CF413C"/>
    <w:rsid w:val="7E55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2026-06-28T16:07:37Z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F421CD5D4AF043A5A6E662CC8ABC8F0E_12</vt:lpwstr>
  </property>
</Properties>
</file>