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u w:val="single"/>
        </w:rPr>
      </w:pPr>
      <w:r w:rsidDel="00000000" w:rsidR="00000000" w:rsidRPr="00000000">
        <w:rPr>
          <w:sz w:val="38"/>
          <w:szCs w:val="38"/>
          <w:u w:val="single"/>
          <w:rtl w:val="0"/>
        </w:rPr>
        <w:t xml:space="preserve">Read Me</w:t>
      </w:r>
    </w:p>
    <w:p w:rsidR="00000000" w:rsidDel="00000000" w:rsidP="00000000" w:rsidRDefault="00000000" w:rsidRPr="00000000" w14:paraId="00000002">
      <w:pPr>
        <w:rPr>
          <w:sz w:val="26"/>
          <w:szCs w:val="26"/>
        </w:rPr>
      </w:pPr>
      <w:r w:rsidDel="00000000" w:rsidR="00000000" w:rsidRPr="00000000">
        <w:rPr>
          <w:sz w:val="26"/>
          <w:szCs w:val="26"/>
          <w:rtl w:val="0"/>
        </w:rPr>
        <w:t xml:space="preserve">Files:</w:t>
      </w:r>
    </w:p>
    <w:p w:rsidR="00000000" w:rsidDel="00000000" w:rsidP="00000000" w:rsidRDefault="00000000" w:rsidRPr="00000000" w14:paraId="00000003">
      <w:pPr>
        <w:rPr>
          <w:sz w:val="26"/>
          <w:szCs w:val="26"/>
        </w:rPr>
      </w:pPr>
      <w:r w:rsidDel="00000000" w:rsidR="00000000" w:rsidRPr="00000000">
        <w:rPr>
          <w:sz w:val="26"/>
          <w:szCs w:val="26"/>
          <w:rtl w:val="0"/>
        </w:rPr>
        <w:t xml:space="preserve">Question 1 : Normal Equation</w:t>
      </w:r>
    </w:p>
    <w:p w:rsidR="00000000" w:rsidDel="00000000" w:rsidP="00000000" w:rsidRDefault="00000000" w:rsidRPr="00000000" w14:paraId="00000004">
      <w:pPr>
        <w:rPr>
          <w:sz w:val="26"/>
          <w:szCs w:val="26"/>
        </w:rPr>
      </w:pPr>
      <w:hyperlink r:id="rId6">
        <w:r w:rsidDel="00000000" w:rsidR="00000000" w:rsidRPr="00000000">
          <w:rPr>
            <w:color w:val="1155cc"/>
            <w:sz w:val="26"/>
            <w:szCs w:val="26"/>
            <w:u w:val="single"/>
            <w:rtl w:val="0"/>
          </w:rPr>
          <w:t xml:space="preserve">https://www.kaggle.com/muditr97/assignment-1-normal-equation?scriptVersionId=11518225</w:t>
        </w:r>
      </w:hyperlink>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Question 1 : Gradient Descent </w:t>
      </w:r>
      <w:hyperlink r:id="rId7">
        <w:r w:rsidDel="00000000" w:rsidR="00000000" w:rsidRPr="00000000">
          <w:rPr>
            <w:color w:val="1155cc"/>
            <w:sz w:val="26"/>
            <w:szCs w:val="26"/>
            <w:u w:val="single"/>
            <w:rtl w:val="0"/>
          </w:rPr>
          <w:t xml:space="preserve">https://www.kaggle.com/muditr97/assignment-1?scriptVersionId=11518227</w:t>
        </w:r>
      </w:hyperlink>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Data Set: Housing Price Data set Provided</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The Assignment where done on Jupyter Notebook</w:t>
        <w:br w:type="textWrapping"/>
        <w:t xml:space="preserve">FileName for Normal Equation : Assignment_1_NormalEquation</w:t>
        <w:br w:type="textWrapping"/>
        <w:t xml:space="preserve">FileName for Gradient Descent : Assignment_1_GradientDescent</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Open the file which ( is public ) add this to jupyter Notebook, Data set Name : “ Housing Price data set “ and run the code.</w:t>
        <w:br w:type="textWrapping"/>
        <w:t xml:space="preserve">It will produce the error for Normal Equation(mean squared error) and for Gradient Descent Algorithm(mean squared error)</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Libraries used : </w:t>
      </w:r>
    </w:p>
    <w:p w:rsidR="00000000" w:rsidDel="00000000" w:rsidP="00000000" w:rsidRDefault="00000000" w:rsidRPr="00000000" w14:paraId="0000000F">
      <w:pPr>
        <w:numPr>
          <w:ilvl w:val="0"/>
          <w:numId w:val="2"/>
        </w:numPr>
        <w:ind w:left="720" w:hanging="360"/>
        <w:rPr>
          <w:sz w:val="26"/>
          <w:szCs w:val="26"/>
        </w:rPr>
      </w:pPr>
      <w:r w:rsidDel="00000000" w:rsidR="00000000" w:rsidRPr="00000000">
        <w:rPr>
          <w:sz w:val="26"/>
          <w:szCs w:val="26"/>
          <w:rtl w:val="0"/>
        </w:rPr>
        <w:t xml:space="preserve">NumPy</w:t>
      </w:r>
    </w:p>
    <w:p w:rsidR="00000000" w:rsidDel="00000000" w:rsidP="00000000" w:rsidRDefault="00000000" w:rsidRPr="00000000" w14:paraId="00000010">
      <w:pPr>
        <w:numPr>
          <w:ilvl w:val="0"/>
          <w:numId w:val="2"/>
        </w:numPr>
        <w:ind w:left="720" w:hanging="360"/>
        <w:rPr>
          <w:sz w:val="26"/>
          <w:szCs w:val="26"/>
        </w:rPr>
      </w:pPr>
      <w:r w:rsidDel="00000000" w:rsidR="00000000" w:rsidRPr="00000000">
        <w:rPr>
          <w:sz w:val="26"/>
          <w:szCs w:val="26"/>
          <w:rtl w:val="0"/>
        </w:rPr>
        <w:t xml:space="preserve">SciPy</w:t>
      </w:r>
    </w:p>
    <w:p w:rsidR="00000000" w:rsidDel="00000000" w:rsidP="00000000" w:rsidRDefault="00000000" w:rsidRPr="00000000" w14:paraId="00000011">
      <w:pPr>
        <w:numPr>
          <w:ilvl w:val="0"/>
          <w:numId w:val="2"/>
        </w:numPr>
        <w:ind w:left="720" w:hanging="360"/>
        <w:rPr>
          <w:sz w:val="26"/>
          <w:szCs w:val="26"/>
        </w:rPr>
      </w:pPr>
      <w:r w:rsidDel="00000000" w:rsidR="00000000" w:rsidRPr="00000000">
        <w:rPr>
          <w:sz w:val="26"/>
          <w:szCs w:val="26"/>
          <w:rtl w:val="0"/>
        </w:rPr>
        <w:t xml:space="preserve">Pandas</w:t>
      </w:r>
    </w:p>
    <w:p w:rsidR="00000000" w:rsidDel="00000000" w:rsidP="00000000" w:rsidRDefault="00000000" w:rsidRPr="00000000" w14:paraId="00000012">
      <w:pPr>
        <w:numPr>
          <w:ilvl w:val="0"/>
          <w:numId w:val="2"/>
        </w:numPr>
        <w:ind w:left="720" w:hanging="360"/>
        <w:rPr>
          <w:sz w:val="26"/>
          <w:szCs w:val="26"/>
        </w:rPr>
      </w:pPr>
      <w:r w:rsidDel="00000000" w:rsidR="00000000" w:rsidRPr="00000000">
        <w:rPr>
          <w:sz w:val="26"/>
          <w:szCs w:val="26"/>
          <w:rtl w:val="0"/>
        </w:rPr>
        <w:t xml:space="preserve">Os</w:t>
      </w:r>
    </w:p>
    <w:p w:rsidR="00000000" w:rsidDel="00000000" w:rsidP="00000000" w:rsidRDefault="00000000" w:rsidRPr="00000000" w14:paraId="00000013">
      <w:pPr>
        <w:numPr>
          <w:ilvl w:val="0"/>
          <w:numId w:val="2"/>
        </w:numPr>
        <w:ind w:left="720" w:hanging="360"/>
        <w:rPr>
          <w:sz w:val="26"/>
          <w:szCs w:val="26"/>
        </w:rPr>
      </w:pPr>
      <w:r w:rsidDel="00000000" w:rsidR="00000000" w:rsidRPr="00000000">
        <w:rPr>
          <w:sz w:val="26"/>
          <w:szCs w:val="26"/>
          <w:rtl w:val="0"/>
        </w:rPr>
        <w:t xml:space="preserve">Sklearn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Data Set Highlights:</w:t>
      </w:r>
    </w:p>
    <w:p w:rsidR="00000000" w:rsidDel="00000000" w:rsidP="00000000" w:rsidRDefault="00000000" w:rsidRPr="00000000" w14:paraId="00000016">
      <w:pPr>
        <w:numPr>
          <w:ilvl w:val="0"/>
          <w:numId w:val="1"/>
        </w:numPr>
        <w:ind w:left="720" w:hanging="360"/>
        <w:rPr>
          <w:sz w:val="26"/>
          <w:szCs w:val="26"/>
        </w:rPr>
      </w:pPr>
      <w:r w:rsidDel="00000000" w:rsidR="00000000" w:rsidRPr="00000000">
        <w:rPr>
          <w:sz w:val="26"/>
          <w:szCs w:val="26"/>
          <w:rtl w:val="0"/>
        </w:rPr>
        <w:t xml:space="preserve">546 Training Examples</w:t>
      </w:r>
    </w:p>
    <w:p w:rsidR="00000000" w:rsidDel="00000000" w:rsidP="00000000" w:rsidRDefault="00000000" w:rsidRPr="00000000" w14:paraId="00000017">
      <w:pPr>
        <w:numPr>
          <w:ilvl w:val="0"/>
          <w:numId w:val="1"/>
        </w:numPr>
        <w:ind w:left="720" w:hanging="360"/>
        <w:rPr>
          <w:sz w:val="26"/>
          <w:szCs w:val="26"/>
        </w:rPr>
      </w:pPr>
      <w:r w:rsidDel="00000000" w:rsidR="00000000" w:rsidRPr="00000000">
        <w:rPr>
          <w:sz w:val="26"/>
          <w:szCs w:val="26"/>
          <w:rtl w:val="0"/>
        </w:rPr>
        <w:t xml:space="preserve">12 Features Independent </w:t>
      </w:r>
    </w:p>
    <w:p w:rsidR="00000000" w:rsidDel="00000000" w:rsidP="00000000" w:rsidRDefault="00000000" w:rsidRPr="00000000" w14:paraId="00000018">
      <w:pPr>
        <w:numPr>
          <w:ilvl w:val="0"/>
          <w:numId w:val="1"/>
        </w:numPr>
        <w:ind w:left="720" w:hanging="360"/>
        <w:rPr>
          <w:sz w:val="26"/>
          <w:szCs w:val="26"/>
        </w:rPr>
      </w:pPr>
      <w:r w:rsidDel="00000000" w:rsidR="00000000" w:rsidRPr="00000000">
        <w:rPr>
          <w:sz w:val="26"/>
          <w:szCs w:val="26"/>
          <w:rtl w:val="0"/>
        </w:rPr>
        <w:t xml:space="preserve">Price as dependent Variables </w:t>
        <w:br w:type="textWrapping"/>
        <w:t xml:space="preserve">  </w:t>
      </w:r>
    </w:p>
    <w:p w:rsidR="00000000" w:rsidDel="00000000" w:rsidP="00000000" w:rsidRDefault="00000000" w:rsidRPr="00000000" w14:paraId="00000019">
      <w:pPr>
        <w:jc w:val="center"/>
        <w:rPr>
          <w:sz w:val="38"/>
          <w:szCs w:val="38"/>
          <w:u w:val="single"/>
        </w:rPr>
      </w:pPr>
      <w:r w:rsidDel="00000000" w:rsidR="00000000" w:rsidRPr="00000000">
        <w:rPr>
          <w:rtl w:val="0"/>
        </w:rPr>
      </w:r>
    </w:p>
    <w:p w:rsidR="00000000" w:rsidDel="00000000" w:rsidP="00000000" w:rsidRDefault="00000000" w:rsidRPr="00000000" w14:paraId="0000001A">
      <w:pPr>
        <w:jc w:val="center"/>
        <w:rPr>
          <w:sz w:val="38"/>
          <w:szCs w:val="38"/>
          <w:u w:val="single"/>
        </w:rPr>
      </w:pPr>
      <w:r w:rsidDel="00000000" w:rsidR="00000000" w:rsidRPr="00000000">
        <w:rPr>
          <w:sz w:val="38"/>
          <w:szCs w:val="38"/>
          <w:u w:val="single"/>
          <w:rtl w:val="0"/>
        </w:rPr>
        <w:t xml:space="preserve">Analysis for Assignment 1 for Linear Regression</w:t>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The primary technique that we have to use in this assignment was Linear Regression, we have used Normal Equation and Gradient Descent techniques in order to solve this</w:t>
      </w:r>
    </w:p>
    <w:p w:rsidR="00000000" w:rsidDel="00000000" w:rsidP="00000000" w:rsidRDefault="00000000" w:rsidRPr="00000000" w14:paraId="0000001C">
      <w:pPr>
        <w:jc w:val="both"/>
        <w:rPr>
          <w:color w:val="222222"/>
          <w:sz w:val="26"/>
          <w:szCs w:val="26"/>
          <w:highlight w:val="white"/>
        </w:rPr>
      </w:pPr>
      <w:r w:rsidDel="00000000" w:rsidR="00000000" w:rsidRPr="00000000">
        <w:rPr>
          <w:sz w:val="26"/>
          <w:szCs w:val="26"/>
          <w:rtl w:val="0"/>
        </w:rPr>
        <w:t xml:space="preserve">We have considered the hypothesis in the linear variables and with x</w:t>
      </w:r>
      <w:r w:rsidDel="00000000" w:rsidR="00000000" w:rsidRPr="00000000">
        <w:rPr>
          <w:sz w:val="26"/>
          <w:szCs w:val="26"/>
          <w:vertAlign w:val="subscript"/>
          <w:rtl w:val="0"/>
        </w:rPr>
        <w:t xml:space="preserve">1</w:t>
      </w:r>
      <w:r w:rsidDel="00000000" w:rsidR="00000000" w:rsidRPr="00000000">
        <w:rPr>
          <w:sz w:val="26"/>
          <w:szCs w:val="26"/>
          <w:rtl w:val="0"/>
        </w:rPr>
        <w:t xml:space="preserve">,x</w:t>
      </w:r>
      <w:r w:rsidDel="00000000" w:rsidR="00000000" w:rsidRPr="00000000">
        <w:rPr>
          <w:sz w:val="26"/>
          <w:szCs w:val="26"/>
          <w:vertAlign w:val="subscript"/>
          <w:rtl w:val="0"/>
        </w:rPr>
        <w:t xml:space="preserve">2</w:t>
      </w:r>
      <w:r w:rsidDel="00000000" w:rsidR="00000000" w:rsidRPr="00000000">
        <w:rPr>
          <w:sz w:val="26"/>
          <w:szCs w:val="26"/>
          <w:rtl w:val="0"/>
        </w:rPr>
        <w:t xml:space="preserve">,..., x</w:t>
      </w:r>
      <w:r w:rsidDel="00000000" w:rsidR="00000000" w:rsidRPr="00000000">
        <w:rPr>
          <w:sz w:val="26"/>
          <w:szCs w:val="26"/>
          <w:vertAlign w:val="subscript"/>
          <w:rtl w:val="0"/>
        </w:rPr>
        <w:t xml:space="preserve">n</w:t>
      </w:r>
      <w:r w:rsidDel="00000000" w:rsidR="00000000" w:rsidRPr="00000000">
        <w:rPr>
          <w:sz w:val="26"/>
          <w:szCs w:val="26"/>
          <w:rtl w:val="0"/>
        </w:rPr>
        <w:t xml:space="preserve"> considering there are n number of features. We have used parameters θ</w:t>
      </w:r>
      <w:r w:rsidDel="00000000" w:rsidR="00000000" w:rsidRPr="00000000">
        <w:rPr>
          <w:sz w:val="26"/>
          <w:szCs w:val="26"/>
          <w:vertAlign w:val="subscript"/>
          <w:rtl w:val="0"/>
        </w:rPr>
        <w:t xml:space="preserve">0</w:t>
      </w:r>
      <w:r w:rsidDel="00000000" w:rsidR="00000000" w:rsidRPr="00000000">
        <w:rPr>
          <w:sz w:val="26"/>
          <w:szCs w:val="26"/>
          <w:rtl w:val="0"/>
        </w:rPr>
        <w:t xml:space="preserve">,</w:t>
      </w:r>
      <w:r w:rsidDel="00000000" w:rsidR="00000000" w:rsidRPr="00000000">
        <w:rPr>
          <w:color w:val="222222"/>
          <w:sz w:val="26"/>
          <w:szCs w:val="26"/>
          <w:highlight w:val="white"/>
          <w:rtl w:val="0"/>
        </w:rPr>
        <w:t xml:space="preserve">θ</w:t>
      </w:r>
      <w:r w:rsidDel="00000000" w:rsidR="00000000" w:rsidRPr="00000000">
        <w:rPr>
          <w:color w:val="222222"/>
          <w:sz w:val="26"/>
          <w:szCs w:val="26"/>
          <w:highlight w:val="white"/>
          <w:vertAlign w:val="subscript"/>
          <w:rtl w:val="0"/>
        </w:rPr>
        <w:t xml:space="preserve">1 </w:t>
      </w:r>
      <w:r w:rsidDel="00000000" w:rsidR="00000000" w:rsidRPr="00000000">
        <w:rPr>
          <w:color w:val="222222"/>
          <w:sz w:val="26"/>
          <w:szCs w:val="26"/>
          <w:highlight w:val="white"/>
          <w:rtl w:val="0"/>
        </w:rPr>
        <w:t xml:space="preserve">,......,θ</w:t>
      </w:r>
      <w:r w:rsidDel="00000000" w:rsidR="00000000" w:rsidRPr="00000000">
        <w:rPr>
          <w:color w:val="222222"/>
          <w:sz w:val="26"/>
          <w:szCs w:val="26"/>
          <w:highlight w:val="white"/>
          <w:vertAlign w:val="subscript"/>
          <w:rtl w:val="0"/>
        </w:rPr>
        <w:t xml:space="preserve">n</w:t>
      </w:r>
      <w:r w:rsidDel="00000000" w:rsidR="00000000" w:rsidRPr="00000000">
        <w:rPr>
          <w:color w:val="222222"/>
          <w:sz w:val="26"/>
          <w:szCs w:val="26"/>
          <w:highlight w:val="white"/>
          <w:rtl w:val="0"/>
        </w:rPr>
        <w:t xml:space="preserve"> for the hypothesis.</w:t>
      </w:r>
    </w:p>
    <w:p w:rsidR="00000000" w:rsidDel="00000000" w:rsidP="00000000" w:rsidRDefault="00000000" w:rsidRPr="00000000" w14:paraId="0000001D">
      <w:pPr>
        <w:jc w:val="both"/>
        <w:rPr>
          <w:color w:val="222222"/>
          <w:sz w:val="26"/>
          <w:szCs w:val="26"/>
          <w:highlight w:val="white"/>
        </w:rPr>
      </w:pPr>
      <w:r w:rsidDel="00000000" w:rsidR="00000000" w:rsidRPr="00000000">
        <w:rPr>
          <w:color w:val="222222"/>
          <w:sz w:val="26"/>
          <w:szCs w:val="26"/>
          <w:highlight w:val="white"/>
          <w:rtl w:val="0"/>
        </w:rPr>
        <w:t xml:space="preserve">The general approach that we have considered, in the Normal Equation technique is that we have to draw a curve using the features and parameters, for the independent variable and predict the dependent variable. And we have to minimize the actual value difference with the predicted value of the hypothesis. Thus we have considered the following:</w:t>
      </w:r>
    </w:p>
    <w:p w:rsidR="00000000" w:rsidDel="00000000" w:rsidP="00000000" w:rsidRDefault="00000000" w:rsidRPr="00000000" w14:paraId="0000001E">
      <w:pPr>
        <w:jc w:val="both"/>
        <w:rPr>
          <w:color w:val="222222"/>
          <w:sz w:val="26"/>
          <w:szCs w:val="26"/>
          <w:highlight w:val="white"/>
          <w:vertAlign w:val="subscript"/>
        </w:rPr>
      </w:pPr>
      <w:r w:rsidDel="00000000" w:rsidR="00000000" w:rsidRPr="00000000">
        <w:rPr>
          <w:color w:val="222222"/>
          <w:sz w:val="26"/>
          <w:szCs w:val="26"/>
          <w:highlight w:val="white"/>
          <w:rtl w:val="0"/>
        </w:rPr>
        <w:br w:type="textWrapping"/>
        <w:t xml:space="preserve">Hypothesis:  h</w:t>
      </w:r>
      <w:r w:rsidDel="00000000" w:rsidR="00000000" w:rsidRPr="00000000">
        <w:rPr>
          <w:color w:val="222222"/>
          <w:sz w:val="26"/>
          <w:szCs w:val="26"/>
          <w:highlight w:val="white"/>
          <w:vertAlign w:val="subscript"/>
          <w:rtl w:val="0"/>
        </w:rPr>
        <w:t xml:space="preserve">θ</w:t>
      </w:r>
      <w:r w:rsidDel="00000000" w:rsidR="00000000" w:rsidRPr="00000000">
        <w:rPr>
          <w:color w:val="222222"/>
          <w:sz w:val="26"/>
          <w:szCs w:val="26"/>
          <w:highlight w:val="white"/>
          <w:rtl w:val="0"/>
        </w:rPr>
        <w:t xml:space="preserve">(</w:t>
      </w:r>
      <w:r w:rsidDel="00000000" w:rsidR="00000000" w:rsidRPr="00000000">
        <w:rPr>
          <w:color w:val="222222"/>
          <w:highlight w:val="white"/>
          <w:rtl w:val="0"/>
        </w:rPr>
        <w:t xml:space="preserve"> x</w:t>
      </w:r>
      <w:r w:rsidDel="00000000" w:rsidR="00000000" w:rsidRPr="00000000">
        <w:rPr>
          <w:color w:val="222222"/>
          <w:sz w:val="26"/>
          <w:szCs w:val="26"/>
          <w:highlight w:val="white"/>
          <w:vertAlign w:val="superscript"/>
          <w:rtl w:val="0"/>
        </w:rPr>
        <w:t xml:space="preserve">i</w:t>
      </w:r>
      <w:r w:rsidDel="00000000" w:rsidR="00000000" w:rsidRPr="00000000">
        <w:rPr>
          <w:color w:val="222222"/>
          <w:sz w:val="26"/>
          <w:szCs w:val="26"/>
          <w:highlight w:val="white"/>
          <w:rtl w:val="0"/>
        </w:rPr>
        <w:t xml:space="preserve">) = </w:t>
      </w:r>
      <w:r w:rsidDel="00000000" w:rsidR="00000000" w:rsidRPr="00000000">
        <w:rPr>
          <w:sz w:val="26"/>
          <w:szCs w:val="26"/>
          <w:rtl w:val="0"/>
        </w:rPr>
        <w:t xml:space="preserve">θ</w:t>
      </w:r>
      <w:r w:rsidDel="00000000" w:rsidR="00000000" w:rsidRPr="00000000">
        <w:rPr>
          <w:sz w:val="26"/>
          <w:szCs w:val="26"/>
          <w:vertAlign w:val="subscript"/>
          <w:rtl w:val="0"/>
        </w:rPr>
        <w:t xml:space="preserve">0</w:t>
      </w:r>
      <w:r w:rsidDel="00000000" w:rsidR="00000000" w:rsidRPr="00000000">
        <w:rPr>
          <w:sz w:val="26"/>
          <w:szCs w:val="26"/>
          <w:rtl w:val="0"/>
        </w:rPr>
        <w:t xml:space="preserve"> + </w:t>
      </w:r>
      <w:r w:rsidDel="00000000" w:rsidR="00000000" w:rsidRPr="00000000">
        <w:rPr>
          <w:color w:val="222222"/>
          <w:sz w:val="26"/>
          <w:szCs w:val="26"/>
          <w:highlight w:val="white"/>
          <w:rtl w:val="0"/>
        </w:rPr>
        <w:t xml:space="preserve">θ</w:t>
      </w:r>
      <w:r w:rsidDel="00000000" w:rsidR="00000000" w:rsidRPr="00000000">
        <w:rPr>
          <w:color w:val="222222"/>
          <w:sz w:val="26"/>
          <w:szCs w:val="26"/>
          <w:highlight w:val="white"/>
          <w:vertAlign w:val="subscript"/>
          <w:rtl w:val="0"/>
        </w:rPr>
        <w:t xml:space="preserve">1 </w:t>
      </w:r>
      <w:r w:rsidDel="00000000" w:rsidR="00000000" w:rsidRPr="00000000">
        <w:rPr>
          <w:color w:val="222222"/>
          <w:sz w:val="26"/>
          <w:szCs w:val="26"/>
          <w:highlight w:val="white"/>
          <w:rtl w:val="0"/>
        </w:rPr>
        <w:t xml:space="preserve">x</w:t>
      </w:r>
      <w:r w:rsidDel="00000000" w:rsidR="00000000" w:rsidRPr="00000000">
        <w:rPr>
          <w:color w:val="222222"/>
          <w:sz w:val="26"/>
          <w:szCs w:val="26"/>
          <w:highlight w:val="white"/>
          <w:vertAlign w:val="subscript"/>
          <w:rtl w:val="0"/>
        </w:rPr>
        <w:t xml:space="preserve">1</w:t>
      </w:r>
      <w:r w:rsidDel="00000000" w:rsidR="00000000" w:rsidRPr="00000000">
        <w:rPr>
          <w:color w:val="222222"/>
          <w:sz w:val="26"/>
          <w:szCs w:val="26"/>
          <w:highlight w:val="white"/>
          <w:rtl w:val="0"/>
        </w:rPr>
        <w:t xml:space="preserve">+..... + θ</w:t>
      </w:r>
      <w:r w:rsidDel="00000000" w:rsidR="00000000" w:rsidRPr="00000000">
        <w:rPr>
          <w:color w:val="222222"/>
          <w:sz w:val="26"/>
          <w:szCs w:val="26"/>
          <w:highlight w:val="white"/>
          <w:vertAlign w:val="subscript"/>
          <w:rtl w:val="0"/>
        </w:rPr>
        <w:t xml:space="preserve">n</w:t>
      </w:r>
      <w:r w:rsidDel="00000000" w:rsidR="00000000" w:rsidRPr="00000000">
        <w:rPr>
          <w:sz w:val="26"/>
          <w:szCs w:val="26"/>
          <w:rtl w:val="0"/>
        </w:rPr>
        <w:t xml:space="preserve">x</w:t>
      </w:r>
      <w:r w:rsidDel="00000000" w:rsidR="00000000" w:rsidRPr="00000000">
        <w:rPr>
          <w:sz w:val="26"/>
          <w:szCs w:val="26"/>
          <w:vertAlign w:val="subscript"/>
          <w:rtl w:val="0"/>
        </w:rPr>
        <w:t xml:space="preserve">n</w:t>
      </w:r>
      <w:r w:rsidDel="00000000" w:rsidR="00000000" w:rsidRPr="00000000">
        <w:rPr>
          <w:rtl w:val="0"/>
        </w:rPr>
      </w:r>
    </w:p>
    <w:p w:rsidR="00000000" w:rsidDel="00000000" w:rsidP="00000000" w:rsidRDefault="00000000" w:rsidRPr="00000000" w14:paraId="0000001F">
      <w:pPr>
        <w:ind w:left="0" w:firstLine="0"/>
        <w:jc w:val="both"/>
        <w:rPr>
          <w:b w:val="1"/>
          <w:color w:val="222222"/>
          <w:sz w:val="26"/>
          <w:szCs w:val="26"/>
          <w:highlight w:val="white"/>
        </w:rPr>
      </w:pPr>
      <w:r w:rsidDel="00000000" w:rsidR="00000000" w:rsidRPr="00000000">
        <w:rPr>
          <w:color w:val="222222"/>
          <w:sz w:val="26"/>
          <w:szCs w:val="26"/>
          <w:highlight w:val="white"/>
          <w:rtl w:val="0"/>
        </w:rPr>
        <w:t xml:space="preserve">Cost Function : J(</w:t>
      </w:r>
      <w:r w:rsidDel="00000000" w:rsidR="00000000" w:rsidRPr="00000000">
        <w:rPr>
          <w:sz w:val="26"/>
          <w:szCs w:val="26"/>
          <w:rtl w:val="0"/>
        </w:rPr>
        <w:t xml:space="preserve">θ</w:t>
      </w:r>
      <w:r w:rsidDel="00000000" w:rsidR="00000000" w:rsidRPr="00000000">
        <w:rPr>
          <w:sz w:val="26"/>
          <w:szCs w:val="26"/>
          <w:vertAlign w:val="subscript"/>
          <w:rtl w:val="0"/>
        </w:rPr>
        <w:t xml:space="preserve">0</w:t>
      </w:r>
      <w:r w:rsidDel="00000000" w:rsidR="00000000" w:rsidRPr="00000000">
        <w:rPr>
          <w:sz w:val="26"/>
          <w:szCs w:val="26"/>
          <w:rtl w:val="0"/>
        </w:rPr>
        <w:t xml:space="preserve">,</w:t>
      </w:r>
      <w:r w:rsidDel="00000000" w:rsidR="00000000" w:rsidRPr="00000000">
        <w:rPr>
          <w:color w:val="222222"/>
          <w:sz w:val="26"/>
          <w:szCs w:val="26"/>
          <w:highlight w:val="white"/>
          <w:rtl w:val="0"/>
        </w:rPr>
        <w:t xml:space="preserve">θ</w:t>
      </w:r>
      <w:r w:rsidDel="00000000" w:rsidR="00000000" w:rsidRPr="00000000">
        <w:rPr>
          <w:color w:val="222222"/>
          <w:sz w:val="26"/>
          <w:szCs w:val="26"/>
          <w:highlight w:val="white"/>
          <w:vertAlign w:val="subscript"/>
          <w:rtl w:val="0"/>
        </w:rPr>
        <w:t xml:space="preserve">1 </w:t>
      </w:r>
      <w:r w:rsidDel="00000000" w:rsidR="00000000" w:rsidRPr="00000000">
        <w:rPr>
          <w:color w:val="222222"/>
          <w:sz w:val="26"/>
          <w:szCs w:val="26"/>
          <w:highlight w:val="white"/>
          <w:rtl w:val="0"/>
        </w:rPr>
        <w:t xml:space="preserve">,......,θ</w:t>
      </w:r>
      <w:r w:rsidDel="00000000" w:rsidR="00000000" w:rsidRPr="00000000">
        <w:rPr>
          <w:color w:val="222222"/>
          <w:sz w:val="26"/>
          <w:szCs w:val="26"/>
          <w:highlight w:val="white"/>
          <w:vertAlign w:val="subscript"/>
          <w:rtl w:val="0"/>
        </w:rPr>
        <w:t xml:space="preserve">n</w:t>
      </w:r>
      <w:r w:rsidDel="00000000" w:rsidR="00000000" w:rsidRPr="00000000">
        <w:rPr>
          <w:color w:val="222222"/>
          <w:sz w:val="26"/>
          <w:szCs w:val="26"/>
          <w:highlight w:val="white"/>
          <w:rtl w:val="0"/>
        </w:rPr>
        <w:t xml:space="preserve">) = (Actual value - predicted value)</w:t>
        <w:br w:type="textWrapping"/>
      </w:r>
      <w:r w:rsidDel="00000000" w:rsidR="00000000" w:rsidRPr="00000000">
        <w:rPr>
          <w:b w:val="1"/>
          <w:color w:val="222222"/>
          <w:sz w:val="26"/>
          <w:szCs w:val="26"/>
          <w:highlight w:val="white"/>
          <w:rtl w:val="0"/>
        </w:rPr>
        <w:t xml:space="preserve">{since we don’t have to do anything with the sign of the value but only the magnitude is what we have to minimize, we will take the square of this and multiplying with 1/m where m is the training examples won’t have any effect)}.</w:t>
      </w:r>
    </w:p>
    <w:p w:rsidR="00000000" w:rsidDel="00000000" w:rsidP="00000000" w:rsidRDefault="00000000" w:rsidRPr="00000000" w14:paraId="00000020">
      <w:pPr>
        <w:ind w:left="0" w:firstLine="0"/>
        <w:jc w:val="both"/>
        <w:rPr>
          <w:color w:val="222222"/>
          <w:sz w:val="26"/>
          <w:szCs w:val="26"/>
          <w:highlight w:val="white"/>
        </w:rPr>
      </w:pPr>
      <w:r w:rsidDel="00000000" w:rsidR="00000000" w:rsidRPr="00000000">
        <w:rPr>
          <w:color w:val="222222"/>
          <w:sz w:val="26"/>
          <w:szCs w:val="26"/>
          <w:highlight w:val="white"/>
          <w:rtl w:val="0"/>
        </w:rPr>
        <w:t xml:space="preserve">Thus,</w:t>
      </w:r>
    </w:p>
    <w:p w:rsidR="00000000" w:rsidDel="00000000" w:rsidP="00000000" w:rsidRDefault="00000000" w:rsidRPr="00000000" w14:paraId="00000021">
      <w:pPr>
        <w:jc w:val="both"/>
        <w:rPr>
          <w:color w:val="222222"/>
          <w:sz w:val="26"/>
          <w:szCs w:val="26"/>
          <w:highlight w:val="white"/>
          <w:vertAlign w:val="subscript"/>
        </w:rPr>
      </w:pPr>
      <w:r w:rsidDel="00000000" w:rsidR="00000000" w:rsidRPr="00000000">
        <w:rPr>
          <w:color w:val="222222"/>
          <w:sz w:val="26"/>
          <w:szCs w:val="26"/>
          <w:highlight w:val="white"/>
          <w:rtl w:val="0"/>
        </w:rPr>
        <w:t xml:space="preserve">Cost Function : J(</w:t>
      </w:r>
      <w:r w:rsidDel="00000000" w:rsidR="00000000" w:rsidRPr="00000000">
        <w:rPr>
          <w:sz w:val="26"/>
          <w:szCs w:val="26"/>
          <w:rtl w:val="0"/>
        </w:rPr>
        <w:t xml:space="preserve">θ</w:t>
      </w:r>
      <w:r w:rsidDel="00000000" w:rsidR="00000000" w:rsidRPr="00000000">
        <w:rPr>
          <w:sz w:val="26"/>
          <w:szCs w:val="26"/>
          <w:vertAlign w:val="subscript"/>
          <w:rtl w:val="0"/>
        </w:rPr>
        <w:t xml:space="preserve">0</w:t>
      </w:r>
      <w:r w:rsidDel="00000000" w:rsidR="00000000" w:rsidRPr="00000000">
        <w:rPr>
          <w:sz w:val="26"/>
          <w:szCs w:val="26"/>
          <w:rtl w:val="0"/>
        </w:rPr>
        <w:t xml:space="preserve">,</w:t>
      </w:r>
      <w:r w:rsidDel="00000000" w:rsidR="00000000" w:rsidRPr="00000000">
        <w:rPr>
          <w:color w:val="222222"/>
          <w:sz w:val="26"/>
          <w:szCs w:val="26"/>
          <w:highlight w:val="white"/>
          <w:rtl w:val="0"/>
        </w:rPr>
        <w:t xml:space="preserve">θ</w:t>
      </w:r>
      <w:r w:rsidDel="00000000" w:rsidR="00000000" w:rsidRPr="00000000">
        <w:rPr>
          <w:color w:val="222222"/>
          <w:sz w:val="26"/>
          <w:szCs w:val="26"/>
          <w:highlight w:val="white"/>
          <w:vertAlign w:val="subscript"/>
          <w:rtl w:val="0"/>
        </w:rPr>
        <w:t xml:space="preserve">1 </w:t>
      </w:r>
      <w:r w:rsidDel="00000000" w:rsidR="00000000" w:rsidRPr="00000000">
        <w:rPr>
          <w:color w:val="222222"/>
          <w:sz w:val="26"/>
          <w:szCs w:val="26"/>
          <w:highlight w:val="white"/>
          <w:rtl w:val="0"/>
        </w:rPr>
        <w:t xml:space="preserve">,......,θ</w:t>
      </w:r>
      <w:r w:rsidDel="00000000" w:rsidR="00000000" w:rsidRPr="00000000">
        <w:rPr>
          <w:color w:val="222222"/>
          <w:sz w:val="26"/>
          <w:szCs w:val="26"/>
          <w:highlight w:val="white"/>
          <w:vertAlign w:val="subscript"/>
          <w:rtl w:val="0"/>
        </w:rPr>
        <w:t xml:space="preserve">n</w:t>
      </w:r>
      <w:r w:rsidDel="00000000" w:rsidR="00000000" w:rsidRPr="00000000">
        <w:rPr>
          <w:color w:val="222222"/>
          <w:sz w:val="26"/>
          <w:szCs w:val="26"/>
          <w:highlight w:val="white"/>
          <w:rtl w:val="0"/>
        </w:rPr>
        <w:t xml:space="preserve">) = (1/2m</w:t>
      </w:r>
      <w:r w:rsidDel="00000000" w:rsidR="00000000" w:rsidRPr="00000000">
        <w:rPr>
          <w:color w:val="222222"/>
          <w:sz w:val="28"/>
          <w:szCs w:val="28"/>
          <w:highlight w:val="white"/>
          <w:rtl w:val="0"/>
        </w:rPr>
        <w:t xml:space="preserve">)</w:t>
      </w:r>
      <w:r w:rsidDel="00000000" w:rsidR="00000000" w:rsidRPr="00000000">
        <w:rPr>
          <w:color w:val="222222"/>
          <w:sz w:val="26"/>
          <w:szCs w:val="26"/>
          <w:highlight w:val="white"/>
          <w:rtl w:val="0"/>
        </w:rPr>
        <w:t xml:space="preserve"> </w:t>
      </w:r>
      <w:r w:rsidDel="00000000" w:rsidR="00000000" w:rsidRPr="00000000">
        <w:rPr>
          <w:color w:val="222222"/>
          <w:sz w:val="26"/>
          <w:szCs w:val="26"/>
          <w:highlight w:val="white"/>
        </w:rPr>
        <w:drawing>
          <wp:inline distB="114300" distT="114300" distL="114300" distR="114300">
            <wp:extent cx="123825" cy="25717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3825" cy="257175"/>
                    </a:xfrm>
                    <a:prstGeom prst="rect"/>
                    <a:ln/>
                  </pic:spPr>
                </pic:pic>
              </a:graphicData>
            </a:graphic>
          </wp:inline>
        </w:drawing>
      </w:r>
      <w:r w:rsidDel="00000000" w:rsidR="00000000" w:rsidRPr="00000000">
        <w:rPr>
          <w:color w:val="222222"/>
          <w:sz w:val="26"/>
          <w:szCs w:val="26"/>
          <w:highlight w:val="white"/>
          <w:rtl w:val="0"/>
        </w:rPr>
        <w:t xml:space="preserve"> i </w:t>
      </w:r>
      <w:r w:rsidDel="00000000" w:rsidR="00000000" w:rsidRPr="00000000">
        <w:rPr>
          <w:color w:val="222222"/>
          <w:sz w:val="18"/>
          <w:szCs w:val="18"/>
          <w:highlight w:val="white"/>
          <w:rtl w:val="0"/>
        </w:rPr>
        <w:t xml:space="preserve">= 0 to m</w:t>
      </w:r>
      <w:r w:rsidDel="00000000" w:rsidR="00000000" w:rsidRPr="00000000">
        <w:rPr>
          <w:color w:val="222222"/>
          <w:sz w:val="26"/>
          <w:szCs w:val="26"/>
          <w:highlight w:val="white"/>
          <w:rtl w:val="0"/>
        </w:rPr>
        <w:t xml:space="preserve"> (h</w:t>
      </w:r>
      <w:r w:rsidDel="00000000" w:rsidR="00000000" w:rsidRPr="00000000">
        <w:rPr>
          <w:color w:val="222222"/>
          <w:sz w:val="26"/>
          <w:szCs w:val="26"/>
          <w:highlight w:val="white"/>
          <w:vertAlign w:val="subscript"/>
          <w:rtl w:val="0"/>
        </w:rPr>
        <w:t xml:space="preserve">θ</w:t>
      </w:r>
      <w:r w:rsidDel="00000000" w:rsidR="00000000" w:rsidRPr="00000000">
        <w:rPr>
          <w:color w:val="222222"/>
          <w:sz w:val="26"/>
          <w:szCs w:val="26"/>
          <w:highlight w:val="white"/>
          <w:rtl w:val="0"/>
        </w:rPr>
        <w:t xml:space="preserve">( x</w:t>
      </w:r>
      <w:r w:rsidDel="00000000" w:rsidR="00000000" w:rsidRPr="00000000">
        <w:rPr>
          <w:color w:val="222222"/>
          <w:sz w:val="26"/>
          <w:szCs w:val="26"/>
          <w:highlight w:val="white"/>
          <w:vertAlign w:val="superscript"/>
          <w:rtl w:val="0"/>
        </w:rPr>
        <w:t xml:space="preserve">i</w:t>
      </w:r>
      <w:r w:rsidDel="00000000" w:rsidR="00000000" w:rsidRPr="00000000">
        <w:rPr>
          <w:color w:val="222222"/>
          <w:sz w:val="26"/>
          <w:szCs w:val="26"/>
          <w:highlight w:val="white"/>
          <w:rtl w:val="0"/>
        </w:rPr>
        <w:t xml:space="preserve">) - y</w:t>
      </w:r>
      <w:r w:rsidDel="00000000" w:rsidR="00000000" w:rsidRPr="00000000">
        <w:rPr>
          <w:color w:val="222222"/>
          <w:sz w:val="26"/>
          <w:szCs w:val="26"/>
          <w:highlight w:val="white"/>
          <w:vertAlign w:val="superscript"/>
          <w:rtl w:val="0"/>
        </w:rPr>
        <w:t xml:space="preserve">i</w:t>
      </w:r>
      <w:r w:rsidDel="00000000" w:rsidR="00000000" w:rsidRPr="00000000">
        <w:rPr>
          <w:color w:val="222222"/>
          <w:sz w:val="26"/>
          <w:szCs w:val="26"/>
          <w:highlight w:val="white"/>
          <w:rtl w:val="0"/>
        </w:rPr>
        <w:t xml:space="preserve">)</w:t>
      </w:r>
      <w:r w:rsidDel="00000000" w:rsidR="00000000" w:rsidRPr="00000000">
        <w:rPr>
          <w:color w:val="222222"/>
          <w:sz w:val="26"/>
          <w:szCs w:val="26"/>
          <w:highlight w:val="white"/>
          <w:vertAlign w:val="superscript"/>
          <w:rtl w:val="0"/>
        </w:rPr>
        <w:t xml:space="preserve">2</w:t>
      </w:r>
      <w:r w:rsidDel="00000000" w:rsidR="00000000" w:rsidRPr="00000000">
        <w:rPr>
          <w:rtl w:val="0"/>
        </w:rPr>
      </w:r>
    </w:p>
    <w:p w:rsidR="00000000" w:rsidDel="00000000" w:rsidP="00000000" w:rsidRDefault="00000000" w:rsidRPr="00000000" w14:paraId="00000022">
      <w:pPr>
        <w:ind w:left="0" w:firstLine="0"/>
        <w:jc w:val="both"/>
        <w:rPr>
          <w:color w:val="222222"/>
          <w:sz w:val="26"/>
          <w:szCs w:val="26"/>
          <w:highlight w:val="white"/>
        </w:rPr>
      </w:pPr>
      <w:r w:rsidDel="00000000" w:rsidR="00000000" w:rsidRPr="00000000">
        <w:rPr>
          <w:color w:val="222222"/>
          <w:sz w:val="26"/>
          <w:szCs w:val="26"/>
          <w:highlight w:val="white"/>
          <w:rtl w:val="0"/>
        </w:rPr>
        <w:t xml:space="preserve">Now, after this we know that we have to minimize the cost thus we will take partial derivative with respect to the parameters of this and equate to zero.</w:t>
      </w:r>
    </w:p>
    <w:p w:rsidR="00000000" w:rsidDel="00000000" w:rsidP="00000000" w:rsidRDefault="00000000" w:rsidRPr="00000000" w14:paraId="00000023">
      <w:pPr>
        <w:ind w:left="0" w:firstLine="0"/>
        <w:jc w:val="both"/>
        <w:rPr>
          <w:color w:val="222222"/>
          <w:sz w:val="26"/>
          <w:szCs w:val="26"/>
          <w:highlight w:val="white"/>
        </w:rPr>
      </w:pPr>
      <w:r w:rsidDel="00000000" w:rsidR="00000000" w:rsidRPr="00000000">
        <w:rPr>
          <w:color w:val="222222"/>
          <w:sz w:val="26"/>
          <w:szCs w:val="26"/>
          <w:highlight w:val="white"/>
          <w:rtl w:val="0"/>
        </w:rPr>
        <w:t xml:space="preserve">This will give us the values of the parameters and getting the values of the parameters we will be able to get the hypothesis and thus putting the independent variable values we will be able to predict the dependent variables.</w:t>
      </w:r>
    </w:p>
    <w:p w:rsidR="00000000" w:rsidDel="00000000" w:rsidP="00000000" w:rsidRDefault="00000000" w:rsidRPr="00000000" w14:paraId="00000024">
      <w:pPr>
        <w:ind w:left="0" w:firstLine="0"/>
        <w:jc w:val="both"/>
        <w:rPr>
          <w:color w:val="222222"/>
          <w:sz w:val="24"/>
          <w:szCs w:val="24"/>
          <w:highlight w:val="white"/>
        </w:rPr>
      </w:pPr>
      <w:r w:rsidDel="00000000" w:rsidR="00000000" w:rsidRPr="00000000">
        <w:rPr>
          <w:color w:val="222222"/>
          <w:sz w:val="24"/>
          <w:szCs w:val="24"/>
          <w:highlight w:val="white"/>
          <w:rtl w:val="0"/>
        </w:rPr>
        <w:t xml:space="preserve">Error:</w:t>
      </w:r>
      <w:r w:rsidDel="00000000" w:rsidR="00000000" w:rsidRPr="00000000">
        <w:rPr>
          <w:color w:val="222222"/>
          <w:sz w:val="24"/>
          <w:szCs w:val="24"/>
          <w:highlight w:val="white"/>
        </w:rPr>
        <w:drawing>
          <wp:inline distB="114300" distT="114300" distL="114300" distR="114300">
            <wp:extent cx="1504950" cy="647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04950" cy="647700"/>
                    </a:xfrm>
                    <a:prstGeom prst="rect"/>
                    <a:ln/>
                  </pic:spPr>
                </pic:pic>
              </a:graphicData>
            </a:graphic>
          </wp:inline>
        </w:drawing>
      </w:r>
      <w:r w:rsidDel="00000000" w:rsidR="00000000" w:rsidRPr="00000000">
        <w:rPr>
          <w:color w:val="222222"/>
          <w:sz w:val="24"/>
          <w:szCs w:val="24"/>
          <w:highlight w:val="white"/>
          <w:rtl w:val="0"/>
        </w:rPr>
        <w:t xml:space="preserve">where y is the actual score and y’ is the predicted score and n is the number of training examples.</w:t>
      </w:r>
    </w:p>
    <w:p w:rsidR="00000000" w:rsidDel="00000000" w:rsidP="00000000" w:rsidRDefault="00000000" w:rsidRPr="00000000" w14:paraId="00000025">
      <w:pPr>
        <w:jc w:val="both"/>
        <w:rPr>
          <w:color w:val="222222"/>
          <w:sz w:val="26"/>
          <w:szCs w:val="26"/>
          <w:highlight w:val="white"/>
        </w:rPr>
      </w:pPr>
      <w:r w:rsidDel="00000000" w:rsidR="00000000" w:rsidRPr="00000000">
        <w:rPr>
          <w:color w:val="222222"/>
          <w:sz w:val="26"/>
          <w:szCs w:val="26"/>
          <w:highlight w:val="white"/>
          <w:rtl w:val="0"/>
        </w:rPr>
        <w:t xml:space="preserve">Above we have described how we have proceeded and the results were</w:t>
        <w:br w:type="textWrapping"/>
      </w:r>
    </w:p>
    <w:p w:rsidR="00000000" w:rsidDel="00000000" w:rsidP="00000000" w:rsidRDefault="00000000" w:rsidRPr="00000000" w14:paraId="00000026">
      <w:pPr>
        <w:ind w:left="0" w:firstLine="0"/>
        <w:jc w:val="both"/>
        <w:rPr>
          <w:color w:val="222222"/>
          <w:sz w:val="26"/>
          <w:szCs w:val="26"/>
          <w:highlight w:val="white"/>
        </w:rPr>
      </w:pPr>
      <w:r w:rsidDel="00000000" w:rsidR="00000000" w:rsidRPr="00000000">
        <w:rPr>
          <w:color w:val="222222"/>
          <w:sz w:val="26"/>
          <w:szCs w:val="26"/>
          <w:highlight w:val="white"/>
          <w:rtl w:val="0"/>
        </w:rPr>
        <w:t xml:space="preserve">Q1 :</w:t>
      </w:r>
    </w:p>
    <w:p w:rsidR="00000000" w:rsidDel="00000000" w:rsidP="00000000" w:rsidRDefault="00000000" w:rsidRPr="00000000" w14:paraId="00000027">
      <w:pPr>
        <w:ind w:left="0" w:firstLine="0"/>
        <w:jc w:val="both"/>
        <w:rPr>
          <w:color w:val="222222"/>
          <w:sz w:val="24"/>
          <w:szCs w:val="24"/>
          <w:highlight w:val="white"/>
        </w:rPr>
      </w:pPr>
      <w:r w:rsidDel="00000000" w:rsidR="00000000" w:rsidRPr="00000000">
        <w:rPr>
          <w:color w:val="222222"/>
          <w:sz w:val="24"/>
          <w:szCs w:val="24"/>
          <w:highlight w:val="white"/>
          <w:rtl w:val="0"/>
        </w:rPr>
        <w:t xml:space="preserve">We have applied feature scaling to the independent variable with x - 2007</w:t>
      </w:r>
    </w:p>
    <w:p w:rsidR="00000000" w:rsidDel="00000000" w:rsidP="00000000" w:rsidRDefault="00000000" w:rsidRPr="00000000" w14:paraId="00000028">
      <w:pPr>
        <w:ind w:left="0" w:firstLine="0"/>
        <w:jc w:val="both"/>
        <w:rPr>
          <w:color w:val="222222"/>
          <w:sz w:val="24"/>
          <w:szCs w:val="24"/>
          <w:highlight w:val="white"/>
        </w:rPr>
      </w:pPr>
      <w:r w:rsidDel="00000000" w:rsidR="00000000" w:rsidRPr="00000000">
        <w:rPr>
          <w:color w:val="222222"/>
          <w:sz w:val="24"/>
          <w:szCs w:val="24"/>
          <w:highlight w:val="white"/>
          <w:rtl w:val="0"/>
        </w:rPr>
        <w:t xml:space="preserve">h</w:t>
      </w:r>
      <w:r w:rsidDel="00000000" w:rsidR="00000000" w:rsidRPr="00000000">
        <w:rPr>
          <w:color w:val="222222"/>
          <w:sz w:val="24"/>
          <w:szCs w:val="24"/>
          <w:highlight w:val="white"/>
          <w:vertAlign w:val="subscript"/>
          <w:rtl w:val="0"/>
        </w:rPr>
        <w:t xml:space="preserve">θ</w:t>
      </w:r>
      <w:r w:rsidDel="00000000" w:rsidR="00000000" w:rsidRPr="00000000">
        <w:rPr>
          <w:color w:val="222222"/>
          <w:sz w:val="24"/>
          <w:szCs w:val="24"/>
          <w:highlight w:val="white"/>
          <w:rtl w:val="0"/>
        </w:rPr>
        <w:t xml:space="preserve">(</w:t>
      </w:r>
      <w:r w:rsidDel="00000000" w:rsidR="00000000" w:rsidRPr="00000000">
        <w:rPr>
          <w:color w:val="222222"/>
          <w:sz w:val="20"/>
          <w:szCs w:val="20"/>
          <w:highlight w:val="white"/>
          <w:rtl w:val="0"/>
        </w:rPr>
        <w:t xml:space="preserve"> x</w:t>
      </w:r>
      <w:r w:rsidDel="00000000" w:rsidR="00000000" w:rsidRPr="00000000">
        <w:rPr>
          <w:color w:val="222222"/>
          <w:sz w:val="24"/>
          <w:szCs w:val="24"/>
          <w:highlight w:val="white"/>
          <w:rtl w:val="0"/>
        </w:rPr>
        <w:t xml:space="preserve">) = </w:t>
      </w:r>
      <w:r w:rsidDel="00000000" w:rsidR="00000000" w:rsidRPr="00000000">
        <w:rPr>
          <w:sz w:val="24"/>
          <w:szCs w:val="24"/>
          <w:rtl w:val="0"/>
        </w:rPr>
        <w:t xml:space="preserve">θ</w:t>
      </w:r>
      <w:r w:rsidDel="00000000" w:rsidR="00000000" w:rsidRPr="00000000">
        <w:rPr>
          <w:sz w:val="24"/>
          <w:szCs w:val="24"/>
          <w:vertAlign w:val="subscript"/>
          <w:rtl w:val="0"/>
        </w:rPr>
        <w:t xml:space="preserve">0</w:t>
      </w:r>
      <w:r w:rsidDel="00000000" w:rsidR="00000000" w:rsidRPr="00000000">
        <w:rPr>
          <w:sz w:val="24"/>
          <w:szCs w:val="24"/>
          <w:rtl w:val="0"/>
        </w:rPr>
        <w:t xml:space="preserve"> + </w:t>
      </w:r>
      <w:r w:rsidDel="00000000" w:rsidR="00000000" w:rsidRPr="00000000">
        <w:rPr>
          <w:color w:val="222222"/>
          <w:sz w:val="24"/>
          <w:szCs w:val="24"/>
          <w:highlight w:val="white"/>
          <w:rtl w:val="0"/>
        </w:rPr>
        <w:t xml:space="preserve">θ</w:t>
      </w:r>
      <w:r w:rsidDel="00000000" w:rsidR="00000000" w:rsidRPr="00000000">
        <w:rPr>
          <w:color w:val="222222"/>
          <w:sz w:val="24"/>
          <w:szCs w:val="24"/>
          <w:highlight w:val="white"/>
          <w:vertAlign w:val="subscript"/>
          <w:rtl w:val="0"/>
        </w:rPr>
        <w:t xml:space="preserve">1 </w:t>
      </w:r>
      <w:r w:rsidDel="00000000" w:rsidR="00000000" w:rsidRPr="00000000">
        <w:rPr>
          <w:color w:val="222222"/>
          <w:sz w:val="24"/>
          <w:szCs w:val="24"/>
          <w:highlight w:val="white"/>
          <w:rtl w:val="0"/>
        </w:rPr>
        <w:t xml:space="preserve">x</w:t>
      </w:r>
      <w:r w:rsidDel="00000000" w:rsidR="00000000" w:rsidRPr="00000000">
        <w:rPr>
          <w:color w:val="222222"/>
          <w:sz w:val="24"/>
          <w:szCs w:val="24"/>
          <w:highlight w:val="white"/>
          <w:vertAlign w:val="subscript"/>
          <w:rtl w:val="0"/>
        </w:rPr>
        <w:t xml:space="preserve">1 </w:t>
      </w:r>
      <w:r w:rsidDel="00000000" w:rsidR="00000000" w:rsidRPr="00000000">
        <w:rPr>
          <w:color w:val="222222"/>
          <w:sz w:val="24"/>
          <w:szCs w:val="24"/>
          <w:highlight w:val="white"/>
          <w:rtl w:val="0"/>
        </w:rPr>
        <w:t xml:space="preserve">Where </w:t>
      </w:r>
      <w:r w:rsidDel="00000000" w:rsidR="00000000" w:rsidRPr="00000000">
        <w:rPr>
          <w:sz w:val="24"/>
          <w:szCs w:val="24"/>
          <w:rtl w:val="0"/>
        </w:rPr>
        <w:t xml:space="preserve">θ</w:t>
      </w:r>
      <w:r w:rsidDel="00000000" w:rsidR="00000000" w:rsidRPr="00000000">
        <w:rPr>
          <w:sz w:val="24"/>
          <w:szCs w:val="24"/>
          <w:vertAlign w:val="subscript"/>
          <w:rtl w:val="0"/>
        </w:rPr>
        <w:t xml:space="preserve">0</w:t>
      </w:r>
      <w:r w:rsidDel="00000000" w:rsidR="00000000" w:rsidRPr="00000000">
        <w:rPr>
          <w:sz w:val="24"/>
          <w:szCs w:val="24"/>
          <w:rtl w:val="0"/>
        </w:rPr>
        <w:t xml:space="preserve"> = 58.36 and  </w:t>
      </w:r>
      <w:r w:rsidDel="00000000" w:rsidR="00000000" w:rsidRPr="00000000">
        <w:rPr>
          <w:color w:val="222222"/>
          <w:sz w:val="24"/>
          <w:szCs w:val="24"/>
          <w:highlight w:val="white"/>
          <w:rtl w:val="0"/>
        </w:rPr>
        <w:t xml:space="preserve">θ</w:t>
      </w:r>
      <w:r w:rsidDel="00000000" w:rsidR="00000000" w:rsidRPr="00000000">
        <w:rPr>
          <w:color w:val="222222"/>
          <w:sz w:val="24"/>
          <w:szCs w:val="24"/>
          <w:highlight w:val="white"/>
          <w:vertAlign w:val="subscript"/>
          <w:rtl w:val="0"/>
        </w:rPr>
        <w:t xml:space="preserve">1</w:t>
      </w:r>
      <w:r w:rsidDel="00000000" w:rsidR="00000000" w:rsidRPr="00000000">
        <w:rPr>
          <w:color w:val="222222"/>
          <w:sz w:val="24"/>
          <w:szCs w:val="24"/>
          <w:highlight w:val="white"/>
          <w:rtl w:val="0"/>
        </w:rPr>
        <w:t xml:space="preserve">= 3.456</w:t>
      </w:r>
    </w:p>
    <w:p w:rsidR="00000000" w:rsidDel="00000000" w:rsidP="00000000" w:rsidRDefault="00000000" w:rsidRPr="00000000" w14:paraId="00000029">
      <w:pPr>
        <w:ind w:left="0" w:firstLine="0"/>
        <w:jc w:val="both"/>
        <w:rPr>
          <w:color w:val="222222"/>
          <w:sz w:val="24"/>
          <w:szCs w:val="24"/>
          <w:highlight w:val="white"/>
        </w:rPr>
      </w:pPr>
      <w:r w:rsidDel="00000000" w:rsidR="00000000" w:rsidRPr="00000000">
        <w:rPr>
          <w:color w:val="222222"/>
          <w:sz w:val="24"/>
          <w:szCs w:val="24"/>
          <w:highlight w:val="white"/>
          <w:rtl w:val="0"/>
        </w:rPr>
        <w:t xml:space="preserve">Expected Revenue in 2019 = Rs. 99.84 billion </w:t>
      </w:r>
    </w:p>
    <w:p w:rsidR="00000000" w:rsidDel="00000000" w:rsidP="00000000" w:rsidRDefault="00000000" w:rsidRPr="00000000" w14:paraId="0000002A">
      <w:pPr>
        <w:ind w:left="0" w:firstLine="0"/>
        <w:jc w:val="both"/>
        <w:rPr>
          <w:color w:val="222222"/>
          <w:sz w:val="24"/>
          <w:szCs w:val="24"/>
          <w:highlight w:val="white"/>
        </w:rPr>
      </w:pPr>
      <w:r w:rsidDel="00000000" w:rsidR="00000000" w:rsidRPr="00000000">
        <w:rPr>
          <w:color w:val="222222"/>
          <w:sz w:val="24"/>
          <w:szCs w:val="24"/>
          <w:highlight w:val="white"/>
          <w:rtl w:val="0"/>
        </w:rPr>
        <w:t xml:space="preserve">Error = 15.43 </w:t>
      </w:r>
    </w:p>
    <w:p w:rsidR="00000000" w:rsidDel="00000000" w:rsidP="00000000" w:rsidRDefault="00000000" w:rsidRPr="00000000" w14:paraId="0000002B">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2C">
      <w:pPr>
        <w:ind w:left="0" w:firstLine="0"/>
        <w:jc w:val="both"/>
        <w:rPr>
          <w:color w:val="222222"/>
          <w:sz w:val="24"/>
          <w:szCs w:val="24"/>
          <w:highlight w:val="white"/>
        </w:rPr>
      </w:pPr>
      <w:r w:rsidDel="00000000" w:rsidR="00000000" w:rsidRPr="00000000">
        <w:rPr>
          <w:color w:val="222222"/>
          <w:sz w:val="24"/>
          <w:szCs w:val="24"/>
          <w:highlight w:val="white"/>
          <w:rtl w:val="0"/>
        </w:rPr>
        <w:t xml:space="preserve">Q2: In this question we have first considered the marks of SOC as independent variable and HUR as dependent and vice versa in order to predict the marks in various subjects.</w:t>
      </w:r>
    </w:p>
    <w:p w:rsidR="00000000" w:rsidDel="00000000" w:rsidP="00000000" w:rsidRDefault="00000000" w:rsidRPr="00000000" w14:paraId="0000002D">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2E">
      <w:pPr>
        <w:ind w:left="0" w:firstLine="0"/>
        <w:jc w:val="both"/>
        <w:rPr>
          <w:color w:val="222222"/>
          <w:sz w:val="24"/>
          <w:szCs w:val="24"/>
          <w:highlight w:val="white"/>
        </w:rPr>
      </w:pPr>
      <w:r w:rsidDel="00000000" w:rsidR="00000000" w:rsidRPr="00000000">
        <w:rPr>
          <w:color w:val="222222"/>
          <w:sz w:val="24"/>
          <w:szCs w:val="24"/>
          <w:highlight w:val="white"/>
          <w:rtl w:val="0"/>
        </w:rPr>
        <w:t xml:space="preserve">Q3: In this questions we been given a equation and we need to predict the parameters but the equation needs to be in a certain form in order to apply the normal equation, so we have preprocessed the given equation by applying log and the comparing this with the generalised equation and prediction.</w:t>
      </w:r>
    </w:p>
    <w:p w:rsidR="00000000" w:rsidDel="00000000" w:rsidP="00000000" w:rsidRDefault="00000000" w:rsidRPr="00000000" w14:paraId="0000002F">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30">
      <w:pPr>
        <w:ind w:left="0" w:firstLine="0"/>
        <w:jc w:val="both"/>
        <w:rPr>
          <w:color w:val="222222"/>
          <w:sz w:val="24"/>
          <w:szCs w:val="24"/>
          <w:highlight w:val="white"/>
        </w:rPr>
      </w:pPr>
      <w:r w:rsidDel="00000000" w:rsidR="00000000" w:rsidRPr="00000000">
        <w:rPr>
          <w:color w:val="222222"/>
          <w:sz w:val="24"/>
          <w:szCs w:val="24"/>
          <w:highlight w:val="white"/>
          <w:rtl w:val="0"/>
        </w:rPr>
        <w:t xml:space="preserve">Q4: In this we have considered the hypothesis and the parabolic equation.</w:t>
      </w:r>
    </w:p>
    <w:p w:rsidR="00000000" w:rsidDel="00000000" w:rsidP="00000000" w:rsidRDefault="00000000" w:rsidRPr="00000000" w14:paraId="00000031">
      <w:pPr>
        <w:jc w:val="both"/>
        <w:rPr>
          <w:color w:val="222222"/>
          <w:sz w:val="24"/>
          <w:szCs w:val="24"/>
          <w:highlight w:val="white"/>
        </w:rPr>
      </w:pPr>
      <w:r w:rsidDel="00000000" w:rsidR="00000000" w:rsidRPr="00000000">
        <w:rPr>
          <w:color w:val="222222"/>
          <w:sz w:val="24"/>
          <w:szCs w:val="24"/>
          <w:highlight w:val="white"/>
          <w:rtl w:val="0"/>
        </w:rPr>
        <w:t xml:space="preserve">h</w:t>
      </w:r>
      <w:r w:rsidDel="00000000" w:rsidR="00000000" w:rsidRPr="00000000">
        <w:rPr>
          <w:color w:val="222222"/>
          <w:sz w:val="24"/>
          <w:szCs w:val="24"/>
          <w:highlight w:val="white"/>
          <w:vertAlign w:val="subscript"/>
          <w:rtl w:val="0"/>
        </w:rPr>
        <w:t xml:space="preserve">θ</w:t>
      </w:r>
      <w:r w:rsidDel="00000000" w:rsidR="00000000" w:rsidRPr="00000000">
        <w:rPr>
          <w:color w:val="222222"/>
          <w:sz w:val="24"/>
          <w:szCs w:val="24"/>
          <w:highlight w:val="white"/>
          <w:rtl w:val="0"/>
        </w:rPr>
        <w:t xml:space="preserve">(</w:t>
      </w:r>
      <w:r w:rsidDel="00000000" w:rsidR="00000000" w:rsidRPr="00000000">
        <w:rPr>
          <w:color w:val="222222"/>
          <w:sz w:val="20"/>
          <w:szCs w:val="20"/>
          <w:highlight w:val="white"/>
          <w:rtl w:val="0"/>
        </w:rPr>
        <w:t xml:space="preserve"> x</w:t>
      </w:r>
      <w:r w:rsidDel="00000000" w:rsidR="00000000" w:rsidRPr="00000000">
        <w:rPr>
          <w:color w:val="222222"/>
          <w:sz w:val="24"/>
          <w:szCs w:val="24"/>
          <w:highlight w:val="white"/>
          <w:rtl w:val="0"/>
        </w:rPr>
        <w:t xml:space="preserve">) = </w:t>
      </w:r>
      <w:r w:rsidDel="00000000" w:rsidR="00000000" w:rsidRPr="00000000">
        <w:rPr>
          <w:sz w:val="24"/>
          <w:szCs w:val="24"/>
          <w:rtl w:val="0"/>
        </w:rPr>
        <w:t xml:space="preserve">θ</w:t>
      </w:r>
      <w:r w:rsidDel="00000000" w:rsidR="00000000" w:rsidRPr="00000000">
        <w:rPr>
          <w:sz w:val="24"/>
          <w:szCs w:val="24"/>
          <w:vertAlign w:val="subscript"/>
          <w:rtl w:val="0"/>
        </w:rPr>
        <w:t xml:space="preserve">0</w:t>
      </w:r>
      <w:r w:rsidDel="00000000" w:rsidR="00000000" w:rsidRPr="00000000">
        <w:rPr>
          <w:sz w:val="24"/>
          <w:szCs w:val="24"/>
          <w:rtl w:val="0"/>
        </w:rPr>
        <w:t xml:space="preserve"> + </w:t>
      </w:r>
      <w:r w:rsidDel="00000000" w:rsidR="00000000" w:rsidRPr="00000000">
        <w:rPr>
          <w:color w:val="222222"/>
          <w:sz w:val="24"/>
          <w:szCs w:val="24"/>
          <w:highlight w:val="white"/>
          <w:rtl w:val="0"/>
        </w:rPr>
        <w:t xml:space="preserve">θ</w:t>
      </w:r>
      <w:r w:rsidDel="00000000" w:rsidR="00000000" w:rsidRPr="00000000">
        <w:rPr>
          <w:color w:val="222222"/>
          <w:sz w:val="24"/>
          <w:szCs w:val="24"/>
          <w:highlight w:val="white"/>
          <w:vertAlign w:val="subscript"/>
          <w:rtl w:val="0"/>
        </w:rPr>
        <w:t xml:space="preserve">1 </w:t>
      </w:r>
      <w:r w:rsidDel="00000000" w:rsidR="00000000" w:rsidRPr="00000000">
        <w:rPr>
          <w:color w:val="222222"/>
          <w:sz w:val="24"/>
          <w:szCs w:val="24"/>
          <w:highlight w:val="white"/>
          <w:rtl w:val="0"/>
        </w:rPr>
        <w:t xml:space="preserve">x</w:t>
      </w:r>
      <w:r w:rsidDel="00000000" w:rsidR="00000000" w:rsidRPr="00000000">
        <w:rPr>
          <w:color w:val="222222"/>
          <w:sz w:val="24"/>
          <w:szCs w:val="24"/>
          <w:highlight w:val="white"/>
          <w:vertAlign w:val="subscript"/>
          <w:rtl w:val="0"/>
        </w:rPr>
        <w:t xml:space="preserve">1</w:t>
      </w:r>
      <w:r w:rsidDel="00000000" w:rsidR="00000000" w:rsidRPr="00000000">
        <w:rPr>
          <w:color w:val="222222"/>
          <w:sz w:val="24"/>
          <w:szCs w:val="24"/>
          <w:highlight w:val="white"/>
          <w:rtl w:val="0"/>
        </w:rPr>
        <w:t xml:space="preserve"> + θ</w:t>
      </w:r>
      <w:r w:rsidDel="00000000" w:rsidR="00000000" w:rsidRPr="00000000">
        <w:rPr>
          <w:color w:val="222222"/>
          <w:sz w:val="24"/>
          <w:szCs w:val="24"/>
          <w:highlight w:val="white"/>
          <w:vertAlign w:val="subscript"/>
          <w:rtl w:val="0"/>
        </w:rPr>
        <w:t xml:space="preserve">2 </w:t>
      </w:r>
      <w:r w:rsidDel="00000000" w:rsidR="00000000" w:rsidRPr="00000000">
        <w:rPr>
          <w:color w:val="222222"/>
          <w:sz w:val="24"/>
          <w:szCs w:val="24"/>
          <w:highlight w:val="white"/>
          <w:rtl w:val="0"/>
        </w:rPr>
        <w:t xml:space="preserve">x</w:t>
      </w:r>
      <w:r w:rsidDel="00000000" w:rsidR="00000000" w:rsidRPr="00000000">
        <w:rPr>
          <w:color w:val="222222"/>
          <w:sz w:val="24"/>
          <w:szCs w:val="24"/>
          <w:highlight w:val="white"/>
          <w:vertAlign w:val="subscript"/>
          <w:rtl w:val="0"/>
        </w:rPr>
        <w:t xml:space="preserve">1</w:t>
      </w:r>
      <w:r w:rsidDel="00000000" w:rsidR="00000000" w:rsidRPr="00000000">
        <w:rPr>
          <w:color w:val="222222"/>
          <w:sz w:val="26"/>
          <w:szCs w:val="26"/>
          <w:highlight w:val="white"/>
          <w:vertAlign w:val="superscript"/>
          <w:rtl w:val="0"/>
        </w:rPr>
        <w:t xml:space="preserve">2</w:t>
      </w:r>
      <w:r w:rsidDel="00000000" w:rsidR="00000000" w:rsidRPr="00000000">
        <w:rPr>
          <w:rtl w:val="0"/>
        </w:rPr>
      </w:r>
    </w:p>
    <w:p w:rsidR="00000000" w:rsidDel="00000000" w:rsidP="00000000" w:rsidRDefault="00000000" w:rsidRPr="00000000" w14:paraId="00000032">
      <w:pPr>
        <w:jc w:val="both"/>
        <w:rPr>
          <w:color w:val="222222"/>
          <w:sz w:val="24"/>
          <w:szCs w:val="24"/>
          <w:highlight w:val="white"/>
        </w:rPr>
      </w:pPr>
      <w:r w:rsidDel="00000000" w:rsidR="00000000" w:rsidRPr="00000000">
        <w:rPr>
          <w:color w:val="222222"/>
          <w:sz w:val="24"/>
          <w:szCs w:val="24"/>
          <w:highlight w:val="white"/>
          <w:rtl w:val="0"/>
        </w:rPr>
        <w:t xml:space="preserve">And we solved for the parameters and found the equation.</w:t>
      </w:r>
    </w:p>
    <w:p w:rsidR="00000000" w:rsidDel="00000000" w:rsidP="00000000" w:rsidRDefault="00000000" w:rsidRPr="00000000" w14:paraId="00000033">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34">
      <w:pPr>
        <w:jc w:val="both"/>
        <w:rPr>
          <w:color w:val="222222"/>
          <w:sz w:val="24"/>
          <w:szCs w:val="24"/>
          <w:highlight w:val="white"/>
        </w:rPr>
      </w:pPr>
      <w:r w:rsidDel="00000000" w:rsidR="00000000" w:rsidRPr="00000000">
        <w:rPr>
          <w:color w:val="222222"/>
          <w:sz w:val="24"/>
          <w:szCs w:val="24"/>
          <w:highlight w:val="white"/>
          <w:rtl w:val="0"/>
        </w:rPr>
        <w:t xml:space="preserve">Q5: </w:t>
      </w:r>
    </w:p>
    <w:p w:rsidR="00000000" w:rsidDel="00000000" w:rsidP="00000000" w:rsidRDefault="00000000" w:rsidRPr="00000000" w14:paraId="00000035">
      <w:pPr>
        <w:jc w:val="both"/>
        <w:rPr>
          <w:color w:val="222222"/>
          <w:sz w:val="24"/>
          <w:szCs w:val="24"/>
          <w:highlight w:val="white"/>
        </w:rPr>
      </w:pPr>
      <w:r w:rsidDel="00000000" w:rsidR="00000000" w:rsidRPr="00000000">
        <w:rPr>
          <w:color w:val="222222"/>
          <w:sz w:val="24"/>
          <w:szCs w:val="24"/>
          <w:highlight w:val="white"/>
          <w:rtl w:val="0"/>
        </w:rPr>
        <w:t xml:space="preserve">In this we have to use the Vector form for the weights/ parameters, Vector form for the features including the x</w:t>
      </w:r>
      <w:r w:rsidDel="00000000" w:rsidR="00000000" w:rsidRPr="00000000">
        <w:rPr>
          <w:color w:val="222222"/>
          <w:sz w:val="24"/>
          <w:szCs w:val="24"/>
          <w:highlight w:val="white"/>
          <w:vertAlign w:val="subscript"/>
          <w:rtl w:val="0"/>
        </w:rPr>
        <w:t xml:space="preserve">0</w:t>
      </w:r>
      <w:r w:rsidDel="00000000" w:rsidR="00000000" w:rsidRPr="00000000">
        <w:rPr>
          <w:color w:val="222222"/>
          <w:sz w:val="24"/>
          <w:szCs w:val="24"/>
          <w:highlight w:val="white"/>
          <w:rtl w:val="0"/>
        </w:rPr>
        <w:t xml:space="preserve">=1 feature, the design Matrix formed by the transpose of the feature matrices for training examples.</w:t>
        <w:br w:type="textWrapping"/>
        <w:t xml:space="preserve">Also, In the other part of the question, we implemented gradient descent algorithm using repetitive approach for over 1000 iterations and keeping the learning rate 0.4</w:t>
      </w:r>
    </w:p>
    <w:p w:rsidR="00000000" w:rsidDel="00000000" w:rsidP="00000000" w:rsidRDefault="00000000" w:rsidRPr="00000000" w14:paraId="00000036">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37">
      <w:pPr>
        <w:jc w:val="both"/>
        <w:rPr>
          <w:color w:val="222222"/>
          <w:sz w:val="24"/>
          <w:szCs w:val="24"/>
          <w:highlight w:val="white"/>
        </w:rPr>
      </w:pPr>
      <w:r w:rsidDel="00000000" w:rsidR="00000000" w:rsidRPr="00000000">
        <w:rPr>
          <w:color w:val="222222"/>
          <w:sz w:val="24"/>
          <w:szCs w:val="24"/>
          <w:highlight w:val="white"/>
          <w:rtl w:val="0"/>
        </w:rPr>
        <w:t xml:space="preserve">Observations:</w:t>
      </w:r>
    </w:p>
    <w:p w:rsidR="00000000" w:rsidDel="00000000" w:rsidP="00000000" w:rsidRDefault="00000000" w:rsidRPr="00000000" w14:paraId="00000038">
      <w:pPr>
        <w:jc w:val="both"/>
        <w:rPr>
          <w:color w:val="222222"/>
          <w:sz w:val="24"/>
          <w:szCs w:val="24"/>
          <w:highlight w:val="white"/>
        </w:rPr>
      </w:pPr>
      <w:r w:rsidDel="00000000" w:rsidR="00000000" w:rsidRPr="00000000">
        <w:rPr>
          <w:color w:val="222222"/>
          <w:sz w:val="24"/>
          <w:szCs w:val="24"/>
          <w:highlight w:val="white"/>
          <w:rtl w:val="0"/>
        </w:rPr>
        <w:t xml:space="preserve">1.Feature Scaling can really increase the efficiency of the gradient descent algorithms.</w:t>
      </w:r>
    </w:p>
    <w:p w:rsidR="00000000" w:rsidDel="00000000" w:rsidP="00000000" w:rsidRDefault="00000000" w:rsidRPr="00000000" w14:paraId="00000039">
      <w:pPr>
        <w:jc w:val="both"/>
        <w:rPr>
          <w:color w:val="222222"/>
          <w:sz w:val="24"/>
          <w:szCs w:val="24"/>
          <w:highlight w:val="white"/>
        </w:rPr>
      </w:pPr>
      <w:r w:rsidDel="00000000" w:rsidR="00000000" w:rsidRPr="00000000">
        <w:rPr>
          <w:color w:val="222222"/>
          <w:sz w:val="24"/>
          <w:szCs w:val="24"/>
          <w:highlight w:val="white"/>
          <w:rtl w:val="0"/>
        </w:rPr>
        <w:t xml:space="preserve">2. Feature scaling reduces the number of iterations required for the algorithm to work significantly.</w:t>
      </w:r>
    </w:p>
    <w:p w:rsidR="00000000" w:rsidDel="00000000" w:rsidP="00000000" w:rsidRDefault="00000000" w:rsidRPr="00000000" w14:paraId="0000003A">
      <w:pPr>
        <w:jc w:val="both"/>
        <w:rPr>
          <w:color w:val="222222"/>
          <w:sz w:val="24"/>
          <w:szCs w:val="24"/>
          <w:highlight w:val="white"/>
        </w:rPr>
      </w:pPr>
      <w:r w:rsidDel="00000000" w:rsidR="00000000" w:rsidRPr="00000000">
        <w:rPr>
          <w:color w:val="222222"/>
          <w:sz w:val="24"/>
          <w:szCs w:val="24"/>
          <w:highlight w:val="white"/>
          <w:rtl w:val="0"/>
        </w:rPr>
        <w:t xml:space="preserve">3. Normal equation gives the not invertible matrix but the gradient descent always work for the regular fitting or convex curves</w:t>
      </w:r>
    </w:p>
    <w:p w:rsidR="00000000" w:rsidDel="00000000" w:rsidP="00000000" w:rsidRDefault="00000000" w:rsidRPr="00000000" w14:paraId="0000003B">
      <w:pPr>
        <w:jc w:val="both"/>
        <w:rPr>
          <w:color w:val="222222"/>
          <w:sz w:val="24"/>
          <w:szCs w:val="24"/>
          <w:highlight w:val="white"/>
        </w:rPr>
      </w:pPr>
      <w:r w:rsidDel="00000000" w:rsidR="00000000" w:rsidRPr="00000000">
        <w:rPr>
          <w:color w:val="222222"/>
          <w:sz w:val="24"/>
          <w:szCs w:val="24"/>
          <w:highlight w:val="white"/>
          <w:rtl w:val="0"/>
        </w:rPr>
        <w:t xml:space="preserve">4. Value of the slope reduces as we move towards the local optima and doesn’t change any further once it touches the local optima (or very close to the local optima). As the slope becomes zero in the curve on the point where the value is minimum.</w:t>
      </w:r>
    </w:p>
    <w:p w:rsidR="00000000" w:rsidDel="00000000" w:rsidP="00000000" w:rsidRDefault="00000000" w:rsidRPr="00000000" w14:paraId="0000003C">
      <w:pPr>
        <w:jc w:val="both"/>
        <w:rPr>
          <w:color w:val="222222"/>
          <w:sz w:val="24"/>
          <w:szCs w:val="24"/>
          <w:highlight w:val="white"/>
        </w:rPr>
      </w:pPr>
      <w:r w:rsidDel="00000000" w:rsidR="00000000" w:rsidRPr="00000000">
        <w:rPr>
          <w:color w:val="222222"/>
          <w:sz w:val="24"/>
          <w:szCs w:val="24"/>
          <w:highlight w:val="white"/>
          <w:rtl w:val="0"/>
        </w:rPr>
        <w:t xml:space="preserve">5.  The Mean squared error for this particular example is lower for the Gradient Descent Algorithm than the Normal Equation</w:t>
      </w:r>
    </w:p>
    <w:p w:rsidR="00000000" w:rsidDel="00000000" w:rsidP="00000000" w:rsidRDefault="00000000" w:rsidRPr="00000000" w14:paraId="0000003D">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3E">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3F">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0">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1">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2">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3">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4">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5">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6">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7">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8">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9">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A">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B">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C">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D">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E">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4F">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0">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1">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2">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3">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4">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5">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6">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7">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8">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9">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A">
      <w:pPr>
        <w:jc w:val="both"/>
        <w:rPr>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5B">
      <w:pPr>
        <w:jc w:val="both"/>
        <w:rPr>
          <w:color w:val="222222"/>
          <w:highlight w:val="white"/>
          <w:vertAlign w:val="subscript"/>
        </w:rPr>
      </w:pPr>
      <w:r w:rsidDel="00000000" w:rsidR="00000000" w:rsidRPr="00000000">
        <w:rPr>
          <w:rtl w:val="0"/>
        </w:rPr>
      </w:r>
    </w:p>
    <w:p w:rsidR="00000000" w:rsidDel="00000000" w:rsidP="00000000" w:rsidRDefault="00000000" w:rsidRPr="00000000" w14:paraId="0000005C">
      <w:pPr>
        <w:jc w:val="both"/>
        <w:rPr>
          <w:sz w:val="26"/>
          <w:szCs w:val="26"/>
        </w:rPr>
      </w:pPr>
      <w:r w:rsidDel="00000000" w:rsidR="00000000" w:rsidRPr="00000000">
        <w:rPr>
          <w:color w:val="222222"/>
          <w:sz w:val="26"/>
          <w:szCs w:val="26"/>
          <w:highlight w:val="white"/>
          <w:rtl w:val="0"/>
        </w:rPr>
        <w:t xml:space="preserve">   </w:t>
      </w:r>
      <w:r w:rsidDel="00000000" w:rsidR="00000000" w:rsidRPr="00000000">
        <w:rPr>
          <w:sz w:val="26"/>
          <w:szCs w:val="26"/>
          <w:rtl w:val="0"/>
        </w:rPr>
        <w:t xml:space="preserve">   </w:t>
      </w:r>
    </w:p>
    <w:sectPr>
      <w:footerReference r:id="rId10" w:type="default"/>
      <w:pgSz w:h="15840" w:w="12240"/>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muditr97/assignment-1-normal-equation?scriptVersionId=11518225" TargetMode="External"/><Relationship Id="rId7" Type="http://schemas.openxmlformats.org/officeDocument/2006/relationships/hyperlink" Target="https://www.kaggle.com/muditr97/assignment-1?scriptVersionId=11518227"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