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C5E0B3" w:themeColor="accent6" w:themeTint="66"/>
  <w:body>
    <w:p w14:paraId="29E0DF93" w14:textId="75A6FF75" w:rsidR="00512E15" w:rsidRPr="00512E15" w:rsidRDefault="00512E15" w:rsidP="00512E1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12E15">
        <w:rPr>
          <w:rFonts w:ascii="Times New Roman" w:eastAsia="Times New Roman" w:hAnsi="Times New Roman" w:cs="Times New Roman"/>
          <w:b/>
          <w:bCs/>
          <w:kern w:val="36"/>
          <w:sz w:val="48"/>
          <w:szCs w:val="48"/>
        </w:rPr>
        <w:t>EXPLORATORY DATA ANALYSIS (EDA</w:t>
      </w:r>
      <w:r w:rsidR="00647F3C">
        <w:rPr>
          <w:rFonts w:ascii="Times New Roman" w:eastAsia="Times New Roman" w:hAnsi="Times New Roman" w:cs="Times New Roman"/>
          <w:b/>
          <w:bCs/>
          <w:kern w:val="36"/>
          <w:sz w:val="48"/>
          <w:szCs w:val="48"/>
        </w:rPr>
        <w:t>)</w:t>
      </w:r>
    </w:p>
    <w:p w14:paraId="32EDD315" w14:textId="77777777" w:rsidR="00512E15" w:rsidRDefault="00512E15" w:rsidP="00647F3C">
      <w:pPr>
        <w:spacing w:before="100" w:beforeAutospacing="1" w:after="100" w:afterAutospacing="1" w:line="240" w:lineRule="auto"/>
        <w:jc w:val="center"/>
        <w:outlineLvl w:val="1"/>
        <w:rPr>
          <w:rFonts w:ascii="Times New Roman" w:eastAsia="Times New Roman" w:hAnsi="Times New Roman" w:cs="Times New Roman"/>
          <w:b/>
          <w:bCs/>
          <w:sz w:val="36"/>
          <w:szCs w:val="36"/>
        </w:rPr>
      </w:pPr>
      <w:r w:rsidRPr="00512E15">
        <w:rPr>
          <w:rFonts w:ascii="Times New Roman" w:eastAsia="Times New Roman" w:hAnsi="Times New Roman" w:cs="Times New Roman"/>
          <w:b/>
          <w:bCs/>
          <w:sz w:val="36"/>
          <w:szCs w:val="36"/>
        </w:rPr>
        <w:t>Internship Project – Week 3 Deliverable</w:t>
      </w:r>
    </w:p>
    <w:p w14:paraId="65A5F4F8" w14:textId="2403FDFE" w:rsidR="00647F3C" w:rsidRPr="00512E15" w:rsidRDefault="00647F3C" w:rsidP="00512E15">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noProof/>
          <w:sz w:val="36"/>
          <w:szCs w:val="36"/>
        </w:rPr>
        <mc:AlternateContent>
          <mc:Choice Requires="wpg">
            <w:drawing>
              <wp:inline distT="0" distB="0" distL="0" distR="0" wp14:anchorId="4833B930" wp14:editId="50DCD59A">
                <wp:extent cx="5707380" cy="2948940"/>
                <wp:effectExtent l="0" t="0" r="7620" b="3810"/>
                <wp:docPr id="3" name="Group 3"/>
                <wp:cNvGraphicFramePr/>
                <a:graphic xmlns:a="http://schemas.openxmlformats.org/drawingml/2006/main">
                  <a:graphicData uri="http://schemas.microsoft.com/office/word/2010/wordprocessingGroup">
                    <wpg:wgp>
                      <wpg:cNvGrpSpPr/>
                      <wpg:grpSpPr>
                        <a:xfrm>
                          <a:off x="0" y="0"/>
                          <a:ext cx="5707380" cy="2948940"/>
                          <a:chOff x="0" y="0"/>
                          <a:chExt cx="6019800" cy="1508758"/>
                        </a:xfrm>
                      </wpg:grpSpPr>
                      <pic:pic xmlns:pic="http://schemas.openxmlformats.org/drawingml/2006/picture">
                        <pic:nvPicPr>
                          <pic:cNvPr id="1" name="Picture 1"/>
                          <pic:cNvPicPr>
                            <a:picLocks noChangeAspect="1"/>
                          </pic:cNvPicPr>
                        </pic:nvPicPr>
                        <pic:blipFill>
                          <a:blip r:embed="rId5">
                            <a:extLst>
                              <a:ext uri="{28A0092B-C50C-407E-A947-70E740481C1C}">
                                <a14:useLocalDpi xmlns:a14="http://schemas.microsoft.com/office/drawing/2010/main" val="0"/>
                              </a:ext>
                              <a:ext uri="{837473B0-CC2E-450A-ABE3-18F120FF3D39}">
                                <a1611:picAttrSrcUrl xmlns:a1611="http://schemas.microsoft.com/office/drawing/2016/11/main" r:id="rId6"/>
                              </a:ext>
                            </a:extLst>
                          </a:blip>
                          <a:stretch>
                            <a:fillRect/>
                          </a:stretch>
                        </pic:blipFill>
                        <pic:spPr>
                          <a:xfrm>
                            <a:off x="0" y="0"/>
                            <a:ext cx="6019800" cy="1485900"/>
                          </a:xfrm>
                          <a:prstGeom prst="rect">
                            <a:avLst/>
                          </a:prstGeom>
                        </pic:spPr>
                      </pic:pic>
                      <wps:wsp>
                        <wps:cNvPr id="2" name="Text Box 2"/>
                        <wps:cNvSpPr txBox="1"/>
                        <wps:spPr>
                          <a:xfrm>
                            <a:off x="0" y="1463039"/>
                            <a:ext cx="1145540" cy="45719"/>
                          </a:xfrm>
                          <a:prstGeom prst="rect">
                            <a:avLst/>
                          </a:prstGeom>
                          <a:solidFill>
                            <a:prstClr val="white"/>
                          </a:solidFill>
                          <a:ln>
                            <a:noFill/>
                          </a:ln>
                        </wps:spPr>
                        <wps:txbx>
                          <w:txbxContent>
                            <w:p w14:paraId="3072D936" w14:textId="396D4B14" w:rsidR="00647F3C" w:rsidRPr="00647F3C" w:rsidRDefault="00647F3C" w:rsidP="00647F3C">
                              <w:pPr>
                                <w:rPr>
                                  <w:sz w:val="18"/>
                                  <w:szCs w:val="18"/>
                                </w:rPr>
                              </w:pPr>
                              <w:hyperlink r:id="rId7" w:history="1">
                                <w:r w:rsidRPr="00647F3C">
                                  <w:rPr>
                                    <w:rStyle w:val="Hyperlink"/>
                                    <w:sz w:val="18"/>
                                    <w:szCs w:val="18"/>
                                  </w:rPr>
                                  <w:t>This Photo</w:t>
                                </w:r>
                              </w:hyperlink>
                              <w:r w:rsidRPr="00647F3C">
                                <w:rPr>
                                  <w:sz w:val="18"/>
                                  <w:szCs w:val="18"/>
                                </w:rPr>
                                <w:t xml:space="preserve"> by Unknown Author is licensed under </w:t>
                              </w:r>
                              <w:hyperlink r:id="rId8" w:history="1">
                                <w:r w:rsidRPr="00647F3C">
                                  <w:rPr>
                                    <w:rStyle w:val="Hyperlink"/>
                                    <w:sz w:val="18"/>
                                    <w:szCs w:val="18"/>
                                  </w:rPr>
                                  <w:t>CC BY</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4833B930" id="Group 3" o:spid="_x0000_s1026" style="width:449.4pt;height:232.2pt;mso-position-horizontal-relative:char;mso-position-vertical-relative:line" coordsize="60198,1508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width:60198;height:148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">
                  <v:imagedata r:id="rId9" o:title=""/>
                </v:shape>
                <v:shapetype id="_x0000_t202" coordsize="21600,21600" o:spt="202" path="m,l,21600r21600,l21600,xe">
                  <v:stroke joinstyle="miter"/>
                  <v:path gradientshapeok="t" o:connecttype="rect"/>
                </v:shapetype>
                <v:shape id="Text Box 2" o:spid="_x0000_s1028" type="#_x0000_t202" style="position:absolute;top:14630;width:11455;height:4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" stroked="f">
                  <v:textbox>
                    <w:txbxContent>
                      <w:p w14:paraId="3072D936" w14:textId="396D4B14" w:rsidR="00647F3C" w:rsidRPr="00647F3C" w:rsidRDefault="00647F3C" w:rsidP="00647F3C">
                        <w:pPr>
                          <w:rPr>
                            <w:sz w:val="18"/>
                            <w:szCs w:val="18"/>
                          </w:rPr>
                        </w:pPr>
                        <w:hyperlink r:id="rId10" w:history="1">
                          <w:r w:rsidRPr="00647F3C">
                            <w:rPr>
                              <w:rStyle w:val="Hyperlink"/>
                              <w:sz w:val="18"/>
                              <w:szCs w:val="18"/>
                            </w:rPr>
                            <w:t>This Photo</w:t>
                          </w:r>
                        </w:hyperlink>
                        <w:r w:rsidRPr="00647F3C">
                          <w:rPr>
                            <w:sz w:val="18"/>
                            <w:szCs w:val="18"/>
                          </w:rPr>
                          <w:t xml:space="preserve"> by Unknown Author is licensed under </w:t>
                        </w:r>
                        <w:hyperlink r:id="rId11" w:history="1">
                          <w:r w:rsidRPr="00647F3C">
                            <w:rPr>
                              <w:rStyle w:val="Hyperlink"/>
                              <w:sz w:val="18"/>
                              <w:szCs w:val="18"/>
                            </w:rPr>
                            <w:t>CC BY</w:t>
                          </w:r>
                        </w:hyperlink>
                      </w:p>
                    </w:txbxContent>
                  </v:textbox>
                </v:shape>
                <w10:anchorlock/>
              </v:group>
            </w:pict>
          </mc:Fallback>
        </mc:AlternateContent>
      </w:r>
    </w:p>
    <w:p w14:paraId="68C7ADCF" w14:textId="77777777" w:rsidR="00512E15" w:rsidRPr="00512E15" w:rsidRDefault="00512E15" w:rsidP="00A91D51">
      <w:pPr>
        <w:spacing w:before="100" w:beforeAutospacing="1" w:after="100" w:afterAutospacing="1" w:line="240" w:lineRule="auto"/>
        <w:jc w:val="right"/>
        <w:rPr>
          <w:rFonts w:ascii="Times New Roman" w:eastAsia="Times New Roman" w:hAnsi="Times New Roman" w:cs="Times New Roman"/>
          <w:sz w:val="24"/>
          <w:szCs w:val="24"/>
        </w:rPr>
      </w:pPr>
      <w:r w:rsidRPr="00512E15">
        <w:rPr>
          <w:rFonts w:ascii="Times New Roman" w:eastAsia="Times New Roman" w:hAnsi="Times New Roman" w:cs="Times New Roman"/>
          <w:b/>
          <w:bCs/>
          <w:sz w:val="24"/>
          <w:szCs w:val="24"/>
        </w:rPr>
        <w:t>Prepared By:</w:t>
      </w:r>
      <w:r w:rsidRPr="00512E15">
        <w:rPr>
          <w:rFonts w:ascii="Times New Roman" w:eastAsia="Times New Roman" w:hAnsi="Times New Roman" w:cs="Times New Roman"/>
          <w:sz w:val="24"/>
          <w:szCs w:val="24"/>
        </w:rPr>
        <w:t xml:space="preserve"> Mudrika Mishra</w:t>
      </w:r>
      <w:r w:rsidRPr="00512E15">
        <w:rPr>
          <w:rFonts w:ascii="Times New Roman" w:eastAsia="Times New Roman" w:hAnsi="Times New Roman" w:cs="Times New Roman"/>
          <w:sz w:val="24"/>
          <w:szCs w:val="24"/>
        </w:rPr>
        <w:br/>
      </w:r>
      <w:r w:rsidRPr="00512E15">
        <w:rPr>
          <w:rFonts w:ascii="Times New Roman" w:eastAsia="Times New Roman" w:hAnsi="Times New Roman" w:cs="Times New Roman"/>
          <w:b/>
          <w:bCs/>
          <w:sz w:val="24"/>
          <w:szCs w:val="24"/>
        </w:rPr>
        <w:t>Program:</w:t>
      </w:r>
      <w:r w:rsidRPr="00512E15">
        <w:rPr>
          <w:rFonts w:ascii="Times New Roman" w:eastAsia="Times New Roman" w:hAnsi="Times New Roman" w:cs="Times New Roman"/>
          <w:sz w:val="24"/>
          <w:szCs w:val="24"/>
        </w:rPr>
        <w:t xml:space="preserve"> PGDM (Business Analytics)</w:t>
      </w:r>
      <w:r w:rsidRPr="00512E15">
        <w:rPr>
          <w:rFonts w:ascii="Times New Roman" w:eastAsia="Times New Roman" w:hAnsi="Times New Roman" w:cs="Times New Roman"/>
          <w:sz w:val="24"/>
          <w:szCs w:val="24"/>
        </w:rPr>
        <w:br/>
      </w:r>
      <w:r w:rsidRPr="00512E15">
        <w:rPr>
          <w:rFonts w:ascii="Times New Roman" w:eastAsia="Times New Roman" w:hAnsi="Times New Roman" w:cs="Times New Roman"/>
          <w:b/>
          <w:bCs/>
          <w:sz w:val="24"/>
          <w:szCs w:val="24"/>
        </w:rPr>
        <w:t>Institute:</w:t>
      </w:r>
      <w:r w:rsidRPr="00512E15">
        <w:rPr>
          <w:rFonts w:ascii="Times New Roman" w:eastAsia="Times New Roman" w:hAnsi="Times New Roman" w:cs="Times New Roman"/>
          <w:sz w:val="24"/>
          <w:szCs w:val="24"/>
        </w:rPr>
        <w:t xml:space="preserve"> Jaipuria Institute of Management, Noida</w:t>
      </w:r>
      <w:r w:rsidRPr="00512E15">
        <w:rPr>
          <w:rFonts w:ascii="Times New Roman" w:eastAsia="Times New Roman" w:hAnsi="Times New Roman" w:cs="Times New Roman"/>
          <w:sz w:val="24"/>
          <w:szCs w:val="24"/>
        </w:rPr>
        <w:br/>
      </w:r>
      <w:r w:rsidRPr="00512E15">
        <w:rPr>
          <w:rFonts w:ascii="Times New Roman" w:eastAsia="Times New Roman" w:hAnsi="Times New Roman" w:cs="Times New Roman"/>
          <w:b/>
          <w:bCs/>
          <w:sz w:val="24"/>
          <w:szCs w:val="24"/>
        </w:rPr>
        <w:t>Internship Role:</w:t>
      </w:r>
      <w:r w:rsidRPr="00512E15">
        <w:rPr>
          <w:rFonts w:ascii="Times New Roman" w:eastAsia="Times New Roman" w:hAnsi="Times New Roman" w:cs="Times New Roman"/>
          <w:sz w:val="24"/>
          <w:szCs w:val="24"/>
        </w:rPr>
        <w:t xml:space="preserve"> Junior Data Scientist</w:t>
      </w:r>
      <w:r w:rsidRPr="00512E15">
        <w:rPr>
          <w:rFonts w:ascii="Times New Roman" w:eastAsia="Times New Roman" w:hAnsi="Times New Roman" w:cs="Times New Roman"/>
          <w:sz w:val="24"/>
          <w:szCs w:val="24"/>
        </w:rPr>
        <w:br/>
      </w:r>
      <w:r w:rsidRPr="00512E15">
        <w:rPr>
          <w:rFonts w:ascii="Times New Roman" w:eastAsia="Times New Roman" w:hAnsi="Times New Roman" w:cs="Times New Roman"/>
          <w:b/>
          <w:bCs/>
          <w:sz w:val="24"/>
          <w:szCs w:val="24"/>
        </w:rPr>
        <w:t>Project Domain:</w:t>
      </w:r>
      <w:r w:rsidRPr="00512E15">
        <w:rPr>
          <w:rFonts w:ascii="Times New Roman" w:eastAsia="Times New Roman" w:hAnsi="Times New Roman" w:cs="Times New Roman"/>
          <w:sz w:val="24"/>
          <w:szCs w:val="24"/>
        </w:rPr>
        <w:t xml:space="preserve"> Agribusiness Data Analysis</w:t>
      </w:r>
      <w:r w:rsidRPr="00512E15">
        <w:rPr>
          <w:rFonts w:ascii="Times New Roman" w:eastAsia="Times New Roman" w:hAnsi="Times New Roman" w:cs="Times New Roman"/>
          <w:sz w:val="24"/>
          <w:szCs w:val="24"/>
        </w:rPr>
        <w:br/>
      </w:r>
      <w:r w:rsidRPr="00512E15">
        <w:rPr>
          <w:rFonts w:ascii="Times New Roman" w:eastAsia="Times New Roman" w:hAnsi="Times New Roman" w:cs="Times New Roman"/>
          <w:b/>
          <w:bCs/>
          <w:sz w:val="24"/>
          <w:szCs w:val="24"/>
        </w:rPr>
        <w:t>Date:</w:t>
      </w:r>
      <w:r w:rsidRPr="00512E15">
        <w:rPr>
          <w:rFonts w:ascii="Times New Roman" w:eastAsia="Times New Roman" w:hAnsi="Times New Roman" w:cs="Times New Roman"/>
          <w:sz w:val="24"/>
          <w:szCs w:val="24"/>
        </w:rPr>
        <w:t xml:space="preserve"> October 2026</w:t>
      </w:r>
    </w:p>
    <w:p w14:paraId="4F63CE97" w14:textId="77777777" w:rsidR="00512E15" w:rsidRPr="00512E15" w:rsidRDefault="00512E15" w:rsidP="00A91D51">
      <w:pPr>
        <w:spacing w:after="0" w:line="240" w:lineRule="auto"/>
        <w:jc w:val="right"/>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pict w14:anchorId="31D0D873">
          <v:rect id="_x0000_i1025" style="width:0;height:1.5pt" o:hralign="right" o:hrstd="t" o:hr="t" fillcolor="#a0a0a0" stroked="f"/>
        </w:pict>
      </w:r>
    </w:p>
    <w:p w14:paraId="42F96261" w14:textId="77777777" w:rsidR="00512E15" w:rsidRPr="00512E15" w:rsidRDefault="00512E15" w:rsidP="00512E1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12E15">
        <w:rPr>
          <w:rFonts w:ascii="Times New Roman" w:eastAsia="Times New Roman" w:hAnsi="Times New Roman" w:cs="Times New Roman"/>
          <w:b/>
          <w:bCs/>
          <w:kern w:val="36"/>
          <w:sz w:val="48"/>
          <w:szCs w:val="48"/>
        </w:rPr>
        <w:t>1. Executive Summary</w:t>
      </w:r>
    </w:p>
    <w:p w14:paraId="743FEFD0" w14:textId="77777777" w:rsidR="00512E15" w:rsidRPr="00512E15" w:rsidRDefault="00512E15" w:rsidP="00512E15">
      <w:pPr>
        <w:spacing w:before="100" w:beforeAutospacing="1" w:after="100" w:afterAutospacing="1"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Exploratory Data Analysis (EDA) is an important stage in the data analytics process because it helps transform raw data into meaningful patterns and insights before predictive modelling or advanced statistical analysis is performed.</w:t>
      </w:r>
    </w:p>
    <w:p w14:paraId="53DFF0D4" w14:textId="02EDF37F" w:rsidR="00512E15" w:rsidRPr="00512E15" w:rsidRDefault="00512E15" w:rsidP="00512E15">
      <w:pPr>
        <w:spacing w:before="100" w:beforeAutospacing="1" w:after="100" w:afterAutospacing="1"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 xml:space="preserve">This report presents a structured EDA framework for </w:t>
      </w:r>
      <w:r w:rsidR="00A91D51" w:rsidRPr="00512E15">
        <w:rPr>
          <w:rFonts w:ascii="Times New Roman" w:eastAsia="Times New Roman" w:hAnsi="Times New Roman" w:cs="Times New Roman"/>
          <w:sz w:val="24"/>
          <w:szCs w:val="24"/>
        </w:rPr>
        <w:t>analyzing</w:t>
      </w:r>
      <w:r w:rsidRPr="00512E15">
        <w:rPr>
          <w:rFonts w:ascii="Times New Roman" w:eastAsia="Times New Roman" w:hAnsi="Times New Roman" w:cs="Times New Roman"/>
          <w:sz w:val="24"/>
          <w:szCs w:val="24"/>
        </w:rPr>
        <w:t xml:space="preserve"> an agribusiness dataset with the objective of understanding the factors associated with crop yield. The proposed framework covers dataset understanding, descriptive statistics, univariate analysis, bivariate analysis, categorical comparisons, correlation analysis, visualization, anomaly identification, interpretation, and preparation for subsequent predictive modelling.</w:t>
      </w:r>
    </w:p>
    <w:p w14:paraId="5126CF01" w14:textId="77777777" w:rsidR="00512E15" w:rsidRPr="00512E15" w:rsidRDefault="00512E15" w:rsidP="00512E15">
      <w:pPr>
        <w:spacing w:before="100" w:beforeAutospacing="1" w:after="100" w:afterAutospacing="1"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lastRenderedPageBreak/>
        <w:t xml:space="preserve">For practical demonstration, the framework was applied to a cleaned agricultural dataset containing </w:t>
      </w:r>
      <w:r w:rsidRPr="00512E15">
        <w:rPr>
          <w:rFonts w:ascii="Times New Roman" w:eastAsia="Times New Roman" w:hAnsi="Times New Roman" w:cs="Times New Roman"/>
          <w:b/>
          <w:bCs/>
          <w:sz w:val="24"/>
          <w:szCs w:val="24"/>
        </w:rPr>
        <w:t>999,769 observations and 10 variables</w:t>
      </w:r>
      <w:r w:rsidRPr="00512E15">
        <w:rPr>
          <w:rFonts w:ascii="Times New Roman" w:eastAsia="Times New Roman" w:hAnsi="Times New Roman" w:cs="Times New Roman"/>
          <w:sz w:val="24"/>
          <w:szCs w:val="24"/>
        </w:rPr>
        <w:t xml:space="preserve">. The target variable was </w:t>
      </w:r>
      <w:r w:rsidRPr="00512E15">
        <w:rPr>
          <w:rFonts w:ascii="Times New Roman" w:eastAsia="Times New Roman" w:hAnsi="Times New Roman" w:cs="Times New Roman"/>
          <w:b/>
          <w:bCs/>
          <w:sz w:val="24"/>
          <w:szCs w:val="24"/>
        </w:rPr>
        <w:t>Yield_tons_per_hectare</w:t>
      </w:r>
      <w:r w:rsidRPr="00512E15">
        <w:rPr>
          <w:rFonts w:ascii="Times New Roman" w:eastAsia="Times New Roman" w:hAnsi="Times New Roman" w:cs="Times New Roman"/>
          <w:sz w:val="24"/>
          <w:szCs w:val="24"/>
        </w:rPr>
        <w:t>. The analysis examined environmental variables such as rainfall and temperature, operational variables such as fertilizer and irrigation usage, and categorical variables such as crop, region, soil type, and weather condition.</w:t>
      </w:r>
    </w:p>
    <w:p w14:paraId="58E038F8" w14:textId="77777777" w:rsidR="00512E15" w:rsidRPr="00512E15" w:rsidRDefault="00512E15" w:rsidP="00512E15">
      <w:pPr>
        <w:spacing w:before="100" w:beforeAutospacing="1" w:after="100" w:afterAutospacing="1"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The exploratory analysis showed that rainfall had a strong positive correlation with crop yield (</w:t>
      </w:r>
      <w:r w:rsidRPr="00512E15">
        <w:rPr>
          <w:rFonts w:ascii="Times New Roman" w:eastAsia="Times New Roman" w:hAnsi="Times New Roman" w:cs="Times New Roman"/>
          <w:b/>
          <w:bCs/>
          <w:sz w:val="24"/>
          <w:szCs w:val="24"/>
        </w:rPr>
        <w:t>r = 0.7645</w:t>
      </w:r>
      <w:r w:rsidRPr="00512E15">
        <w:rPr>
          <w:rFonts w:ascii="Times New Roman" w:eastAsia="Times New Roman" w:hAnsi="Times New Roman" w:cs="Times New Roman"/>
          <w:sz w:val="24"/>
          <w:szCs w:val="24"/>
        </w:rPr>
        <w:t>). Fertilizer usage and irrigation usage also showed noticeable differences in average yield. In contrast, temperature and days to harvest showed weak or negligible linear relationships with yield, while crop type, region, soil type, and weather condition showed relatively small differences in average yield.</w:t>
      </w:r>
    </w:p>
    <w:p w14:paraId="2CF6799B" w14:textId="77777777" w:rsidR="00512E15" w:rsidRPr="00512E15" w:rsidRDefault="00512E15" w:rsidP="00512E15">
      <w:pPr>
        <w:spacing w:before="100" w:beforeAutospacing="1" w:after="100" w:afterAutospacing="1"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The findings demonstrate how EDA can be used to identify potentially important variables, detect unusual observations, understand distributions, and prepare the dataset for future predictive modelling.</w:t>
      </w:r>
    </w:p>
    <w:p w14:paraId="06A3FE49" w14:textId="77777777" w:rsidR="00512E15" w:rsidRPr="00512E15" w:rsidRDefault="00512E15" w:rsidP="00512E15">
      <w:pPr>
        <w:spacing w:after="0"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pict w14:anchorId="340C9496">
          <v:rect id="_x0000_i1026" style="width:0;height:1.5pt" o:hralign="center" o:hrstd="t" o:hr="t" fillcolor="#a0a0a0" stroked="f"/>
        </w:pict>
      </w:r>
    </w:p>
    <w:p w14:paraId="5C5EFB3A" w14:textId="77777777" w:rsidR="00512E15" w:rsidRPr="00512E15" w:rsidRDefault="00512E15" w:rsidP="00512E1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12E15">
        <w:rPr>
          <w:rFonts w:ascii="Times New Roman" w:eastAsia="Times New Roman" w:hAnsi="Times New Roman" w:cs="Times New Roman"/>
          <w:b/>
          <w:bCs/>
          <w:kern w:val="36"/>
          <w:sz w:val="48"/>
          <w:szCs w:val="48"/>
        </w:rPr>
        <w:t>2. Introduction</w:t>
      </w:r>
    </w:p>
    <w:p w14:paraId="42D8CF90" w14:textId="77777777" w:rsidR="00512E15" w:rsidRPr="00512E15" w:rsidRDefault="00512E15" w:rsidP="00512E15">
      <w:pPr>
        <w:spacing w:before="100" w:beforeAutospacing="1" w:after="100" w:afterAutospacing="1"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Agriculture is influenced by several environmental, operational, and geographical factors. Understanding the relationships between these factors and crop production can support better planning, resource allocation, and decision-making.</w:t>
      </w:r>
    </w:p>
    <w:p w14:paraId="129FABF2" w14:textId="77777777" w:rsidR="00512E15" w:rsidRPr="00512E15" w:rsidRDefault="00512E15" w:rsidP="00512E15">
      <w:pPr>
        <w:spacing w:before="100" w:beforeAutospacing="1" w:after="100" w:afterAutospacing="1"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However, raw agricultural data may contain many variables, different data types, unusual observations, and relationships that are not immediately visible. Exploratory Data Analysis provides a systematic approach for understanding such datasets before developing predictive models.</w:t>
      </w:r>
    </w:p>
    <w:p w14:paraId="12941438" w14:textId="77777777" w:rsidR="00512E15" w:rsidRPr="00512E15" w:rsidRDefault="00512E15" w:rsidP="00512E15">
      <w:pPr>
        <w:spacing w:before="100" w:beforeAutospacing="1" w:after="100" w:afterAutospacing="1"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The purpose of this report is therefore to design a complete EDA approach for agribusiness data and demonstrate how the approach can be applied to a crop-yield dataset.</w:t>
      </w:r>
    </w:p>
    <w:p w14:paraId="55D86FC0" w14:textId="77777777" w:rsidR="00512E15" w:rsidRPr="00512E15" w:rsidRDefault="00512E15" w:rsidP="00512E15">
      <w:pPr>
        <w:spacing w:before="100" w:beforeAutospacing="1" w:after="100" w:afterAutospacing="1"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The analysis focuses on the following broad question:</w:t>
      </w:r>
    </w:p>
    <w:p w14:paraId="6B43F68F" w14:textId="77777777" w:rsidR="00512E15" w:rsidRPr="00512E15" w:rsidRDefault="00512E15" w:rsidP="00512E15">
      <w:pPr>
        <w:spacing w:before="100" w:beforeAutospacing="1" w:after="100" w:afterAutospacing="1"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b/>
          <w:bCs/>
          <w:sz w:val="24"/>
          <w:szCs w:val="24"/>
        </w:rPr>
        <w:t>Which variables in the available agricultural data show noticeable associations with crop yield, and what patterns can be identified before predictive modelling?</w:t>
      </w:r>
    </w:p>
    <w:p w14:paraId="2956B5AD" w14:textId="77777777" w:rsidR="00512E15" w:rsidRPr="00512E15" w:rsidRDefault="00512E15" w:rsidP="00512E15">
      <w:pPr>
        <w:spacing w:after="0"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pict w14:anchorId="61AD0C0B">
          <v:rect id="_x0000_i1027" style="width:0;height:1.5pt" o:hralign="center" o:hrstd="t" o:hr="t" fillcolor="#a0a0a0" stroked="f"/>
        </w:pict>
      </w:r>
    </w:p>
    <w:p w14:paraId="7E846CB6" w14:textId="77777777" w:rsidR="00512E15" w:rsidRPr="00512E15" w:rsidRDefault="00512E15" w:rsidP="00512E1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12E15">
        <w:rPr>
          <w:rFonts w:ascii="Times New Roman" w:eastAsia="Times New Roman" w:hAnsi="Times New Roman" w:cs="Times New Roman"/>
          <w:b/>
          <w:bCs/>
          <w:kern w:val="36"/>
          <w:sz w:val="48"/>
          <w:szCs w:val="48"/>
        </w:rPr>
        <w:t>3. Objectives of the EDA</w:t>
      </w:r>
    </w:p>
    <w:p w14:paraId="394B6B2B" w14:textId="77777777" w:rsidR="00512E15" w:rsidRPr="00512E15" w:rsidRDefault="00512E15" w:rsidP="00512E15">
      <w:pPr>
        <w:spacing w:before="100" w:beforeAutospacing="1" w:after="100" w:afterAutospacing="1"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The main objectives of the EDA are:</w:t>
      </w:r>
    </w:p>
    <w:p w14:paraId="1D5B1D93" w14:textId="77777777" w:rsidR="00512E15" w:rsidRPr="00512E15" w:rsidRDefault="00512E15" w:rsidP="00512E1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To understand the structure and characteristics of the agricultural dataset.</w:t>
      </w:r>
    </w:p>
    <w:p w14:paraId="4B8A58C8" w14:textId="77777777" w:rsidR="00512E15" w:rsidRPr="00512E15" w:rsidRDefault="00512E15" w:rsidP="00512E1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lastRenderedPageBreak/>
        <w:t>To examine the distribution of crop yield.</w:t>
      </w:r>
    </w:p>
    <w:p w14:paraId="157CDC55" w14:textId="77777777" w:rsidR="00512E15" w:rsidRPr="00512E15" w:rsidRDefault="00512E15" w:rsidP="00512E1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To identify relationships between numerical variables and crop yield.</w:t>
      </w:r>
    </w:p>
    <w:p w14:paraId="721D5D07" w14:textId="77777777" w:rsidR="00512E15" w:rsidRPr="00512E15" w:rsidRDefault="00512E15" w:rsidP="00512E1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To compare average yield across categorical variables.</w:t>
      </w:r>
    </w:p>
    <w:p w14:paraId="6B86BF90" w14:textId="77777777" w:rsidR="00512E15" w:rsidRPr="00512E15" w:rsidRDefault="00512E15" w:rsidP="00512E1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To examine correlations between relevant numerical variables.</w:t>
      </w:r>
    </w:p>
    <w:p w14:paraId="2B6FF86A" w14:textId="77777777" w:rsidR="00512E15" w:rsidRPr="00512E15" w:rsidRDefault="00512E15" w:rsidP="00512E1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To identify potential statistical anomalies and unusual observations.</w:t>
      </w:r>
    </w:p>
    <w:p w14:paraId="0199D327" w14:textId="77777777" w:rsidR="00512E15" w:rsidRPr="00512E15" w:rsidRDefault="00512E15" w:rsidP="00512E1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To select variables that may be useful for future predictive modelling.</w:t>
      </w:r>
    </w:p>
    <w:p w14:paraId="05462E14" w14:textId="77777777" w:rsidR="00512E15" w:rsidRPr="00512E15" w:rsidRDefault="00512E15" w:rsidP="00512E1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To communicate findings through clear and interpretable visualizations.</w:t>
      </w:r>
    </w:p>
    <w:p w14:paraId="70625D80" w14:textId="77777777" w:rsidR="00512E15" w:rsidRPr="00512E15" w:rsidRDefault="00512E15" w:rsidP="00512E1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To translate statistical findings into potential agribusiness insights.</w:t>
      </w:r>
    </w:p>
    <w:p w14:paraId="08A9F198" w14:textId="77777777" w:rsidR="00512E15" w:rsidRPr="00512E15" w:rsidRDefault="00512E15" w:rsidP="00512E1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To establish a reproducible analytical workflow.</w:t>
      </w:r>
    </w:p>
    <w:p w14:paraId="7AA612A1" w14:textId="77777777" w:rsidR="00512E15" w:rsidRPr="00512E15" w:rsidRDefault="00512E15" w:rsidP="00512E15">
      <w:pPr>
        <w:spacing w:after="0"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pict w14:anchorId="46B3DBC3">
          <v:rect id="_x0000_i1028" style="width:0;height:1.5pt" o:hralign="center" o:hrstd="t" o:hr="t" fillcolor="#a0a0a0" stroked="f"/>
        </w:pict>
      </w:r>
    </w:p>
    <w:p w14:paraId="5025B674" w14:textId="77777777" w:rsidR="00512E15" w:rsidRPr="00512E15" w:rsidRDefault="00512E15" w:rsidP="00512E1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12E15">
        <w:rPr>
          <w:rFonts w:ascii="Times New Roman" w:eastAsia="Times New Roman" w:hAnsi="Times New Roman" w:cs="Times New Roman"/>
          <w:b/>
          <w:bCs/>
          <w:kern w:val="36"/>
          <w:sz w:val="48"/>
          <w:szCs w:val="48"/>
        </w:rPr>
        <w:t>4. Dataset Overview</w:t>
      </w:r>
    </w:p>
    <w:p w14:paraId="51D565AB" w14:textId="77777777" w:rsidR="00512E15" w:rsidRPr="00512E15" w:rsidRDefault="00512E15" w:rsidP="00512E15">
      <w:pPr>
        <w:spacing w:before="100" w:beforeAutospacing="1" w:after="100" w:afterAutospacing="1"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The dataset used for the practical demonstration contains information about agricultural conditions and crop yield.</w:t>
      </w:r>
    </w:p>
    <w:p w14:paraId="02AA2FAF" w14:textId="77777777" w:rsidR="00512E15" w:rsidRPr="00512E15" w:rsidRDefault="00512E15" w:rsidP="00512E15">
      <w:pPr>
        <w:spacing w:before="100" w:beforeAutospacing="1" w:after="100" w:afterAutospacing="1"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After data cleaning in the previous stage, the dataset contained:</w:t>
      </w:r>
    </w:p>
    <w:p w14:paraId="55F408E4" w14:textId="77777777" w:rsidR="00512E15" w:rsidRPr="00512E15" w:rsidRDefault="00512E15" w:rsidP="00512E1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b/>
          <w:bCs/>
          <w:sz w:val="24"/>
          <w:szCs w:val="24"/>
        </w:rPr>
        <w:t>999,769 observations</w:t>
      </w:r>
    </w:p>
    <w:p w14:paraId="0E05F524" w14:textId="77777777" w:rsidR="00512E15" w:rsidRPr="00512E15" w:rsidRDefault="00512E15" w:rsidP="00512E1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b/>
          <w:bCs/>
          <w:sz w:val="24"/>
          <w:szCs w:val="24"/>
        </w:rPr>
        <w:t>10 variables</w:t>
      </w:r>
    </w:p>
    <w:p w14:paraId="159A162F" w14:textId="77777777" w:rsidR="00512E15" w:rsidRPr="00512E15" w:rsidRDefault="00512E15" w:rsidP="00512E1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No missing values</w:t>
      </w:r>
    </w:p>
    <w:p w14:paraId="5351D414" w14:textId="77777777" w:rsidR="00512E15" w:rsidRPr="00512E15" w:rsidRDefault="00512E15" w:rsidP="00512E1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No duplicate records</w:t>
      </w:r>
    </w:p>
    <w:p w14:paraId="0541D64A" w14:textId="77777777" w:rsidR="00512E15" w:rsidRPr="00512E15" w:rsidRDefault="00512E15" w:rsidP="00512E1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Positive crop-yield values</w:t>
      </w:r>
    </w:p>
    <w:p w14:paraId="49C69240" w14:textId="77777777" w:rsidR="00512E15" w:rsidRPr="00512E15" w:rsidRDefault="00512E15" w:rsidP="00512E15">
      <w:pPr>
        <w:spacing w:before="100" w:beforeAutospacing="1" w:after="100" w:afterAutospacing="1"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The target variable is:</w:t>
      </w:r>
    </w:p>
    <w:p w14:paraId="61E57205" w14:textId="77777777" w:rsidR="00512E15" w:rsidRPr="00512E15" w:rsidRDefault="00512E15" w:rsidP="00512E15">
      <w:pPr>
        <w:spacing w:before="100" w:beforeAutospacing="1" w:after="100" w:afterAutospacing="1"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b/>
          <w:bCs/>
          <w:sz w:val="24"/>
          <w:szCs w:val="24"/>
        </w:rPr>
        <w:t>Yield_tons_per_hectare</w:t>
      </w:r>
    </w:p>
    <w:p w14:paraId="3A5422AD" w14:textId="77777777" w:rsidR="00512E15" w:rsidRPr="00512E15" w:rsidRDefault="00512E15" w:rsidP="00512E15">
      <w:pPr>
        <w:spacing w:before="100" w:beforeAutospacing="1" w:after="100" w:afterAutospacing="1" w:line="240" w:lineRule="auto"/>
        <w:outlineLvl w:val="2"/>
        <w:rPr>
          <w:rFonts w:ascii="Times New Roman" w:eastAsia="Times New Roman" w:hAnsi="Times New Roman" w:cs="Times New Roman"/>
          <w:b/>
          <w:bCs/>
          <w:sz w:val="27"/>
          <w:szCs w:val="27"/>
        </w:rPr>
      </w:pPr>
      <w:r w:rsidRPr="00512E15">
        <w:rPr>
          <w:rFonts w:ascii="Times New Roman" w:eastAsia="Times New Roman" w:hAnsi="Times New Roman" w:cs="Times New Roman"/>
          <w:b/>
          <w:bCs/>
          <w:sz w:val="27"/>
          <w:szCs w:val="27"/>
        </w:rPr>
        <w:t>Dataset Variables</w:t>
      </w:r>
    </w:p>
    <w:tbl>
      <w:tblPr>
        <w:tblW w:w="0" w:type="auto"/>
        <w:tblCellSpacing w:w="15" w:type="dxa"/>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shd w:val="clear" w:color="auto" w:fill="92D050"/>
        <w:tblCellMar>
          <w:top w:w="15" w:type="dxa"/>
          <w:left w:w="15" w:type="dxa"/>
          <w:bottom w:w="15" w:type="dxa"/>
          <w:right w:w="15" w:type="dxa"/>
        </w:tblCellMar>
        <w:tblLook w:val="04A0" w:firstRow="1" w:lastRow="0" w:firstColumn="1" w:lastColumn="0" w:noHBand="0" w:noVBand="1"/>
      </w:tblPr>
      <w:tblGrid>
        <w:gridCol w:w="2488"/>
        <w:gridCol w:w="2006"/>
        <w:gridCol w:w="3334"/>
      </w:tblGrid>
      <w:tr w:rsidR="00512E15" w:rsidRPr="00512E15" w14:paraId="4D802D9E" w14:textId="77777777" w:rsidTr="003A5124">
        <w:trPr>
          <w:tblHeader/>
          <w:tblCellSpacing w:w="15" w:type="dxa"/>
        </w:trPr>
        <w:tc>
          <w:tcPr>
            <w:tcW w:w="0" w:type="auto"/>
            <w:shd w:val="clear" w:color="auto" w:fill="92D050"/>
            <w:vAlign w:val="center"/>
            <w:hideMark/>
          </w:tcPr>
          <w:p w14:paraId="48C32029" w14:textId="77777777" w:rsidR="00512E15" w:rsidRPr="00512E15" w:rsidRDefault="00512E15" w:rsidP="00512E15">
            <w:pPr>
              <w:spacing w:after="0" w:line="240" w:lineRule="auto"/>
              <w:jc w:val="center"/>
              <w:rPr>
                <w:rFonts w:ascii="Times New Roman" w:eastAsia="Times New Roman" w:hAnsi="Times New Roman" w:cs="Times New Roman"/>
                <w:b/>
                <w:bCs/>
                <w:sz w:val="24"/>
                <w:szCs w:val="24"/>
              </w:rPr>
            </w:pPr>
            <w:r w:rsidRPr="00512E15">
              <w:rPr>
                <w:rFonts w:ascii="Times New Roman" w:eastAsia="Times New Roman" w:hAnsi="Times New Roman" w:cs="Times New Roman"/>
                <w:b/>
                <w:bCs/>
                <w:sz w:val="24"/>
                <w:szCs w:val="24"/>
              </w:rPr>
              <w:t>Variable</w:t>
            </w:r>
          </w:p>
        </w:tc>
        <w:tc>
          <w:tcPr>
            <w:tcW w:w="0" w:type="auto"/>
            <w:shd w:val="clear" w:color="auto" w:fill="92D050"/>
            <w:vAlign w:val="center"/>
            <w:hideMark/>
          </w:tcPr>
          <w:p w14:paraId="00B5B285" w14:textId="77777777" w:rsidR="00512E15" w:rsidRPr="00512E15" w:rsidRDefault="00512E15" w:rsidP="00512E15">
            <w:pPr>
              <w:spacing w:after="0" w:line="240" w:lineRule="auto"/>
              <w:jc w:val="center"/>
              <w:rPr>
                <w:rFonts w:ascii="Times New Roman" w:eastAsia="Times New Roman" w:hAnsi="Times New Roman" w:cs="Times New Roman"/>
                <w:b/>
                <w:bCs/>
                <w:sz w:val="24"/>
                <w:szCs w:val="24"/>
              </w:rPr>
            </w:pPr>
            <w:r w:rsidRPr="00512E15">
              <w:rPr>
                <w:rFonts w:ascii="Times New Roman" w:eastAsia="Times New Roman" w:hAnsi="Times New Roman" w:cs="Times New Roman"/>
                <w:b/>
                <w:bCs/>
                <w:sz w:val="24"/>
                <w:szCs w:val="24"/>
              </w:rPr>
              <w:t>Data Type</w:t>
            </w:r>
          </w:p>
        </w:tc>
        <w:tc>
          <w:tcPr>
            <w:tcW w:w="0" w:type="auto"/>
            <w:shd w:val="clear" w:color="auto" w:fill="92D050"/>
            <w:vAlign w:val="center"/>
            <w:hideMark/>
          </w:tcPr>
          <w:p w14:paraId="558E41D3" w14:textId="77777777" w:rsidR="00512E15" w:rsidRPr="00512E15" w:rsidRDefault="00512E15" w:rsidP="00512E15">
            <w:pPr>
              <w:spacing w:after="0" w:line="240" w:lineRule="auto"/>
              <w:jc w:val="center"/>
              <w:rPr>
                <w:rFonts w:ascii="Times New Roman" w:eastAsia="Times New Roman" w:hAnsi="Times New Roman" w:cs="Times New Roman"/>
                <w:b/>
                <w:bCs/>
                <w:sz w:val="24"/>
                <w:szCs w:val="24"/>
              </w:rPr>
            </w:pPr>
            <w:r w:rsidRPr="00512E15">
              <w:rPr>
                <w:rFonts w:ascii="Times New Roman" w:eastAsia="Times New Roman" w:hAnsi="Times New Roman" w:cs="Times New Roman"/>
                <w:b/>
                <w:bCs/>
                <w:sz w:val="24"/>
                <w:szCs w:val="24"/>
              </w:rPr>
              <w:t>Description</w:t>
            </w:r>
          </w:p>
        </w:tc>
      </w:tr>
      <w:tr w:rsidR="00512E15" w:rsidRPr="00512E15" w14:paraId="7C36607A" w14:textId="77777777" w:rsidTr="003A5124">
        <w:trPr>
          <w:tblCellSpacing w:w="15" w:type="dxa"/>
        </w:trPr>
        <w:tc>
          <w:tcPr>
            <w:tcW w:w="0" w:type="auto"/>
            <w:shd w:val="clear" w:color="auto" w:fill="92D050"/>
            <w:vAlign w:val="center"/>
            <w:hideMark/>
          </w:tcPr>
          <w:p w14:paraId="4962F644" w14:textId="77777777" w:rsidR="00512E15" w:rsidRPr="00512E15" w:rsidRDefault="00512E15" w:rsidP="00512E15">
            <w:pPr>
              <w:spacing w:after="0"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Region</w:t>
            </w:r>
          </w:p>
        </w:tc>
        <w:tc>
          <w:tcPr>
            <w:tcW w:w="0" w:type="auto"/>
            <w:shd w:val="clear" w:color="auto" w:fill="92D050"/>
            <w:vAlign w:val="center"/>
            <w:hideMark/>
          </w:tcPr>
          <w:p w14:paraId="748E6FCF" w14:textId="77777777" w:rsidR="00512E15" w:rsidRPr="00512E15" w:rsidRDefault="00512E15" w:rsidP="00512E15">
            <w:pPr>
              <w:spacing w:after="0"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Categorical</w:t>
            </w:r>
          </w:p>
        </w:tc>
        <w:tc>
          <w:tcPr>
            <w:tcW w:w="0" w:type="auto"/>
            <w:shd w:val="clear" w:color="auto" w:fill="92D050"/>
            <w:vAlign w:val="center"/>
            <w:hideMark/>
          </w:tcPr>
          <w:p w14:paraId="176441A0" w14:textId="77777777" w:rsidR="00512E15" w:rsidRPr="00512E15" w:rsidRDefault="00512E15" w:rsidP="00512E15">
            <w:pPr>
              <w:spacing w:after="0"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Geographic region of cultivation</w:t>
            </w:r>
          </w:p>
        </w:tc>
      </w:tr>
      <w:tr w:rsidR="00512E15" w:rsidRPr="00512E15" w14:paraId="5CEDA7F3" w14:textId="77777777" w:rsidTr="003A5124">
        <w:trPr>
          <w:tblCellSpacing w:w="15" w:type="dxa"/>
        </w:trPr>
        <w:tc>
          <w:tcPr>
            <w:tcW w:w="0" w:type="auto"/>
            <w:shd w:val="clear" w:color="auto" w:fill="92D050"/>
            <w:vAlign w:val="center"/>
            <w:hideMark/>
          </w:tcPr>
          <w:p w14:paraId="4D2021DB" w14:textId="36FA77FF" w:rsidR="00512E15" w:rsidRPr="00512E15" w:rsidRDefault="003A5124" w:rsidP="00512E15">
            <w:pPr>
              <w:spacing w:after="0"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Soil Type</w:t>
            </w:r>
          </w:p>
        </w:tc>
        <w:tc>
          <w:tcPr>
            <w:tcW w:w="0" w:type="auto"/>
            <w:shd w:val="clear" w:color="auto" w:fill="92D050"/>
            <w:vAlign w:val="center"/>
            <w:hideMark/>
          </w:tcPr>
          <w:p w14:paraId="64BF9A02" w14:textId="77777777" w:rsidR="00512E15" w:rsidRPr="00512E15" w:rsidRDefault="00512E15" w:rsidP="00512E15">
            <w:pPr>
              <w:spacing w:after="0"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Categorical</w:t>
            </w:r>
          </w:p>
        </w:tc>
        <w:tc>
          <w:tcPr>
            <w:tcW w:w="0" w:type="auto"/>
            <w:shd w:val="clear" w:color="auto" w:fill="92D050"/>
            <w:vAlign w:val="center"/>
            <w:hideMark/>
          </w:tcPr>
          <w:p w14:paraId="25843B8F" w14:textId="77777777" w:rsidR="00512E15" w:rsidRPr="00512E15" w:rsidRDefault="00512E15" w:rsidP="00512E15">
            <w:pPr>
              <w:spacing w:after="0"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Soil category</w:t>
            </w:r>
          </w:p>
        </w:tc>
      </w:tr>
      <w:tr w:rsidR="00512E15" w:rsidRPr="00512E15" w14:paraId="30CB3C8D" w14:textId="77777777" w:rsidTr="003A5124">
        <w:trPr>
          <w:tblCellSpacing w:w="15" w:type="dxa"/>
        </w:trPr>
        <w:tc>
          <w:tcPr>
            <w:tcW w:w="0" w:type="auto"/>
            <w:shd w:val="clear" w:color="auto" w:fill="92D050"/>
            <w:vAlign w:val="center"/>
            <w:hideMark/>
          </w:tcPr>
          <w:p w14:paraId="24510EAA" w14:textId="77777777" w:rsidR="00512E15" w:rsidRPr="00512E15" w:rsidRDefault="00512E15" w:rsidP="00512E15">
            <w:pPr>
              <w:spacing w:after="0"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Crop</w:t>
            </w:r>
          </w:p>
        </w:tc>
        <w:tc>
          <w:tcPr>
            <w:tcW w:w="0" w:type="auto"/>
            <w:shd w:val="clear" w:color="auto" w:fill="92D050"/>
            <w:vAlign w:val="center"/>
            <w:hideMark/>
          </w:tcPr>
          <w:p w14:paraId="54AC4D20" w14:textId="77777777" w:rsidR="00512E15" w:rsidRPr="00512E15" w:rsidRDefault="00512E15" w:rsidP="00512E15">
            <w:pPr>
              <w:spacing w:after="0"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Categorical</w:t>
            </w:r>
          </w:p>
        </w:tc>
        <w:tc>
          <w:tcPr>
            <w:tcW w:w="0" w:type="auto"/>
            <w:shd w:val="clear" w:color="auto" w:fill="92D050"/>
            <w:vAlign w:val="center"/>
            <w:hideMark/>
          </w:tcPr>
          <w:p w14:paraId="71179565" w14:textId="77777777" w:rsidR="00512E15" w:rsidRPr="00512E15" w:rsidRDefault="00512E15" w:rsidP="00512E15">
            <w:pPr>
              <w:spacing w:after="0"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Type of crop cultivated</w:t>
            </w:r>
          </w:p>
        </w:tc>
      </w:tr>
      <w:tr w:rsidR="00512E15" w:rsidRPr="00512E15" w14:paraId="1F71BDB3" w14:textId="77777777" w:rsidTr="003A5124">
        <w:trPr>
          <w:tblCellSpacing w:w="15" w:type="dxa"/>
        </w:trPr>
        <w:tc>
          <w:tcPr>
            <w:tcW w:w="0" w:type="auto"/>
            <w:shd w:val="clear" w:color="auto" w:fill="92D050"/>
            <w:vAlign w:val="center"/>
            <w:hideMark/>
          </w:tcPr>
          <w:p w14:paraId="7FDEC69C" w14:textId="6CC26DAF" w:rsidR="00512E15" w:rsidRPr="00512E15" w:rsidRDefault="003A5124" w:rsidP="00512E15">
            <w:pPr>
              <w:spacing w:after="0"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Rainfall mm</w:t>
            </w:r>
          </w:p>
        </w:tc>
        <w:tc>
          <w:tcPr>
            <w:tcW w:w="0" w:type="auto"/>
            <w:shd w:val="clear" w:color="auto" w:fill="92D050"/>
            <w:vAlign w:val="center"/>
            <w:hideMark/>
          </w:tcPr>
          <w:p w14:paraId="20764343" w14:textId="77777777" w:rsidR="00512E15" w:rsidRPr="00512E15" w:rsidRDefault="00512E15" w:rsidP="00512E15">
            <w:pPr>
              <w:spacing w:after="0"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Numerical</w:t>
            </w:r>
          </w:p>
        </w:tc>
        <w:tc>
          <w:tcPr>
            <w:tcW w:w="0" w:type="auto"/>
            <w:shd w:val="clear" w:color="auto" w:fill="92D050"/>
            <w:vAlign w:val="center"/>
            <w:hideMark/>
          </w:tcPr>
          <w:p w14:paraId="73FF2D17" w14:textId="5FE0F257" w:rsidR="00512E15" w:rsidRPr="00512E15" w:rsidRDefault="00512E15" w:rsidP="00512E15">
            <w:pPr>
              <w:spacing w:after="0"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 xml:space="preserve">Rainfall received in </w:t>
            </w:r>
            <w:r w:rsidR="003A5124" w:rsidRPr="00512E15">
              <w:rPr>
                <w:rFonts w:ascii="Times New Roman" w:eastAsia="Times New Roman" w:hAnsi="Times New Roman" w:cs="Times New Roman"/>
                <w:sz w:val="24"/>
                <w:szCs w:val="24"/>
              </w:rPr>
              <w:t>millimeters</w:t>
            </w:r>
          </w:p>
        </w:tc>
      </w:tr>
      <w:tr w:rsidR="00512E15" w:rsidRPr="00512E15" w14:paraId="72DF0496" w14:textId="77777777" w:rsidTr="003A5124">
        <w:trPr>
          <w:tblCellSpacing w:w="15" w:type="dxa"/>
        </w:trPr>
        <w:tc>
          <w:tcPr>
            <w:tcW w:w="0" w:type="auto"/>
            <w:shd w:val="clear" w:color="auto" w:fill="92D050"/>
            <w:vAlign w:val="center"/>
            <w:hideMark/>
          </w:tcPr>
          <w:p w14:paraId="698736B2" w14:textId="1EB7F8C1" w:rsidR="00512E15" w:rsidRPr="00512E15" w:rsidRDefault="005563F5" w:rsidP="00512E15">
            <w:pPr>
              <w:spacing w:after="0"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Temperature Celsius</w:t>
            </w:r>
          </w:p>
        </w:tc>
        <w:tc>
          <w:tcPr>
            <w:tcW w:w="0" w:type="auto"/>
            <w:shd w:val="clear" w:color="auto" w:fill="92D050"/>
            <w:vAlign w:val="center"/>
            <w:hideMark/>
          </w:tcPr>
          <w:p w14:paraId="034A2D20" w14:textId="77777777" w:rsidR="00512E15" w:rsidRPr="00512E15" w:rsidRDefault="00512E15" w:rsidP="00512E15">
            <w:pPr>
              <w:spacing w:after="0"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Numerical</w:t>
            </w:r>
          </w:p>
        </w:tc>
        <w:tc>
          <w:tcPr>
            <w:tcW w:w="0" w:type="auto"/>
            <w:shd w:val="clear" w:color="auto" w:fill="92D050"/>
            <w:vAlign w:val="center"/>
            <w:hideMark/>
          </w:tcPr>
          <w:p w14:paraId="4FB1CBA9" w14:textId="77777777" w:rsidR="00512E15" w:rsidRPr="00512E15" w:rsidRDefault="00512E15" w:rsidP="00512E15">
            <w:pPr>
              <w:spacing w:after="0"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Temperature in degrees Celsius</w:t>
            </w:r>
          </w:p>
        </w:tc>
      </w:tr>
      <w:tr w:rsidR="00512E15" w:rsidRPr="00512E15" w14:paraId="1A249C82" w14:textId="77777777" w:rsidTr="003A5124">
        <w:trPr>
          <w:tblCellSpacing w:w="15" w:type="dxa"/>
        </w:trPr>
        <w:tc>
          <w:tcPr>
            <w:tcW w:w="0" w:type="auto"/>
            <w:shd w:val="clear" w:color="auto" w:fill="92D050"/>
            <w:vAlign w:val="center"/>
            <w:hideMark/>
          </w:tcPr>
          <w:p w14:paraId="70BFD870" w14:textId="22A1C849" w:rsidR="00512E15" w:rsidRPr="00512E15" w:rsidRDefault="005563F5" w:rsidP="00512E15">
            <w:pPr>
              <w:spacing w:after="0"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Fertilizer Used</w:t>
            </w:r>
          </w:p>
        </w:tc>
        <w:tc>
          <w:tcPr>
            <w:tcW w:w="0" w:type="auto"/>
            <w:shd w:val="clear" w:color="auto" w:fill="92D050"/>
            <w:vAlign w:val="center"/>
            <w:hideMark/>
          </w:tcPr>
          <w:p w14:paraId="0ADF3AE6" w14:textId="77777777" w:rsidR="00512E15" w:rsidRPr="00512E15" w:rsidRDefault="00512E15" w:rsidP="00512E15">
            <w:pPr>
              <w:spacing w:after="0"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Categorical</w:t>
            </w:r>
          </w:p>
        </w:tc>
        <w:tc>
          <w:tcPr>
            <w:tcW w:w="0" w:type="auto"/>
            <w:shd w:val="clear" w:color="auto" w:fill="92D050"/>
            <w:vAlign w:val="center"/>
            <w:hideMark/>
          </w:tcPr>
          <w:p w14:paraId="30E346EC" w14:textId="77777777" w:rsidR="00512E15" w:rsidRPr="00512E15" w:rsidRDefault="00512E15" w:rsidP="00512E15">
            <w:pPr>
              <w:spacing w:after="0"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Whether fertilizer was used</w:t>
            </w:r>
          </w:p>
        </w:tc>
      </w:tr>
      <w:tr w:rsidR="00512E15" w:rsidRPr="00512E15" w14:paraId="58B7D50F" w14:textId="77777777" w:rsidTr="003A5124">
        <w:trPr>
          <w:tblCellSpacing w:w="15" w:type="dxa"/>
        </w:trPr>
        <w:tc>
          <w:tcPr>
            <w:tcW w:w="0" w:type="auto"/>
            <w:shd w:val="clear" w:color="auto" w:fill="92D050"/>
            <w:vAlign w:val="center"/>
            <w:hideMark/>
          </w:tcPr>
          <w:p w14:paraId="0994F9BA" w14:textId="4EF403F2" w:rsidR="00512E15" w:rsidRPr="00512E15" w:rsidRDefault="005563F5" w:rsidP="00512E15">
            <w:pPr>
              <w:spacing w:after="0"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Irrigation Used</w:t>
            </w:r>
          </w:p>
        </w:tc>
        <w:tc>
          <w:tcPr>
            <w:tcW w:w="0" w:type="auto"/>
            <w:shd w:val="clear" w:color="auto" w:fill="92D050"/>
            <w:vAlign w:val="center"/>
            <w:hideMark/>
          </w:tcPr>
          <w:p w14:paraId="333D0786" w14:textId="77777777" w:rsidR="00512E15" w:rsidRPr="00512E15" w:rsidRDefault="00512E15" w:rsidP="00512E15">
            <w:pPr>
              <w:spacing w:after="0"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Categorical</w:t>
            </w:r>
          </w:p>
        </w:tc>
        <w:tc>
          <w:tcPr>
            <w:tcW w:w="0" w:type="auto"/>
            <w:shd w:val="clear" w:color="auto" w:fill="92D050"/>
            <w:vAlign w:val="center"/>
            <w:hideMark/>
          </w:tcPr>
          <w:p w14:paraId="475666F0" w14:textId="77777777" w:rsidR="00512E15" w:rsidRPr="00512E15" w:rsidRDefault="00512E15" w:rsidP="00512E15">
            <w:pPr>
              <w:spacing w:after="0"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Whether irrigation was used</w:t>
            </w:r>
          </w:p>
        </w:tc>
      </w:tr>
      <w:tr w:rsidR="00512E15" w:rsidRPr="00512E15" w14:paraId="23FD506A" w14:textId="77777777" w:rsidTr="003A5124">
        <w:trPr>
          <w:tblCellSpacing w:w="15" w:type="dxa"/>
        </w:trPr>
        <w:tc>
          <w:tcPr>
            <w:tcW w:w="0" w:type="auto"/>
            <w:shd w:val="clear" w:color="auto" w:fill="92D050"/>
            <w:vAlign w:val="center"/>
            <w:hideMark/>
          </w:tcPr>
          <w:p w14:paraId="1F75926B" w14:textId="77777777" w:rsidR="00512E15" w:rsidRPr="00512E15" w:rsidRDefault="00512E15" w:rsidP="00512E15">
            <w:pPr>
              <w:spacing w:after="0" w:line="240" w:lineRule="auto"/>
              <w:rPr>
                <w:rFonts w:ascii="Times New Roman" w:eastAsia="Times New Roman" w:hAnsi="Times New Roman" w:cs="Times New Roman"/>
                <w:sz w:val="24"/>
                <w:szCs w:val="24"/>
              </w:rPr>
            </w:pPr>
            <w:proofErr w:type="spellStart"/>
            <w:r w:rsidRPr="00512E15">
              <w:rPr>
                <w:rFonts w:ascii="Times New Roman" w:eastAsia="Times New Roman" w:hAnsi="Times New Roman" w:cs="Times New Roman"/>
                <w:sz w:val="24"/>
                <w:szCs w:val="24"/>
              </w:rPr>
              <w:lastRenderedPageBreak/>
              <w:t>Weather_Condition</w:t>
            </w:r>
            <w:proofErr w:type="spellEnd"/>
          </w:p>
        </w:tc>
        <w:tc>
          <w:tcPr>
            <w:tcW w:w="0" w:type="auto"/>
            <w:shd w:val="clear" w:color="auto" w:fill="92D050"/>
            <w:vAlign w:val="center"/>
            <w:hideMark/>
          </w:tcPr>
          <w:p w14:paraId="7C7ED0E9" w14:textId="77777777" w:rsidR="00512E15" w:rsidRPr="00512E15" w:rsidRDefault="00512E15" w:rsidP="00512E15">
            <w:pPr>
              <w:spacing w:after="0"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Categorical</w:t>
            </w:r>
          </w:p>
        </w:tc>
        <w:tc>
          <w:tcPr>
            <w:tcW w:w="0" w:type="auto"/>
            <w:shd w:val="clear" w:color="auto" w:fill="92D050"/>
            <w:vAlign w:val="center"/>
            <w:hideMark/>
          </w:tcPr>
          <w:p w14:paraId="282163C5" w14:textId="77777777" w:rsidR="00512E15" w:rsidRPr="00512E15" w:rsidRDefault="00512E15" w:rsidP="00512E15">
            <w:pPr>
              <w:spacing w:after="0"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Weather category</w:t>
            </w:r>
          </w:p>
        </w:tc>
      </w:tr>
      <w:tr w:rsidR="00512E15" w:rsidRPr="00512E15" w14:paraId="1EA86416" w14:textId="77777777" w:rsidTr="003A5124">
        <w:trPr>
          <w:tblCellSpacing w:w="15" w:type="dxa"/>
        </w:trPr>
        <w:tc>
          <w:tcPr>
            <w:tcW w:w="0" w:type="auto"/>
            <w:shd w:val="clear" w:color="auto" w:fill="92D050"/>
            <w:vAlign w:val="center"/>
            <w:hideMark/>
          </w:tcPr>
          <w:p w14:paraId="4802AFCD" w14:textId="77777777" w:rsidR="00512E15" w:rsidRPr="00512E15" w:rsidRDefault="00512E15" w:rsidP="00512E15">
            <w:pPr>
              <w:spacing w:after="0"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Days_to_Harvest</w:t>
            </w:r>
          </w:p>
        </w:tc>
        <w:tc>
          <w:tcPr>
            <w:tcW w:w="0" w:type="auto"/>
            <w:shd w:val="clear" w:color="auto" w:fill="92D050"/>
            <w:vAlign w:val="center"/>
            <w:hideMark/>
          </w:tcPr>
          <w:p w14:paraId="2A1F1547" w14:textId="77777777" w:rsidR="00512E15" w:rsidRPr="00512E15" w:rsidRDefault="00512E15" w:rsidP="00512E15">
            <w:pPr>
              <w:spacing w:after="0"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Numerical</w:t>
            </w:r>
          </w:p>
        </w:tc>
        <w:tc>
          <w:tcPr>
            <w:tcW w:w="0" w:type="auto"/>
            <w:shd w:val="clear" w:color="auto" w:fill="92D050"/>
            <w:vAlign w:val="center"/>
            <w:hideMark/>
          </w:tcPr>
          <w:p w14:paraId="05801B6A" w14:textId="77777777" w:rsidR="00512E15" w:rsidRPr="00512E15" w:rsidRDefault="00512E15" w:rsidP="00512E15">
            <w:pPr>
              <w:spacing w:after="0"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Number of days until harvest</w:t>
            </w:r>
          </w:p>
        </w:tc>
      </w:tr>
      <w:tr w:rsidR="00512E15" w:rsidRPr="00512E15" w14:paraId="56660C01" w14:textId="77777777" w:rsidTr="003A5124">
        <w:trPr>
          <w:tblCellSpacing w:w="15" w:type="dxa"/>
        </w:trPr>
        <w:tc>
          <w:tcPr>
            <w:tcW w:w="0" w:type="auto"/>
            <w:shd w:val="clear" w:color="auto" w:fill="92D050"/>
            <w:vAlign w:val="center"/>
            <w:hideMark/>
          </w:tcPr>
          <w:p w14:paraId="3D146AC5" w14:textId="77777777" w:rsidR="00512E15" w:rsidRPr="00512E15" w:rsidRDefault="00512E15" w:rsidP="00512E15">
            <w:pPr>
              <w:spacing w:after="0"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Yield_tons_per_hectare</w:t>
            </w:r>
          </w:p>
        </w:tc>
        <w:tc>
          <w:tcPr>
            <w:tcW w:w="0" w:type="auto"/>
            <w:shd w:val="clear" w:color="auto" w:fill="92D050"/>
            <w:vAlign w:val="center"/>
            <w:hideMark/>
          </w:tcPr>
          <w:p w14:paraId="5350EC0B" w14:textId="77777777" w:rsidR="00512E15" w:rsidRPr="00512E15" w:rsidRDefault="00512E15" w:rsidP="00512E15">
            <w:pPr>
              <w:spacing w:after="0"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Numerical / Target</w:t>
            </w:r>
          </w:p>
        </w:tc>
        <w:tc>
          <w:tcPr>
            <w:tcW w:w="0" w:type="auto"/>
            <w:shd w:val="clear" w:color="auto" w:fill="92D050"/>
            <w:vAlign w:val="center"/>
            <w:hideMark/>
          </w:tcPr>
          <w:p w14:paraId="627C5216" w14:textId="77777777" w:rsidR="00512E15" w:rsidRPr="00512E15" w:rsidRDefault="00512E15" w:rsidP="00512E15">
            <w:pPr>
              <w:spacing w:after="0"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Crop yield in tons per hectare</w:t>
            </w:r>
          </w:p>
        </w:tc>
      </w:tr>
    </w:tbl>
    <w:p w14:paraId="23E75F6D" w14:textId="77777777" w:rsidR="00512E15" w:rsidRPr="00512E15" w:rsidRDefault="00512E15" w:rsidP="00512E15">
      <w:pPr>
        <w:spacing w:after="0"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pict w14:anchorId="7D02928A">
          <v:rect id="_x0000_i1029" style="width:0;height:1.5pt" o:hralign="center" o:hrstd="t" o:hr="t" fillcolor="#a0a0a0" stroked="f"/>
        </w:pict>
      </w:r>
    </w:p>
    <w:p w14:paraId="7E44A2FF" w14:textId="77777777" w:rsidR="00512E15" w:rsidRPr="00512E15" w:rsidRDefault="00512E15" w:rsidP="00512E1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12E15">
        <w:rPr>
          <w:rFonts w:ascii="Times New Roman" w:eastAsia="Times New Roman" w:hAnsi="Times New Roman" w:cs="Times New Roman"/>
          <w:b/>
          <w:bCs/>
          <w:kern w:val="36"/>
          <w:sz w:val="48"/>
          <w:szCs w:val="48"/>
        </w:rPr>
        <w:t>5. EDA Workflow</w:t>
      </w:r>
    </w:p>
    <w:p w14:paraId="2A2E1F01" w14:textId="77777777" w:rsidR="00512E15" w:rsidRPr="00512E15" w:rsidRDefault="00512E15" w:rsidP="00512E15">
      <w:pPr>
        <w:spacing w:before="100" w:beforeAutospacing="1" w:after="100" w:afterAutospacing="1"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The proposed EDA workflow is:</w:t>
      </w:r>
    </w:p>
    <w:p w14:paraId="46682156" w14:textId="77777777" w:rsidR="00512E15" w:rsidRPr="00512E15" w:rsidRDefault="00512E15" w:rsidP="00512E15">
      <w:pPr>
        <w:spacing w:before="100" w:beforeAutospacing="1" w:after="100" w:afterAutospacing="1"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b/>
          <w:bCs/>
          <w:sz w:val="24"/>
          <w:szCs w:val="24"/>
        </w:rPr>
        <w:t>Dataset Loading</w:t>
      </w:r>
    </w:p>
    <w:p w14:paraId="23D3AE05" w14:textId="77777777" w:rsidR="00512E15" w:rsidRPr="00512E15" w:rsidRDefault="00512E15" w:rsidP="00512E15">
      <w:pPr>
        <w:spacing w:before="100" w:beforeAutospacing="1" w:after="100" w:afterAutospacing="1"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w:t>
      </w:r>
    </w:p>
    <w:p w14:paraId="0AC7BE20" w14:textId="77777777" w:rsidR="00512E15" w:rsidRPr="00512E15" w:rsidRDefault="00512E15" w:rsidP="00512E15">
      <w:pPr>
        <w:spacing w:before="100" w:beforeAutospacing="1" w:after="100" w:afterAutospacing="1"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b/>
          <w:bCs/>
          <w:sz w:val="24"/>
          <w:szCs w:val="24"/>
        </w:rPr>
        <w:t>Dataset Structure and Data-Type Inspection</w:t>
      </w:r>
    </w:p>
    <w:p w14:paraId="2BD58FF8" w14:textId="77777777" w:rsidR="00512E15" w:rsidRPr="00512E15" w:rsidRDefault="00512E15" w:rsidP="00512E15">
      <w:pPr>
        <w:spacing w:before="100" w:beforeAutospacing="1" w:after="100" w:afterAutospacing="1"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w:t>
      </w:r>
    </w:p>
    <w:p w14:paraId="3B00D55E" w14:textId="77777777" w:rsidR="00512E15" w:rsidRPr="00512E15" w:rsidRDefault="00512E15" w:rsidP="00512E15">
      <w:pPr>
        <w:spacing w:before="100" w:beforeAutospacing="1" w:after="100" w:afterAutospacing="1"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b/>
          <w:bCs/>
          <w:sz w:val="24"/>
          <w:szCs w:val="24"/>
        </w:rPr>
        <w:t>Descriptive Statistics</w:t>
      </w:r>
    </w:p>
    <w:p w14:paraId="2A063A70" w14:textId="77777777" w:rsidR="00512E15" w:rsidRPr="00512E15" w:rsidRDefault="00512E15" w:rsidP="00512E15">
      <w:pPr>
        <w:spacing w:before="100" w:beforeAutospacing="1" w:after="100" w:afterAutospacing="1"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w:t>
      </w:r>
    </w:p>
    <w:p w14:paraId="4BFC9282" w14:textId="77777777" w:rsidR="00512E15" w:rsidRPr="00512E15" w:rsidRDefault="00512E15" w:rsidP="00512E15">
      <w:pPr>
        <w:spacing w:before="100" w:beforeAutospacing="1" w:after="100" w:afterAutospacing="1"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b/>
          <w:bCs/>
          <w:sz w:val="24"/>
          <w:szCs w:val="24"/>
        </w:rPr>
        <w:t>Univariate Analysis</w:t>
      </w:r>
    </w:p>
    <w:p w14:paraId="338D6B6E" w14:textId="77777777" w:rsidR="00512E15" w:rsidRPr="00512E15" w:rsidRDefault="00512E15" w:rsidP="00512E15">
      <w:pPr>
        <w:spacing w:before="100" w:beforeAutospacing="1" w:after="100" w:afterAutospacing="1"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w:t>
      </w:r>
    </w:p>
    <w:p w14:paraId="535F2B82" w14:textId="77777777" w:rsidR="00512E15" w:rsidRPr="00512E15" w:rsidRDefault="00512E15" w:rsidP="00512E15">
      <w:pPr>
        <w:spacing w:before="100" w:beforeAutospacing="1" w:after="100" w:afterAutospacing="1"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b/>
          <w:bCs/>
          <w:sz w:val="24"/>
          <w:szCs w:val="24"/>
        </w:rPr>
        <w:t>Bivariate Analysis</w:t>
      </w:r>
    </w:p>
    <w:p w14:paraId="0514FE2F" w14:textId="77777777" w:rsidR="00512E15" w:rsidRPr="00512E15" w:rsidRDefault="00512E15" w:rsidP="00512E15">
      <w:pPr>
        <w:spacing w:before="100" w:beforeAutospacing="1" w:after="100" w:afterAutospacing="1"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w:t>
      </w:r>
    </w:p>
    <w:p w14:paraId="11681064" w14:textId="77777777" w:rsidR="00512E15" w:rsidRPr="00512E15" w:rsidRDefault="00512E15" w:rsidP="00512E15">
      <w:pPr>
        <w:spacing w:before="100" w:beforeAutospacing="1" w:after="100" w:afterAutospacing="1"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b/>
          <w:bCs/>
          <w:sz w:val="24"/>
          <w:szCs w:val="24"/>
        </w:rPr>
        <w:t>Categorical Group Comparisons</w:t>
      </w:r>
    </w:p>
    <w:p w14:paraId="60499276" w14:textId="77777777" w:rsidR="00512E15" w:rsidRPr="00512E15" w:rsidRDefault="00512E15" w:rsidP="00512E15">
      <w:pPr>
        <w:spacing w:before="100" w:beforeAutospacing="1" w:after="100" w:afterAutospacing="1"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w:t>
      </w:r>
    </w:p>
    <w:p w14:paraId="0184934F" w14:textId="77777777" w:rsidR="00512E15" w:rsidRPr="00512E15" w:rsidRDefault="00512E15" w:rsidP="00512E15">
      <w:pPr>
        <w:spacing w:before="100" w:beforeAutospacing="1" w:after="100" w:afterAutospacing="1"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b/>
          <w:bCs/>
          <w:sz w:val="24"/>
          <w:szCs w:val="24"/>
        </w:rPr>
        <w:t>Correlation Analysis</w:t>
      </w:r>
    </w:p>
    <w:p w14:paraId="5613FA64" w14:textId="77777777" w:rsidR="00512E15" w:rsidRPr="00512E15" w:rsidRDefault="00512E15" w:rsidP="00512E15">
      <w:pPr>
        <w:spacing w:before="100" w:beforeAutospacing="1" w:after="100" w:afterAutospacing="1"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w:t>
      </w:r>
    </w:p>
    <w:p w14:paraId="5779AD1D" w14:textId="77777777" w:rsidR="00512E15" w:rsidRPr="00512E15" w:rsidRDefault="00512E15" w:rsidP="00512E15">
      <w:pPr>
        <w:spacing w:before="100" w:beforeAutospacing="1" w:after="100" w:afterAutospacing="1"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b/>
          <w:bCs/>
          <w:sz w:val="24"/>
          <w:szCs w:val="24"/>
        </w:rPr>
        <w:t>Anomaly / Outlier Examination</w:t>
      </w:r>
    </w:p>
    <w:p w14:paraId="71F30E38" w14:textId="77777777" w:rsidR="00512E15" w:rsidRPr="00512E15" w:rsidRDefault="00512E15" w:rsidP="00512E15">
      <w:pPr>
        <w:spacing w:before="100" w:beforeAutospacing="1" w:after="100" w:afterAutospacing="1"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w:t>
      </w:r>
    </w:p>
    <w:p w14:paraId="14756EA3" w14:textId="77777777" w:rsidR="00512E15" w:rsidRPr="00512E15" w:rsidRDefault="00512E15" w:rsidP="00512E15">
      <w:pPr>
        <w:spacing w:before="100" w:beforeAutospacing="1" w:after="100" w:afterAutospacing="1"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b/>
          <w:bCs/>
          <w:sz w:val="24"/>
          <w:szCs w:val="24"/>
        </w:rPr>
        <w:lastRenderedPageBreak/>
        <w:t>Visualization</w:t>
      </w:r>
    </w:p>
    <w:p w14:paraId="78221317" w14:textId="77777777" w:rsidR="00512E15" w:rsidRPr="00512E15" w:rsidRDefault="00512E15" w:rsidP="00512E15">
      <w:pPr>
        <w:spacing w:before="100" w:beforeAutospacing="1" w:after="100" w:afterAutospacing="1"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w:t>
      </w:r>
    </w:p>
    <w:p w14:paraId="4E435C2E" w14:textId="77777777" w:rsidR="00512E15" w:rsidRPr="00512E15" w:rsidRDefault="00512E15" w:rsidP="00512E15">
      <w:pPr>
        <w:spacing w:before="100" w:beforeAutospacing="1" w:after="100" w:afterAutospacing="1"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b/>
          <w:bCs/>
          <w:sz w:val="24"/>
          <w:szCs w:val="24"/>
        </w:rPr>
        <w:t>Interpretation of Findings</w:t>
      </w:r>
    </w:p>
    <w:p w14:paraId="09343040" w14:textId="77777777" w:rsidR="00512E15" w:rsidRPr="00512E15" w:rsidRDefault="00512E15" w:rsidP="00512E15">
      <w:pPr>
        <w:spacing w:before="100" w:beforeAutospacing="1" w:after="100" w:afterAutospacing="1"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w:t>
      </w:r>
    </w:p>
    <w:p w14:paraId="322BAB11" w14:textId="77777777" w:rsidR="00512E15" w:rsidRPr="00512E15" w:rsidRDefault="00512E15" w:rsidP="00512E15">
      <w:pPr>
        <w:spacing w:before="100" w:beforeAutospacing="1" w:after="100" w:afterAutospacing="1"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b/>
          <w:bCs/>
          <w:sz w:val="24"/>
          <w:szCs w:val="24"/>
        </w:rPr>
        <w:t>Business Insights and Recommendations</w:t>
      </w:r>
    </w:p>
    <w:p w14:paraId="504E7E45" w14:textId="77777777" w:rsidR="00512E15" w:rsidRPr="00512E15" w:rsidRDefault="00512E15" w:rsidP="00512E15">
      <w:pPr>
        <w:spacing w:before="100" w:beforeAutospacing="1" w:after="100" w:afterAutospacing="1"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w:t>
      </w:r>
    </w:p>
    <w:p w14:paraId="6E4F07C3" w14:textId="77777777" w:rsidR="00512E15" w:rsidRPr="00512E15" w:rsidRDefault="00512E15" w:rsidP="00512E15">
      <w:pPr>
        <w:spacing w:before="100" w:beforeAutospacing="1" w:after="100" w:afterAutospacing="1"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b/>
          <w:bCs/>
          <w:sz w:val="24"/>
          <w:szCs w:val="24"/>
        </w:rPr>
        <w:t>Preparation for Predictive Modelling</w:t>
      </w:r>
    </w:p>
    <w:p w14:paraId="68E9B6DA" w14:textId="77777777" w:rsidR="00512E15" w:rsidRPr="00512E15" w:rsidRDefault="00512E15" w:rsidP="00512E15">
      <w:pPr>
        <w:spacing w:before="100" w:beforeAutospacing="1" w:after="100" w:afterAutospacing="1"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This sequence ensures that the analysis progresses from understanding the dataset to identifying relationships and finally interpreting the findings.</w:t>
      </w:r>
    </w:p>
    <w:p w14:paraId="6918C281" w14:textId="77777777" w:rsidR="00512E15" w:rsidRPr="00512E15" w:rsidRDefault="00512E15" w:rsidP="00512E15">
      <w:pPr>
        <w:spacing w:after="0"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pict w14:anchorId="66BCBC01">
          <v:rect id="_x0000_i1030" style="width:0;height:1.5pt" o:hralign="center" o:hrstd="t" o:hr="t" fillcolor="#a0a0a0" stroked="f"/>
        </w:pict>
      </w:r>
    </w:p>
    <w:p w14:paraId="75EAAB9F" w14:textId="77777777" w:rsidR="00512E15" w:rsidRPr="00512E15" w:rsidRDefault="00512E15" w:rsidP="00512E1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12E15">
        <w:rPr>
          <w:rFonts w:ascii="Times New Roman" w:eastAsia="Times New Roman" w:hAnsi="Times New Roman" w:cs="Times New Roman"/>
          <w:b/>
          <w:bCs/>
          <w:kern w:val="36"/>
          <w:sz w:val="48"/>
          <w:szCs w:val="48"/>
        </w:rPr>
        <w:t>6. Descriptive Analysis</w:t>
      </w:r>
    </w:p>
    <w:p w14:paraId="46C6EE05" w14:textId="77777777" w:rsidR="00512E15" w:rsidRPr="00512E15" w:rsidRDefault="00512E15" w:rsidP="00512E15">
      <w:pPr>
        <w:spacing w:before="100" w:beforeAutospacing="1" w:after="100" w:afterAutospacing="1"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The first stage of EDA is to examine basic descriptive statistics.</w:t>
      </w:r>
    </w:p>
    <w:p w14:paraId="58A60803" w14:textId="77777777" w:rsidR="00512E15" w:rsidRPr="00512E15" w:rsidRDefault="00512E15" w:rsidP="00512E15">
      <w:pPr>
        <w:spacing w:before="100" w:beforeAutospacing="1" w:after="100" w:afterAutospacing="1"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Important statistics include:</w:t>
      </w:r>
    </w:p>
    <w:p w14:paraId="748E3EE4" w14:textId="77777777" w:rsidR="00512E15" w:rsidRPr="00512E15" w:rsidRDefault="00512E15" w:rsidP="00512E1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Count</w:t>
      </w:r>
    </w:p>
    <w:p w14:paraId="100FAEF0" w14:textId="77777777" w:rsidR="00512E15" w:rsidRPr="00512E15" w:rsidRDefault="00512E15" w:rsidP="00512E1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Mean</w:t>
      </w:r>
    </w:p>
    <w:p w14:paraId="44B6D546" w14:textId="77777777" w:rsidR="00512E15" w:rsidRPr="00512E15" w:rsidRDefault="00512E15" w:rsidP="00512E1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Median</w:t>
      </w:r>
    </w:p>
    <w:p w14:paraId="3520BF17" w14:textId="77777777" w:rsidR="00512E15" w:rsidRPr="00512E15" w:rsidRDefault="00512E15" w:rsidP="00512E1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Standard deviation</w:t>
      </w:r>
    </w:p>
    <w:p w14:paraId="444F94F8" w14:textId="77777777" w:rsidR="00512E15" w:rsidRPr="00512E15" w:rsidRDefault="00512E15" w:rsidP="00512E1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Minimum</w:t>
      </w:r>
    </w:p>
    <w:p w14:paraId="3C12D01A" w14:textId="77777777" w:rsidR="00512E15" w:rsidRPr="00512E15" w:rsidRDefault="00512E15" w:rsidP="00512E1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Maximum</w:t>
      </w:r>
    </w:p>
    <w:p w14:paraId="38C63F66" w14:textId="77777777" w:rsidR="00512E15" w:rsidRPr="00512E15" w:rsidRDefault="00512E15" w:rsidP="00512E1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First quartile</w:t>
      </w:r>
    </w:p>
    <w:p w14:paraId="287B109C" w14:textId="77777777" w:rsidR="00512E15" w:rsidRPr="00512E15" w:rsidRDefault="00512E15" w:rsidP="00512E1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Third quartile</w:t>
      </w:r>
    </w:p>
    <w:p w14:paraId="1439015F" w14:textId="77777777" w:rsidR="00512E15" w:rsidRPr="00512E15" w:rsidRDefault="00512E15" w:rsidP="00512E15">
      <w:pPr>
        <w:spacing w:before="100" w:beforeAutospacing="1" w:after="100" w:afterAutospacing="1"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 xml:space="preserve">For the target variable, </w:t>
      </w:r>
      <w:r w:rsidRPr="00512E15">
        <w:rPr>
          <w:rFonts w:ascii="Times New Roman" w:eastAsia="Times New Roman" w:hAnsi="Times New Roman" w:cs="Times New Roman"/>
          <w:b/>
          <w:bCs/>
          <w:sz w:val="24"/>
          <w:szCs w:val="24"/>
        </w:rPr>
        <w:t>Yield_tons_per_hectare</w:t>
      </w:r>
      <w:r w:rsidRPr="00512E15">
        <w:rPr>
          <w:rFonts w:ascii="Times New Roman" w:eastAsia="Times New Roman" w:hAnsi="Times New Roman" w:cs="Times New Roman"/>
          <w:sz w:val="24"/>
          <w:szCs w:val="24"/>
        </w:rPr>
        <w:t>, the cleaned dataset showed: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5"/>
        <w:gridCol w:w="735"/>
      </w:tblGrid>
      <w:tr w:rsidR="00512E15" w:rsidRPr="00512E15" w14:paraId="071B8F6D" w14:textId="77777777" w:rsidTr="00512E15">
        <w:trPr>
          <w:tblHeader/>
          <w:tblCellSpacing w:w="15" w:type="dxa"/>
        </w:trPr>
        <w:tc>
          <w:tcPr>
            <w:tcW w:w="0" w:type="auto"/>
            <w:vAlign w:val="center"/>
            <w:hideMark/>
          </w:tcPr>
          <w:p w14:paraId="69F6650A" w14:textId="77777777" w:rsidR="00512E15" w:rsidRPr="00512E15" w:rsidRDefault="00512E15" w:rsidP="00512E15">
            <w:pPr>
              <w:spacing w:after="0" w:line="240" w:lineRule="auto"/>
              <w:jc w:val="center"/>
              <w:rPr>
                <w:rFonts w:ascii="Times New Roman" w:eastAsia="Times New Roman" w:hAnsi="Times New Roman" w:cs="Times New Roman"/>
                <w:b/>
                <w:bCs/>
                <w:sz w:val="24"/>
                <w:szCs w:val="24"/>
              </w:rPr>
            </w:pPr>
            <w:r w:rsidRPr="00512E15">
              <w:rPr>
                <w:rFonts w:ascii="Times New Roman" w:eastAsia="Times New Roman" w:hAnsi="Times New Roman" w:cs="Times New Roman"/>
                <w:b/>
                <w:bCs/>
                <w:sz w:val="24"/>
                <w:szCs w:val="24"/>
              </w:rPr>
              <w:t>Statistic</w:t>
            </w:r>
          </w:p>
        </w:tc>
        <w:tc>
          <w:tcPr>
            <w:tcW w:w="0" w:type="auto"/>
            <w:vAlign w:val="center"/>
            <w:hideMark/>
          </w:tcPr>
          <w:p w14:paraId="2C8F0E12" w14:textId="77777777" w:rsidR="00512E15" w:rsidRPr="00512E15" w:rsidRDefault="00512E15" w:rsidP="00512E15">
            <w:pPr>
              <w:spacing w:after="0" w:line="240" w:lineRule="auto"/>
              <w:jc w:val="right"/>
              <w:rPr>
                <w:rFonts w:ascii="Times New Roman" w:eastAsia="Times New Roman" w:hAnsi="Times New Roman" w:cs="Times New Roman"/>
                <w:b/>
                <w:bCs/>
                <w:sz w:val="24"/>
                <w:szCs w:val="24"/>
              </w:rPr>
            </w:pPr>
            <w:r w:rsidRPr="00512E15">
              <w:rPr>
                <w:rFonts w:ascii="Times New Roman" w:eastAsia="Times New Roman" w:hAnsi="Times New Roman" w:cs="Times New Roman"/>
                <w:b/>
                <w:bCs/>
                <w:sz w:val="24"/>
                <w:szCs w:val="24"/>
              </w:rPr>
              <w:t>Yield</w:t>
            </w:r>
          </w:p>
        </w:tc>
      </w:tr>
      <w:tr w:rsidR="00512E15" w:rsidRPr="00512E15" w14:paraId="301AEC32" w14:textId="77777777" w:rsidTr="00512E15">
        <w:trPr>
          <w:tblCellSpacing w:w="15" w:type="dxa"/>
        </w:trPr>
        <w:tc>
          <w:tcPr>
            <w:tcW w:w="0" w:type="auto"/>
            <w:vAlign w:val="center"/>
            <w:hideMark/>
          </w:tcPr>
          <w:p w14:paraId="4759F5A1" w14:textId="77777777" w:rsidR="00512E15" w:rsidRPr="00512E15" w:rsidRDefault="00512E15" w:rsidP="00512E15">
            <w:pPr>
              <w:spacing w:after="0"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Mean</w:t>
            </w:r>
          </w:p>
        </w:tc>
        <w:tc>
          <w:tcPr>
            <w:tcW w:w="0" w:type="auto"/>
            <w:vAlign w:val="center"/>
            <w:hideMark/>
          </w:tcPr>
          <w:p w14:paraId="613101B2" w14:textId="77777777" w:rsidR="00512E15" w:rsidRPr="00512E15" w:rsidRDefault="00512E15" w:rsidP="00512E15">
            <w:pPr>
              <w:spacing w:after="0" w:line="240" w:lineRule="auto"/>
              <w:jc w:val="right"/>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4.6506</w:t>
            </w:r>
          </w:p>
        </w:tc>
      </w:tr>
      <w:tr w:rsidR="00512E15" w:rsidRPr="00512E15" w14:paraId="5657CCA4" w14:textId="77777777" w:rsidTr="00512E15">
        <w:trPr>
          <w:tblCellSpacing w:w="15" w:type="dxa"/>
        </w:trPr>
        <w:tc>
          <w:tcPr>
            <w:tcW w:w="0" w:type="auto"/>
            <w:vAlign w:val="center"/>
            <w:hideMark/>
          </w:tcPr>
          <w:p w14:paraId="13E40E89" w14:textId="77777777" w:rsidR="00512E15" w:rsidRPr="00512E15" w:rsidRDefault="00512E15" w:rsidP="00512E15">
            <w:pPr>
              <w:spacing w:after="0"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Median</w:t>
            </w:r>
          </w:p>
        </w:tc>
        <w:tc>
          <w:tcPr>
            <w:tcW w:w="0" w:type="auto"/>
            <w:vAlign w:val="center"/>
            <w:hideMark/>
          </w:tcPr>
          <w:p w14:paraId="2F0E657A" w14:textId="77777777" w:rsidR="00512E15" w:rsidRPr="00512E15" w:rsidRDefault="00512E15" w:rsidP="00512E15">
            <w:pPr>
              <w:spacing w:after="0" w:line="240" w:lineRule="auto"/>
              <w:jc w:val="right"/>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4.6523</w:t>
            </w:r>
          </w:p>
        </w:tc>
      </w:tr>
      <w:tr w:rsidR="00512E15" w:rsidRPr="00512E15" w14:paraId="7AB821C2" w14:textId="77777777" w:rsidTr="00512E15">
        <w:trPr>
          <w:tblCellSpacing w:w="15" w:type="dxa"/>
        </w:trPr>
        <w:tc>
          <w:tcPr>
            <w:tcW w:w="0" w:type="auto"/>
            <w:vAlign w:val="center"/>
            <w:hideMark/>
          </w:tcPr>
          <w:p w14:paraId="015288D2" w14:textId="77777777" w:rsidR="00512E15" w:rsidRPr="00512E15" w:rsidRDefault="00512E15" w:rsidP="00512E15">
            <w:pPr>
              <w:spacing w:after="0"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Standard Deviation</w:t>
            </w:r>
          </w:p>
        </w:tc>
        <w:tc>
          <w:tcPr>
            <w:tcW w:w="0" w:type="auto"/>
            <w:vAlign w:val="center"/>
            <w:hideMark/>
          </w:tcPr>
          <w:p w14:paraId="5657A094" w14:textId="77777777" w:rsidR="00512E15" w:rsidRPr="00512E15" w:rsidRDefault="00512E15" w:rsidP="00512E15">
            <w:pPr>
              <w:spacing w:after="0" w:line="240" w:lineRule="auto"/>
              <w:jc w:val="right"/>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1.6952</w:t>
            </w:r>
          </w:p>
        </w:tc>
      </w:tr>
      <w:tr w:rsidR="00512E15" w:rsidRPr="00512E15" w14:paraId="6A4FD2F4" w14:textId="77777777" w:rsidTr="00512E15">
        <w:trPr>
          <w:tblCellSpacing w:w="15" w:type="dxa"/>
        </w:trPr>
        <w:tc>
          <w:tcPr>
            <w:tcW w:w="0" w:type="auto"/>
            <w:vAlign w:val="center"/>
            <w:hideMark/>
          </w:tcPr>
          <w:p w14:paraId="04F40C89" w14:textId="77777777" w:rsidR="00512E15" w:rsidRPr="00512E15" w:rsidRDefault="00512E15" w:rsidP="00512E15">
            <w:pPr>
              <w:spacing w:after="0"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Minimum</w:t>
            </w:r>
          </w:p>
        </w:tc>
        <w:tc>
          <w:tcPr>
            <w:tcW w:w="0" w:type="auto"/>
            <w:vAlign w:val="center"/>
            <w:hideMark/>
          </w:tcPr>
          <w:p w14:paraId="21919D64" w14:textId="77777777" w:rsidR="00512E15" w:rsidRPr="00512E15" w:rsidRDefault="00512E15" w:rsidP="00512E15">
            <w:pPr>
              <w:spacing w:after="0" w:line="240" w:lineRule="auto"/>
              <w:jc w:val="right"/>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0.0004</w:t>
            </w:r>
          </w:p>
        </w:tc>
      </w:tr>
      <w:tr w:rsidR="00512E15" w:rsidRPr="00512E15" w14:paraId="2AF01E64" w14:textId="77777777" w:rsidTr="00512E15">
        <w:trPr>
          <w:tblCellSpacing w:w="15" w:type="dxa"/>
        </w:trPr>
        <w:tc>
          <w:tcPr>
            <w:tcW w:w="0" w:type="auto"/>
            <w:vAlign w:val="center"/>
            <w:hideMark/>
          </w:tcPr>
          <w:p w14:paraId="135CBB60" w14:textId="77777777" w:rsidR="00512E15" w:rsidRPr="00512E15" w:rsidRDefault="00512E15" w:rsidP="00512E15">
            <w:pPr>
              <w:spacing w:after="0"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Maximum</w:t>
            </w:r>
          </w:p>
        </w:tc>
        <w:tc>
          <w:tcPr>
            <w:tcW w:w="0" w:type="auto"/>
            <w:vAlign w:val="center"/>
            <w:hideMark/>
          </w:tcPr>
          <w:p w14:paraId="678D1875" w14:textId="77777777" w:rsidR="00512E15" w:rsidRPr="00512E15" w:rsidRDefault="00512E15" w:rsidP="00512E15">
            <w:pPr>
              <w:spacing w:after="0" w:line="240" w:lineRule="auto"/>
              <w:jc w:val="right"/>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9.9634</w:t>
            </w:r>
          </w:p>
        </w:tc>
      </w:tr>
    </w:tbl>
    <w:p w14:paraId="58CAACA8" w14:textId="77777777" w:rsidR="00512E15" w:rsidRPr="00512E15" w:rsidRDefault="00512E15" w:rsidP="00512E15">
      <w:pPr>
        <w:spacing w:before="100" w:beforeAutospacing="1" w:after="100" w:afterAutospacing="1"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lastRenderedPageBreak/>
        <w:t>The mean and median are very close, suggesting that the central portion of the yield distribution is relatively balanced.</w:t>
      </w:r>
    </w:p>
    <w:p w14:paraId="724E8A10" w14:textId="77777777" w:rsidR="00512E15" w:rsidRPr="00512E15" w:rsidRDefault="00512E15" w:rsidP="00512E15">
      <w:pPr>
        <w:spacing w:before="100" w:beforeAutospacing="1" w:after="100" w:afterAutospacing="1"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Descriptive statistics provide the foundation for selecting suitable visualizations and identifying potential unusual observations.</w:t>
      </w:r>
    </w:p>
    <w:p w14:paraId="4A136A45" w14:textId="77777777" w:rsidR="00512E15" w:rsidRPr="00512E15" w:rsidRDefault="00512E15" w:rsidP="00512E15">
      <w:pPr>
        <w:spacing w:after="0"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pict w14:anchorId="71856693">
          <v:rect id="_x0000_i1031" style="width:0;height:1.5pt" o:hralign="center" o:hrstd="t" o:hr="t" fillcolor="#a0a0a0" stroked="f"/>
        </w:pict>
      </w:r>
    </w:p>
    <w:p w14:paraId="65E0A69D" w14:textId="77777777" w:rsidR="00512E15" w:rsidRPr="00512E15" w:rsidRDefault="00512E15" w:rsidP="00512E1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12E15">
        <w:rPr>
          <w:rFonts w:ascii="Times New Roman" w:eastAsia="Times New Roman" w:hAnsi="Times New Roman" w:cs="Times New Roman"/>
          <w:b/>
          <w:bCs/>
          <w:kern w:val="36"/>
          <w:sz w:val="48"/>
          <w:szCs w:val="48"/>
        </w:rPr>
        <w:t>7. Univariate Analysis</w:t>
      </w:r>
    </w:p>
    <w:p w14:paraId="7664D529" w14:textId="77777777" w:rsidR="00512E15" w:rsidRPr="00512E15" w:rsidRDefault="00512E15" w:rsidP="00512E15">
      <w:pPr>
        <w:spacing w:before="100" w:beforeAutospacing="1" w:after="100" w:afterAutospacing="1"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Univariate analysis examines one variable at a time.</w:t>
      </w:r>
    </w:p>
    <w:p w14:paraId="155276F7" w14:textId="77777777" w:rsidR="00512E15" w:rsidRPr="00512E15" w:rsidRDefault="00512E15" w:rsidP="00512E15">
      <w:pPr>
        <w:spacing w:before="100" w:beforeAutospacing="1" w:after="100" w:afterAutospacing="1"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For numerical variables, suitable techniques include:</w:t>
      </w:r>
    </w:p>
    <w:p w14:paraId="17AA98F5" w14:textId="77777777" w:rsidR="00512E15" w:rsidRPr="00512E15" w:rsidRDefault="00512E15" w:rsidP="00512E1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Histograms</w:t>
      </w:r>
    </w:p>
    <w:p w14:paraId="06BA9D77" w14:textId="77777777" w:rsidR="00512E15" w:rsidRPr="00512E15" w:rsidRDefault="00512E15" w:rsidP="00512E1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Box plots</w:t>
      </w:r>
    </w:p>
    <w:p w14:paraId="40378305" w14:textId="77777777" w:rsidR="00512E15" w:rsidRPr="00512E15" w:rsidRDefault="00512E15" w:rsidP="00512E1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Descriptive statistics</w:t>
      </w:r>
    </w:p>
    <w:p w14:paraId="2CAA37C6" w14:textId="77777777" w:rsidR="00512E15" w:rsidRPr="00512E15" w:rsidRDefault="00512E15" w:rsidP="00512E15">
      <w:pPr>
        <w:spacing w:before="100" w:beforeAutospacing="1" w:after="100" w:afterAutospacing="1"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For categorical variables, suitable techniques include:</w:t>
      </w:r>
    </w:p>
    <w:p w14:paraId="192A826B" w14:textId="77777777" w:rsidR="00512E15" w:rsidRPr="00512E15" w:rsidRDefault="00512E15" w:rsidP="00512E1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Frequency tables</w:t>
      </w:r>
    </w:p>
    <w:p w14:paraId="0EDA1465" w14:textId="77777777" w:rsidR="00512E15" w:rsidRPr="00512E15" w:rsidRDefault="00512E15" w:rsidP="00512E1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Bar charts</w:t>
      </w:r>
    </w:p>
    <w:p w14:paraId="5F4D3225" w14:textId="77777777" w:rsidR="00512E15" w:rsidRPr="00512E15" w:rsidRDefault="00512E15" w:rsidP="00512E1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Percentage distributions</w:t>
      </w:r>
    </w:p>
    <w:p w14:paraId="2F898BE9" w14:textId="77777777" w:rsidR="00512E15" w:rsidRPr="00512E15" w:rsidRDefault="00512E15" w:rsidP="00512E15">
      <w:pPr>
        <w:spacing w:before="100" w:beforeAutospacing="1" w:after="100" w:afterAutospacing="1" w:line="240" w:lineRule="auto"/>
        <w:outlineLvl w:val="1"/>
        <w:rPr>
          <w:rFonts w:ascii="Times New Roman" w:eastAsia="Times New Roman" w:hAnsi="Times New Roman" w:cs="Times New Roman"/>
          <w:b/>
          <w:bCs/>
          <w:sz w:val="36"/>
          <w:szCs w:val="36"/>
        </w:rPr>
      </w:pPr>
      <w:r w:rsidRPr="00512E15">
        <w:rPr>
          <w:rFonts w:ascii="Times New Roman" w:eastAsia="Times New Roman" w:hAnsi="Times New Roman" w:cs="Times New Roman"/>
          <w:b/>
          <w:bCs/>
          <w:sz w:val="36"/>
          <w:szCs w:val="36"/>
        </w:rPr>
        <w:t>7.1 Yield Distribution</w:t>
      </w:r>
    </w:p>
    <w:p w14:paraId="4AC934A6" w14:textId="77777777" w:rsidR="00512E15" w:rsidRPr="00512E15" w:rsidRDefault="00512E15" w:rsidP="00512E15">
      <w:pPr>
        <w:spacing w:before="100" w:beforeAutospacing="1" w:after="100" w:afterAutospacing="1"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A histogram was selected to examine the distribution of crop yield.</w:t>
      </w:r>
    </w:p>
    <w:p w14:paraId="23F59754" w14:textId="77777777" w:rsidR="00512E15" w:rsidRPr="00512E15" w:rsidRDefault="00512E15" w:rsidP="00512E15">
      <w:pPr>
        <w:spacing w:before="100" w:beforeAutospacing="1" w:after="100" w:afterAutospacing="1"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The yield distribution appeared approximately bell-shaped, with observations concentrated around the central range and fewer observations toward the extreme values.</w:t>
      </w:r>
    </w:p>
    <w:p w14:paraId="1FBB2EE2" w14:textId="77777777" w:rsidR="00512E15" w:rsidRPr="00512E15" w:rsidRDefault="00512E15" w:rsidP="00512E15">
      <w:pPr>
        <w:spacing w:before="100" w:beforeAutospacing="1" w:after="100" w:afterAutospacing="1" w:line="240" w:lineRule="auto"/>
        <w:outlineLvl w:val="2"/>
        <w:rPr>
          <w:rFonts w:ascii="Times New Roman" w:eastAsia="Times New Roman" w:hAnsi="Times New Roman" w:cs="Times New Roman"/>
          <w:b/>
          <w:bCs/>
          <w:sz w:val="27"/>
          <w:szCs w:val="27"/>
        </w:rPr>
      </w:pPr>
      <w:r w:rsidRPr="00512E15">
        <w:rPr>
          <w:rFonts w:ascii="Times New Roman" w:eastAsia="Times New Roman" w:hAnsi="Times New Roman" w:cs="Times New Roman"/>
          <w:b/>
          <w:bCs/>
          <w:sz w:val="27"/>
          <w:szCs w:val="27"/>
        </w:rPr>
        <w:t>Visualization</w:t>
      </w:r>
    </w:p>
    <w:p w14:paraId="6B0264DF" w14:textId="2A321285" w:rsidR="00512E15" w:rsidRPr="00512E15" w:rsidRDefault="00FA652E" w:rsidP="00512E15">
      <w:pPr>
        <w:spacing w:before="100" w:beforeAutospacing="1" w:after="100" w:afterAutospacing="1" w:line="240" w:lineRule="auto"/>
        <w:rPr>
          <w:rFonts w:ascii="Times New Roman" w:eastAsia="Times New Roman" w:hAnsi="Times New Roman" w:cs="Times New Roman"/>
          <w:sz w:val="24"/>
          <w:szCs w:val="24"/>
        </w:rPr>
      </w:pPr>
      <w:r w:rsidRPr="00FA652E">
        <w:rPr>
          <w:rFonts w:ascii="Times New Roman" w:eastAsia="Times New Roman" w:hAnsi="Times New Roman" w:cs="Times New Roman"/>
          <w:sz w:val="24"/>
          <w:szCs w:val="24"/>
        </w:rPr>
        <w:lastRenderedPageBreak/>
        <w:drawing>
          <wp:inline distT="0" distB="0" distL="0" distR="0" wp14:anchorId="5DFD30BC" wp14:editId="79593262">
            <wp:extent cx="5943600" cy="2186940"/>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186940"/>
                    </a:xfrm>
                    <a:prstGeom prst="rect">
                      <a:avLst/>
                    </a:prstGeom>
                  </pic:spPr>
                </pic:pic>
              </a:graphicData>
            </a:graphic>
          </wp:inline>
        </w:drawing>
      </w:r>
    </w:p>
    <w:p w14:paraId="55E4B7DF" w14:textId="77777777" w:rsidR="00512E15" w:rsidRPr="00512E15" w:rsidRDefault="00512E15" w:rsidP="00512E15">
      <w:pPr>
        <w:spacing w:before="100" w:beforeAutospacing="1" w:after="100" w:afterAutospacing="1"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b/>
          <w:bCs/>
          <w:sz w:val="24"/>
          <w:szCs w:val="24"/>
        </w:rPr>
        <w:t>Figure 1: Distribution of Crop Yield</w:t>
      </w:r>
    </w:p>
    <w:p w14:paraId="426EBF67" w14:textId="7020AC9A" w:rsidR="00512E15" w:rsidRPr="00512E15" w:rsidRDefault="00BF3FAE" w:rsidP="00512E15">
      <w:pPr>
        <w:spacing w:before="100" w:beforeAutospacing="1" w:after="100" w:afterAutospacing="1" w:line="240" w:lineRule="auto"/>
        <w:rPr>
          <w:rFonts w:ascii="Times New Roman" w:eastAsia="Times New Roman" w:hAnsi="Times New Roman" w:cs="Times New Roman"/>
          <w:sz w:val="24"/>
          <w:szCs w:val="24"/>
        </w:rPr>
      </w:pPr>
      <w:r w:rsidRPr="00BF3FAE">
        <w:rPr>
          <w:rFonts w:ascii="Times New Roman" w:eastAsia="Times New Roman" w:hAnsi="Times New Roman" w:cs="Times New Roman"/>
          <w:sz w:val="24"/>
          <w:szCs w:val="24"/>
        </w:rPr>
        <w:drawing>
          <wp:inline distT="0" distB="0" distL="0" distR="0" wp14:anchorId="308A7E04" wp14:editId="687400A0">
            <wp:extent cx="5943600" cy="3058160"/>
            <wp:effectExtent l="0" t="0" r="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058160"/>
                    </a:xfrm>
                    <a:prstGeom prst="rect">
                      <a:avLst/>
                    </a:prstGeom>
                  </pic:spPr>
                </pic:pic>
              </a:graphicData>
            </a:graphic>
          </wp:inline>
        </w:drawing>
      </w:r>
    </w:p>
    <w:p w14:paraId="2DB1A0A5" w14:textId="77777777" w:rsidR="00512E15" w:rsidRPr="00512E15" w:rsidRDefault="00512E15" w:rsidP="00512E15">
      <w:pPr>
        <w:spacing w:after="0"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pict w14:anchorId="25BD0B0B">
          <v:rect id="_x0000_i1032" style="width:0;height:1.5pt" o:hralign="center" o:hrstd="t" o:hr="t" fillcolor="#a0a0a0" stroked="f"/>
        </w:pict>
      </w:r>
    </w:p>
    <w:p w14:paraId="126CA5B2" w14:textId="77777777" w:rsidR="00512E15" w:rsidRPr="00512E15" w:rsidRDefault="00512E15" w:rsidP="00512E1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12E15">
        <w:rPr>
          <w:rFonts w:ascii="Times New Roman" w:eastAsia="Times New Roman" w:hAnsi="Times New Roman" w:cs="Times New Roman"/>
          <w:b/>
          <w:bCs/>
          <w:kern w:val="36"/>
          <w:sz w:val="48"/>
          <w:szCs w:val="48"/>
        </w:rPr>
        <w:t>8. Bivariate Analysis</w:t>
      </w:r>
    </w:p>
    <w:p w14:paraId="6D1D69A4" w14:textId="77777777" w:rsidR="00512E15" w:rsidRPr="00512E15" w:rsidRDefault="00512E15" w:rsidP="00512E15">
      <w:pPr>
        <w:spacing w:before="100" w:beforeAutospacing="1" w:after="100" w:afterAutospacing="1"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Bivariate analysis examines the relationship between two variables.</w:t>
      </w:r>
    </w:p>
    <w:p w14:paraId="1C6A9977" w14:textId="77777777" w:rsidR="00512E15" w:rsidRPr="00512E15" w:rsidRDefault="00512E15" w:rsidP="00512E15">
      <w:pPr>
        <w:spacing w:before="100" w:beforeAutospacing="1" w:after="100" w:afterAutospacing="1"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For this dataset, scatter plots and correlation coefficients were used for numerical variables, while grouped average comparisons were used for categorical variables.</w:t>
      </w:r>
    </w:p>
    <w:p w14:paraId="408E1876" w14:textId="77777777" w:rsidR="00512E15" w:rsidRPr="00512E15" w:rsidRDefault="00512E15" w:rsidP="00512E15">
      <w:pPr>
        <w:spacing w:after="0"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pict w14:anchorId="605D5F5D">
          <v:rect id="_x0000_i1033" style="width:0;height:1.5pt" o:hralign="center" o:hrstd="t" o:hr="t" fillcolor="#a0a0a0" stroked="f"/>
        </w:pict>
      </w:r>
    </w:p>
    <w:p w14:paraId="264D437B" w14:textId="77777777" w:rsidR="00512E15" w:rsidRPr="00512E15" w:rsidRDefault="00512E15" w:rsidP="00512E15">
      <w:pPr>
        <w:spacing w:before="100" w:beforeAutospacing="1" w:after="100" w:afterAutospacing="1" w:line="240" w:lineRule="auto"/>
        <w:outlineLvl w:val="1"/>
        <w:rPr>
          <w:rFonts w:ascii="Times New Roman" w:eastAsia="Times New Roman" w:hAnsi="Times New Roman" w:cs="Times New Roman"/>
          <w:b/>
          <w:bCs/>
          <w:sz w:val="36"/>
          <w:szCs w:val="36"/>
        </w:rPr>
      </w:pPr>
      <w:r w:rsidRPr="00512E15">
        <w:rPr>
          <w:rFonts w:ascii="Times New Roman" w:eastAsia="Times New Roman" w:hAnsi="Times New Roman" w:cs="Times New Roman"/>
          <w:b/>
          <w:bCs/>
          <w:sz w:val="36"/>
          <w:szCs w:val="36"/>
        </w:rPr>
        <w:lastRenderedPageBreak/>
        <w:t>8.1 Rainfall vs Crop Yield</w:t>
      </w:r>
    </w:p>
    <w:p w14:paraId="7D228CA3" w14:textId="77777777" w:rsidR="00512E15" w:rsidRPr="00512E15" w:rsidRDefault="00512E15" w:rsidP="00512E15">
      <w:pPr>
        <w:spacing w:before="100" w:beforeAutospacing="1" w:after="100" w:afterAutospacing="1"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A scatter plot was used to examine the relationship between rainfall and crop yield.</w:t>
      </w:r>
    </w:p>
    <w:p w14:paraId="317A49F1" w14:textId="77777777" w:rsidR="00512E15" w:rsidRPr="00512E15" w:rsidRDefault="00512E15" w:rsidP="00512E15">
      <w:pPr>
        <w:spacing w:before="100" w:beforeAutospacing="1" w:after="100" w:afterAutospacing="1"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The correlation coefficient was:</w:t>
      </w:r>
    </w:p>
    <w:p w14:paraId="3B737ECA" w14:textId="77777777" w:rsidR="00512E15" w:rsidRPr="00512E15" w:rsidRDefault="00512E15" w:rsidP="00512E15">
      <w:pPr>
        <w:spacing w:before="100" w:beforeAutospacing="1" w:after="100" w:afterAutospacing="1"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b/>
          <w:bCs/>
          <w:sz w:val="24"/>
          <w:szCs w:val="24"/>
        </w:rPr>
        <w:t>r = 0.7645</w:t>
      </w:r>
    </w:p>
    <w:p w14:paraId="58D3D5DC" w14:textId="77777777" w:rsidR="00512E15" w:rsidRPr="00512E15" w:rsidRDefault="00512E15" w:rsidP="00512E15">
      <w:pPr>
        <w:spacing w:before="100" w:beforeAutospacing="1" w:after="100" w:afterAutospacing="1"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This represents a strong positive linear association between rainfall and crop yield in the dataset.</w:t>
      </w:r>
    </w:p>
    <w:p w14:paraId="51C047E4" w14:textId="77777777" w:rsidR="00512E15" w:rsidRPr="00512E15" w:rsidRDefault="00512E15" w:rsidP="00512E15">
      <w:pPr>
        <w:spacing w:before="100" w:beforeAutospacing="1" w:after="100" w:afterAutospacing="1"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The upward pattern in the scatter plot suggests that higher rainfall values are generally associated with higher crop yields.</w:t>
      </w:r>
    </w:p>
    <w:p w14:paraId="5892D00A" w14:textId="77777777" w:rsidR="00512E15" w:rsidRPr="00512E15" w:rsidRDefault="00512E15" w:rsidP="00512E15">
      <w:pPr>
        <w:spacing w:before="100" w:beforeAutospacing="1" w:after="100" w:afterAutospacing="1" w:line="240" w:lineRule="auto"/>
        <w:outlineLvl w:val="2"/>
        <w:rPr>
          <w:rFonts w:ascii="Times New Roman" w:eastAsia="Times New Roman" w:hAnsi="Times New Roman" w:cs="Times New Roman"/>
          <w:b/>
          <w:bCs/>
          <w:sz w:val="27"/>
          <w:szCs w:val="27"/>
        </w:rPr>
      </w:pPr>
      <w:r w:rsidRPr="00512E15">
        <w:rPr>
          <w:rFonts w:ascii="Times New Roman" w:eastAsia="Times New Roman" w:hAnsi="Times New Roman" w:cs="Times New Roman"/>
          <w:b/>
          <w:bCs/>
          <w:sz w:val="27"/>
          <w:szCs w:val="27"/>
        </w:rPr>
        <w:t>Visualization</w:t>
      </w:r>
    </w:p>
    <w:p w14:paraId="13440426" w14:textId="1087CFB9" w:rsidR="00512E15" w:rsidRPr="00512E15" w:rsidRDefault="00FC46C9" w:rsidP="00512E15">
      <w:pPr>
        <w:spacing w:before="100" w:beforeAutospacing="1" w:after="100" w:afterAutospacing="1" w:line="240" w:lineRule="auto"/>
        <w:rPr>
          <w:rFonts w:ascii="Times New Roman" w:eastAsia="Times New Roman" w:hAnsi="Times New Roman" w:cs="Times New Roman"/>
          <w:sz w:val="24"/>
          <w:szCs w:val="24"/>
        </w:rPr>
      </w:pPr>
      <w:r w:rsidRPr="00FC46C9">
        <w:rPr>
          <w:rFonts w:ascii="Times New Roman" w:eastAsia="Times New Roman" w:hAnsi="Times New Roman" w:cs="Times New Roman"/>
          <w:sz w:val="24"/>
          <w:szCs w:val="24"/>
        </w:rPr>
        <w:drawing>
          <wp:inline distT="0" distB="0" distL="0" distR="0" wp14:anchorId="4538A0BB" wp14:editId="7DF9DCBB">
            <wp:extent cx="5943600" cy="18135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1813560"/>
                    </a:xfrm>
                    <a:prstGeom prst="rect">
                      <a:avLst/>
                    </a:prstGeom>
                  </pic:spPr>
                </pic:pic>
              </a:graphicData>
            </a:graphic>
          </wp:inline>
        </w:drawing>
      </w:r>
    </w:p>
    <w:p w14:paraId="335FEA97" w14:textId="77777777" w:rsidR="00512E15" w:rsidRDefault="00512E15" w:rsidP="00512E15">
      <w:pPr>
        <w:spacing w:before="100" w:beforeAutospacing="1" w:after="100" w:afterAutospacing="1" w:line="240" w:lineRule="auto"/>
        <w:rPr>
          <w:rFonts w:ascii="Times New Roman" w:eastAsia="Times New Roman" w:hAnsi="Times New Roman" w:cs="Times New Roman"/>
          <w:b/>
          <w:bCs/>
          <w:sz w:val="24"/>
          <w:szCs w:val="24"/>
        </w:rPr>
      </w:pPr>
      <w:r w:rsidRPr="00512E15">
        <w:rPr>
          <w:rFonts w:ascii="Times New Roman" w:eastAsia="Times New Roman" w:hAnsi="Times New Roman" w:cs="Times New Roman"/>
          <w:b/>
          <w:bCs/>
          <w:sz w:val="24"/>
          <w:szCs w:val="24"/>
        </w:rPr>
        <w:t>Figure 2: Rainfall vs Crop Yield</w:t>
      </w:r>
    </w:p>
    <w:p w14:paraId="48D5BC78" w14:textId="33554339" w:rsidR="00D1084D" w:rsidRPr="00512E15" w:rsidRDefault="00246EB7" w:rsidP="00512E15">
      <w:pPr>
        <w:spacing w:before="100" w:beforeAutospacing="1" w:after="100" w:afterAutospacing="1" w:line="240" w:lineRule="auto"/>
        <w:rPr>
          <w:rFonts w:ascii="Times New Roman" w:eastAsia="Times New Roman" w:hAnsi="Times New Roman" w:cs="Times New Roman"/>
          <w:sz w:val="24"/>
          <w:szCs w:val="24"/>
        </w:rPr>
      </w:pPr>
      <w:r w:rsidRPr="00246EB7">
        <w:rPr>
          <w:rFonts w:ascii="Times New Roman" w:eastAsia="Times New Roman" w:hAnsi="Times New Roman" w:cs="Times New Roman"/>
          <w:sz w:val="24"/>
          <w:szCs w:val="24"/>
        </w:rPr>
        <w:drawing>
          <wp:inline distT="0" distB="0" distL="0" distR="0" wp14:anchorId="6900A6DD" wp14:editId="577A8E27">
            <wp:extent cx="5943600" cy="31064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106420"/>
                    </a:xfrm>
                    <a:prstGeom prst="rect">
                      <a:avLst/>
                    </a:prstGeom>
                  </pic:spPr>
                </pic:pic>
              </a:graphicData>
            </a:graphic>
          </wp:inline>
        </w:drawing>
      </w:r>
    </w:p>
    <w:p w14:paraId="75C1DB25" w14:textId="77777777" w:rsidR="00512E15" w:rsidRPr="00512E15" w:rsidRDefault="00512E15" w:rsidP="00512E15">
      <w:pPr>
        <w:spacing w:before="100" w:beforeAutospacing="1" w:after="100" w:afterAutospacing="1" w:line="240" w:lineRule="auto"/>
        <w:outlineLvl w:val="2"/>
        <w:rPr>
          <w:rFonts w:ascii="Times New Roman" w:eastAsia="Times New Roman" w:hAnsi="Times New Roman" w:cs="Times New Roman"/>
          <w:b/>
          <w:bCs/>
          <w:sz w:val="27"/>
          <w:szCs w:val="27"/>
        </w:rPr>
      </w:pPr>
      <w:r w:rsidRPr="00512E15">
        <w:rPr>
          <w:rFonts w:ascii="Times New Roman" w:eastAsia="Times New Roman" w:hAnsi="Times New Roman" w:cs="Times New Roman"/>
          <w:b/>
          <w:bCs/>
          <w:sz w:val="27"/>
          <w:szCs w:val="27"/>
        </w:rPr>
        <w:lastRenderedPageBreak/>
        <w:t>Interpretation</w:t>
      </w:r>
    </w:p>
    <w:p w14:paraId="290118D9" w14:textId="77777777" w:rsidR="00512E15" w:rsidRPr="00512E15" w:rsidRDefault="00512E15" w:rsidP="00512E15">
      <w:pPr>
        <w:spacing w:before="100" w:beforeAutospacing="1" w:after="100" w:afterAutospacing="1"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Rainfall is one of the variables showing the strongest numerical association with yield. It may therefore be considered an important candidate variable for further statistical analysis and predictive modelling.</w:t>
      </w:r>
    </w:p>
    <w:p w14:paraId="2A2317B9" w14:textId="77777777" w:rsidR="00512E15" w:rsidRPr="00512E15" w:rsidRDefault="00512E15" w:rsidP="00512E15">
      <w:pPr>
        <w:spacing w:before="100" w:beforeAutospacing="1" w:after="100" w:afterAutospacing="1"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However, correlation does not establish causation. Other agricultural and environmental factors may also influence this relationship.</w:t>
      </w:r>
    </w:p>
    <w:p w14:paraId="1F51D459" w14:textId="77777777" w:rsidR="00512E15" w:rsidRPr="00512E15" w:rsidRDefault="00512E15" w:rsidP="00512E15">
      <w:pPr>
        <w:spacing w:after="0"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pict w14:anchorId="79205FBA">
          <v:rect id="_x0000_i1034" style="width:0;height:1.5pt" o:hralign="center" o:hrstd="t" o:hr="t" fillcolor="#a0a0a0" stroked="f"/>
        </w:pict>
      </w:r>
    </w:p>
    <w:p w14:paraId="214C2064" w14:textId="77777777" w:rsidR="00512E15" w:rsidRPr="00512E15" w:rsidRDefault="00512E15" w:rsidP="00512E1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12E15">
        <w:rPr>
          <w:rFonts w:ascii="Times New Roman" w:eastAsia="Times New Roman" w:hAnsi="Times New Roman" w:cs="Times New Roman"/>
          <w:b/>
          <w:bCs/>
          <w:kern w:val="36"/>
          <w:sz w:val="48"/>
          <w:szCs w:val="48"/>
        </w:rPr>
        <w:t>9. Temperature vs Crop Yield</w:t>
      </w:r>
    </w:p>
    <w:p w14:paraId="00836FCD" w14:textId="77777777" w:rsidR="00512E15" w:rsidRPr="00512E15" w:rsidRDefault="00512E15" w:rsidP="00512E15">
      <w:pPr>
        <w:spacing w:before="100" w:beforeAutospacing="1" w:after="100" w:afterAutospacing="1"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The relationship between temperature and yield was examined using a scatter plot.</w:t>
      </w:r>
    </w:p>
    <w:p w14:paraId="4D64CC49" w14:textId="77777777" w:rsidR="00512E15" w:rsidRPr="00512E15" w:rsidRDefault="00512E15" w:rsidP="00512E15">
      <w:pPr>
        <w:spacing w:before="100" w:beforeAutospacing="1" w:after="100" w:afterAutospacing="1"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The correlation coefficient was:</w:t>
      </w:r>
    </w:p>
    <w:p w14:paraId="2EFDEAEF" w14:textId="77777777" w:rsidR="00512E15" w:rsidRPr="00512E15" w:rsidRDefault="00512E15" w:rsidP="00512E15">
      <w:pPr>
        <w:spacing w:before="100" w:beforeAutospacing="1" w:after="100" w:afterAutospacing="1"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b/>
          <w:bCs/>
          <w:sz w:val="24"/>
          <w:szCs w:val="24"/>
        </w:rPr>
        <w:t>r = 0.0852</w:t>
      </w:r>
    </w:p>
    <w:p w14:paraId="5E2A8CAB" w14:textId="77777777" w:rsidR="00512E15" w:rsidRPr="00512E15" w:rsidRDefault="00512E15" w:rsidP="00512E15">
      <w:pPr>
        <w:spacing w:before="100" w:beforeAutospacing="1" w:after="100" w:afterAutospacing="1"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This indicates a very weak positive linear association.</w:t>
      </w:r>
    </w:p>
    <w:p w14:paraId="21635EA7" w14:textId="77777777" w:rsidR="00512E15" w:rsidRPr="00512E15" w:rsidRDefault="00512E15" w:rsidP="00512E15">
      <w:pPr>
        <w:spacing w:before="100" w:beforeAutospacing="1" w:after="100" w:afterAutospacing="1"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The low correlation suggests that temperature alone does not have a strong linear relationship with crop yield in this dataset.</w:t>
      </w:r>
    </w:p>
    <w:p w14:paraId="7C330109" w14:textId="77777777" w:rsidR="00512E15" w:rsidRPr="00512E15" w:rsidRDefault="00512E15" w:rsidP="00512E15">
      <w:pPr>
        <w:spacing w:before="100" w:beforeAutospacing="1" w:after="100" w:afterAutospacing="1" w:line="240" w:lineRule="auto"/>
        <w:outlineLvl w:val="2"/>
        <w:rPr>
          <w:rFonts w:ascii="Times New Roman" w:eastAsia="Times New Roman" w:hAnsi="Times New Roman" w:cs="Times New Roman"/>
          <w:b/>
          <w:bCs/>
          <w:sz w:val="27"/>
          <w:szCs w:val="27"/>
        </w:rPr>
      </w:pPr>
      <w:r w:rsidRPr="00512E15">
        <w:rPr>
          <w:rFonts w:ascii="Times New Roman" w:eastAsia="Times New Roman" w:hAnsi="Times New Roman" w:cs="Times New Roman"/>
          <w:b/>
          <w:bCs/>
          <w:sz w:val="27"/>
          <w:szCs w:val="27"/>
        </w:rPr>
        <w:t>Visualization</w:t>
      </w:r>
    </w:p>
    <w:p w14:paraId="4BBBA457" w14:textId="1896D7D9" w:rsidR="00512E15" w:rsidRPr="00512E15" w:rsidRDefault="002E106F" w:rsidP="00512E15">
      <w:pPr>
        <w:spacing w:before="100" w:beforeAutospacing="1" w:after="100" w:afterAutospacing="1" w:line="240" w:lineRule="auto"/>
        <w:rPr>
          <w:rFonts w:ascii="Times New Roman" w:eastAsia="Times New Roman" w:hAnsi="Times New Roman" w:cs="Times New Roman"/>
          <w:sz w:val="24"/>
          <w:szCs w:val="24"/>
        </w:rPr>
      </w:pPr>
      <w:r w:rsidRPr="002E106F">
        <w:rPr>
          <w:rFonts w:ascii="Times New Roman" w:eastAsia="Times New Roman" w:hAnsi="Times New Roman" w:cs="Times New Roman"/>
          <w:sz w:val="24"/>
          <w:szCs w:val="24"/>
        </w:rPr>
        <w:drawing>
          <wp:inline distT="0" distB="0" distL="0" distR="0" wp14:anchorId="6DE36D15" wp14:editId="0B7E55EA">
            <wp:extent cx="5943600" cy="154876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1548765"/>
                    </a:xfrm>
                    <a:prstGeom prst="rect">
                      <a:avLst/>
                    </a:prstGeom>
                  </pic:spPr>
                </pic:pic>
              </a:graphicData>
            </a:graphic>
          </wp:inline>
        </w:drawing>
      </w:r>
    </w:p>
    <w:p w14:paraId="789C70FF" w14:textId="77777777" w:rsidR="00512E15" w:rsidRDefault="00512E15" w:rsidP="00512E15">
      <w:pPr>
        <w:spacing w:before="100" w:beforeAutospacing="1" w:after="100" w:afterAutospacing="1" w:line="240" w:lineRule="auto"/>
        <w:rPr>
          <w:rFonts w:ascii="Times New Roman" w:eastAsia="Times New Roman" w:hAnsi="Times New Roman" w:cs="Times New Roman"/>
          <w:b/>
          <w:bCs/>
          <w:sz w:val="24"/>
          <w:szCs w:val="24"/>
        </w:rPr>
      </w:pPr>
      <w:r w:rsidRPr="00512E15">
        <w:rPr>
          <w:rFonts w:ascii="Times New Roman" w:eastAsia="Times New Roman" w:hAnsi="Times New Roman" w:cs="Times New Roman"/>
          <w:b/>
          <w:bCs/>
          <w:sz w:val="24"/>
          <w:szCs w:val="24"/>
        </w:rPr>
        <w:t>Figure 3: Temperature vs Crop Yield</w:t>
      </w:r>
    </w:p>
    <w:p w14:paraId="07CAE17A" w14:textId="565F9672" w:rsidR="00021CAD" w:rsidRPr="00512E15" w:rsidRDefault="00021CAD" w:rsidP="00512E15">
      <w:pPr>
        <w:spacing w:before="100" w:beforeAutospacing="1" w:after="100" w:afterAutospacing="1" w:line="240" w:lineRule="auto"/>
        <w:rPr>
          <w:rFonts w:ascii="Times New Roman" w:eastAsia="Times New Roman" w:hAnsi="Times New Roman" w:cs="Times New Roman"/>
          <w:sz w:val="24"/>
          <w:szCs w:val="24"/>
        </w:rPr>
      </w:pPr>
      <w:r w:rsidRPr="00021CAD">
        <w:rPr>
          <w:rFonts w:ascii="Times New Roman" w:eastAsia="Times New Roman" w:hAnsi="Times New Roman" w:cs="Times New Roman"/>
          <w:sz w:val="24"/>
          <w:szCs w:val="24"/>
        </w:rPr>
        <w:lastRenderedPageBreak/>
        <w:drawing>
          <wp:inline distT="0" distB="0" distL="0" distR="0" wp14:anchorId="2C1B8588" wp14:editId="6FDE3B51">
            <wp:extent cx="5943600" cy="306895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3068955"/>
                    </a:xfrm>
                    <a:prstGeom prst="rect">
                      <a:avLst/>
                    </a:prstGeom>
                  </pic:spPr>
                </pic:pic>
              </a:graphicData>
            </a:graphic>
          </wp:inline>
        </w:drawing>
      </w:r>
    </w:p>
    <w:p w14:paraId="1DDFAF64" w14:textId="77777777" w:rsidR="00512E15" w:rsidRPr="00512E15" w:rsidRDefault="00512E15" w:rsidP="00512E1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12E15">
        <w:rPr>
          <w:rFonts w:ascii="Times New Roman" w:eastAsia="Times New Roman" w:hAnsi="Times New Roman" w:cs="Times New Roman"/>
          <w:b/>
          <w:bCs/>
          <w:kern w:val="36"/>
          <w:sz w:val="48"/>
          <w:szCs w:val="48"/>
        </w:rPr>
        <w:t>10. Days to Harvest vs Crop Yield</w:t>
      </w:r>
    </w:p>
    <w:p w14:paraId="29585709" w14:textId="77777777" w:rsidR="00512E15" w:rsidRPr="00512E15" w:rsidRDefault="00512E15" w:rsidP="00512E15">
      <w:pPr>
        <w:spacing w:before="100" w:beforeAutospacing="1" w:after="100" w:afterAutospacing="1"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The relationship between days to harvest and crop yield was examined using a scatter plot.</w:t>
      </w:r>
    </w:p>
    <w:p w14:paraId="3D0FC797" w14:textId="77777777" w:rsidR="00512E15" w:rsidRPr="00512E15" w:rsidRDefault="00512E15" w:rsidP="00512E15">
      <w:pPr>
        <w:spacing w:before="100" w:beforeAutospacing="1" w:after="100" w:afterAutospacing="1"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The correlation coefficient was:</w:t>
      </w:r>
    </w:p>
    <w:p w14:paraId="2168C519" w14:textId="77777777" w:rsidR="00512E15" w:rsidRPr="00512E15" w:rsidRDefault="00512E15" w:rsidP="00512E15">
      <w:pPr>
        <w:spacing w:before="100" w:beforeAutospacing="1" w:after="100" w:afterAutospacing="1"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b/>
          <w:bCs/>
          <w:sz w:val="24"/>
          <w:szCs w:val="24"/>
        </w:rPr>
        <w:t>r = −0.0026</w:t>
      </w:r>
    </w:p>
    <w:p w14:paraId="4B5E105F" w14:textId="77777777" w:rsidR="00512E15" w:rsidRPr="00512E15" w:rsidRDefault="00512E15" w:rsidP="00512E15">
      <w:pPr>
        <w:spacing w:before="100" w:beforeAutospacing="1" w:after="100" w:afterAutospacing="1"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This value is extremely close to zero and indicates an almost negligible linear relationship.</w:t>
      </w:r>
    </w:p>
    <w:p w14:paraId="72A6E081" w14:textId="77777777" w:rsidR="00512E15" w:rsidRDefault="00512E15" w:rsidP="00512E15">
      <w:pPr>
        <w:spacing w:before="100" w:beforeAutospacing="1" w:after="100" w:afterAutospacing="1" w:line="240" w:lineRule="auto"/>
        <w:outlineLvl w:val="2"/>
        <w:rPr>
          <w:rFonts w:ascii="Times New Roman" w:eastAsia="Times New Roman" w:hAnsi="Times New Roman" w:cs="Times New Roman"/>
          <w:b/>
          <w:bCs/>
          <w:sz w:val="27"/>
          <w:szCs w:val="27"/>
        </w:rPr>
      </w:pPr>
      <w:r w:rsidRPr="00512E15">
        <w:rPr>
          <w:rFonts w:ascii="Times New Roman" w:eastAsia="Times New Roman" w:hAnsi="Times New Roman" w:cs="Times New Roman"/>
          <w:b/>
          <w:bCs/>
          <w:sz w:val="27"/>
          <w:szCs w:val="27"/>
        </w:rPr>
        <w:t>Visualization</w:t>
      </w:r>
    </w:p>
    <w:p w14:paraId="6301E893" w14:textId="08AA53F5" w:rsidR="00CE206D" w:rsidRPr="00512E15" w:rsidRDefault="00CE206D" w:rsidP="00512E15">
      <w:pPr>
        <w:spacing w:before="100" w:beforeAutospacing="1" w:after="100" w:afterAutospacing="1" w:line="240" w:lineRule="auto"/>
        <w:outlineLvl w:val="2"/>
        <w:rPr>
          <w:rFonts w:ascii="Times New Roman" w:eastAsia="Times New Roman" w:hAnsi="Times New Roman" w:cs="Times New Roman"/>
          <w:b/>
          <w:bCs/>
          <w:sz w:val="27"/>
          <w:szCs w:val="27"/>
        </w:rPr>
      </w:pPr>
      <w:r w:rsidRPr="00CE206D">
        <w:rPr>
          <w:rFonts w:ascii="Times New Roman" w:eastAsia="Times New Roman" w:hAnsi="Times New Roman" w:cs="Times New Roman"/>
          <w:b/>
          <w:bCs/>
          <w:sz w:val="27"/>
          <w:szCs w:val="27"/>
        </w:rPr>
        <w:drawing>
          <wp:inline distT="0" distB="0" distL="0" distR="0" wp14:anchorId="0963A5DD" wp14:editId="4EDECA2E">
            <wp:extent cx="5806943" cy="1813717"/>
            <wp:effectExtent l="0" t="0" r="381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806943" cy="1813717"/>
                    </a:xfrm>
                    <a:prstGeom prst="rect">
                      <a:avLst/>
                    </a:prstGeom>
                  </pic:spPr>
                </pic:pic>
              </a:graphicData>
            </a:graphic>
          </wp:inline>
        </w:drawing>
      </w:r>
    </w:p>
    <w:p w14:paraId="18A19812" w14:textId="77777777" w:rsidR="00512E15" w:rsidRPr="00512E15" w:rsidRDefault="00512E15" w:rsidP="00512E15">
      <w:pPr>
        <w:spacing w:before="100" w:beforeAutospacing="1" w:after="100" w:afterAutospacing="1"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b/>
          <w:bCs/>
          <w:sz w:val="24"/>
          <w:szCs w:val="24"/>
        </w:rPr>
        <w:t>Figure 4: Days to Harvest vs Crop Yield</w:t>
      </w:r>
    </w:p>
    <w:p w14:paraId="4482F565" w14:textId="38C6538C" w:rsidR="00512E15" w:rsidRPr="00512E15" w:rsidRDefault="002C0C2C" w:rsidP="00512E15">
      <w:pPr>
        <w:spacing w:after="0" w:line="240" w:lineRule="auto"/>
        <w:rPr>
          <w:rFonts w:ascii="Times New Roman" w:eastAsia="Times New Roman" w:hAnsi="Times New Roman" w:cs="Times New Roman"/>
          <w:sz w:val="24"/>
          <w:szCs w:val="24"/>
        </w:rPr>
      </w:pPr>
      <w:r w:rsidRPr="002C0C2C">
        <w:rPr>
          <w:rFonts w:ascii="Times New Roman" w:eastAsia="Times New Roman" w:hAnsi="Times New Roman" w:cs="Times New Roman"/>
          <w:sz w:val="24"/>
          <w:szCs w:val="24"/>
        </w:rPr>
        <w:lastRenderedPageBreak/>
        <w:drawing>
          <wp:inline distT="0" distB="0" distL="0" distR="0" wp14:anchorId="2B800129" wp14:editId="4BC281C6">
            <wp:extent cx="5943600" cy="3059430"/>
            <wp:effectExtent l="0" t="0" r="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3059430"/>
                    </a:xfrm>
                    <a:prstGeom prst="rect">
                      <a:avLst/>
                    </a:prstGeom>
                  </pic:spPr>
                </pic:pic>
              </a:graphicData>
            </a:graphic>
          </wp:inline>
        </w:drawing>
      </w:r>
    </w:p>
    <w:p w14:paraId="6F0CEB9F" w14:textId="77777777" w:rsidR="00512E15" w:rsidRPr="00512E15" w:rsidRDefault="00512E15" w:rsidP="00512E1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12E15">
        <w:rPr>
          <w:rFonts w:ascii="Times New Roman" w:eastAsia="Times New Roman" w:hAnsi="Times New Roman" w:cs="Times New Roman"/>
          <w:b/>
          <w:bCs/>
          <w:kern w:val="36"/>
          <w:sz w:val="48"/>
          <w:szCs w:val="48"/>
        </w:rPr>
        <w:t>11. Categorical Analysis</w:t>
      </w:r>
    </w:p>
    <w:p w14:paraId="5DB81AFC" w14:textId="77777777" w:rsidR="00512E15" w:rsidRPr="00512E15" w:rsidRDefault="00512E15" w:rsidP="00512E15">
      <w:pPr>
        <w:spacing w:before="100" w:beforeAutospacing="1" w:after="100" w:afterAutospacing="1"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Categorical analysis compares the target variable across different groups.</w:t>
      </w:r>
    </w:p>
    <w:p w14:paraId="7AF028DC" w14:textId="77777777" w:rsidR="00512E15" w:rsidRPr="00512E15" w:rsidRDefault="00512E15" w:rsidP="00512E15">
      <w:pPr>
        <w:spacing w:before="100" w:beforeAutospacing="1" w:after="100" w:afterAutospacing="1"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For this dataset, average yield was calculated for:</w:t>
      </w:r>
    </w:p>
    <w:p w14:paraId="6A5C6EAA" w14:textId="77777777" w:rsidR="00512E15" w:rsidRPr="00512E15" w:rsidRDefault="00512E15" w:rsidP="00512E1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Crop</w:t>
      </w:r>
    </w:p>
    <w:p w14:paraId="770E5B94" w14:textId="77777777" w:rsidR="00512E15" w:rsidRPr="00512E15" w:rsidRDefault="00512E15" w:rsidP="00512E1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Region</w:t>
      </w:r>
    </w:p>
    <w:p w14:paraId="7CDC2536" w14:textId="77777777" w:rsidR="00512E15" w:rsidRPr="00512E15" w:rsidRDefault="00512E15" w:rsidP="00512E1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Fertilizer usage</w:t>
      </w:r>
    </w:p>
    <w:p w14:paraId="248C90EA" w14:textId="77777777" w:rsidR="00512E15" w:rsidRPr="00512E15" w:rsidRDefault="00512E15" w:rsidP="00512E1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Irrigation usage</w:t>
      </w:r>
    </w:p>
    <w:p w14:paraId="3FA02412" w14:textId="77777777" w:rsidR="00512E15" w:rsidRPr="00512E15" w:rsidRDefault="00512E15" w:rsidP="00512E1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Weather condition</w:t>
      </w:r>
    </w:p>
    <w:p w14:paraId="7D948FD1" w14:textId="77777777" w:rsidR="00512E15" w:rsidRPr="00512E15" w:rsidRDefault="00512E15" w:rsidP="00512E1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Soil type</w:t>
      </w:r>
    </w:p>
    <w:p w14:paraId="475E377E" w14:textId="77777777" w:rsidR="00512E15" w:rsidRPr="00512E15" w:rsidRDefault="00512E15" w:rsidP="00512E15">
      <w:pPr>
        <w:spacing w:before="100" w:beforeAutospacing="1" w:after="100" w:afterAutospacing="1"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This approach helps determine whether meaningful differences in average yield exist between categories.</w:t>
      </w:r>
    </w:p>
    <w:p w14:paraId="0483AC47" w14:textId="77777777" w:rsidR="00512E15" w:rsidRPr="00512E15" w:rsidRDefault="00512E15" w:rsidP="00512E15">
      <w:pPr>
        <w:spacing w:after="0"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pict w14:anchorId="60927E4D">
          <v:rect id="_x0000_i1037" style="width:0;height:1.5pt" o:hralign="center" o:hrstd="t" o:hr="t" fillcolor="#a0a0a0" stroked="f"/>
        </w:pict>
      </w:r>
    </w:p>
    <w:p w14:paraId="4A74C88E" w14:textId="77777777" w:rsidR="00512E15" w:rsidRPr="00512E15" w:rsidRDefault="00512E15" w:rsidP="00512E1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12E15">
        <w:rPr>
          <w:rFonts w:ascii="Times New Roman" w:eastAsia="Times New Roman" w:hAnsi="Times New Roman" w:cs="Times New Roman"/>
          <w:b/>
          <w:bCs/>
          <w:kern w:val="36"/>
          <w:sz w:val="48"/>
          <w:szCs w:val="48"/>
        </w:rPr>
        <w:t>12. Average Yield by Crop</w:t>
      </w:r>
    </w:p>
    <w:p w14:paraId="7D3EC23A" w14:textId="77777777" w:rsidR="00512E15" w:rsidRPr="00512E15" w:rsidRDefault="00512E15" w:rsidP="00512E15">
      <w:pPr>
        <w:spacing w:before="100" w:beforeAutospacing="1" w:after="100" w:afterAutospacing="1"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The average yield by crop was:</w:t>
      </w:r>
    </w:p>
    <w:tbl>
      <w:tblPr>
        <w:tblW w:w="0" w:type="auto"/>
        <w:tblCellSpacing w:w="15" w:type="dxa"/>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shd w:val="clear" w:color="auto" w:fill="92D050"/>
        <w:tblCellMar>
          <w:top w:w="15" w:type="dxa"/>
          <w:left w:w="15" w:type="dxa"/>
          <w:bottom w:w="15" w:type="dxa"/>
          <w:right w:w="15" w:type="dxa"/>
        </w:tblCellMar>
        <w:tblLook w:val="04A0" w:firstRow="1" w:lastRow="0" w:firstColumn="1" w:lastColumn="0" w:noHBand="0" w:noVBand="1"/>
      </w:tblPr>
      <w:tblGrid>
        <w:gridCol w:w="1022"/>
        <w:gridCol w:w="1655"/>
      </w:tblGrid>
      <w:tr w:rsidR="00512E15" w:rsidRPr="00512E15" w14:paraId="3A02FF15" w14:textId="77777777" w:rsidTr="002C0C2C">
        <w:trPr>
          <w:tblHeader/>
          <w:tblCellSpacing w:w="15" w:type="dxa"/>
        </w:trPr>
        <w:tc>
          <w:tcPr>
            <w:tcW w:w="0" w:type="auto"/>
            <w:shd w:val="clear" w:color="auto" w:fill="92D050"/>
            <w:vAlign w:val="center"/>
            <w:hideMark/>
          </w:tcPr>
          <w:p w14:paraId="6BAE38AF" w14:textId="77777777" w:rsidR="00512E15" w:rsidRPr="00512E15" w:rsidRDefault="00512E15" w:rsidP="00512E15">
            <w:pPr>
              <w:spacing w:after="0" w:line="240" w:lineRule="auto"/>
              <w:jc w:val="center"/>
              <w:rPr>
                <w:rFonts w:ascii="Times New Roman" w:eastAsia="Times New Roman" w:hAnsi="Times New Roman" w:cs="Times New Roman"/>
                <w:b/>
                <w:bCs/>
                <w:sz w:val="24"/>
                <w:szCs w:val="24"/>
              </w:rPr>
            </w:pPr>
            <w:r w:rsidRPr="00512E15">
              <w:rPr>
                <w:rFonts w:ascii="Times New Roman" w:eastAsia="Times New Roman" w:hAnsi="Times New Roman" w:cs="Times New Roman"/>
                <w:b/>
                <w:bCs/>
                <w:sz w:val="24"/>
                <w:szCs w:val="24"/>
              </w:rPr>
              <w:t>Crop</w:t>
            </w:r>
          </w:p>
        </w:tc>
        <w:tc>
          <w:tcPr>
            <w:tcW w:w="0" w:type="auto"/>
            <w:shd w:val="clear" w:color="auto" w:fill="92D050"/>
            <w:vAlign w:val="center"/>
            <w:hideMark/>
          </w:tcPr>
          <w:p w14:paraId="15C1771B" w14:textId="77777777" w:rsidR="00512E15" w:rsidRPr="00512E15" w:rsidRDefault="00512E15" w:rsidP="00512E15">
            <w:pPr>
              <w:spacing w:after="0" w:line="240" w:lineRule="auto"/>
              <w:jc w:val="right"/>
              <w:rPr>
                <w:rFonts w:ascii="Times New Roman" w:eastAsia="Times New Roman" w:hAnsi="Times New Roman" w:cs="Times New Roman"/>
                <w:b/>
                <w:bCs/>
                <w:sz w:val="24"/>
                <w:szCs w:val="24"/>
              </w:rPr>
            </w:pPr>
            <w:r w:rsidRPr="00512E15">
              <w:rPr>
                <w:rFonts w:ascii="Times New Roman" w:eastAsia="Times New Roman" w:hAnsi="Times New Roman" w:cs="Times New Roman"/>
                <w:b/>
                <w:bCs/>
                <w:sz w:val="24"/>
                <w:szCs w:val="24"/>
              </w:rPr>
              <w:t>Average Yield</w:t>
            </w:r>
          </w:p>
        </w:tc>
      </w:tr>
      <w:tr w:rsidR="00512E15" w:rsidRPr="00512E15" w14:paraId="55043401" w14:textId="77777777" w:rsidTr="002C0C2C">
        <w:trPr>
          <w:tblCellSpacing w:w="15" w:type="dxa"/>
        </w:trPr>
        <w:tc>
          <w:tcPr>
            <w:tcW w:w="0" w:type="auto"/>
            <w:shd w:val="clear" w:color="auto" w:fill="92D050"/>
            <w:vAlign w:val="center"/>
            <w:hideMark/>
          </w:tcPr>
          <w:p w14:paraId="20008BEB" w14:textId="77777777" w:rsidR="00512E15" w:rsidRPr="00512E15" w:rsidRDefault="00512E15" w:rsidP="00512E15">
            <w:pPr>
              <w:spacing w:after="0"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Soybean</w:t>
            </w:r>
          </w:p>
        </w:tc>
        <w:tc>
          <w:tcPr>
            <w:tcW w:w="0" w:type="auto"/>
            <w:shd w:val="clear" w:color="auto" w:fill="92D050"/>
            <w:vAlign w:val="center"/>
            <w:hideMark/>
          </w:tcPr>
          <w:p w14:paraId="50046E31" w14:textId="77777777" w:rsidR="00512E15" w:rsidRPr="00512E15" w:rsidRDefault="00512E15" w:rsidP="00512E15">
            <w:pPr>
              <w:spacing w:after="0" w:line="240" w:lineRule="auto"/>
              <w:jc w:val="right"/>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4.6547</w:t>
            </w:r>
          </w:p>
        </w:tc>
      </w:tr>
      <w:tr w:rsidR="00512E15" w:rsidRPr="00512E15" w14:paraId="3A95D343" w14:textId="77777777" w:rsidTr="002C0C2C">
        <w:trPr>
          <w:tblCellSpacing w:w="15" w:type="dxa"/>
        </w:trPr>
        <w:tc>
          <w:tcPr>
            <w:tcW w:w="0" w:type="auto"/>
            <w:shd w:val="clear" w:color="auto" w:fill="92D050"/>
            <w:vAlign w:val="center"/>
            <w:hideMark/>
          </w:tcPr>
          <w:p w14:paraId="1D4BDAEA" w14:textId="77777777" w:rsidR="00512E15" w:rsidRPr="00512E15" w:rsidRDefault="00512E15" w:rsidP="00512E15">
            <w:pPr>
              <w:spacing w:after="0"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lastRenderedPageBreak/>
              <w:t>Wheat</w:t>
            </w:r>
          </w:p>
        </w:tc>
        <w:tc>
          <w:tcPr>
            <w:tcW w:w="0" w:type="auto"/>
            <w:shd w:val="clear" w:color="auto" w:fill="92D050"/>
            <w:vAlign w:val="center"/>
            <w:hideMark/>
          </w:tcPr>
          <w:p w14:paraId="021A009A" w14:textId="77777777" w:rsidR="00512E15" w:rsidRPr="00512E15" w:rsidRDefault="00512E15" w:rsidP="00512E15">
            <w:pPr>
              <w:spacing w:after="0" w:line="240" w:lineRule="auto"/>
              <w:jc w:val="right"/>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4.6537</w:t>
            </w:r>
          </w:p>
        </w:tc>
      </w:tr>
      <w:tr w:rsidR="00512E15" w:rsidRPr="00512E15" w14:paraId="7976790A" w14:textId="77777777" w:rsidTr="002C0C2C">
        <w:trPr>
          <w:tblCellSpacing w:w="15" w:type="dxa"/>
        </w:trPr>
        <w:tc>
          <w:tcPr>
            <w:tcW w:w="0" w:type="auto"/>
            <w:shd w:val="clear" w:color="auto" w:fill="92D050"/>
            <w:vAlign w:val="center"/>
            <w:hideMark/>
          </w:tcPr>
          <w:p w14:paraId="20D6777A" w14:textId="77777777" w:rsidR="00512E15" w:rsidRPr="00512E15" w:rsidRDefault="00512E15" w:rsidP="00512E15">
            <w:pPr>
              <w:spacing w:after="0"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Cotton</w:t>
            </w:r>
          </w:p>
        </w:tc>
        <w:tc>
          <w:tcPr>
            <w:tcW w:w="0" w:type="auto"/>
            <w:shd w:val="clear" w:color="auto" w:fill="92D050"/>
            <w:vAlign w:val="center"/>
            <w:hideMark/>
          </w:tcPr>
          <w:p w14:paraId="5EB24E66" w14:textId="77777777" w:rsidR="00512E15" w:rsidRPr="00512E15" w:rsidRDefault="00512E15" w:rsidP="00512E15">
            <w:pPr>
              <w:spacing w:after="0" w:line="240" w:lineRule="auto"/>
              <w:jc w:val="right"/>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4.6519</w:t>
            </w:r>
          </w:p>
        </w:tc>
      </w:tr>
      <w:tr w:rsidR="00512E15" w:rsidRPr="00512E15" w14:paraId="2B48207B" w14:textId="77777777" w:rsidTr="002C0C2C">
        <w:trPr>
          <w:tblCellSpacing w:w="15" w:type="dxa"/>
        </w:trPr>
        <w:tc>
          <w:tcPr>
            <w:tcW w:w="0" w:type="auto"/>
            <w:shd w:val="clear" w:color="auto" w:fill="92D050"/>
            <w:vAlign w:val="center"/>
            <w:hideMark/>
          </w:tcPr>
          <w:p w14:paraId="510E7A9B" w14:textId="77777777" w:rsidR="00512E15" w:rsidRPr="00512E15" w:rsidRDefault="00512E15" w:rsidP="00512E15">
            <w:pPr>
              <w:spacing w:after="0"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Rice</w:t>
            </w:r>
          </w:p>
        </w:tc>
        <w:tc>
          <w:tcPr>
            <w:tcW w:w="0" w:type="auto"/>
            <w:shd w:val="clear" w:color="auto" w:fill="92D050"/>
            <w:vAlign w:val="center"/>
            <w:hideMark/>
          </w:tcPr>
          <w:p w14:paraId="33825D75" w14:textId="77777777" w:rsidR="00512E15" w:rsidRPr="00512E15" w:rsidRDefault="00512E15" w:rsidP="00512E15">
            <w:pPr>
              <w:spacing w:after="0" w:line="240" w:lineRule="auto"/>
              <w:jc w:val="right"/>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4.6518</w:t>
            </w:r>
          </w:p>
        </w:tc>
      </w:tr>
      <w:tr w:rsidR="00512E15" w:rsidRPr="00512E15" w14:paraId="0BC166EC" w14:textId="77777777" w:rsidTr="002C0C2C">
        <w:trPr>
          <w:tblCellSpacing w:w="15" w:type="dxa"/>
        </w:trPr>
        <w:tc>
          <w:tcPr>
            <w:tcW w:w="0" w:type="auto"/>
            <w:shd w:val="clear" w:color="auto" w:fill="92D050"/>
            <w:vAlign w:val="center"/>
            <w:hideMark/>
          </w:tcPr>
          <w:p w14:paraId="0912D366" w14:textId="77777777" w:rsidR="00512E15" w:rsidRPr="00512E15" w:rsidRDefault="00512E15" w:rsidP="00512E15">
            <w:pPr>
              <w:spacing w:after="0"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Barley</w:t>
            </w:r>
          </w:p>
        </w:tc>
        <w:tc>
          <w:tcPr>
            <w:tcW w:w="0" w:type="auto"/>
            <w:shd w:val="clear" w:color="auto" w:fill="92D050"/>
            <w:vAlign w:val="center"/>
            <w:hideMark/>
          </w:tcPr>
          <w:p w14:paraId="324492D3" w14:textId="77777777" w:rsidR="00512E15" w:rsidRPr="00512E15" w:rsidRDefault="00512E15" w:rsidP="00512E15">
            <w:pPr>
              <w:spacing w:after="0" w:line="240" w:lineRule="auto"/>
              <w:jc w:val="right"/>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4.6489</w:t>
            </w:r>
          </w:p>
        </w:tc>
      </w:tr>
      <w:tr w:rsidR="00512E15" w:rsidRPr="00512E15" w14:paraId="770DED71" w14:textId="77777777" w:rsidTr="002C0C2C">
        <w:trPr>
          <w:tblCellSpacing w:w="15" w:type="dxa"/>
        </w:trPr>
        <w:tc>
          <w:tcPr>
            <w:tcW w:w="0" w:type="auto"/>
            <w:shd w:val="clear" w:color="auto" w:fill="92D050"/>
            <w:vAlign w:val="center"/>
            <w:hideMark/>
          </w:tcPr>
          <w:p w14:paraId="15961D0A" w14:textId="77777777" w:rsidR="00512E15" w:rsidRPr="00512E15" w:rsidRDefault="00512E15" w:rsidP="00512E15">
            <w:pPr>
              <w:spacing w:after="0"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Maize</w:t>
            </w:r>
          </w:p>
        </w:tc>
        <w:tc>
          <w:tcPr>
            <w:tcW w:w="0" w:type="auto"/>
            <w:shd w:val="clear" w:color="auto" w:fill="92D050"/>
            <w:vAlign w:val="center"/>
            <w:hideMark/>
          </w:tcPr>
          <w:p w14:paraId="3AE4D00A" w14:textId="77777777" w:rsidR="00512E15" w:rsidRPr="00512E15" w:rsidRDefault="00512E15" w:rsidP="00512E15">
            <w:pPr>
              <w:spacing w:after="0" w:line="240" w:lineRule="auto"/>
              <w:jc w:val="right"/>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4.6425</w:t>
            </w:r>
          </w:p>
        </w:tc>
      </w:tr>
    </w:tbl>
    <w:p w14:paraId="6C5AF1C6" w14:textId="77777777" w:rsidR="00512E15" w:rsidRPr="00512E15" w:rsidRDefault="00512E15" w:rsidP="00512E15">
      <w:pPr>
        <w:spacing w:before="100" w:beforeAutospacing="1" w:after="100" w:afterAutospacing="1"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The differences were very small. Soybean had the highest average yield, while maize had the lowest.</w:t>
      </w:r>
    </w:p>
    <w:p w14:paraId="77FA1E28" w14:textId="77777777" w:rsidR="00512E15" w:rsidRPr="00512E15" w:rsidRDefault="00512E15" w:rsidP="00512E15">
      <w:pPr>
        <w:spacing w:before="100" w:beforeAutospacing="1" w:after="100" w:afterAutospacing="1"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 xml:space="preserve">The difference between the highest and lowest averages was approximately </w:t>
      </w:r>
      <w:r w:rsidRPr="00512E15">
        <w:rPr>
          <w:rFonts w:ascii="Times New Roman" w:eastAsia="Times New Roman" w:hAnsi="Times New Roman" w:cs="Times New Roman"/>
          <w:b/>
          <w:bCs/>
          <w:sz w:val="24"/>
          <w:szCs w:val="24"/>
        </w:rPr>
        <w:t>0.0122 tons/hectare</w:t>
      </w:r>
      <w:r w:rsidRPr="00512E15">
        <w:rPr>
          <w:rFonts w:ascii="Times New Roman" w:eastAsia="Times New Roman" w:hAnsi="Times New Roman" w:cs="Times New Roman"/>
          <w:sz w:val="24"/>
          <w:szCs w:val="24"/>
        </w:rPr>
        <w:t>.</w:t>
      </w:r>
    </w:p>
    <w:p w14:paraId="5163CDA8" w14:textId="77777777" w:rsidR="00512E15" w:rsidRDefault="00512E15" w:rsidP="00512E15">
      <w:pPr>
        <w:spacing w:before="100" w:beforeAutospacing="1" w:after="100" w:afterAutospacing="1" w:line="240" w:lineRule="auto"/>
        <w:outlineLvl w:val="2"/>
        <w:rPr>
          <w:rFonts w:ascii="Times New Roman" w:eastAsia="Times New Roman" w:hAnsi="Times New Roman" w:cs="Times New Roman"/>
          <w:b/>
          <w:bCs/>
          <w:sz w:val="27"/>
          <w:szCs w:val="27"/>
        </w:rPr>
      </w:pPr>
      <w:r w:rsidRPr="00512E15">
        <w:rPr>
          <w:rFonts w:ascii="Times New Roman" w:eastAsia="Times New Roman" w:hAnsi="Times New Roman" w:cs="Times New Roman"/>
          <w:b/>
          <w:bCs/>
          <w:sz w:val="27"/>
          <w:szCs w:val="27"/>
        </w:rPr>
        <w:t>Visualization</w:t>
      </w:r>
    </w:p>
    <w:p w14:paraId="2AFAB3EF" w14:textId="50FBB1F5" w:rsidR="00B23052" w:rsidRPr="00512E15" w:rsidRDefault="005E7E4E" w:rsidP="00512E15">
      <w:pPr>
        <w:spacing w:before="100" w:beforeAutospacing="1" w:after="100" w:afterAutospacing="1" w:line="240" w:lineRule="auto"/>
        <w:outlineLvl w:val="2"/>
        <w:rPr>
          <w:rFonts w:ascii="Times New Roman" w:eastAsia="Times New Roman" w:hAnsi="Times New Roman" w:cs="Times New Roman"/>
          <w:b/>
          <w:bCs/>
          <w:sz w:val="27"/>
          <w:szCs w:val="27"/>
        </w:rPr>
      </w:pPr>
      <w:r w:rsidRPr="005E7E4E">
        <w:rPr>
          <w:rFonts w:ascii="Times New Roman" w:eastAsia="Times New Roman" w:hAnsi="Times New Roman" w:cs="Times New Roman"/>
          <w:b/>
          <w:bCs/>
          <w:sz w:val="27"/>
          <w:szCs w:val="27"/>
        </w:rPr>
        <w:drawing>
          <wp:inline distT="0" distB="0" distL="0" distR="0" wp14:anchorId="62E6F5AB" wp14:editId="1BA755EC">
            <wp:extent cx="5943600" cy="1173480"/>
            <wp:effectExtent l="0" t="0" r="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1173480"/>
                    </a:xfrm>
                    <a:prstGeom prst="rect">
                      <a:avLst/>
                    </a:prstGeom>
                  </pic:spPr>
                </pic:pic>
              </a:graphicData>
            </a:graphic>
          </wp:inline>
        </w:drawing>
      </w:r>
    </w:p>
    <w:p w14:paraId="24B16A08" w14:textId="07404497" w:rsidR="00512E15" w:rsidRDefault="00512E15" w:rsidP="00512E15">
      <w:pPr>
        <w:spacing w:before="100" w:beforeAutospacing="1" w:after="100" w:afterAutospacing="1" w:line="240" w:lineRule="auto"/>
        <w:rPr>
          <w:rFonts w:ascii="Times New Roman" w:eastAsia="Times New Roman" w:hAnsi="Times New Roman" w:cs="Times New Roman"/>
          <w:b/>
          <w:bCs/>
          <w:sz w:val="24"/>
          <w:szCs w:val="24"/>
        </w:rPr>
      </w:pPr>
      <w:r w:rsidRPr="00512E15">
        <w:rPr>
          <w:rFonts w:ascii="Times New Roman" w:eastAsia="Times New Roman" w:hAnsi="Times New Roman" w:cs="Times New Roman"/>
          <w:b/>
          <w:bCs/>
          <w:sz w:val="24"/>
          <w:szCs w:val="24"/>
        </w:rPr>
        <w:t>Figure 5: Average Yield by C</w:t>
      </w:r>
      <w:r w:rsidR="00554FE3" w:rsidRPr="00554FE3">
        <w:rPr>
          <w:rFonts w:ascii="Times New Roman" w:eastAsia="Times New Roman" w:hAnsi="Times New Roman" w:cs="Times New Roman"/>
          <w:b/>
          <w:bCs/>
          <w:sz w:val="24"/>
          <w:szCs w:val="24"/>
        </w:rPr>
        <w:drawing>
          <wp:inline distT="0" distB="0" distL="0" distR="0" wp14:anchorId="4793FB5E" wp14:editId="18A7E7F7">
            <wp:extent cx="5943600" cy="261366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2613660"/>
                    </a:xfrm>
                    <a:prstGeom prst="rect">
                      <a:avLst/>
                    </a:prstGeom>
                  </pic:spPr>
                </pic:pic>
              </a:graphicData>
            </a:graphic>
          </wp:inline>
        </w:drawing>
      </w:r>
      <w:proofErr w:type="spellStart"/>
      <w:r w:rsidRPr="00512E15">
        <w:rPr>
          <w:rFonts w:ascii="Times New Roman" w:eastAsia="Times New Roman" w:hAnsi="Times New Roman" w:cs="Times New Roman"/>
          <w:b/>
          <w:bCs/>
          <w:sz w:val="24"/>
          <w:szCs w:val="24"/>
        </w:rPr>
        <w:t>rop</w:t>
      </w:r>
      <w:proofErr w:type="spellEnd"/>
    </w:p>
    <w:p w14:paraId="63F3C054" w14:textId="730B2056" w:rsidR="005E7E4E" w:rsidRPr="00512E15" w:rsidRDefault="001A2E89" w:rsidP="00512E15">
      <w:pPr>
        <w:spacing w:before="100" w:beforeAutospacing="1" w:after="100" w:afterAutospacing="1" w:line="240" w:lineRule="auto"/>
        <w:rPr>
          <w:rFonts w:ascii="Times New Roman" w:eastAsia="Times New Roman" w:hAnsi="Times New Roman" w:cs="Times New Roman"/>
          <w:sz w:val="24"/>
          <w:szCs w:val="24"/>
        </w:rPr>
      </w:pPr>
      <w:r w:rsidRPr="001A2E89">
        <w:rPr>
          <w:rFonts w:ascii="Times New Roman" w:eastAsia="Times New Roman" w:hAnsi="Times New Roman" w:cs="Times New Roman"/>
          <w:sz w:val="24"/>
          <w:szCs w:val="24"/>
        </w:rPr>
        <w:lastRenderedPageBreak/>
        <w:drawing>
          <wp:inline distT="0" distB="0" distL="0" distR="0" wp14:anchorId="0CE469D3" wp14:editId="177314C7">
            <wp:extent cx="5943600" cy="309118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3091180"/>
                    </a:xfrm>
                    <a:prstGeom prst="rect">
                      <a:avLst/>
                    </a:prstGeom>
                  </pic:spPr>
                </pic:pic>
              </a:graphicData>
            </a:graphic>
          </wp:inline>
        </w:drawing>
      </w:r>
    </w:p>
    <w:p w14:paraId="0EBDF305" w14:textId="77777777" w:rsidR="00512E15" w:rsidRPr="00512E15" w:rsidRDefault="00512E15" w:rsidP="00512E1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12E15">
        <w:rPr>
          <w:rFonts w:ascii="Times New Roman" w:eastAsia="Times New Roman" w:hAnsi="Times New Roman" w:cs="Times New Roman"/>
          <w:b/>
          <w:bCs/>
          <w:kern w:val="36"/>
          <w:sz w:val="48"/>
          <w:szCs w:val="48"/>
        </w:rPr>
        <w:t>13. Average Yield by Region</w:t>
      </w:r>
    </w:p>
    <w:p w14:paraId="2820D259" w14:textId="77777777" w:rsidR="00512E15" w:rsidRPr="00512E15" w:rsidRDefault="00512E15" w:rsidP="00512E15">
      <w:pPr>
        <w:spacing w:before="100" w:beforeAutospacing="1" w:after="100" w:afterAutospacing="1"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The average yield by region was:</w:t>
      </w:r>
    </w:p>
    <w:tbl>
      <w:tblPr>
        <w:tblW w:w="0" w:type="auto"/>
        <w:tblCellSpacing w:w="15" w:type="dxa"/>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shd w:val="clear" w:color="auto" w:fill="92D050"/>
        <w:tblCellMar>
          <w:top w:w="15" w:type="dxa"/>
          <w:left w:w="15" w:type="dxa"/>
          <w:bottom w:w="15" w:type="dxa"/>
          <w:right w:w="15" w:type="dxa"/>
        </w:tblCellMar>
        <w:tblLook w:val="04A0" w:firstRow="1" w:lastRow="0" w:firstColumn="1" w:lastColumn="0" w:noHBand="0" w:noVBand="1"/>
      </w:tblPr>
      <w:tblGrid>
        <w:gridCol w:w="915"/>
        <w:gridCol w:w="1655"/>
      </w:tblGrid>
      <w:tr w:rsidR="00512E15" w:rsidRPr="00512E15" w14:paraId="62DD0827" w14:textId="77777777" w:rsidTr="0089292B">
        <w:trPr>
          <w:tblHeader/>
          <w:tblCellSpacing w:w="15" w:type="dxa"/>
        </w:trPr>
        <w:tc>
          <w:tcPr>
            <w:tcW w:w="0" w:type="auto"/>
            <w:shd w:val="clear" w:color="auto" w:fill="92D050"/>
            <w:vAlign w:val="center"/>
            <w:hideMark/>
          </w:tcPr>
          <w:p w14:paraId="0E325768" w14:textId="77777777" w:rsidR="00512E15" w:rsidRPr="00512E15" w:rsidRDefault="00512E15" w:rsidP="00512E15">
            <w:pPr>
              <w:spacing w:after="0" w:line="240" w:lineRule="auto"/>
              <w:jc w:val="center"/>
              <w:rPr>
                <w:rFonts w:ascii="Times New Roman" w:eastAsia="Times New Roman" w:hAnsi="Times New Roman" w:cs="Times New Roman"/>
                <w:b/>
                <w:bCs/>
                <w:sz w:val="24"/>
                <w:szCs w:val="24"/>
              </w:rPr>
            </w:pPr>
            <w:r w:rsidRPr="00512E15">
              <w:rPr>
                <w:rFonts w:ascii="Times New Roman" w:eastAsia="Times New Roman" w:hAnsi="Times New Roman" w:cs="Times New Roman"/>
                <w:b/>
                <w:bCs/>
                <w:sz w:val="24"/>
                <w:szCs w:val="24"/>
              </w:rPr>
              <w:t>Region</w:t>
            </w:r>
          </w:p>
        </w:tc>
        <w:tc>
          <w:tcPr>
            <w:tcW w:w="0" w:type="auto"/>
            <w:shd w:val="clear" w:color="auto" w:fill="92D050"/>
            <w:vAlign w:val="center"/>
            <w:hideMark/>
          </w:tcPr>
          <w:p w14:paraId="3C4FF7AA" w14:textId="77777777" w:rsidR="00512E15" w:rsidRPr="00512E15" w:rsidRDefault="00512E15" w:rsidP="00512E15">
            <w:pPr>
              <w:spacing w:after="0" w:line="240" w:lineRule="auto"/>
              <w:jc w:val="right"/>
              <w:rPr>
                <w:rFonts w:ascii="Times New Roman" w:eastAsia="Times New Roman" w:hAnsi="Times New Roman" w:cs="Times New Roman"/>
                <w:b/>
                <w:bCs/>
                <w:sz w:val="24"/>
                <w:szCs w:val="24"/>
              </w:rPr>
            </w:pPr>
            <w:r w:rsidRPr="00512E15">
              <w:rPr>
                <w:rFonts w:ascii="Times New Roman" w:eastAsia="Times New Roman" w:hAnsi="Times New Roman" w:cs="Times New Roman"/>
                <w:b/>
                <w:bCs/>
                <w:sz w:val="24"/>
                <w:szCs w:val="24"/>
              </w:rPr>
              <w:t>Average Yield</w:t>
            </w:r>
          </w:p>
        </w:tc>
      </w:tr>
      <w:tr w:rsidR="00512E15" w:rsidRPr="00512E15" w14:paraId="105E1B27" w14:textId="77777777" w:rsidTr="0089292B">
        <w:trPr>
          <w:tblCellSpacing w:w="15" w:type="dxa"/>
        </w:trPr>
        <w:tc>
          <w:tcPr>
            <w:tcW w:w="0" w:type="auto"/>
            <w:shd w:val="clear" w:color="auto" w:fill="92D050"/>
            <w:vAlign w:val="center"/>
            <w:hideMark/>
          </w:tcPr>
          <w:p w14:paraId="548EA060" w14:textId="77777777" w:rsidR="00512E15" w:rsidRPr="00512E15" w:rsidRDefault="00512E15" w:rsidP="00512E15">
            <w:pPr>
              <w:spacing w:after="0"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North</w:t>
            </w:r>
          </w:p>
        </w:tc>
        <w:tc>
          <w:tcPr>
            <w:tcW w:w="0" w:type="auto"/>
            <w:shd w:val="clear" w:color="auto" w:fill="92D050"/>
            <w:vAlign w:val="center"/>
            <w:hideMark/>
          </w:tcPr>
          <w:p w14:paraId="7EAB6567" w14:textId="77777777" w:rsidR="00512E15" w:rsidRPr="00512E15" w:rsidRDefault="00512E15" w:rsidP="00512E15">
            <w:pPr>
              <w:spacing w:after="0" w:line="240" w:lineRule="auto"/>
              <w:jc w:val="right"/>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4.6553</w:t>
            </w:r>
          </w:p>
        </w:tc>
      </w:tr>
      <w:tr w:rsidR="00512E15" w:rsidRPr="00512E15" w14:paraId="74570BAF" w14:textId="77777777" w:rsidTr="0089292B">
        <w:trPr>
          <w:tblCellSpacing w:w="15" w:type="dxa"/>
        </w:trPr>
        <w:tc>
          <w:tcPr>
            <w:tcW w:w="0" w:type="auto"/>
            <w:shd w:val="clear" w:color="auto" w:fill="92D050"/>
            <w:vAlign w:val="center"/>
            <w:hideMark/>
          </w:tcPr>
          <w:p w14:paraId="05446F07" w14:textId="77777777" w:rsidR="00512E15" w:rsidRPr="00512E15" w:rsidRDefault="00512E15" w:rsidP="00512E15">
            <w:pPr>
              <w:spacing w:after="0"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West</w:t>
            </w:r>
          </w:p>
        </w:tc>
        <w:tc>
          <w:tcPr>
            <w:tcW w:w="0" w:type="auto"/>
            <w:shd w:val="clear" w:color="auto" w:fill="92D050"/>
            <w:vAlign w:val="center"/>
            <w:hideMark/>
          </w:tcPr>
          <w:p w14:paraId="2D641A70" w14:textId="77777777" w:rsidR="00512E15" w:rsidRPr="00512E15" w:rsidRDefault="00512E15" w:rsidP="00512E15">
            <w:pPr>
              <w:spacing w:after="0" w:line="240" w:lineRule="auto"/>
              <w:jc w:val="right"/>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4.6505</w:t>
            </w:r>
          </w:p>
        </w:tc>
      </w:tr>
      <w:tr w:rsidR="00512E15" w:rsidRPr="00512E15" w14:paraId="5E02224F" w14:textId="77777777" w:rsidTr="0089292B">
        <w:trPr>
          <w:tblCellSpacing w:w="15" w:type="dxa"/>
        </w:trPr>
        <w:tc>
          <w:tcPr>
            <w:tcW w:w="0" w:type="auto"/>
            <w:shd w:val="clear" w:color="auto" w:fill="92D050"/>
            <w:vAlign w:val="center"/>
            <w:hideMark/>
          </w:tcPr>
          <w:p w14:paraId="4A681FFA" w14:textId="77777777" w:rsidR="00512E15" w:rsidRPr="00512E15" w:rsidRDefault="00512E15" w:rsidP="00512E15">
            <w:pPr>
              <w:spacing w:after="0"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South</w:t>
            </w:r>
          </w:p>
        </w:tc>
        <w:tc>
          <w:tcPr>
            <w:tcW w:w="0" w:type="auto"/>
            <w:shd w:val="clear" w:color="auto" w:fill="92D050"/>
            <w:vAlign w:val="center"/>
            <w:hideMark/>
          </w:tcPr>
          <w:p w14:paraId="179F86C6" w14:textId="77777777" w:rsidR="00512E15" w:rsidRPr="00512E15" w:rsidRDefault="00512E15" w:rsidP="00512E15">
            <w:pPr>
              <w:spacing w:after="0" w:line="240" w:lineRule="auto"/>
              <w:jc w:val="right"/>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4.6499</w:t>
            </w:r>
          </w:p>
        </w:tc>
      </w:tr>
      <w:tr w:rsidR="00512E15" w:rsidRPr="00512E15" w14:paraId="4B942734" w14:textId="77777777" w:rsidTr="0089292B">
        <w:trPr>
          <w:tblCellSpacing w:w="15" w:type="dxa"/>
        </w:trPr>
        <w:tc>
          <w:tcPr>
            <w:tcW w:w="0" w:type="auto"/>
            <w:shd w:val="clear" w:color="auto" w:fill="92D050"/>
            <w:vAlign w:val="center"/>
            <w:hideMark/>
          </w:tcPr>
          <w:p w14:paraId="12EB1C60" w14:textId="77777777" w:rsidR="00512E15" w:rsidRPr="00512E15" w:rsidRDefault="00512E15" w:rsidP="00512E15">
            <w:pPr>
              <w:spacing w:after="0"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East</w:t>
            </w:r>
          </w:p>
        </w:tc>
        <w:tc>
          <w:tcPr>
            <w:tcW w:w="0" w:type="auto"/>
            <w:shd w:val="clear" w:color="auto" w:fill="92D050"/>
            <w:vAlign w:val="center"/>
            <w:hideMark/>
          </w:tcPr>
          <w:p w14:paraId="60AC4306" w14:textId="77777777" w:rsidR="00512E15" w:rsidRPr="00512E15" w:rsidRDefault="00512E15" w:rsidP="00512E15">
            <w:pPr>
              <w:spacing w:after="0" w:line="240" w:lineRule="auto"/>
              <w:jc w:val="right"/>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4.6467</w:t>
            </w:r>
          </w:p>
        </w:tc>
      </w:tr>
    </w:tbl>
    <w:p w14:paraId="0DB0D08F" w14:textId="77777777" w:rsidR="00512E15" w:rsidRPr="00512E15" w:rsidRDefault="00512E15" w:rsidP="00512E15">
      <w:pPr>
        <w:spacing w:before="100" w:beforeAutospacing="1" w:after="100" w:afterAutospacing="1"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 xml:space="preserve">The difference between the highest and lowest regional averages was approximately </w:t>
      </w:r>
      <w:r w:rsidRPr="00512E15">
        <w:rPr>
          <w:rFonts w:ascii="Times New Roman" w:eastAsia="Times New Roman" w:hAnsi="Times New Roman" w:cs="Times New Roman"/>
          <w:b/>
          <w:bCs/>
          <w:sz w:val="24"/>
          <w:szCs w:val="24"/>
        </w:rPr>
        <w:t>0.0086 tons/hectare</w:t>
      </w:r>
      <w:r w:rsidRPr="00512E15">
        <w:rPr>
          <w:rFonts w:ascii="Times New Roman" w:eastAsia="Times New Roman" w:hAnsi="Times New Roman" w:cs="Times New Roman"/>
          <w:sz w:val="24"/>
          <w:szCs w:val="24"/>
        </w:rPr>
        <w:t>, indicating limited variation.</w:t>
      </w:r>
    </w:p>
    <w:p w14:paraId="533DA92F" w14:textId="77777777" w:rsidR="00512E15" w:rsidRDefault="00512E15" w:rsidP="00512E15">
      <w:pPr>
        <w:spacing w:before="100" w:beforeAutospacing="1" w:after="100" w:afterAutospacing="1" w:line="240" w:lineRule="auto"/>
        <w:outlineLvl w:val="2"/>
        <w:rPr>
          <w:rFonts w:ascii="Times New Roman" w:eastAsia="Times New Roman" w:hAnsi="Times New Roman" w:cs="Times New Roman"/>
          <w:b/>
          <w:bCs/>
          <w:sz w:val="27"/>
          <w:szCs w:val="27"/>
        </w:rPr>
      </w:pPr>
      <w:r w:rsidRPr="00512E15">
        <w:rPr>
          <w:rFonts w:ascii="Times New Roman" w:eastAsia="Times New Roman" w:hAnsi="Times New Roman" w:cs="Times New Roman"/>
          <w:b/>
          <w:bCs/>
          <w:sz w:val="27"/>
          <w:szCs w:val="27"/>
        </w:rPr>
        <w:t>Visualization</w:t>
      </w:r>
    </w:p>
    <w:p w14:paraId="5E154EF8" w14:textId="3E61DF7A" w:rsidR="001A2E89" w:rsidRPr="00512E15" w:rsidRDefault="00212232" w:rsidP="00512E15">
      <w:pPr>
        <w:spacing w:before="100" w:beforeAutospacing="1" w:after="100" w:afterAutospacing="1" w:line="240" w:lineRule="auto"/>
        <w:outlineLvl w:val="2"/>
        <w:rPr>
          <w:rFonts w:ascii="Times New Roman" w:eastAsia="Times New Roman" w:hAnsi="Times New Roman" w:cs="Times New Roman"/>
          <w:b/>
          <w:bCs/>
          <w:sz w:val="27"/>
          <w:szCs w:val="27"/>
        </w:rPr>
      </w:pPr>
      <w:r w:rsidRPr="00212232">
        <w:rPr>
          <w:rFonts w:ascii="Times New Roman" w:eastAsia="Times New Roman" w:hAnsi="Times New Roman" w:cs="Times New Roman"/>
          <w:b/>
          <w:bCs/>
          <w:sz w:val="27"/>
          <w:szCs w:val="27"/>
        </w:rPr>
        <w:drawing>
          <wp:inline distT="0" distB="0" distL="0" distR="0" wp14:anchorId="4BC713A0" wp14:editId="070AD44A">
            <wp:extent cx="5120640" cy="1333500"/>
            <wp:effectExtent l="0" t="0" r="381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121089" cy="1333617"/>
                    </a:xfrm>
                    <a:prstGeom prst="rect">
                      <a:avLst/>
                    </a:prstGeom>
                  </pic:spPr>
                </pic:pic>
              </a:graphicData>
            </a:graphic>
          </wp:inline>
        </w:drawing>
      </w:r>
    </w:p>
    <w:p w14:paraId="5C53D47B" w14:textId="77777777" w:rsidR="00512E15" w:rsidRDefault="00512E15" w:rsidP="00512E15">
      <w:pPr>
        <w:spacing w:before="100" w:beforeAutospacing="1" w:after="100" w:afterAutospacing="1" w:line="240" w:lineRule="auto"/>
        <w:rPr>
          <w:rFonts w:ascii="Times New Roman" w:eastAsia="Times New Roman" w:hAnsi="Times New Roman" w:cs="Times New Roman"/>
          <w:b/>
          <w:bCs/>
          <w:sz w:val="24"/>
          <w:szCs w:val="24"/>
        </w:rPr>
      </w:pPr>
      <w:r w:rsidRPr="00512E15">
        <w:rPr>
          <w:rFonts w:ascii="Times New Roman" w:eastAsia="Times New Roman" w:hAnsi="Times New Roman" w:cs="Times New Roman"/>
          <w:b/>
          <w:bCs/>
          <w:sz w:val="24"/>
          <w:szCs w:val="24"/>
        </w:rPr>
        <w:lastRenderedPageBreak/>
        <w:t>Figure 6: Average Yield by Region</w:t>
      </w:r>
    </w:p>
    <w:p w14:paraId="6F22ADF3" w14:textId="735363E5" w:rsidR="00212232" w:rsidRPr="00512E15" w:rsidRDefault="002C7499" w:rsidP="00512E15">
      <w:pPr>
        <w:spacing w:before="100" w:beforeAutospacing="1" w:after="100" w:afterAutospacing="1" w:line="240" w:lineRule="auto"/>
        <w:rPr>
          <w:rFonts w:ascii="Times New Roman" w:eastAsia="Times New Roman" w:hAnsi="Times New Roman" w:cs="Times New Roman"/>
          <w:sz w:val="24"/>
          <w:szCs w:val="24"/>
        </w:rPr>
      </w:pPr>
      <w:r w:rsidRPr="002C7499">
        <w:rPr>
          <w:rFonts w:ascii="Times New Roman" w:eastAsia="Times New Roman" w:hAnsi="Times New Roman" w:cs="Times New Roman"/>
          <w:sz w:val="24"/>
          <w:szCs w:val="24"/>
        </w:rPr>
        <w:drawing>
          <wp:inline distT="0" distB="0" distL="0" distR="0" wp14:anchorId="612C3A4E" wp14:editId="22EFF2BB">
            <wp:extent cx="5943600" cy="2927350"/>
            <wp:effectExtent l="0" t="0" r="0"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2927350"/>
                    </a:xfrm>
                    <a:prstGeom prst="rect">
                      <a:avLst/>
                    </a:prstGeom>
                  </pic:spPr>
                </pic:pic>
              </a:graphicData>
            </a:graphic>
          </wp:inline>
        </w:drawing>
      </w:r>
    </w:p>
    <w:p w14:paraId="2B1B58F8" w14:textId="77777777" w:rsidR="00512E15" w:rsidRPr="00512E15" w:rsidRDefault="00512E15" w:rsidP="00512E15">
      <w:pPr>
        <w:spacing w:after="0"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pict w14:anchorId="0E715A7A">
          <v:rect id="_x0000_i1039" style="width:0;height:1.5pt" o:hralign="center" o:hrstd="t" o:hr="t" fillcolor="#a0a0a0" stroked="f"/>
        </w:pict>
      </w:r>
    </w:p>
    <w:p w14:paraId="5330ED19" w14:textId="77777777" w:rsidR="00512E15" w:rsidRPr="00512E15" w:rsidRDefault="00512E15" w:rsidP="00512E1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12E15">
        <w:rPr>
          <w:rFonts w:ascii="Times New Roman" w:eastAsia="Times New Roman" w:hAnsi="Times New Roman" w:cs="Times New Roman"/>
          <w:b/>
          <w:bCs/>
          <w:kern w:val="36"/>
          <w:sz w:val="48"/>
          <w:szCs w:val="48"/>
        </w:rPr>
        <w:t>14. Fertilizer Usage vs Crop Yield</w:t>
      </w:r>
    </w:p>
    <w:p w14:paraId="1704AB1B" w14:textId="77777777" w:rsidR="00512E15" w:rsidRPr="00512E15" w:rsidRDefault="00512E15" w:rsidP="00512E15">
      <w:pPr>
        <w:spacing w:before="100" w:beforeAutospacing="1" w:after="100" w:afterAutospacing="1"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Average yield was compared between observations where fertilizer was used and observations where it was not used.</w:t>
      </w:r>
    </w:p>
    <w:tbl>
      <w:tblPr>
        <w:tblW w:w="0" w:type="auto"/>
        <w:tblCellSpacing w:w="15" w:type="dxa"/>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shd w:val="clear" w:color="auto" w:fill="92D050"/>
        <w:tblCellMar>
          <w:top w:w="15" w:type="dxa"/>
          <w:left w:w="15" w:type="dxa"/>
          <w:bottom w:w="15" w:type="dxa"/>
          <w:right w:w="15" w:type="dxa"/>
        </w:tblCellMar>
        <w:tblLook w:val="04A0" w:firstRow="1" w:lastRow="0" w:firstColumn="1" w:lastColumn="0" w:noHBand="0" w:noVBand="1"/>
      </w:tblPr>
      <w:tblGrid>
        <w:gridCol w:w="1721"/>
        <w:gridCol w:w="1655"/>
      </w:tblGrid>
      <w:tr w:rsidR="00512E15" w:rsidRPr="00512E15" w14:paraId="7DA892C1" w14:textId="77777777" w:rsidTr="002C7499">
        <w:trPr>
          <w:tblHeader/>
          <w:tblCellSpacing w:w="15" w:type="dxa"/>
        </w:trPr>
        <w:tc>
          <w:tcPr>
            <w:tcW w:w="0" w:type="auto"/>
            <w:shd w:val="clear" w:color="auto" w:fill="92D050"/>
            <w:vAlign w:val="center"/>
            <w:hideMark/>
          </w:tcPr>
          <w:p w14:paraId="2924E82D" w14:textId="77777777" w:rsidR="00512E15" w:rsidRPr="00512E15" w:rsidRDefault="00512E15" w:rsidP="00512E15">
            <w:pPr>
              <w:spacing w:after="0" w:line="240" w:lineRule="auto"/>
              <w:jc w:val="center"/>
              <w:rPr>
                <w:rFonts w:ascii="Times New Roman" w:eastAsia="Times New Roman" w:hAnsi="Times New Roman" w:cs="Times New Roman"/>
                <w:b/>
                <w:bCs/>
                <w:sz w:val="24"/>
                <w:szCs w:val="24"/>
              </w:rPr>
            </w:pPr>
            <w:r w:rsidRPr="00512E15">
              <w:rPr>
                <w:rFonts w:ascii="Times New Roman" w:eastAsia="Times New Roman" w:hAnsi="Times New Roman" w:cs="Times New Roman"/>
                <w:b/>
                <w:bCs/>
                <w:sz w:val="24"/>
                <w:szCs w:val="24"/>
              </w:rPr>
              <w:t>Fertilizer Used</w:t>
            </w:r>
          </w:p>
        </w:tc>
        <w:tc>
          <w:tcPr>
            <w:tcW w:w="0" w:type="auto"/>
            <w:shd w:val="clear" w:color="auto" w:fill="92D050"/>
            <w:vAlign w:val="center"/>
            <w:hideMark/>
          </w:tcPr>
          <w:p w14:paraId="07EBD720" w14:textId="77777777" w:rsidR="00512E15" w:rsidRPr="00512E15" w:rsidRDefault="00512E15" w:rsidP="00512E15">
            <w:pPr>
              <w:spacing w:after="0" w:line="240" w:lineRule="auto"/>
              <w:jc w:val="right"/>
              <w:rPr>
                <w:rFonts w:ascii="Times New Roman" w:eastAsia="Times New Roman" w:hAnsi="Times New Roman" w:cs="Times New Roman"/>
                <w:b/>
                <w:bCs/>
                <w:sz w:val="24"/>
                <w:szCs w:val="24"/>
              </w:rPr>
            </w:pPr>
            <w:r w:rsidRPr="00512E15">
              <w:rPr>
                <w:rFonts w:ascii="Times New Roman" w:eastAsia="Times New Roman" w:hAnsi="Times New Roman" w:cs="Times New Roman"/>
                <w:b/>
                <w:bCs/>
                <w:sz w:val="24"/>
                <w:szCs w:val="24"/>
              </w:rPr>
              <w:t>Average Yield</w:t>
            </w:r>
          </w:p>
        </w:tc>
      </w:tr>
      <w:tr w:rsidR="00512E15" w:rsidRPr="00512E15" w14:paraId="7B13DA3C" w14:textId="77777777" w:rsidTr="002C7499">
        <w:trPr>
          <w:tblCellSpacing w:w="15" w:type="dxa"/>
        </w:trPr>
        <w:tc>
          <w:tcPr>
            <w:tcW w:w="0" w:type="auto"/>
            <w:shd w:val="clear" w:color="auto" w:fill="92D050"/>
            <w:vAlign w:val="center"/>
            <w:hideMark/>
          </w:tcPr>
          <w:p w14:paraId="4712F5CA" w14:textId="77777777" w:rsidR="00512E15" w:rsidRPr="00512E15" w:rsidRDefault="00512E15" w:rsidP="00512E15">
            <w:pPr>
              <w:spacing w:after="0"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False</w:t>
            </w:r>
          </w:p>
        </w:tc>
        <w:tc>
          <w:tcPr>
            <w:tcW w:w="0" w:type="auto"/>
            <w:shd w:val="clear" w:color="auto" w:fill="92D050"/>
            <w:vAlign w:val="center"/>
            <w:hideMark/>
          </w:tcPr>
          <w:p w14:paraId="3D6C3401" w14:textId="77777777" w:rsidR="00512E15" w:rsidRPr="00512E15" w:rsidRDefault="00512E15" w:rsidP="00512E15">
            <w:pPr>
              <w:spacing w:after="0" w:line="240" w:lineRule="auto"/>
              <w:jc w:val="right"/>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3.9014</w:t>
            </w:r>
          </w:p>
        </w:tc>
      </w:tr>
      <w:tr w:rsidR="00512E15" w:rsidRPr="00512E15" w14:paraId="18128585" w14:textId="77777777" w:rsidTr="002C7499">
        <w:trPr>
          <w:tblCellSpacing w:w="15" w:type="dxa"/>
        </w:trPr>
        <w:tc>
          <w:tcPr>
            <w:tcW w:w="0" w:type="auto"/>
            <w:shd w:val="clear" w:color="auto" w:fill="92D050"/>
            <w:vAlign w:val="center"/>
            <w:hideMark/>
          </w:tcPr>
          <w:p w14:paraId="43A821C3" w14:textId="77777777" w:rsidR="00512E15" w:rsidRPr="00512E15" w:rsidRDefault="00512E15" w:rsidP="00512E15">
            <w:pPr>
              <w:spacing w:after="0"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True</w:t>
            </w:r>
          </w:p>
        </w:tc>
        <w:tc>
          <w:tcPr>
            <w:tcW w:w="0" w:type="auto"/>
            <w:shd w:val="clear" w:color="auto" w:fill="92D050"/>
            <w:vAlign w:val="center"/>
            <w:hideMark/>
          </w:tcPr>
          <w:p w14:paraId="24241A52" w14:textId="77777777" w:rsidR="00512E15" w:rsidRPr="00512E15" w:rsidRDefault="00512E15" w:rsidP="00512E15">
            <w:pPr>
              <w:spacing w:after="0" w:line="240" w:lineRule="auto"/>
              <w:jc w:val="right"/>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5.3996</w:t>
            </w:r>
          </w:p>
        </w:tc>
      </w:tr>
    </w:tbl>
    <w:p w14:paraId="19990EF8" w14:textId="77777777" w:rsidR="00512E15" w:rsidRPr="00512E15" w:rsidRDefault="00512E15" w:rsidP="00512E15">
      <w:pPr>
        <w:spacing w:before="100" w:beforeAutospacing="1" w:after="100" w:afterAutospacing="1"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 xml:space="preserve">The difference was approximately </w:t>
      </w:r>
      <w:r w:rsidRPr="00512E15">
        <w:rPr>
          <w:rFonts w:ascii="Times New Roman" w:eastAsia="Times New Roman" w:hAnsi="Times New Roman" w:cs="Times New Roman"/>
          <w:b/>
          <w:bCs/>
          <w:sz w:val="24"/>
          <w:szCs w:val="24"/>
        </w:rPr>
        <w:t>1.4982 tons/hectare</w:t>
      </w:r>
      <w:r w:rsidRPr="00512E15">
        <w:rPr>
          <w:rFonts w:ascii="Times New Roman" w:eastAsia="Times New Roman" w:hAnsi="Times New Roman" w:cs="Times New Roman"/>
          <w:sz w:val="24"/>
          <w:szCs w:val="24"/>
        </w:rPr>
        <w:t>.</w:t>
      </w:r>
    </w:p>
    <w:p w14:paraId="1FDFF6CB" w14:textId="77777777" w:rsidR="00512E15" w:rsidRPr="00512E15" w:rsidRDefault="00512E15" w:rsidP="00512E15">
      <w:pPr>
        <w:spacing w:before="100" w:beforeAutospacing="1" w:after="100" w:afterAutospacing="1"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This is a noticeable difference compared with the small differences observed across crop and regional categories.</w:t>
      </w:r>
    </w:p>
    <w:p w14:paraId="6E0B9426" w14:textId="77777777" w:rsidR="00512E15" w:rsidRDefault="00512E15" w:rsidP="00512E15">
      <w:pPr>
        <w:spacing w:before="100" w:beforeAutospacing="1" w:after="100" w:afterAutospacing="1" w:line="240" w:lineRule="auto"/>
        <w:outlineLvl w:val="2"/>
        <w:rPr>
          <w:rFonts w:ascii="Times New Roman" w:eastAsia="Times New Roman" w:hAnsi="Times New Roman" w:cs="Times New Roman"/>
          <w:b/>
          <w:bCs/>
          <w:sz w:val="27"/>
          <w:szCs w:val="27"/>
        </w:rPr>
      </w:pPr>
      <w:r w:rsidRPr="00512E15">
        <w:rPr>
          <w:rFonts w:ascii="Times New Roman" w:eastAsia="Times New Roman" w:hAnsi="Times New Roman" w:cs="Times New Roman"/>
          <w:b/>
          <w:bCs/>
          <w:sz w:val="27"/>
          <w:szCs w:val="27"/>
        </w:rPr>
        <w:t>Visualization</w:t>
      </w:r>
    </w:p>
    <w:p w14:paraId="21FAF1E4" w14:textId="2EDFB20C" w:rsidR="002C7499" w:rsidRPr="00512E15" w:rsidRDefault="00AB38CC" w:rsidP="00512E15">
      <w:pPr>
        <w:spacing w:before="100" w:beforeAutospacing="1" w:after="100" w:afterAutospacing="1" w:line="240" w:lineRule="auto"/>
        <w:outlineLvl w:val="2"/>
        <w:rPr>
          <w:rFonts w:ascii="Times New Roman" w:eastAsia="Times New Roman" w:hAnsi="Times New Roman" w:cs="Times New Roman"/>
          <w:b/>
          <w:bCs/>
          <w:sz w:val="27"/>
          <w:szCs w:val="27"/>
        </w:rPr>
      </w:pPr>
      <w:r w:rsidRPr="00AB38CC">
        <w:rPr>
          <w:rFonts w:ascii="Times New Roman" w:eastAsia="Times New Roman" w:hAnsi="Times New Roman" w:cs="Times New Roman"/>
          <w:b/>
          <w:bCs/>
          <w:sz w:val="27"/>
          <w:szCs w:val="27"/>
        </w:rPr>
        <w:lastRenderedPageBreak/>
        <w:drawing>
          <wp:inline distT="0" distB="0" distL="0" distR="0" wp14:anchorId="56BE3C0B" wp14:editId="07C53E1F">
            <wp:extent cx="5539105" cy="1516197"/>
            <wp:effectExtent l="0" t="0" r="4445" b="825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563750" cy="1522943"/>
                    </a:xfrm>
                    <a:prstGeom prst="rect">
                      <a:avLst/>
                    </a:prstGeom>
                  </pic:spPr>
                </pic:pic>
              </a:graphicData>
            </a:graphic>
          </wp:inline>
        </w:drawing>
      </w:r>
    </w:p>
    <w:p w14:paraId="12FE862C" w14:textId="77777777" w:rsidR="00512E15" w:rsidRDefault="00512E15" w:rsidP="00512E15">
      <w:pPr>
        <w:spacing w:before="100" w:beforeAutospacing="1" w:after="100" w:afterAutospacing="1" w:line="240" w:lineRule="auto"/>
        <w:rPr>
          <w:rFonts w:ascii="Times New Roman" w:eastAsia="Times New Roman" w:hAnsi="Times New Roman" w:cs="Times New Roman"/>
          <w:b/>
          <w:bCs/>
          <w:sz w:val="24"/>
          <w:szCs w:val="24"/>
        </w:rPr>
      </w:pPr>
      <w:r w:rsidRPr="00512E15">
        <w:rPr>
          <w:rFonts w:ascii="Times New Roman" w:eastAsia="Times New Roman" w:hAnsi="Times New Roman" w:cs="Times New Roman"/>
          <w:b/>
          <w:bCs/>
          <w:sz w:val="24"/>
          <w:szCs w:val="24"/>
        </w:rPr>
        <w:t>Figure 7: Average Yield by Fertilizer Usage</w:t>
      </w:r>
    </w:p>
    <w:p w14:paraId="4A02EDF2" w14:textId="3C958E0F" w:rsidR="00775BD7" w:rsidRPr="00512E15" w:rsidRDefault="00413987" w:rsidP="00512E15">
      <w:pPr>
        <w:spacing w:before="100" w:beforeAutospacing="1" w:after="100" w:afterAutospacing="1" w:line="240" w:lineRule="auto"/>
        <w:rPr>
          <w:rFonts w:ascii="Times New Roman" w:eastAsia="Times New Roman" w:hAnsi="Times New Roman" w:cs="Times New Roman"/>
          <w:sz w:val="24"/>
          <w:szCs w:val="24"/>
        </w:rPr>
      </w:pPr>
      <w:r w:rsidRPr="00413987">
        <w:rPr>
          <w:rFonts w:ascii="Times New Roman" w:eastAsia="Times New Roman" w:hAnsi="Times New Roman" w:cs="Times New Roman"/>
          <w:sz w:val="24"/>
          <w:szCs w:val="24"/>
        </w:rPr>
        <w:drawing>
          <wp:inline distT="0" distB="0" distL="0" distR="0" wp14:anchorId="5077A53F" wp14:editId="7FA074AA">
            <wp:extent cx="5943600" cy="368363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3683635"/>
                    </a:xfrm>
                    <a:prstGeom prst="rect">
                      <a:avLst/>
                    </a:prstGeom>
                  </pic:spPr>
                </pic:pic>
              </a:graphicData>
            </a:graphic>
          </wp:inline>
        </w:drawing>
      </w:r>
    </w:p>
    <w:p w14:paraId="496E13C2" w14:textId="6D6F3733" w:rsidR="00512E15" w:rsidRPr="00512E15" w:rsidRDefault="00512E15" w:rsidP="00512E15">
      <w:pPr>
        <w:spacing w:before="100" w:beforeAutospacing="1" w:after="100" w:afterAutospacing="1"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w:t>
      </w:r>
    </w:p>
    <w:p w14:paraId="1EF8E826" w14:textId="77777777" w:rsidR="00512E15" w:rsidRPr="00512E15" w:rsidRDefault="00512E15" w:rsidP="00512E15">
      <w:pPr>
        <w:spacing w:before="100" w:beforeAutospacing="1" w:after="100" w:afterAutospacing="1" w:line="240" w:lineRule="auto"/>
        <w:outlineLvl w:val="2"/>
        <w:rPr>
          <w:rFonts w:ascii="Times New Roman" w:eastAsia="Times New Roman" w:hAnsi="Times New Roman" w:cs="Times New Roman"/>
          <w:b/>
          <w:bCs/>
          <w:sz w:val="27"/>
          <w:szCs w:val="27"/>
        </w:rPr>
      </w:pPr>
      <w:r w:rsidRPr="00512E15">
        <w:rPr>
          <w:rFonts w:ascii="Times New Roman" w:eastAsia="Times New Roman" w:hAnsi="Times New Roman" w:cs="Times New Roman"/>
          <w:b/>
          <w:bCs/>
          <w:sz w:val="27"/>
          <w:szCs w:val="27"/>
        </w:rPr>
        <w:t>Interpretation</w:t>
      </w:r>
    </w:p>
    <w:p w14:paraId="4DEEB825" w14:textId="77777777" w:rsidR="00512E15" w:rsidRPr="00512E15" w:rsidRDefault="00512E15" w:rsidP="00512E15">
      <w:pPr>
        <w:spacing w:before="100" w:beforeAutospacing="1" w:after="100" w:afterAutospacing="1"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Fertilizer usage is associated with higher average yield in this dataset.</w:t>
      </w:r>
    </w:p>
    <w:p w14:paraId="5A1B4213" w14:textId="77777777" w:rsidR="00512E15" w:rsidRPr="00512E15" w:rsidRDefault="00512E15" w:rsidP="00512E15">
      <w:pPr>
        <w:spacing w:before="100" w:beforeAutospacing="1" w:after="100" w:afterAutospacing="1"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However, the dataset only records whether fertilizer was used. It does not record the quantity, type, or application frequency. Therefore, the analysis cannot conclude that increasing fertilizer quantity will necessarily increase yield.</w:t>
      </w:r>
    </w:p>
    <w:p w14:paraId="62C2BC8D" w14:textId="77777777" w:rsidR="00512E15" w:rsidRPr="00512E15" w:rsidRDefault="00512E15" w:rsidP="00512E15">
      <w:pPr>
        <w:spacing w:after="0"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pict w14:anchorId="2DA8C2C7">
          <v:rect id="_x0000_i1040" style="width:0;height:1.5pt" o:hralign="center" o:hrstd="t" o:hr="t" fillcolor="#a0a0a0" stroked="f"/>
        </w:pict>
      </w:r>
    </w:p>
    <w:p w14:paraId="63C84B68" w14:textId="77777777" w:rsidR="00512E15" w:rsidRPr="00512E15" w:rsidRDefault="00512E15" w:rsidP="00512E1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12E15">
        <w:rPr>
          <w:rFonts w:ascii="Times New Roman" w:eastAsia="Times New Roman" w:hAnsi="Times New Roman" w:cs="Times New Roman"/>
          <w:b/>
          <w:bCs/>
          <w:kern w:val="36"/>
          <w:sz w:val="48"/>
          <w:szCs w:val="48"/>
        </w:rPr>
        <w:lastRenderedPageBreak/>
        <w:t>15. Irrigation Usage vs Crop Yield</w:t>
      </w:r>
    </w:p>
    <w:p w14:paraId="1601BAFC" w14:textId="77777777" w:rsidR="00512E15" w:rsidRPr="00512E15" w:rsidRDefault="00512E15" w:rsidP="00512E15">
      <w:pPr>
        <w:spacing w:before="100" w:beforeAutospacing="1" w:after="100" w:afterAutospacing="1"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Average yield was also compared between irrigated and non-irrigated observations.</w:t>
      </w:r>
    </w:p>
    <w:tbl>
      <w:tblPr>
        <w:tblW w:w="0" w:type="auto"/>
        <w:tblCellSpacing w:w="15" w:type="dxa"/>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shd w:val="clear" w:color="auto" w:fill="92D050"/>
        <w:tblCellMar>
          <w:top w:w="15" w:type="dxa"/>
          <w:left w:w="15" w:type="dxa"/>
          <w:bottom w:w="15" w:type="dxa"/>
          <w:right w:w="15" w:type="dxa"/>
        </w:tblCellMar>
        <w:tblLook w:val="04A0" w:firstRow="1" w:lastRow="0" w:firstColumn="1" w:lastColumn="0" w:noHBand="0" w:noVBand="1"/>
      </w:tblPr>
      <w:tblGrid>
        <w:gridCol w:w="1775"/>
        <w:gridCol w:w="1655"/>
      </w:tblGrid>
      <w:tr w:rsidR="00512E15" w:rsidRPr="00512E15" w14:paraId="15DE8E2A" w14:textId="77777777" w:rsidTr="00413987">
        <w:trPr>
          <w:tblHeader/>
          <w:tblCellSpacing w:w="15" w:type="dxa"/>
        </w:trPr>
        <w:tc>
          <w:tcPr>
            <w:tcW w:w="0" w:type="auto"/>
            <w:shd w:val="clear" w:color="auto" w:fill="92D050"/>
            <w:vAlign w:val="center"/>
            <w:hideMark/>
          </w:tcPr>
          <w:p w14:paraId="5B6F2618" w14:textId="77777777" w:rsidR="00512E15" w:rsidRPr="00512E15" w:rsidRDefault="00512E15" w:rsidP="00512E15">
            <w:pPr>
              <w:spacing w:after="0" w:line="240" w:lineRule="auto"/>
              <w:jc w:val="center"/>
              <w:rPr>
                <w:rFonts w:ascii="Times New Roman" w:eastAsia="Times New Roman" w:hAnsi="Times New Roman" w:cs="Times New Roman"/>
                <w:b/>
                <w:bCs/>
                <w:sz w:val="24"/>
                <w:szCs w:val="24"/>
              </w:rPr>
            </w:pPr>
            <w:r w:rsidRPr="00512E15">
              <w:rPr>
                <w:rFonts w:ascii="Times New Roman" w:eastAsia="Times New Roman" w:hAnsi="Times New Roman" w:cs="Times New Roman"/>
                <w:b/>
                <w:bCs/>
                <w:sz w:val="24"/>
                <w:szCs w:val="24"/>
              </w:rPr>
              <w:t>Irrigation Used</w:t>
            </w:r>
          </w:p>
        </w:tc>
        <w:tc>
          <w:tcPr>
            <w:tcW w:w="0" w:type="auto"/>
            <w:shd w:val="clear" w:color="auto" w:fill="92D050"/>
            <w:vAlign w:val="center"/>
            <w:hideMark/>
          </w:tcPr>
          <w:p w14:paraId="52154AAC" w14:textId="77777777" w:rsidR="00512E15" w:rsidRPr="00512E15" w:rsidRDefault="00512E15" w:rsidP="00512E15">
            <w:pPr>
              <w:spacing w:after="0" w:line="240" w:lineRule="auto"/>
              <w:jc w:val="right"/>
              <w:rPr>
                <w:rFonts w:ascii="Times New Roman" w:eastAsia="Times New Roman" w:hAnsi="Times New Roman" w:cs="Times New Roman"/>
                <w:b/>
                <w:bCs/>
                <w:sz w:val="24"/>
                <w:szCs w:val="24"/>
              </w:rPr>
            </w:pPr>
            <w:r w:rsidRPr="00512E15">
              <w:rPr>
                <w:rFonts w:ascii="Times New Roman" w:eastAsia="Times New Roman" w:hAnsi="Times New Roman" w:cs="Times New Roman"/>
                <w:b/>
                <w:bCs/>
                <w:sz w:val="24"/>
                <w:szCs w:val="24"/>
              </w:rPr>
              <w:t>Average Yield</w:t>
            </w:r>
          </w:p>
        </w:tc>
      </w:tr>
      <w:tr w:rsidR="00512E15" w:rsidRPr="00512E15" w14:paraId="70D91F41" w14:textId="77777777" w:rsidTr="00413987">
        <w:trPr>
          <w:tblCellSpacing w:w="15" w:type="dxa"/>
        </w:trPr>
        <w:tc>
          <w:tcPr>
            <w:tcW w:w="0" w:type="auto"/>
            <w:shd w:val="clear" w:color="auto" w:fill="92D050"/>
            <w:vAlign w:val="center"/>
            <w:hideMark/>
          </w:tcPr>
          <w:p w14:paraId="1600A765" w14:textId="77777777" w:rsidR="00512E15" w:rsidRPr="00512E15" w:rsidRDefault="00512E15" w:rsidP="00512E15">
            <w:pPr>
              <w:spacing w:after="0"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False</w:t>
            </w:r>
          </w:p>
        </w:tc>
        <w:tc>
          <w:tcPr>
            <w:tcW w:w="0" w:type="auto"/>
            <w:shd w:val="clear" w:color="auto" w:fill="92D050"/>
            <w:vAlign w:val="center"/>
            <w:hideMark/>
          </w:tcPr>
          <w:p w14:paraId="322281C5" w14:textId="77777777" w:rsidR="00512E15" w:rsidRPr="00512E15" w:rsidRDefault="00512E15" w:rsidP="00512E15">
            <w:pPr>
              <w:spacing w:after="0" w:line="240" w:lineRule="auto"/>
              <w:jc w:val="right"/>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4.0519</w:t>
            </w:r>
          </w:p>
        </w:tc>
      </w:tr>
      <w:tr w:rsidR="00512E15" w:rsidRPr="00512E15" w14:paraId="6861AAA0" w14:textId="77777777" w:rsidTr="00413987">
        <w:trPr>
          <w:tblCellSpacing w:w="15" w:type="dxa"/>
        </w:trPr>
        <w:tc>
          <w:tcPr>
            <w:tcW w:w="0" w:type="auto"/>
            <w:shd w:val="clear" w:color="auto" w:fill="92D050"/>
            <w:vAlign w:val="center"/>
            <w:hideMark/>
          </w:tcPr>
          <w:p w14:paraId="549105C3" w14:textId="77777777" w:rsidR="00512E15" w:rsidRPr="00512E15" w:rsidRDefault="00512E15" w:rsidP="00512E15">
            <w:pPr>
              <w:spacing w:after="0"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True</w:t>
            </w:r>
          </w:p>
        </w:tc>
        <w:tc>
          <w:tcPr>
            <w:tcW w:w="0" w:type="auto"/>
            <w:shd w:val="clear" w:color="auto" w:fill="92D050"/>
            <w:vAlign w:val="center"/>
            <w:hideMark/>
          </w:tcPr>
          <w:p w14:paraId="5A96DB23" w14:textId="77777777" w:rsidR="00512E15" w:rsidRPr="00512E15" w:rsidRDefault="00512E15" w:rsidP="00512E15">
            <w:pPr>
              <w:spacing w:after="0" w:line="240" w:lineRule="auto"/>
              <w:jc w:val="right"/>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5.2502</w:t>
            </w:r>
          </w:p>
        </w:tc>
      </w:tr>
    </w:tbl>
    <w:p w14:paraId="05DB9EF6" w14:textId="77777777" w:rsidR="00512E15" w:rsidRPr="00512E15" w:rsidRDefault="00512E15" w:rsidP="00512E15">
      <w:pPr>
        <w:spacing w:before="100" w:beforeAutospacing="1" w:after="100" w:afterAutospacing="1"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 xml:space="preserve">The difference was approximately </w:t>
      </w:r>
      <w:r w:rsidRPr="00512E15">
        <w:rPr>
          <w:rFonts w:ascii="Times New Roman" w:eastAsia="Times New Roman" w:hAnsi="Times New Roman" w:cs="Times New Roman"/>
          <w:b/>
          <w:bCs/>
          <w:sz w:val="24"/>
          <w:szCs w:val="24"/>
        </w:rPr>
        <w:t>1.1983 tons/hectare</w:t>
      </w:r>
      <w:r w:rsidRPr="00512E15">
        <w:rPr>
          <w:rFonts w:ascii="Times New Roman" w:eastAsia="Times New Roman" w:hAnsi="Times New Roman" w:cs="Times New Roman"/>
          <w:sz w:val="24"/>
          <w:szCs w:val="24"/>
        </w:rPr>
        <w:t>.</w:t>
      </w:r>
    </w:p>
    <w:p w14:paraId="556DE6E2" w14:textId="77777777" w:rsidR="00512E15" w:rsidRDefault="00512E15" w:rsidP="00512E15">
      <w:pPr>
        <w:spacing w:before="100" w:beforeAutospacing="1" w:after="100" w:afterAutospacing="1" w:line="240" w:lineRule="auto"/>
        <w:outlineLvl w:val="2"/>
        <w:rPr>
          <w:rFonts w:ascii="Times New Roman" w:eastAsia="Times New Roman" w:hAnsi="Times New Roman" w:cs="Times New Roman"/>
          <w:b/>
          <w:bCs/>
          <w:sz w:val="27"/>
          <w:szCs w:val="27"/>
        </w:rPr>
      </w:pPr>
      <w:r w:rsidRPr="00512E15">
        <w:rPr>
          <w:rFonts w:ascii="Times New Roman" w:eastAsia="Times New Roman" w:hAnsi="Times New Roman" w:cs="Times New Roman"/>
          <w:b/>
          <w:bCs/>
          <w:sz w:val="27"/>
          <w:szCs w:val="27"/>
        </w:rPr>
        <w:t>Visualization</w:t>
      </w:r>
    </w:p>
    <w:p w14:paraId="2FF61E14" w14:textId="4D97958F" w:rsidR="00012E1C" w:rsidRPr="00512E15" w:rsidRDefault="00200AE3" w:rsidP="00512E15">
      <w:pPr>
        <w:spacing w:before="100" w:beforeAutospacing="1" w:after="100" w:afterAutospacing="1" w:line="240" w:lineRule="auto"/>
        <w:outlineLvl w:val="2"/>
        <w:rPr>
          <w:rFonts w:ascii="Times New Roman" w:eastAsia="Times New Roman" w:hAnsi="Times New Roman" w:cs="Times New Roman"/>
          <w:b/>
          <w:bCs/>
          <w:sz w:val="27"/>
          <w:szCs w:val="27"/>
        </w:rPr>
      </w:pPr>
      <w:r w:rsidRPr="00200AE3">
        <w:rPr>
          <w:rFonts w:ascii="Times New Roman" w:eastAsia="Times New Roman" w:hAnsi="Times New Roman" w:cs="Times New Roman"/>
          <w:b/>
          <w:bCs/>
          <w:sz w:val="27"/>
          <w:szCs w:val="27"/>
        </w:rPr>
        <w:drawing>
          <wp:inline distT="0" distB="0" distL="0" distR="0" wp14:anchorId="4B516D95" wp14:editId="0DE5D6C8">
            <wp:extent cx="5357324" cy="2263336"/>
            <wp:effectExtent l="0" t="0" r="0"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357324" cy="2263336"/>
                    </a:xfrm>
                    <a:prstGeom prst="rect">
                      <a:avLst/>
                    </a:prstGeom>
                  </pic:spPr>
                </pic:pic>
              </a:graphicData>
            </a:graphic>
          </wp:inline>
        </w:drawing>
      </w:r>
    </w:p>
    <w:p w14:paraId="3AFAB9C2" w14:textId="77777777" w:rsidR="00512E15" w:rsidRPr="00512E15" w:rsidRDefault="00512E15" w:rsidP="00512E15">
      <w:pPr>
        <w:spacing w:before="100" w:beforeAutospacing="1" w:after="100" w:afterAutospacing="1"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b/>
          <w:bCs/>
          <w:sz w:val="24"/>
          <w:szCs w:val="24"/>
        </w:rPr>
        <w:t>Figure 8: Average Yield by Irrigation Usage</w:t>
      </w:r>
    </w:p>
    <w:p w14:paraId="3FB512A1" w14:textId="1400FB07" w:rsidR="00512E15" w:rsidRPr="00512E15" w:rsidRDefault="00512E15" w:rsidP="00512E15">
      <w:pPr>
        <w:spacing w:before="100" w:beforeAutospacing="1" w:after="100" w:afterAutospacing="1"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w:t>
      </w:r>
    </w:p>
    <w:p w14:paraId="20988B73" w14:textId="77777777" w:rsidR="00512E15" w:rsidRPr="00512E15" w:rsidRDefault="00512E15" w:rsidP="00512E15">
      <w:pPr>
        <w:spacing w:before="100" w:beforeAutospacing="1" w:after="100" w:afterAutospacing="1" w:line="240" w:lineRule="auto"/>
        <w:outlineLvl w:val="2"/>
        <w:rPr>
          <w:rFonts w:ascii="Times New Roman" w:eastAsia="Times New Roman" w:hAnsi="Times New Roman" w:cs="Times New Roman"/>
          <w:b/>
          <w:bCs/>
          <w:sz w:val="27"/>
          <w:szCs w:val="27"/>
        </w:rPr>
      </w:pPr>
      <w:r w:rsidRPr="00512E15">
        <w:rPr>
          <w:rFonts w:ascii="Times New Roman" w:eastAsia="Times New Roman" w:hAnsi="Times New Roman" w:cs="Times New Roman"/>
          <w:b/>
          <w:bCs/>
          <w:sz w:val="27"/>
          <w:szCs w:val="27"/>
        </w:rPr>
        <w:t>Interpretation</w:t>
      </w:r>
    </w:p>
    <w:p w14:paraId="172A6FE8" w14:textId="77777777" w:rsidR="00512E15" w:rsidRPr="00512E15" w:rsidRDefault="00512E15" w:rsidP="00512E15">
      <w:pPr>
        <w:spacing w:before="100" w:beforeAutospacing="1" w:after="100" w:afterAutospacing="1"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Irrigation usage showed a noticeable association with average crop yield.</w:t>
      </w:r>
    </w:p>
    <w:p w14:paraId="5213C270" w14:textId="77777777" w:rsidR="00512E15" w:rsidRPr="00512E15" w:rsidRDefault="00512E15" w:rsidP="00512E15">
      <w:pPr>
        <w:spacing w:before="100" w:beforeAutospacing="1" w:after="100" w:afterAutospacing="1"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As with fertilizer, this result represents an association and should not be interpreted as proof of causation.</w:t>
      </w:r>
    </w:p>
    <w:p w14:paraId="5B173481" w14:textId="77777777" w:rsidR="00512E15" w:rsidRPr="00512E15" w:rsidRDefault="00512E15" w:rsidP="00512E15">
      <w:pPr>
        <w:spacing w:after="0"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pict w14:anchorId="3E451892">
          <v:rect id="_x0000_i1041" style="width:0;height:1.5pt" o:hralign="center" o:hrstd="t" o:hr="t" fillcolor="#a0a0a0" stroked="f"/>
        </w:pict>
      </w:r>
    </w:p>
    <w:p w14:paraId="24460F55" w14:textId="77777777" w:rsidR="00512E15" w:rsidRPr="00512E15" w:rsidRDefault="00512E15" w:rsidP="00512E1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12E15">
        <w:rPr>
          <w:rFonts w:ascii="Times New Roman" w:eastAsia="Times New Roman" w:hAnsi="Times New Roman" w:cs="Times New Roman"/>
          <w:b/>
          <w:bCs/>
          <w:kern w:val="36"/>
          <w:sz w:val="48"/>
          <w:szCs w:val="48"/>
        </w:rPr>
        <w:t>16. Weather Condition vs Crop Yield</w:t>
      </w:r>
    </w:p>
    <w:p w14:paraId="2EC6FAE2" w14:textId="77777777" w:rsidR="00512E15" w:rsidRPr="00512E15" w:rsidRDefault="00512E15" w:rsidP="00512E15">
      <w:pPr>
        <w:spacing w:before="100" w:beforeAutospacing="1" w:after="100" w:afterAutospacing="1"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The average yields were:</w:t>
      </w:r>
    </w:p>
    <w:tbl>
      <w:tblPr>
        <w:tblW w:w="0" w:type="auto"/>
        <w:tblCellSpacing w:w="15" w:type="dxa"/>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shd w:val="clear" w:color="auto" w:fill="92D050"/>
        <w:tblCellMar>
          <w:top w:w="15" w:type="dxa"/>
          <w:left w:w="15" w:type="dxa"/>
          <w:bottom w:w="15" w:type="dxa"/>
          <w:right w:w="15" w:type="dxa"/>
        </w:tblCellMar>
        <w:tblLook w:val="04A0" w:firstRow="1" w:lastRow="0" w:firstColumn="1" w:lastColumn="0" w:noHBand="0" w:noVBand="1"/>
      </w:tblPr>
      <w:tblGrid>
        <w:gridCol w:w="2175"/>
        <w:gridCol w:w="1655"/>
      </w:tblGrid>
      <w:tr w:rsidR="00512E15" w:rsidRPr="00512E15" w14:paraId="554A240C" w14:textId="77777777" w:rsidTr="00732562">
        <w:trPr>
          <w:tblHeader/>
          <w:tblCellSpacing w:w="15" w:type="dxa"/>
        </w:trPr>
        <w:tc>
          <w:tcPr>
            <w:tcW w:w="0" w:type="auto"/>
            <w:shd w:val="clear" w:color="auto" w:fill="92D050"/>
            <w:vAlign w:val="center"/>
            <w:hideMark/>
          </w:tcPr>
          <w:p w14:paraId="22938320" w14:textId="77777777" w:rsidR="00512E15" w:rsidRPr="00512E15" w:rsidRDefault="00512E15" w:rsidP="00512E15">
            <w:pPr>
              <w:spacing w:after="0" w:line="240" w:lineRule="auto"/>
              <w:jc w:val="center"/>
              <w:rPr>
                <w:rFonts w:ascii="Times New Roman" w:eastAsia="Times New Roman" w:hAnsi="Times New Roman" w:cs="Times New Roman"/>
                <w:b/>
                <w:bCs/>
                <w:sz w:val="24"/>
                <w:szCs w:val="24"/>
              </w:rPr>
            </w:pPr>
            <w:r w:rsidRPr="00512E15">
              <w:rPr>
                <w:rFonts w:ascii="Times New Roman" w:eastAsia="Times New Roman" w:hAnsi="Times New Roman" w:cs="Times New Roman"/>
                <w:b/>
                <w:bCs/>
                <w:sz w:val="24"/>
                <w:szCs w:val="24"/>
              </w:rPr>
              <w:lastRenderedPageBreak/>
              <w:t>Weather Condition</w:t>
            </w:r>
          </w:p>
        </w:tc>
        <w:tc>
          <w:tcPr>
            <w:tcW w:w="0" w:type="auto"/>
            <w:shd w:val="clear" w:color="auto" w:fill="92D050"/>
            <w:vAlign w:val="center"/>
            <w:hideMark/>
          </w:tcPr>
          <w:p w14:paraId="101A1FFF" w14:textId="77777777" w:rsidR="00512E15" w:rsidRPr="00512E15" w:rsidRDefault="00512E15" w:rsidP="00512E15">
            <w:pPr>
              <w:spacing w:after="0" w:line="240" w:lineRule="auto"/>
              <w:jc w:val="right"/>
              <w:rPr>
                <w:rFonts w:ascii="Times New Roman" w:eastAsia="Times New Roman" w:hAnsi="Times New Roman" w:cs="Times New Roman"/>
                <w:b/>
                <w:bCs/>
                <w:sz w:val="24"/>
                <w:szCs w:val="24"/>
              </w:rPr>
            </w:pPr>
            <w:r w:rsidRPr="00512E15">
              <w:rPr>
                <w:rFonts w:ascii="Times New Roman" w:eastAsia="Times New Roman" w:hAnsi="Times New Roman" w:cs="Times New Roman"/>
                <w:b/>
                <w:bCs/>
                <w:sz w:val="24"/>
                <w:szCs w:val="24"/>
              </w:rPr>
              <w:t>Average Yield</w:t>
            </w:r>
          </w:p>
        </w:tc>
      </w:tr>
      <w:tr w:rsidR="00512E15" w:rsidRPr="00512E15" w14:paraId="6FB3DCA1" w14:textId="77777777" w:rsidTr="00732562">
        <w:trPr>
          <w:tblCellSpacing w:w="15" w:type="dxa"/>
        </w:trPr>
        <w:tc>
          <w:tcPr>
            <w:tcW w:w="0" w:type="auto"/>
            <w:shd w:val="clear" w:color="auto" w:fill="92D050"/>
            <w:vAlign w:val="center"/>
            <w:hideMark/>
          </w:tcPr>
          <w:p w14:paraId="1855B2DC" w14:textId="77777777" w:rsidR="00512E15" w:rsidRPr="00512E15" w:rsidRDefault="00512E15" w:rsidP="00512E15">
            <w:pPr>
              <w:spacing w:after="0"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Sunny</w:t>
            </w:r>
          </w:p>
        </w:tc>
        <w:tc>
          <w:tcPr>
            <w:tcW w:w="0" w:type="auto"/>
            <w:shd w:val="clear" w:color="auto" w:fill="92D050"/>
            <w:vAlign w:val="center"/>
            <w:hideMark/>
          </w:tcPr>
          <w:p w14:paraId="2ABB54E0" w14:textId="77777777" w:rsidR="00512E15" w:rsidRPr="00512E15" w:rsidRDefault="00512E15" w:rsidP="00512E15">
            <w:pPr>
              <w:spacing w:after="0" w:line="240" w:lineRule="auto"/>
              <w:jc w:val="right"/>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4.6532</w:t>
            </w:r>
          </w:p>
        </w:tc>
      </w:tr>
      <w:tr w:rsidR="00512E15" w:rsidRPr="00512E15" w14:paraId="2400ED22" w14:textId="77777777" w:rsidTr="00732562">
        <w:trPr>
          <w:tblCellSpacing w:w="15" w:type="dxa"/>
        </w:trPr>
        <w:tc>
          <w:tcPr>
            <w:tcW w:w="0" w:type="auto"/>
            <w:shd w:val="clear" w:color="auto" w:fill="92D050"/>
            <w:vAlign w:val="center"/>
            <w:hideMark/>
          </w:tcPr>
          <w:p w14:paraId="622402B9" w14:textId="77777777" w:rsidR="00512E15" w:rsidRPr="00512E15" w:rsidRDefault="00512E15" w:rsidP="00512E15">
            <w:pPr>
              <w:spacing w:after="0"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Rainy</w:t>
            </w:r>
          </w:p>
        </w:tc>
        <w:tc>
          <w:tcPr>
            <w:tcW w:w="0" w:type="auto"/>
            <w:shd w:val="clear" w:color="auto" w:fill="92D050"/>
            <w:vAlign w:val="center"/>
            <w:hideMark/>
          </w:tcPr>
          <w:p w14:paraId="1A896553" w14:textId="77777777" w:rsidR="00512E15" w:rsidRPr="00512E15" w:rsidRDefault="00512E15" w:rsidP="00512E15">
            <w:pPr>
              <w:spacing w:after="0" w:line="240" w:lineRule="auto"/>
              <w:jc w:val="right"/>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4.6503</w:t>
            </w:r>
          </w:p>
        </w:tc>
      </w:tr>
      <w:tr w:rsidR="00512E15" w:rsidRPr="00512E15" w14:paraId="337C9D0D" w14:textId="77777777" w:rsidTr="00732562">
        <w:trPr>
          <w:tblCellSpacing w:w="15" w:type="dxa"/>
        </w:trPr>
        <w:tc>
          <w:tcPr>
            <w:tcW w:w="0" w:type="auto"/>
            <w:shd w:val="clear" w:color="auto" w:fill="92D050"/>
            <w:vAlign w:val="center"/>
            <w:hideMark/>
          </w:tcPr>
          <w:p w14:paraId="5295EBDF" w14:textId="77777777" w:rsidR="00512E15" w:rsidRPr="00512E15" w:rsidRDefault="00512E15" w:rsidP="00512E15">
            <w:pPr>
              <w:spacing w:after="0"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Cloudy</w:t>
            </w:r>
          </w:p>
        </w:tc>
        <w:tc>
          <w:tcPr>
            <w:tcW w:w="0" w:type="auto"/>
            <w:shd w:val="clear" w:color="auto" w:fill="92D050"/>
            <w:vAlign w:val="center"/>
            <w:hideMark/>
          </w:tcPr>
          <w:p w14:paraId="5C869E88" w14:textId="77777777" w:rsidR="00512E15" w:rsidRPr="00512E15" w:rsidRDefault="00512E15" w:rsidP="00512E15">
            <w:pPr>
              <w:spacing w:after="0" w:line="240" w:lineRule="auto"/>
              <w:jc w:val="right"/>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4.6483</w:t>
            </w:r>
          </w:p>
        </w:tc>
      </w:tr>
    </w:tbl>
    <w:p w14:paraId="4EA1C6CD" w14:textId="77777777" w:rsidR="00512E15" w:rsidRPr="00512E15" w:rsidRDefault="00512E15" w:rsidP="00512E15">
      <w:pPr>
        <w:spacing w:before="100" w:beforeAutospacing="1" w:after="100" w:afterAutospacing="1"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 xml:space="preserve">The difference between the highest and lowest averages was approximately </w:t>
      </w:r>
      <w:r w:rsidRPr="00512E15">
        <w:rPr>
          <w:rFonts w:ascii="Times New Roman" w:eastAsia="Times New Roman" w:hAnsi="Times New Roman" w:cs="Times New Roman"/>
          <w:b/>
          <w:bCs/>
          <w:sz w:val="24"/>
          <w:szCs w:val="24"/>
        </w:rPr>
        <w:t>0.0050 tons/hectare</w:t>
      </w:r>
      <w:r w:rsidRPr="00512E15">
        <w:rPr>
          <w:rFonts w:ascii="Times New Roman" w:eastAsia="Times New Roman" w:hAnsi="Times New Roman" w:cs="Times New Roman"/>
          <w:sz w:val="24"/>
          <w:szCs w:val="24"/>
        </w:rPr>
        <w:t>.</w:t>
      </w:r>
    </w:p>
    <w:p w14:paraId="2F548076" w14:textId="77777777" w:rsidR="00512E15" w:rsidRPr="00512E15" w:rsidRDefault="00512E15" w:rsidP="00512E15">
      <w:pPr>
        <w:spacing w:before="100" w:beforeAutospacing="1" w:after="100" w:afterAutospacing="1"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This indicates very limited variation in average yield across the three weather categories.</w:t>
      </w:r>
    </w:p>
    <w:p w14:paraId="57D10E79" w14:textId="77777777" w:rsidR="00512E15" w:rsidRPr="00512E15" w:rsidRDefault="00512E15" w:rsidP="00512E15">
      <w:pPr>
        <w:spacing w:before="100" w:beforeAutospacing="1" w:after="100" w:afterAutospacing="1" w:line="240" w:lineRule="auto"/>
        <w:outlineLvl w:val="2"/>
        <w:rPr>
          <w:rFonts w:ascii="Times New Roman" w:eastAsia="Times New Roman" w:hAnsi="Times New Roman" w:cs="Times New Roman"/>
          <w:b/>
          <w:bCs/>
          <w:sz w:val="27"/>
          <w:szCs w:val="27"/>
        </w:rPr>
      </w:pPr>
      <w:r w:rsidRPr="00512E15">
        <w:rPr>
          <w:rFonts w:ascii="Times New Roman" w:eastAsia="Times New Roman" w:hAnsi="Times New Roman" w:cs="Times New Roman"/>
          <w:b/>
          <w:bCs/>
          <w:sz w:val="27"/>
          <w:szCs w:val="27"/>
        </w:rPr>
        <w:t>Visualization</w:t>
      </w:r>
    </w:p>
    <w:p w14:paraId="4F9ADD91" w14:textId="77777777" w:rsidR="00512E15" w:rsidRPr="00512E15" w:rsidRDefault="00512E15" w:rsidP="00512E15">
      <w:pPr>
        <w:spacing w:before="100" w:beforeAutospacing="1" w:after="100" w:afterAutospacing="1"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b/>
          <w:bCs/>
          <w:sz w:val="24"/>
          <w:szCs w:val="24"/>
        </w:rPr>
        <w:t>Figure 9: Average Yield by Weather Condition</w:t>
      </w:r>
    </w:p>
    <w:p w14:paraId="0332EEC1" w14:textId="3ED36308" w:rsidR="00512E15" w:rsidRPr="00512E15" w:rsidRDefault="00512E15" w:rsidP="00512E15">
      <w:pPr>
        <w:spacing w:before="100" w:beforeAutospacing="1" w:after="100" w:afterAutospacing="1"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w:t>
      </w:r>
      <w:r w:rsidR="00B340CC" w:rsidRPr="00B340CC">
        <w:rPr>
          <w:noProof/>
        </w:rPr>
        <w:t xml:space="preserve"> </w:t>
      </w:r>
      <w:r w:rsidR="00B340CC" w:rsidRPr="00B340CC">
        <w:rPr>
          <w:rFonts w:ascii="Times New Roman" w:eastAsia="Times New Roman" w:hAnsi="Times New Roman" w:cs="Times New Roman"/>
          <w:sz w:val="24"/>
          <w:szCs w:val="24"/>
        </w:rPr>
        <w:drawing>
          <wp:inline distT="0" distB="0" distL="0" distR="0" wp14:anchorId="266CA01E" wp14:editId="30476AA7">
            <wp:extent cx="5639289" cy="2499577"/>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639289" cy="2499577"/>
                    </a:xfrm>
                    <a:prstGeom prst="rect">
                      <a:avLst/>
                    </a:prstGeom>
                  </pic:spPr>
                </pic:pic>
              </a:graphicData>
            </a:graphic>
          </wp:inline>
        </w:drawing>
      </w:r>
    </w:p>
    <w:p w14:paraId="53FE04E1" w14:textId="77777777" w:rsidR="00512E15" w:rsidRPr="00512E15" w:rsidRDefault="00512E15" w:rsidP="00512E15">
      <w:pPr>
        <w:spacing w:before="100" w:beforeAutospacing="1" w:after="100" w:afterAutospacing="1"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An important observation is that the weather category is different from the numerical rainfall measurement. Although weather categories showed little variation, rainfall amount showed a strong association with yield.</w:t>
      </w:r>
    </w:p>
    <w:p w14:paraId="530E105E" w14:textId="77777777" w:rsidR="00512E15" w:rsidRPr="00512E15" w:rsidRDefault="00512E15" w:rsidP="00512E15">
      <w:pPr>
        <w:spacing w:after="0"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pict w14:anchorId="7BCC6F6E">
          <v:rect id="_x0000_i1042" style="width:0;height:1.5pt" o:hralign="center" o:hrstd="t" o:hr="t" fillcolor="#a0a0a0" stroked="f"/>
        </w:pict>
      </w:r>
    </w:p>
    <w:p w14:paraId="5D96D4D1" w14:textId="77777777" w:rsidR="00512E15" w:rsidRPr="00512E15" w:rsidRDefault="00512E15" w:rsidP="00512E1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12E15">
        <w:rPr>
          <w:rFonts w:ascii="Times New Roman" w:eastAsia="Times New Roman" w:hAnsi="Times New Roman" w:cs="Times New Roman"/>
          <w:b/>
          <w:bCs/>
          <w:kern w:val="36"/>
          <w:sz w:val="48"/>
          <w:szCs w:val="48"/>
        </w:rPr>
        <w:t>17. Soil Type vs Crop Yield</w:t>
      </w:r>
    </w:p>
    <w:p w14:paraId="7E6F3AA0" w14:textId="77777777" w:rsidR="00512E15" w:rsidRPr="00512E15" w:rsidRDefault="00512E15" w:rsidP="00512E15">
      <w:pPr>
        <w:spacing w:before="100" w:beforeAutospacing="1" w:after="100" w:afterAutospacing="1"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The average yields by soil type were:</w:t>
      </w:r>
    </w:p>
    <w:tbl>
      <w:tblPr>
        <w:tblW w:w="0" w:type="auto"/>
        <w:tblCellSpacing w:w="15" w:type="dxa"/>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shd w:val="clear" w:color="auto" w:fill="92D050"/>
        <w:tblCellMar>
          <w:top w:w="15" w:type="dxa"/>
          <w:left w:w="15" w:type="dxa"/>
          <w:bottom w:w="15" w:type="dxa"/>
          <w:right w:w="15" w:type="dxa"/>
        </w:tblCellMar>
        <w:tblLook w:val="04A0" w:firstRow="1" w:lastRow="0" w:firstColumn="1" w:lastColumn="0" w:noHBand="0" w:noVBand="1"/>
      </w:tblPr>
      <w:tblGrid>
        <w:gridCol w:w="1162"/>
        <w:gridCol w:w="1655"/>
      </w:tblGrid>
      <w:tr w:rsidR="00512E15" w:rsidRPr="00512E15" w14:paraId="187297B4" w14:textId="77777777" w:rsidTr="00684F62">
        <w:trPr>
          <w:tblHeader/>
          <w:tblCellSpacing w:w="15" w:type="dxa"/>
        </w:trPr>
        <w:tc>
          <w:tcPr>
            <w:tcW w:w="0" w:type="auto"/>
            <w:shd w:val="clear" w:color="auto" w:fill="92D050"/>
            <w:vAlign w:val="center"/>
            <w:hideMark/>
          </w:tcPr>
          <w:p w14:paraId="0C291120" w14:textId="77777777" w:rsidR="00512E15" w:rsidRPr="00512E15" w:rsidRDefault="00512E15" w:rsidP="00512E15">
            <w:pPr>
              <w:spacing w:after="0" w:line="240" w:lineRule="auto"/>
              <w:jc w:val="center"/>
              <w:rPr>
                <w:rFonts w:ascii="Times New Roman" w:eastAsia="Times New Roman" w:hAnsi="Times New Roman" w:cs="Times New Roman"/>
                <w:b/>
                <w:bCs/>
                <w:sz w:val="24"/>
                <w:szCs w:val="24"/>
              </w:rPr>
            </w:pPr>
            <w:r w:rsidRPr="00512E15">
              <w:rPr>
                <w:rFonts w:ascii="Times New Roman" w:eastAsia="Times New Roman" w:hAnsi="Times New Roman" w:cs="Times New Roman"/>
                <w:b/>
                <w:bCs/>
                <w:sz w:val="24"/>
                <w:szCs w:val="24"/>
              </w:rPr>
              <w:t>Soil Type</w:t>
            </w:r>
          </w:p>
        </w:tc>
        <w:tc>
          <w:tcPr>
            <w:tcW w:w="0" w:type="auto"/>
            <w:shd w:val="clear" w:color="auto" w:fill="92D050"/>
            <w:vAlign w:val="center"/>
            <w:hideMark/>
          </w:tcPr>
          <w:p w14:paraId="1E82BBFD" w14:textId="77777777" w:rsidR="00512E15" w:rsidRPr="00512E15" w:rsidRDefault="00512E15" w:rsidP="00512E15">
            <w:pPr>
              <w:spacing w:after="0" w:line="240" w:lineRule="auto"/>
              <w:jc w:val="right"/>
              <w:rPr>
                <w:rFonts w:ascii="Times New Roman" w:eastAsia="Times New Roman" w:hAnsi="Times New Roman" w:cs="Times New Roman"/>
                <w:b/>
                <w:bCs/>
                <w:sz w:val="24"/>
                <w:szCs w:val="24"/>
              </w:rPr>
            </w:pPr>
            <w:r w:rsidRPr="00512E15">
              <w:rPr>
                <w:rFonts w:ascii="Times New Roman" w:eastAsia="Times New Roman" w:hAnsi="Times New Roman" w:cs="Times New Roman"/>
                <w:b/>
                <w:bCs/>
                <w:sz w:val="24"/>
                <w:szCs w:val="24"/>
              </w:rPr>
              <w:t>Average Yield</w:t>
            </w:r>
          </w:p>
        </w:tc>
      </w:tr>
      <w:tr w:rsidR="00512E15" w:rsidRPr="00512E15" w14:paraId="19B3A027" w14:textId="77777777" w:rsidTr="00684F62">
        <w:trPr>
          <w:tblCellSpacing w:w="15" w:type="dxa"/>
        </w:trPr>
        <w:tc>
          <w:tcPr>
            <w:tcW w:w="0" w:type="auto"/>
            <w:shd w:val="clear" w:color="auto" w:fill="92D050"/>
            <w:vAlign w:val="center"/>
            <w:hideMark/>
          </w:tcPr>
          <w:p w14:paraId="7F32901B" w14:textId="77777777" w:rsidR="00512E15" w:rsidRPr="00512E15" w:rsidRDefault="00512E15" w:rsidP="00512E15">
            <w:pPr>
              <w:spacing w:after="0"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Chalky</w:t>
            </w:r>
          </w:p>
        </w:tc>
        <w:tc>
          <w:tcPr>
            <w:tcW w:w="0" w:type="auto"/>
            <w:shd w:val="clear" w:color="auto" w:fill="92D050"/>
            <w:vAlign w:val="center"/>
            <w:hideMark/>
          </w:tcPr>
          <w:p w14:paraId="51CF5318" w14:textId="77777777" w:rsidR="00512E15" w:rsidRPr="00512E15" w:rsidRDefault="00512E15" w:rsidP="00512E15">
            <w:pPr>
              <w:spacing w:after="0" w:line="240" w:lineRule="auto"/>
              <w:jc w:val="right"/>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4.6542</w:t>
            </w:r>
          </w:p>
        </w:tc>
      </w:tr>
      <w:tr w:rsidR="00512E15" w:rsidRPr="00512E15" w14:paraId="0DBF853D" w14:textId="77777777" w:rsidTr="00684F62">
        <w:trPr>
          <w:tblCellSpacing w:w="15" w:type="dxa"/>
        </w:trPr>
        <w:tc>
          <w:tcPr>
            <w:tcW w:w="0" w:type="auto"/>
            <w:shd w:val="clear" w:color="auto" w:fill="92D050"/>
            <w:vAlign w:val="center"/>
            <w:hideMark/>
          </w:tcPr>
          <w:p w14:paraId="1B13C93E" w14:textId="77777777" w:rsidR="00512E15" w:rsidRPr="00512E15" w:rsidRDefault="00512E15" w:rsidP="00512E15">
            <w:pPr>
              <w:spacing w:after="0"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lastRenderedPageBreak/>
              <w:t>Loam</w:t>
            </w:r>
          </w:p>
        </w:tc>
        <w:tc>
          <w:tcPr>
            <w:tcW w:w="0" w:type="auto"/>
            <w:shd w:val="clear" w:color="auto" w:fill="92D050"/>
            <w:vAlign w:val="center"/>
            <w:hideMark/>
          </w:tcPr>
          <w:p w14:paraId="611C1787" w14:textId="77777777" w:rsidR="00512E15" w:rsidRPr="00512E15" w:rsidRDefault="00512E15" w:rsidP="00512E15">
            <w:pPr>
              <w:spacing w:after="0" w:line="240" w:lineRule="auto"/>
              <w:jc w:val="right"/>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4.6522</w:t>
            </w:r>
          </w:p>
        </w:tc>
      </w:tr>
      <w:tr w:rsidR="00512E15" w:rsidRPr="00512E15" w14:paraId="258E44CE" w14:textId="77777777" w:rsidTr="00684F62">
        <w:trPr>
          <w:tblCellSpacing w:w="15" w:type="dxa"/>
        </w:trPr>
        <w:tc>
          <w:tcPr>
            <w:tcW w:w="0" w:type="auto"/>
            <w:shd w:val="clear" w:color="auto" w:fill="92D050"/>
            <w:vAlign w:val="center"/>
            <w:hideMark/>
          </w:tcPr>
          <w:p w14:paraId="07673DEB" w14:textId="77777777" w:rsidR="00512E15" w:rsidRPr="00512E15" w:rsidRDefault="00512E15" w:rsidP="00512E15">
            <w:pPr>
              <w:spacing w:after="0"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Peaty</w:t>
            </w:r>
          </w:p>
        </w:tc>
        <w:tc>
          <w:tcPr>
            <w:tcW w:w="0" w:type="auto"/>
            <w:shd w:val="clear" w:color="auto" w:fill="92D050"/>
            <w:vAlign w:val="center"/>
            <w:hideMark/>
          </w:tcPr>
          <w:p w14:paraId="1EBF2229" w14:textId="77777777" w:rsidR="00512E15" w:rsidRPr="00512E15" w:rsidRDefault="00512E15" w:rsidP="00512E15">
            <w:pPr>
              <w:spacing w:after="0" w:line="240" w:lineRule="auto"/>
              <w:jc w:val="right"/>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4.6520</w:t>
            </w:r>
          </w:p>
        </w:tc>
      </w:tr>
      <w:tr w:rsidR="00512E15" w:rsidRPr="00512E15" w14:paraId="4CF08156" w14:textId="77777777" w:rsidTr="00684F62">
        <w:trPr>
          <w:tblCellSpacing w:w="15" w:type="dxa"/>
        </w:trPr>
        <w:tc>
          <w:tcPr>
            <w:tcW w:w="0" w:type="auto"/>
            <w:shd w:val="clear" w:color="auto" w:fill="92D050"/>
            <w:vAlign w:val="center"/>
            <w:hideMark/>
          </w:tcPr>
          <w:p w14:paraId="5DF2585E" w14:textId="77777777" w:rsidR="00512E15" w:rsidRPr="00512E15" w:rsidRDefault="00512E15" w:rsidP="00512E15">
            <w:pPr>
              <w:spacing w:after="0"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Sandy</w:t>
            </w:r>
          </w:p>
        </w:tc>
        <w:tc>
          <w:tcPr>
            <w:tcW w:w="0" w:type="auto"/>
            <w:shd w:val="clear" w:color="auto" w:fill="92D050"/>
            <w:vAlign w:val="center"/>
            <w:hideMark/>
          </w:tcPr>
          <w:p w14:paraId="3534FD91" w14:textId="77777777" w:rsidR="00512E15" w:rsidRPr="00512E15" w:rsidRDefault="00512E15" w:rsidP="00512E15">
            <w:pPr>
              <w:spacing w:after="0" w:line="240" w:lineRule="auto"/>
              <w:jc w:val="right"/>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4.6496</w:t>
            </w:r>
          </w:p>
        </w:tc>
      </w:tr>
      <w:tr w:rsidR="00512E15" w:rsidRPr="00512E15" w14:paraId="04EEC986" w14:textId="77777777" w:rsidTr="00684F62">
        <w:trPr>
          <w:tblCellSpacing w:w="15" w:type="dxa"/>
        </w:trPr>
        <w:tc>
          <w:tcPr>
            <w:tcW w:w="0" w:type="auto"/>
            <w:shd w:val="clear" w:color="auto" w:fill="92D050"/>
            <w:vAlign w:val="center"/>
            <w:hideMark/>
          </w:tcPr>
          <w:p w14:paraId="419E9C08" w14:textId="77777777" w:rsidR="00512E15" w:rsidRPr="00512E15" w:rsidRDefault="00512E15" w:rsidP="00512E15">
            <w:pPr>
              <w:spacing w:after="0"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Silt</w:t>
            </w:r>
          </w:p>
        </w:tc>
        <w:tc>
          <w:tcPr>
            <w:tcW w:w="0" w:type="auto"/>
            <w:shd w:val="clear" w:color="auto" w:fill="92D050"/>
            <w:vAlign w:val="center"/>
            <w:hideMark/>
          </w:tcPr>
          <w:p w14:paraId="7CD4A5EF" w14:textId="77777777" w:rsidR="00512E15" w:rsidRPr="00512E15" w:rsidRDefault="00512E15" w:rsidP="00512E15">
            <w:pPr>
              <w:spacing w:after="0" w:line="240" w:lineRule="auto"/>
              <w:jc w:val="right"/>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4.6495</w:t>
            </w:r>
          </w:p>
        </w:tc>
      </w:tr>
      <w:tr w:rsidR="00512E15" w:rsidRPr="00512E15" w14:paraId="6E473BE7" w14:textId="77777777" w:rsidTr="00684F62">
        <w:trPr>
          <w:tblCellSpacing w:w="15" w:type="dxa"/>
        </w:trPr>
        <w:tc>
          <w:tcPr>
            <w:tcW w:w="0" w:type="auto"/>
            <w:shd w:val="clear" w:color="auto" w:fill="92D050"/>
            <w:vAlign w:val="center"/>
            <w:hideMark/>
          </w:tcPr>
          <w:p w14:paraId="57B5CB5B" w14:textId="77777777" w:rsidR="00512E15" w:rsidRPr="00512E15" w:rsidRDefault="00512E15" w:rsidP="00512E15">
            <w:pPr>
              <w:spacing w:after="0"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Clay</w:t>
            </w:r>
          </w:p>
        </w:tc>
        <w:tc>
          <w:tcPr>
            <w:tcW w:w="0" w:type="auto"/>
            <w:shd w:val="clear" w:color="auto" w:fill="92D050"/>
            <w:vAlign w:val="center"/>
            <w:hideMark/>
          </w:tcPr>
          <w:p w14:paraId="74474C4E" w14:textId="77777777" w:rsidR="00512E15" w:rsidRPr="00512E15" w:rsidRDefault="00512E15" w:rsidP="00512E15">
            <w:pPr>
              <w:spacing w:after="0" w:line="240" w:lineRule="auto"/>
              <w:jc w:val="right"/>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4.6461</w:t>
            </w:r>
          </w:p>
        </w:tc>
      </w:tr>
    </w:tbl>
    <w:p w14:paraId="3DD1F897" w14:textId="77777777" w:rsidR="00512E15" w:rsidRPr="00512E15" w:rsidRDefault="00512E15" w:rsidP="00512E15">
      <w:pPr>
        <w:spacing w:before="100" w:beforeAutospacing="1" w:after="100" w:afterAutospacing="1"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 xml:space="preserve">The difference between the highest and lowest averages was approximately </w:t>
      </w:r>
      <w:r w:rsidRPr="00512E15">
        <w:rPr>
          <w:rFonts w:ascii="Times New Roman" w:eastAsia="Times New Roman" w:hAnsi="Times New Roman" w:cs="Times New Roman"/>
          <w:b/>
          <w:bCs/>
          <w:sz w:val="24"/>
          <w:szCs w:val="24"/>
        </w:rPr>
        <w:t>0.0081 tons/hectare</w:t>
      </w:r>
      <w:r w:rsidRPr="00512E15">
        <w:rPr>
          <w:rFonts w:ascii="Times New Roman" w:eastAsia="Times New Roman" w:hAnsi="Times New Roman" w:cs="Times New Roman"/>
          <w:sz w:val="24"/>
          <w:szCs w:val="24"/>
        </w:rPr>
        <w:t>.</w:t>
      </w:r>
    </w:p>
    <w:p w14:paraId="3B3A9372" w14:textId="77777777" w:rsidR="00512E15" w:rsidRPr="00512E15" w:rsidRDefault="00512E15" w:rsidP="00512E15">
      <w:pPr>
        <w:spacing w:before="100" w:beforeAutospacing="1" w:after="100" w:afterAutospacing="1"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Therefore, soil type showed limited variation in average yield within this dataset.</w:t>
      </w:r>
    </w:p>
    <w:p w14:paraId="515B6D9E" w14:textId="2A0A2842" w:rsidR="00684F62" w:rsidRDefault="00512E15" w:rsidP="00684F62">
      <w:pPr>
        <w:spacing w:before="100" w:beforeAutospacing="1" w:after="100" w:afterAutospacing="1" w:line="240" w:lineRule="auto"/>
        <w:outlineLvl w:val="2"/>
        <w:rPr>
          <w:rFonts w:ascii="Times New Roman" w:eastAsia="Times New Roman" w:hAnsi="Times New Roman" w:cs="Times New Roman"/>
          <w:b/>
          <w:bCs/>
          <w:sz w:val="27"/>
          <w:szCs w:val="27"/>
        </w:rPr>
      </w:pPr>
      <w:r w:rsidRPr="00512E15">
        <w:rPr>
          <w:rFonts w:ascii="Times New Roman" w:eastAsia="Times New Roman" w:hAnsi="Times New Roman" w:cs="Times New Roman"/>
          <w:b/>
          <w:bCs/>
          <w:sz w:val="27"/>
          <w:szCs w:val="27"/>
        </w:rPr>
        <w:t>Visualization</w:t>
      </w:r>
      <w:r w:rsidR="005C1ED0" w:rsidRPr="005C1ED0">
        <w:rPr>
          <w:rFonts w:ascii="Times New Roman" w:eastAsia="Times New Roman" w:hAnsi="Times New Roman" w:cs="Times New Roman"/>
          <w:b/>
          <w:bCs/>
          <w:sz w:val="27"/>
          <w:szCs w:val="27"/>
        </w:rPr>
        <w:drawing>
          <wp:inline distT="0" distB="0" distL="0" distR="0" wp14:anchorId="62B73913" wp14:editId="2A158A96">
            <wp:extent cx="5006774" cy="3208298"/>
            <wp:effectExtent l="0" t="0" r="381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006774" cy="3208298"/>
                    </a:xfrm>
                    <a:prstGeom prst="rect">
                      <a:avLst/>
                    </a:prstGeom>
                  </pic:spPr>
                </pic:pic>
              </a:graphicData>
            </a:graphic>
          </wp:inline>
        </w:drawing>
      </w:r>
    </w:p>
    <w:p w14:paraId="229E4B1B" w14:textId="3F7046DD" w:rsidR="00512E15" w:rsidRPr="00512E15" w:rsidRDefault="00512E15" w:rsidP="00684F62">
      <w:pPr>
        <w:spacing w:before="100" w:beforeAutospacing="1" w:after="100" w:afterAutospacing="1" w:line="240" w:lineRule="auto"/>
        <w:outlineLvl w:val="2"/>
        <w:rPr>
          <w:rFonts w:ascii="Times New Roman" w:eastAsia="Times New Roman" w:hAnsi="Times New Roman" w:cs="Times New Roman"/>
          <w:b/>
          <w:bCs/>
          <w:sz w:val="27"/>
          <w:szCs w:val="27"/>
        </w:rPr>
      </w:pPr>
      <w:r w:rsidRPr="00512E15">
        <w:rPr>
          <w:rFonts w:ascii="Times New Roman" w:eastAsia="Times New Roman" w:hAnsi="Times New Roman" w:cs="Times New Roman"/>
          <w:b/>
          <w:bCs/>
          <w:sz w:val="24"/>
          <w:szCs w:val="24"/>
        </w:rPr>
        <w:t>Figure 10: Average Yield by Soil Type</w:t>
      </w:r>
    </w:p>
    <w:p w14:paraId="69057D2C" w14:textId="77777777" w:rsidR="00512E15" w:rsidRPr="00512E15" w:rsidRDefault="00512E15" w:rsidP="00512E1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12E15">
        <w:rPr>
          <w:rFonts w:ascii="Times New Roman" w:eastAsia="Times New Roman" w:hAnsi="Times New Roman" w:cs="Times New Roman"/>
          <w:b/>
          <w:bCs/>
          <w:kern w:val="36"/>
          <w:sz w:val="48"/>
          <w:szCs w:val="48"/>
        </w:rPr>
        <w:t>18. Correlation Analysis</w:t>
      </w:r>
    </w:p>
    <w:p w14:paraId="129FE551" w14:textId="77777777" w:rsidR="00512E15" w:rsidRPr="00512E15" w:rsidRDefault="00512E15" w:rsidP="00512E15">
      <w:pPr>
        <w:spacing w:before="100" w:beforeAutospacing="1" w:after="100" w:afterAutospacing="1"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Correlation analysis is used to measure the strength and direction of linear relationships between numerical variables.</w:t>
      </w:r>
    </w:p>
    <w:p w14:paraId="1B2D1039" w14:textId="77777777" w:rsidR="00512E15" w:rsidRPr="00512E15" w:rsidRDefault="00512E15" w:rsidP="00512E15">
      <w:pPr>
        <w:spacing w:before="100" w:beforeAutospacing="1" w:after="100" w:afterAutospacing="1"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For this project, particular attention was given to the relationship between numerical variables and the target variable.</w:t>
      </w:r>
    </w:p>
    <w:tbl>
      <w:tblPr>
        <w:tblW w:w="0" w:type="auto"/>
        <w:tblCellSpacing w:w="15" w:type="dxa"/>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shd w:val="clear" w:color="auto" w:fill="92D050"/>
        <w:tblCellMar>
          <w:top w:w="15" w:type="dxa"/>
          <w:left w:w="15" w:type="dxa"/>
          <w:bottom w:w="15" w:type="dxa"/>
          <w:right w:w="15" w:type="dxa"/>
        </w:tblCellMar>
        <w:tblLook w:val="04A0" w:firstRow="1" w:lastRow="0" w:firstColumn="1" w:lastColumn="0" w:noHBand="0" w:noVBand="1"/>
      </w:tblPr>
      <w:tblGrid>
        <w:gridCol w:w="1742"/>
        <w:gridCol w:w="2500"/>
        <w:gridCol w:w="2062"/>
      </w:tblGrid>
      <w:tr w:rsidR="00512E15" w:rsidRPr="00512E15" w14:paraId="6663153F" w14:textId="77777777" w:rsidTr="005C1ED0">
        <w:trPr>
          <w:tblHeader/>
          <w:tblCellSpacing w:w="15" w:type="dxa"/>
        </w:trPr>
        <w:tc>
          <w:tcPr>
            <w:tcW w:w="0" w:type="auto"/>
            <w:shd w:val="clear" w:color="auto" w:fill="92D050"/>
            <w:vAlign w:val="center"/>
            <w:hideMark/>
          </w:tcPr>
          <w:p w14:paraId="2AD40C3C" w14:textId="77777777" w:rsidR="00512E15" w:rsidRPr="00512E15" w:rsidRDefault="00512E15" w:rsidP="00512E15">
            <w:pPr>
              <w:spacing w:after="0" w:line="240" w:lineRule="auto"/>
              <w:jc w:val="center"/>
              <w:rPr>
                <w:rFonts w:ascii="Times New Roman" w:eastAsia="Times New Roman" w:hAnsi="Times New Roman" w:cs="Times New Roman"/>
                <w:b/>
                <w:bCs/>
                <w:sz w:val="24"/>
                <w:szCs w:val="24"/>
              </w:rPr>
            </w:pPr>
            <w:r w:rsidRPr="00512E15">
              <w:rPr>
                <w:rFonts w:ascii="Times New Roman" w:eastAsia="Times New Roman" w:hAnsi="Times New Roman" w:cs="Times New Roman"/>
                <w:b/>
                <w:bCs/>
                <w:sz w:val="24"/>
                <w:szCs w:val="24"/>
              </w:rPr>
              <w:lastRenderedPageBreak/>
              <w:t>Variable</w:t>
            </w:r>
          </w:p>
        </w:tc>
        <w:tc>
          <w:tcPr>
            <w:tcW w:w="0" w:type="auto"/>
            <w:shd w:val="clear" w:color="auto" w:fill="92D050"/>
            <w:vAlign w:val="center"/>
            <w:hideMark/>
          </w:tcPr>
          <w:p w14:paraId="23E6361C" w14:textId="77777777" w:rsidR="00512E15" w:rsidRPr="00512E15" w:rsidRDefault="00512E15" w:rsidP="00512E15">
            <w:pPr>
              <w:spacing w:after="0" w:line="240" w:lineRule="auto"/>
              <w:jc w:val="right"/>
              <w:rPr>
                <w:rFonts w:ascii="Times New Roman" w:eastAsia="Times New Roman" w:hAnsi="Times New Roman" w:cs="Times New Roman"/>
                <w:b/>
                <w:bCs/>
                <w:sz w:val="24"/>
                <w:szCs w:val="24"/>
              </w:rPr>
            </w:pPr>
            <w:r w:rsidRPr="00512E15">
              <w:rPr>
                <w:rFonts w:ascii="Times New Roman" w:eastAsia="Times New Roman" w:hAnsi="Times New Roman" w:cs="Times New Roman"/>
                <w:b/>
                <w:bCs/>
                <w:sz w:val="24"/>
                <w:szCs w:val="24"/>
              </w:rPr>
              <w:t>Correlation with Yield</w:t>
            </w:r>
          </w:p>
        </w:tc>
        <w:tc>
          <w:tcPr>
            <w:tcW w:w="0" w:type="auto"/>
            <w:shd w:val="clear" w:color="auto" w:fill="92D050"/>
            <w:vAlign w:val="center"/>
            <w:hideMark/>
          </w:tcPr>
          <w:p w14:paraId="51B6A19E" w14:textId="77777777" w:rsidR="00512E15" w:rsidRPr="00512E15" w:rsidRDefault="00512E15" w:rsidP="00512E15">
            <w:pPr>
              <w:spacing w:after="0" w:line="240" w:lineRule="auto"/>
              <w:jc w:val="center"/>
              <w:rPr>
                <w:rFonts w:ascii="Times New Roman" w:eastAsia="Times New Roman" w:hAnsi="Times New Roman" w:cs="Times New Roman"/>
                <w:b/>
                <w:bCs/>
                <w:sz w:val="24"/>
                <w:szCs w:val="24"/>
              </w:rPr>
            </w:pPr>
            <w:r w:rsidRPr="00512E15">
              <w:rPr>
                <w:rFonts w:ascii="Times New Roman" w:eastAsia="Times New Roman" w:hAnsi="Times New Roman" w:cs="Times New Roman"/>
                <w:b/>
                <w:bCs/>
                <w:sz w:val="24"/>
                <w:szCs w:val="24"/>
              </w:rPr>
              <w:t>Interpretation</w:t>
            </w:r>
          </w:p>
        </w:tc>
      </w:tr>
      <w:tr w:rsidR="00512E15" w:rsidRPr="00512E15" w14:paraId="4C9E5F43" w14:textId="77777777" w:rsidTr="005C1ED0">
        <w:trPr>
          <w:tblCellSpacing w:w="15" w:type="dxa"/>
        </w:trPr>
        <w:tc>
          <w:tcPr>
            <w:tcW w:w="0" w:type="auto"/>
            <w:shd w:val="clear" w:color="auto" w:fill="92D050"/>
            <w:vAlign w:val="center"/>
            <w:hideMark/>
          </w:tcPr>
          <w:p w14:paraId="0232EC7B" w14:textId="77777777" w:rsidR="00512E15" w:rsidRPr="00512E15" w:rsidRDefault="00512E15" w:rsidP="00512E15">
            <w:pPr>
              <w:spacing w:after="0"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Rainfall</w:t>
            </w:r>
          </w:p>
        </w:tc>
        <w:tc>
          <w:tcPr>
            <w:tcW w:w="0" w:type="auto"/>
            <w:shd w:val="clear" w:color="auto" w:fill="92D050"/>
            <w:vAlign w:val="center"/>
            <w:hideMark/>
          </w:tcPr>
          <w:p w14:paraId="76A6CEF2" w14:textId="77777777" w:rsidR="00512E15" w:rsidRPr="00512E15" w:rsidRDefault="00512E15" w:rsidP="00512E15">
            <w:pPr>
              <w:spacing w:after="0" w:line="240" w:lineRule="auto"/>
              <w:jc w:val="right"/>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0.7645</w:t>
            </w:r>
          </w:p>
        </w:tc>
        <w:tc>
          <w:tcPr>
            <w:tcW w:w="0" w:type="auto"/>
            <w:shd w:val="clear" w:color="auto" w:fill="92D050"/>
            <w:vAlign w:val="center"/>
            <w:hideMark/>
          </w:tcPr>
          <w:p w14:paraId="785E16D2" w14:textId="77777777" w:rsidR="00512E15" w:rsidRPr="00512E15" w:rsidRDefault="00512E15" w:rsidP="00512E15">
            <w:pPr>
              <w:spacing w:after="0"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Strong positive</w:t>
            </w:r>
          </w:p>
        </w:tc>
      </w:tr>
      <w:tr w:rsidR="00512E15" w:rsidRPr="00512E15" w14:paraId="4AA74161" w14:textId="77777777" w:rsidTr="005C1ED0">
        <w:trPr>
          <w:tblCellSpacing w:w="15" w:type="dxa"/>
        </w:trPr>
        <w:tc>
          <w:tcPr>
            <w:tcW w:w="0" w:type="auto"/>
            <w:shd w:val="clear" w:color="auto" w:fill="92D050"/>
            <w:vAlign w:val="center"/>
            <w:hideMark/>
          </w:tcPr>
          <w:p w14:paraId="72B9799C" w14:textId="77777777" w:rsidR="00512E15" w:rsidRPr="00512E15" w:rsidRDefault="00512E15" w:rsidP="00512E15">
            <w:pPr>
              <w:spacing w:after="0"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Temperature</w:t>
            </w:r>
          </w:p>
        </w:tc>
        <w:tc>
          <w:tcPr>
            <w:tcW w:w="0" w:type="auto"/>
            <w:shd w:val="clear" w:color="auto" w:fill="92D050"/>
            <w:vAlign w:val="center"/>
            <w:hideMark/>
          </w:tcPr>
          <w:p w14:paraId="507B4191" w14:textId="77777777" w:rsidR="00512E15" w:rsidRPr="00512E15" w:rsidRDefault="00512E15" w:rsidP="00512E15">
            <w:pPr>
              <w:spacing w:after="0" w:line="240" w:lineRule="auto"/>
              <w:jc w:val="right"/>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0.0852</w:t>
            </w:r>
          </w:p>
        </w:tc>
        <w:tc>
          <w:tcPr>
            <w:tcW w:w="0" w:type="auto"/>
            <w:shd w:val="clear" w:color="auto" w:fill="92D050"/>
            <w:vAlign w:val="center"/>
            <w:hideMark/>
          </w:tcPr>
          <w:p w14:paraId="238F4719" w14:textId="77777777" w:rsidR="00512E15" w:rsidRPr="00512E15" w:rsidRDefault="00512E15" w:rsidP="00512E15">
            <w:pPr>
              <w:spacing w:after="0"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Very weak positive</w:t>
            </w:r>
          </w:p>
        </w:tc>
      </w:tr>
      <w:tr w:rsidR="00512E15" w:rsidRPr="00512E15" w14:paraId="100D0144" w14:textId="77777777" w:rsidTr="005C1ED0">
        <w:trPr>
          <w:tblCellSpacing w:w="15" w:type="dxa"/>
        </w:trPr>
        <w:tc>
          <w:tcPr>
            <w:tcW w:w="0" w:type="auto"/>
            <w:shd w:val="clear" w:color="auto" w:fill="92D050"/>
            <w:vAlign w:val="center"/>
            <w:hideMark/>
          </w:tcPr>
          <w:p w14:paraId="0D840207" w14:textId="77777777" w:rsidR="00512E15" w:rsidRPr="00512E15" w:rsidRDefault="00512E15" w:rsidP="00512E15">
            <w:pPr>
              <w:spacing w:after="0"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Days to Harvest</w:t>
            </w:r>
          </w:p>
        </w:tc>
        <w:tc>
          <w:tcPr>
            <w:tcW w:w="0" w:type="auto"/>
            <w:shd w:val="clear" w:color="auto" w:fill="92D050"/>
            <w:vAlign w:val="center"/>
            <w:hideMark/>
          </w:tcPr>
          <w:p w14:paraId="1C4E8D94" w14:textId="77777777" w:rsidR="00512E15" w:rsidRPr="00512E15" w:rsidRDefault="00512E15" w:rsidP="00512E15">
            <w:pPr>
              <w:spacing w:after="0" w:line="240" w:lineRule="auto"/>
              <w:jc w:val="right"/>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-0.0026</w:t>
            </w:r>
          </w:p>
        </w:tc>
        <w:tc>
          <w:tcPr>
            <w:tcW w:w="0" w:type="auto"/>
            <w:shd w:val="clear" w:color="auto" w:fill="92D050"/>
            <w:vAlign w:val="center"/>
            <w:hideMark/>
          </w:tcPr>
          <w:p w14:paraId="0C9A21BD" w14:textId="77777777" w:rsidR="00512E15" w:rsidRPr="00512E15" w:rsidRDefault="00512E15" w:rsidP="00512E15">
            <w:pPr>
              <w:spacing w:after="0"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Negligible</w:t>
            </w:r>
          </w:p>
        </w:tc>
      </w:tr>
    </w:tbl>
    <w:p w14:paraId="5DF64A9E" w14:textId="77777777" w:rsidR="00512E15" w:rsidRPr="00512E15" w:rsidRDefault="00512E15" w:rsidP="00512E15">
      <w:pPr>
        <w:spacing w:before="100" w:beforeAutospacing="1" w:after="100" w:afterAutospacing="1"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The results suggest that rainfall is substantially more strongly associated with yield than temperature or days to harvest.</w:t>
      </w:r>
    </w:p>
    <w:p w14:paraId="4C998316" w14:textId="77777777" w:rsidR="00512E15" w:rsidRDefault="00512E15" w:rsidP="00512E15">
      <w:pPr>
        <w:spacing w:before="100" w:beforeAutospacing="1" w:after="100" w:afterAutospacing="1"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Correlation values should be interpreted carefully because they measure linear association and do not establish causation.</w:t>
      </w:r>
    </w:p>
    <w:p w14:paraId="115D2BBE" w14:textId="35DCBCC0" w:rsidR="00576221" w:rsidRPr="00512E15" w:rsidRDefault="00576221" w:rsidP="00512E15">
      <w:pPr>
        <w:spacing w:before="100" w:beforeAutospacing="1" w:after="100" w:afterAutospacing="1" w:line="240" w:lineRule="auto"/>
        <w:rPr>
          <w:rFonts w:ascii="Times New Roman" w:eastAsia="Times New Roman" w:hAnsi="Times New Roman" w:cs="Times New Roman"/>
          <w:sz w:val="24"/>
          <w:szCs w:val="24"/>
        </w:rPr>
      </w:pPr>
      <w:r w:rsidRPr="00576221">
        <w:rPr>
          <w:rFonts w:ascii="Times New Roman" w:eastAsia="Times New Roman" w:hAnsi="Times New Roman" w:cs="Times New Roman"/>
          <w:sz w:val="24"/>
          <w:szCs w:val="24"/>
        </w:rPr>
        <w:drawing>
          <wp:inline distT="0" distB="0" distL="0" distR="0" wp14:anchorId="7041D735" wp14:editId="03F76565">
            <wp:extent cx="5943600" cy="366268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3662680"/>
                    </a:xfrm>
                    <a:prstGeom prst="rect">
                      <a:avLst/>
                    </a:prstGeom>
                  </pic:spPr>
                </pic:pic>
              </a:graphicData>
            </a:graphic>
          </wp:inline>
        </w:drawing>
      </w:r>
    </w:p>
    <w:p w14:paraId="3846CE37" w14:textId="77777777" w:rsidR="00512E15" w:rsidRPr="00512E15" w:rsidRDefault="00512E15" w:rsidP="00512E15">
      <w:pPr>
        <w:spacing w:after="0"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pict w14:anchorId="4462D590">
          <v:rect id="_x0000_i1044" style="width:0;height:1.5pt" o:hralign="center" o:hrstd="t" o:hr="t" fillcolor="#a0a0a0" stroked="f"/>
        </w:pict>
      </w:r>
    </w:p>
    <w:p w14:paraId="0F61EB0D" w14:textId="77777777" w:rsidR="00512E15" w:rsidRPr="00512E15" w:rsidRDefault="00512E15" w:rsidP="00512E1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12E15">
        <w:rPr>
          <w:rFonts w:ascii="Times New Roman" w:eastAsia="Times New Roman" w:hAnsi="Times New Roman" w:cs="Times New Roman"/>
          <w:b/>
          <w:bCs/>
          <w:kern w:val="36"/>
          <w:sz w:val="48"/>
          <w:szCs w:val="48"/>
        </w:rPr>
        <w:t>19. Statistical Anomalies and Outlier Handling</w:t>
      </w:r>
    </w:p>
    <w:p w14:paraId="3A8307BF" w14:textId="77777777" w:rsidR="00512E15" w:rsidRPr="00512E15" w:rsidRDefault="00512E15" w:rsidP="00512E15">
      <w:pPr>
        <w:spacing w:before="100" w:beforeAutospacing="1" w:after="100" w:afterAutospacing="1"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Anomalies and outliers are important considerations in EDA because extreme observations may influence statistical summaries and visualizations.</w:t>
      </w:r>
    </w:p>
    <w:p w14:paraId="4FCD02CD" w14:textId="77777777" w:rsidR="00512E15" w:rsidRPr="00512E15" w:rsidRDefault="00512E15" w:rsidP="00512E15">
      <w:pPr>
        <w:spacing w:before="100" w:beforeAutospacing="1" w:after="100" w:afterAutospacing="1"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lastRenderedPageBreak/>
        <w:t xml:space="preserve">During the previous data-cleaning stage, </w:t>
      </w:r>
      <w:r w:rsidRPr="00512E15">
        <w:rPr>
          <w:rFonts w:ascii="Times New Roman" w:eastAsia="Times New Roman" w:hAnsi="Times New Roman" w:cs="Times New Roman"/>
          <w:b/>
          <w:bCs/>
          <w:sz w:val="24"/>
          <w:szCs w:val="24"/>
        </w:rPr>
        <w:t>231 negative yield observations</w:t>
      </w:r>
      <w:r w:rsidRPr="00512E15">
        <w:rPr>
          <w:rFonts w:ascii="Times New Roman" w:eastAsia="Times New Roman" w:hAnsi="Times New Roman" w:cs="Times New Roman"/>
          <w:sz w:val="24"/>
          <w:szCs w:val="24"/>
        </w:rPr>
        <w:t xml:space="preserve"> were identified and removed because negative crop yield is not physically meaningful.</w:t>
      </w:r>
    </w:p>
    <w:p w14:paraId="06F15934" w14:textId="77777777" w:rsidR="00512E15" w:rsidRPr="00512E15" w:rsidRDefault="00512E15" w:rsidP="00512E15">
      <w:pPr>
        <w:spacing w:before="100" w:beforeAutospacing="1" w:after="100" w:afterAutospacing="1"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 xml:space="preserve">After cleaning, the minimum yield was approximately </w:t>
      </w:r>
      <w:r w:rsidRPr="00512E15">
        <w:rPr>
          <w:rFonts w:ascii="Times New Roman" w:eastAsia="Times New Roman" w:hAnsi="Times New Roman" w:cs="Times New Roman"/>
          <w:b/>
          <w:bCs/>
          <w:sz w:val="24"/>
          <w:szCs w:val="24"/>
        </w:rPr>
        <w:t>0.0004 tons/hectare</w:t>
      </w:r>
      <w:r w:rsidRPr="00512E15">
        <w:rPr>
          <w:rFonts w:ascii="Times New Roman" w:eastAsia="Times New Roman" w:hAnsi="Times New Roman" w:cs="Times New Roman"/>
          <w:sz w:val="24"/>
          <w:szCs w:val="24"/>
        </w:rPr>
        <w:t>.</w:t>
      </w:r>
    </w:p>
    <w:p w14:paraId="73F7D47D" w14:textId="77777777" w:rsidR="00512E15" w:rsidRPr="00512E15" w:rsidRDefault="00512E15" w:rsidP="00512E15">
      <w:pPr>
        <w:spacing w:before="100" w:beforeAutospacing="1" w:after="100" w:afterAutospacing="1"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 xml:space="preserve">An IQR-based analysis identified </w:t>
      </w:r>
      <w:r w:rsidRPr="00512E15">
        <w:rPr>
          <w:rFonts w:ascii="Times New Roman" w:eastAsia="Times New Roman" w:hAnsi="Times New Roman" w:cs="Times New Roman"/>
          <w:b/>
          <w:bCs/>
          <w:sz w:val="24"/>
          <w:szCs w:val="24"/>
        </w:rPr>
        <w:t>84 statistical outliers</w:t>
      </w:r>
      <w:r w:rsidRPr="00512E15">
        <w:rPr>
          <w:rFonts w:ascii="Times New Roman" w:eastAsia="Times New Roman" w:hAnsi="Times New Roman" w:cs="Times New Roman"/>
          <w:sz w:val="24"/>
          <w:szCs w:val="24"/>
        </w:rPr>
        <w:t xml:space="preserve"> in the yield variable.</w:t>
      </w:r>
    </w:p>
    <w:p w14:paraId="059FACE2" w14:textId="77777777" w:rsidR="00512E15" w:rsidRPr="00512E15" w:rsidRDefault="00512E15" w:rsidP="00512E15">
      <w:pPr>
        <w:spacing w:before="100" w:beforeAutospacing="1" w:after="100" w:afterAutospacing="1"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These observations were not automatically removed because an outlier is not necessarily an error. A very high positive yield may represent a legitimate agricultural observation.</w:t>
      </w:r>
    </w:p>
    <w:p w14:paraId="59B81C1D" w14:textId="77777777" w:rsidR="00512E15" w:rsidRPr="00512E15" w:rsidRDefault="00512E15" w:rsidP="00512E15">
      <w:pPr>
        <w:spacing w:before="100" w:beforeAutospacing="1" w:after="100" w:afterAutospacing="1"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Therefore, the statistical outliers were retained unless additional domain evidence suggested that they were incorrect.</w:t>
      </w:r>
    </w:p>
    <w:p w14:paraId="071B5F5A" w14:textId="77777777" w:rsidR="00512E15" w:rsidRPr="00512E15" w:rsidRDefault="00512E15" w:rsidP="00512E15">
      <w:pPr>
        <w:spacing w:before="100" w:beforeAutospacing="1" w:after="100" w:afterAutospacing="1"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This approach avoids unnecessary removal of potentially meaningful observations.</w:t>
      </w:r>
    </w:p>
    <w:p w14:paraId="4025B8DE" w14:textId="77777777" w:rsidR="00512E15" w:rsidRPr="00512E15" w:rsidRDefault="00512E15" w:rsidP="00512E15">
      <w:pPr>
        <w:spacing w:after="0"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pict w14:anchorId="1EA7D8BF">
          <v:rect id="_x0000_i1045" style="width:0;height:1.5pt" o:hralign="center" o:hrstd="t" o:hr="t" fillcolor="#a0a0a0" stroked="f"/>
        </w:pict>
      </w:r>
    </w:p>
    <w:p w14:paraId="0231E6D5" w14:textId="77777777" w:rsidR="00512E15" w:rsidRPr="00512E15" w:rsidRDefault="00512E15" w:rsidP="00512E1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12E15">
        <w:rPr>
          <w:rFonts w:ascii="Times New Roman" w:eastAsia="Times New Roman" w:hAnsi="Times New Roman" w:cs="Times New Roman"/>
          <w:b/>
          <w:bCs/>
          <w:kern w:val="36"/>
          <w:sz w:val="48"/>
          <w:szCs w:val="48"/>
        </w:rPr>
        <w:t>20. Visualization Strategy</w:t>
      </w:r>
    </w:p>
    <w:p w14:paraId="4F71261C" w14:textId="77777777" w:rsidR="00512E15" w:rsidRPr="00512E15" w:rsidRDefault="00512E15" w:rsidP="00512E15">
      <w:pPr>
        <w:spacing w:before="100" w:beforeAutospacing="1" w:after="100" w:afterAutospacing="1"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Different visualization techniques were selected according to the type of question being answered.</w:t>
      </w:r>
    </w:p>
    <w:tbl>
      <w:tblPr>
        <w:tblW w:w="0" w:type="auto"/>
        <w:tblCellSpacing w:w="15" w:type="dxa"/>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shd w:val="clear" w:color="auto" w:fill="92D050"/>
        <w:tblCellMar>
          <w:top w:w="15" w:type="dxa"/>
          <w:left w:w="15" w:type="dxa"/>
          <w:bottom w:w="15" w:type="dxa"/>
          <w:right w:w="15" w:type="dxa"/>
        </w:tblCellMar>
        <w:tblLook w:val="04A0" w:firstRow="1" w:lastRow="0" w:firstColumn="1" w:lastColumn="0" w:noHBand="0" w:noVBand="1"/>
      </w:tblPr>
      <w:tblGrid>
        <w:gridCol w:w="3509"/>
        <w:gridCol w:w="2864"/>
        <w:gridCol w:w="2927"/>
      </w:tblGrid>
      <w:tr w:rsidR="00512E15" w:rsidRPr="00512E15" w14:paraId="7F8B4FB6" w14:textId="77777777" w:rsidTr="005C1ED0">
        <w:trPr>
          <w:tblHeader/>
          <w:tblCellSpacing w:w="15" w:type="dxa"/>
        </w:trPr>
        <w:tc>
          <w:tcPr>
            <w:tcW w:w="0" w:type="auto"/>
            <w:shd w:val="clear" w:color="auto" w:fill="92D050"/>
            <w:vAlign w:val="center"/>
            <w:hideMark/>
          </w:tcPr>
          <w:p w14:paraId="42CFEADF" w14:textId="77777777" w:rsidR="00512E15" w:rsidRPr="00512E15" w:rsidRDefault="00512E15" w:rsidP="00512E15">
            <w:pPr>
              <w:spacing w:after="0" w:line="240" w:lineRule="auto"/>
              <w:jc w:val="center"/>
              <w:rPr>
                <w:rFonts w:ascii="Times New Roman" w:eastAsia="Times New Roman" w:hAnsi="Times New Roman" w:cs="Times New Roman"/>
                <w:b/>
                <w:bCs/>
                <w:sz w:val="24"/>
                <w:szCs w:val="24"/>
              </w:rPr>
            </w:pPr>
            <w:r w:rsidRPr="00512E15">
              <w:rPr>
                <w:rFonts w:ascii="Times New Roman" w:eastAsia="Times New Roman" w:hAnsi="Times New Roman" w:cs="Times New Roman"/>
                <w:b/>
                <w:bCs/>
                <w:sz w:val="24"/>
                <w:szCs w:val="24"/>
              </w:rPr>
              <w:t>Analytical Question</w:t>
            </w:r>
          </w:p>
        </w:tc>
        <w:tc>
          <w:tcPr>
            <w:tcW w:w="0" w:type="auto"/>
            <w:shd w:val="clear" w:color="auto" w:fill="92D050"/>
            <w:vAlign w:val="center"/>
            <w:hideMark/>
          </w:tcPr>
          <w:p w14:paraId="3D7250AB" w14:textId="77777777" w:rsidR="00512E15" w:rsidRPr="00512E15" w:rsidRDefault="00512E15" w:rsidP="00512E15">
            <w:pPr>
              <w:spacing w:after="0" w:line="240" w:lineRule="auto"/>
              <w:jc w:val="center"/>
              <w:rPr>
                <w:rFonts w:ascii="Times New Roman" w:eastAsia="Times New Roman" w:hAnsi="Times New Roman" w:cs="Times New Roman"/>
                <w:b/>
                <w:bCs/>
                <w:sz w:val="24"/>
                <w:szCs w:val="24"/>
              </w:rPr>
            </w:pPr>
            <w:r w:rsidRPr="00512E15">
              <w:rPr>
                <w:rFonts w:ascii="Times New Roman" w:eastAsia="Times New Roman" w:hAnsi="Times New Roman" w:cs="Times New Roman"/>
                <w:b/>
                <w:bCs/>
                <w:sz w:val="24"/>
                <w:szCs w:val="24"/>
              </w:rPr>
              <w:t>Recommended Visualization</w:t>
            </w:r>
          </w:p>
        </w:tc>
        <w:tc>
          <w:tcPr>
            <w:tcW w:w="0" w:type="auto"/>
            <w:shd w:val="clear" w:color="auto" w:fill="92D050"/>
            <w:vAlign w:val="center"/>
            <w:hideMark/>
          </w:tcPr>
          <w:p w14:paraId="658D79EC" w14:textId="77777777" w:rsidR="00512E15" w:rsidRPr="00512E15" w:rsidRDefault="00512E15" w:rsidP="00512E15">
            <w:pPr>
              <w:spacing w:after="0" w:line="240" w:lineRule="auto"/>
              <w:jc w:val="center"/>
              <w:rPr>
                <w:rFonts w:ascii="Times New Roman" w:eastAsia="Times New Roman" w:hAnsi="Times New Roman" w:cs="Times New Roman"/>
                <w:b/>
                <w:bCs/>
                <w:sz w:val="24"/>
                <w:szCs w:val="24"/>
              </w:rPr>
            </w:pPr>
            <w:r w:rsidRPr="00512E15">
              <w:rPr>
                <w:rFonts w:ascii="Times New Roman" w:eastAsia="Times New Roman" w:hAnsi="Times New Roman" w:cs="Times New Roman"/>
                <w:b/>
                <w:bCs/>
                <w:sz w:val="24"/>
                <w:szCs w:val="24"/>
              </w:rPr>
              <w:t>Purpose</w:t>
            </w:r>
          </w:p>
        </w:tc>
      </w:tr>
      <w:tr w:rsidR="00512E15" w:rsidRPr="00512E15" w14:paraId="76B3D1A8" w14:textId="77777777" w:rsidTr="005C1ED0">
        <w:trPr>
          <w:tblCellSpacing w:w="15" w:type="dxa"/>
        </w:trPr>
        <w:tc>
          <w:tcPr>
            <w:tcW w:w="0" w:type="auto"/>
            <w:shd w:val="clear" w:color="auto" w:fill="92D050"/>
            <w:vAlign w:val="center"/>
            <w:hideMark/>
          </w:tcPr>
          <w:p w14:paraId="1E7DF86C" w14:textId="77777777" w:rsidR="00512E15" w:rsidRPr="00512E15" w:rsidRDefault="00512E15" w:rsidP="00512E15">
            <w:pPr>
              <w:spacing w:after="0"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What is the distribution of yield?</w:t>
            </w:r>
          </w:p>
        </w:tc>
        <w:tc>
          <w:tcPr>
            <w:tcW w:w="0" w:type="auto"/>
            <w:shd w:val="clear" w:color="auto" w:fill="92D050"/>
            <w:vAlign w:val="center"/>
            <w:hideMark/>
          </w:tcPr>
          <w:p w14:paraId="61B01216" w14:textId="77777777" w:rsidR="00512E15" w:rsidRPr="00512E15" w:rsidRDefault="00512E15" w:rsidP="00512E15">
            <w:pPr>
              <w:spacing w:after="0"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Histogram</w:t>
            </w:r>
          </w:p>
        </w:tc>
        <w:tc>
          <w:tcPr>
            <w:tcW w:w="0" w:type="auto"/>
            <w:shd w:val="clear" w:color="auto" w:fill="92D050"/>
            <w:vAlign w:val="center"/>
            <w:hideMark/>
          </w:tcPr>
          <w:p w14:paraId="3AB2C171" w14:textId="77777777" w:rsidR="00512E15" w:rsidRPr="00512E15" w:rsidRDefault="00512E15" w:rsidP="00512E15">
            <w:pPr>
              <w:spacing w:after="0"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Understand distribution</w:t>
            </w:r>
          </w:p>
        </w:tc>
      </w:tr>
      <w:tr w:rsidR="00512E15" w:rsidRPr="00512E15" w14:paraId="7B917414" w14:textId="77777777" w:rsidTr="005C1ED0">
        <w:trPr>
          <w:tblCellSpacing w:w="15" w:type="dxa"/>
        </w:trPr>
        <w:tc>
          <w:tcPr>
            <w:tcW w:w="0" w:type="auto"/>
            <w:shd w:val="clear" w:color="auto" w:fill="92D050"/>
            <w:vAlign w:val="center"/>
            <w:hideMark/>
          </w:tcPr>
          <w:p w14:paraId="6B7F106A" w14:textId="77777777" w:rsidR="00512E15" w:rsidRPr="00512E15" w:rsidRDefault="00512E15" w:rsidP="00512E15">
            <w:pPr>
              <w:spacing w:after="0"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Does rainfall relate to yield?</w:t>
            </w:r>
          </w:p>
        </w:tc>
        <w:tc>
          <w:tcPr>
            <w:tcW w:w="0" w:type="auto"/>
            <w:shd w:val="clear" w:color="auto" w:fill="92D050"/>
            <w:vAlign w:val="center"/>
            <w:hideMark/>
          </w:tcPr>
          <w:p w14:paraId="04A5B26A" w14:textId="77777777" w:rsidR="00512E15" w:rsidRPr="00512E15" w:rsidRDefault="00512E15" w:rsidP="00512E15">
            <w:pPr>
              <w:spacing w:after="0"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Scatter plot</w:t>
            </w:r>
          </w:p>
        </w:tc>
        <w:tc>
          <w:tcPr>
            <w:tcW w:w="0" w:type="auto"/>
            <w:shd w:val="clear" w:color="auto" w:fill="92D050"/>
            <w:vAlign w:val="center"/>
            <w:hideMark/>
          </w:tcPr>
          <w:p w14:paraId="63BA4261" w14:textId="77777777" w:rsidR="00512E15" w:rsidRPr="00512E15" w:rsidRDefault="00512E15" w:rsidP="00512E15">
            <w:pPr>
              <w:spacing w:after="0"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Examine numerical relationship</w:t>
            </w:r>
          </w:p>
        </w:tc>
      </w:tr>
      <w:tr w:rsidR="00512E15" w:rsidRPr="00512E15" w14:paraId="6C1D0832" w14:textId="77777777" w:rsidTr="005C1ED0">
        <w:trPr>
          <w:tblCellSpacing w:w="15" w:type="dxa"/>
        </w:trPr>
        <w:tc>
          <w:tcPr>
            <w:tcW w:w="0" w:type="auto"/>
            <w:shd w:val="clear" w:color="auto" w:fill="92D050"/>
            <w:vAlign w:val="center"/>
            <w:hideMark/>
          </w:tcPr>
          <w:p w14:paraId="161F123D" w14:textId="77777777" w:rsidR="00512E15" w:rsidRPr="00512E15" w:rsidRDefault="00512E15" w:rsidP="00512E15">
            <w:pPr>
              <w:spacing w:after="0"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Does temperature relate to yield?</w:t>
            </w:r>
          </w:p>
        </w:tc>
        <w:tc>
          <w:tcPr>
            <w:tcW w:w="0" w:type="auto"/>
            <w:shd w:val="clear" w:color="auto" w:fill="92D050"/>
            <w:vAlign w:val="center"/>
            <w:hideMark/>
          </w:tcPr>
          <w:p w14:paraId="410B6216" w14:textId="77777777" w:rsidR="00512E15" w:rsidRPr="00512E15" w:rsidRDefault="00512E15" w:rsidP="00512E15">
            <w:pPr>
              <w:spacing w:after="0"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Scatter plot</w:t>
            </w:r>
          </w:p>
        </w:tc>
        <w:tc>
          <w:tcPr>
            <w:tcW w:w="0" w:type="auto"/>
            <w:shd w:val="clear" w:color="auto" w:fill="92D050"/>
            <w:vAlign w:val="center"/>
            <w:hideMark/>
          </w:tcPr>
          <w:p w14:paraId="6CBEBB1C" w14:textId="77777777" w:rsidR="00512E15" w:rsidRPr="00512E15" w:rsidRDefault="00512E15" w:rsidP="00512E15">
            <w:pPr>
              <w:spacing w:after="0"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Examine numerical relationship</w:t>
            </w:r>
          </w:p>
        </w:tc>
      </w:tr>
      <w:tr w:rsidR="00512E15" w:rsidRPr="00512E15" w14:paraId="37023C2F" w14:textId="77777777" w:rsidTr="005C1ED0">
        <w:trPr>
          <w:tblCellSpacing w:w="15" w:type="dxa"/>
        </w:trPr>
        <w:tc>
          <w:tcPr>
            <w:tcW w:w="0" w:type="auto"/>
            <w:shd w:val="clear" w:color="auto" w:fill="92D050"/>
            <w:vAlign w:val="center"/>
            <w:hideMark/>
          </w:tcPr>
          <w:p w14:paraId="30D05D14" w14:textId="77777777" w:rsidR="00512E15" w:rsidRPr="00512E15" w:rsidRDefault="00512E15" w:rsidP="00512E15">
            <w:pPr>
              <w:spacing w:after="0"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Do crops differ in average yield?</w:t>
            </w:r>
          </w:p>
        </w:tc>
        <w:tc>
          <w:tcPr>
            <w:tcW w:w="0" w:type="auto"/>
            <w:shd w:val="clear" w:color="auto" w:fill="92D050"/>
            <w:vAlign w:val="center"/>
            <w:hideMark/>
          </w:tcPr>
          <w:p w14:paraId="448F85EF" w14:textId="77777777" w:rsidR="00512E15" w:rsidRPr="00512E15" w:rsidRDefault="00512E15" w:rsidP="00512E15">
            <w:pPr>
              <w:spacing w:after="0"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Bar chart</w:t>
            </w:r>
          </w:p>
        </w:tc>
        <w:tc>
          <w:tcPr>
            <w:tcW w:w="0" w:type="auto"/>
            <w:shd w:val="clear" w:color="auto" w:fill="92D050"/>
            <w:vAlign w:val="center"/>
            <w:hideMark/>
          </w:tcPr>
          <w:p w14:paraId="5111E81B" w14:textId="77777777" w:rsidR="00512E15" w:rsidRPr="00512E15" w:rsidRDefault="00512E15" w:rsidP="00512E15">
            <w:pPr>
              <w:spacing w:after="0"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Compare categories</w:t>
            </w:r>
          </w:p>
        </w:tc>
      </w:tr>
      <w:tr w:rsidR="00512E15" w:rsidRPr="00512E15" w14:paraId="071F72AF" w14:textId="77777777" w:rsidTr="005C1ED0">
        <w:trPr>
          <w:tblCellSpacing w:w="15" w:type="dxa"/>
        </w:trPr>
        <w:tc>
          <w:tcPr>
            <w:tcW w:w="0" w:type="auto"/>
            <w:shd w:val="clear" w:color="auto" w:fill="92D050"/>
            <w:vAlign w:val="center"/>
            <w:hideMark/>
          </w:tcPr>
          <w:p w14:paraId="6BCBB1E3" w14:textId="77777777" w:rsidR="00512E15" w:rsidRPr="00512E15" w:rsidRDefault="00512E15" w:rsidP="00512E15">
            <w:pPr>
              <w:spacing w:after="0"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Do regions differ in average yield?</w:t>
            </w:r>
          </w:p>
        </w:tc>
        <w:tc>
          <w:tcPr>
            <w:tcW w:w="0" w:type="auto"/>
            <w:shd w:val="clear" w:color="auto" w:fill="92D050"/>
            <w:vAlign w:val="center"/>
            <w:hideMark/>
          </w:tcPr>
          <w:p w14:paraId="00743101" w14:textId="77777777" w:rsidR="00512E15" w:rsidRPr="00512E15" w:rsidRDefault="00512E15" w:rsidP="00512E15">
            <w:pPr>
              <w:spacing w:after="0"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Bar chart</w:t>
            </w:r>
          </w:p>
        </w:tc>
        <w:tc>
          <w:tcPr>
            <w:tcW w:w="0" w:type="auto"/>
            <w:shd w:val="clear" w:color="auto" w:fill="92D050"/>
            <w:vAlign w:val="center"/>
            <w:hideMark/>
          </w:tcPr>
          <w:p w14:paraId="04889742" w14:textId="77777777" w:rsidR="00512E15" w:rsidRPr="00512E15" w:rsidRDefault="00512E15" w:rsidP="00512E15">
            <w:pPr>
              <w:spacing w:after="0"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Compare regions</w:t>
            </w:r>
          </w:p>
        </w:tc>
      </w:tr>
      <w:tr w:rsidR="00512E15" w:rsidRPr="00512E15" w14:paraId="6D626234" w14:textId="77777777" w:rsidTr="005C1ED0">
        <w:trPr>
          <w:tblCellSpacing w:w="15" w:type="dxa"/>
        </w:trPr>
        <w:tc>
          <w:tcPr>
            <w:tcW w:w="0" w:type="auto"/>
            <w:shd w:val="clear" w:color="auto" w:fill="92D050"/>
            <w:vAlign w:val="center"/>
            <w:hideMark/>
          </w:tcPr>
          <w:p w14:paraId="5C7F48EB" w14:textId="77777777" w:rsidR="00512E15" w:rsidRPr="00512E15" w:rsidRDefault="00512E15" w:rsidP="00512E15">
            <w:pPr>
              <w:spacing w:after="0"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Does fertilizer usage differ in yield?</w:t>
            </w:r>
          </w:p>
        </w:tc>
        <w:tc>
          <w:tcPr>
            <w:tcW w:w="0" w:type="auto"/>
            <w:shd w:val="clear" w:color="auto" w:fill="92D050"/>
            <w:vAlign w:val="center"/>
            <w:hideMark/>
          </w:tcPr>
          <w:p w14:paraId="1A1D59CA" w14:textId="77777777" w:rsidR="00512E15" w:rsidRPr="00512E15" w:rsidRDefault="00512E15" w:rsidP="00512E15">
            <w:pPr>
              <w:spacing w:after="0"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Bar chart</w:t>
            </w:r>
          </w:p>
        </w:tc>
        <w:tc>
          <w:tcPr>
            <w:tcW w:w="0" w:type="auto"/>
            <w:shd w:val="clear" w:color="auto" w:fill="92D050"/>
            <w:vAlign w:val="center"/>
            <w:hideMark/>
          </w:tcPr>
          <w:p w14:paraId="730A4E15" w14:textId="77777777" w:rsidR="00512E15" w:rsidRPr="00512E15" w:rsidRDefault="00512E15" w:rsidP="00512E15">
            <w:pPr>
              <w:spacing w:after="0"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Compare usage groups</w:t>
            </w:r>
          </w:p>
        </w:tc>
      </w:tr>
      <w:tr w:rsidR="00512E15" w:rsidRPr="00512E15" w14:paraId="0163FC5D" w14:textId="77777777" w:rsidTr="005C1ED0">
        <w:trPr>
          <w:tblCellSpacing w:w="15" w:type="dxa"/>
        </w:trPr>
        <w:tc>
          <w:tcPr>
            <w:tcW w:w="0" w:type="auto"/>
            <w:shd w:val="clear" w:color="auto" w:fill="92D050"/>
            <w:vAlign w:val="center"/>
            <w:hideMark/>
          </w:tcPr>
          <w:p w14:paraId="725E585A" w14:textId="77777777" w:rsidR="00512E15" w:rsidRPr="00512E15" w:rsidRDefault="00512E15" w:rsidP="00512E15">
            <w:pPr>
              <w:spacing w:after="0"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Does irrigation usage differ in yield?</w:t>
            </w:r>
          </w:p>
        </w:tc>
        <w:tc>
          <w:tcPr>
            <w:tcW w:w="0" w:type="auto"/>
            <w:shd w:val="clear" w:color="auto" w:fill="92D050"/>
            <w:vAlign w:val="center"/>
            <w:hideMark/>
          </w:tcPr>
          <w:p w14:paraId="28707174" w14:textId="77777777" w:rsidR="00512E15" w:rsidRPr="00512E15" w:rsidRDefault="00512E15" w:rsidP="00512E15">
            <w:pPr>
              <w:spacing w:after="0"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Bar chart</w:t>
            </w:r>
          </w:p>
        </w:tc>
        <w:tc>
          <w:tcPr>
            <w:tcW w:w="0" w:type="auto"/>
            <w:shd w:val="clear" w:color="auto" w:fill="92D050"/>
            <w:vAlign w:val="center"/>
            <w:hideMark/>
          </w:tcPr>
          <w:p w14:paraId="7CBD333F" w14:textId="77777777" w:rsidR="00512E15" w:rsidRPr="00512E15" w:rsidRDefault="00512E15" w:rsidP="00512E15">
            <w:pPr>
              <w:spacing w:after="0"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Compare usage groups</w:t>
            </w:r>
          </w:p>
        </w:tc>
      </w:tr>
      <w:tr w:rsidR="00512E15" w:rsidRPr="00512E15" w14:paraId="2DADBA98" w14:textId="77777777" w:rsidTr="005C1ED0">
        <w:trPr>
          <w:tblCellSpacing w:w="15" w:type="dxa"/>
        </w:trPr>
        <w:tc>
          <w:tcPr>
            <w:tcW w:w="0" w:type="auto"/>
            <w:shd w:val="clear" w:color="auto" w:fill="92D050"/>
            <w:vAlign w:val="center"/>
            <w:hideMark/>
          </w:tcPr>
          <w:p w14:paraId="73D534A7" w14:textId="77777777" w:rsidR="00512E15" w:rsidRPr="00512E15" w:rsidRDefault="00512E15" w:rsidP="00512E15">
            <w:pPr>
              <w:spacing w:after="0"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Does soil type differ in yield?</w:t>
            </w:r>
          </w:p>
        </w:tc>
        <w:tc>
          <w:tcPr>
            <w:tcW w:w="0" w:type="auto"/>
            <w:shd w:val="clear" w:color="auto" w:fill="92D050"/>
            <w:vAlign w:val="center"/>
            <w:hideMark/>
          </w:tcPr>
          <w:p w14:paraId="5551E5B3" w14:textId="77777777" w:rsidR="00512E15" w:rsidRPr="00512E15" w:rsidRDefault="00512E15" w:rsidP="00512E15">
            <w:pPr>
              <w:spacing w:after="0"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Bar chart</w:t>
            </w:r>
          </w:p>
        </w:tc>
        <w:tc>
          <w:tcPr>
            <w:tcW w:w="0" w:type="auto"/>
            <w:shd w:val="clear" w:color="auto" w:fill="92D050"/>
            <w:vAlign w:val="center"/>
            <w:hideMark/>
          </w:tcPr>
          <w:p w14:paraId="41E5F325" w14:textId="77777777" w:rsidR="00512E15" w:rsidRPr="00512E15" w:rsidRDefault="00512E15" w:rsidP="00512E15">
            <w:pPr>
              <w:spacing w:after="0"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Compare categories</w:t>
            </w:r>
          </w:p>
        </w:tc>
      </w:tr>
      <w:tr w:rsidR="00512E15" w:rsidRPr="00512E15" w14:paraId="2A6F9CF5" w14:textId="77777777" w:rsidTr="005C1ED0">
        <w:trPr>
          <w:tblCellSpacing w:w="15" w:type="dxa"/>
        </w:trPr>
        <w:tc>
          <w:tcPr>
            <w:tcW w:w="0" w:type="auto"/>
            <w:shd w:val="clear" w:color="auto" w:fill="92D050"/>
            <w:vAlign w:val="center"/>
            <w:hideMark/>
          </w:tcPr>
          <w:p w14:paraId="7CDC1F20" w14:textId="77777777" w:rsidR="00512E15" w:rsidRPr="00512E15" w:rsidRDefault="00512E15" w:rsidP="00512E15">
            <w:pPr>
              <w:spacing w:after="0"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lastRenderedPageBreak/>
              <w:t>Does weather condition differ in yield?</w:t>
            </w:r>
          </w:p>
        </w:tc>
        <w:tc>
          <w:tcPr>
            <w:tcW w:w="0" w:type="auto"/>
            <w:shd w:val="clear" w:color="auto" w:fill="92D050"/>
            <w:vAlign w:val="center"/>
            <w:hideMark/>
          </w:tcPr>
          <w:p w14:paraId="23A2FA86" w14:textId="77777777" w:rsidR="00512E15" w:rsidRPr="00512E15" w:rsidRDefault="00512E15" w:rsidP="00512E15">
            <w:pPr>
              <w:spacing w:after="0"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Bar chart</w:t>
            </w:r>
          </w:p>
        </w:tc>
        <w:tc>
          <w:tcPr>
            <w:tcW w:w="0" w:type="auto"/>
            <w:shd w:val="clear" w:color="auto" w:fill="92D050"/>
            <w:vAlign w:val="center"/>
            <w:hideMark/>
          </w:tcPr>
          <w:p w14:paraId="3E71AFBC" w14:textId="77777777" w:rsidR="00512E15" w:rsidRPr="00512E15" w:rsidRDefault="00512E15" w:rsidP="00512E15">
            <w:pPr>
              <w:spacing w:after="0"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Compare categories</w:t>
            </w:r>
          </w:p>
        </w:tc>
      </w:tr>
    </w:tbl>
    <w:p w14:paraId="16E53ECB" w14:textId="77777777" w:rsidR="00512E15" w:rsidRPr="00512E15" w:rsidRDefault="00512E15" w:rsidP="00512E15">
      <w:pPr>
        <w:spacing w:before="100" w:beforeAutospacing="1" w:after="100" w:afterAutospacing="1"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The selected visualizations are simple and interpretable, making them suitable for both technical and non-technical stakeholders.</w:t>
      </w:r>
    </w:p>
    <w:p w14:paraId="73A6B8C6" w14:textId="77777777" w:rsidR="00512E15" w:rsidRPr="00512E15" w:rsidRDefault="00512E15" w:rsidP="00512E15">
      <w:pPr>
        <w:spacing w:after="0"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pict w14:anchorId="2832CC4A">
          <v:rect id="_x0000_i1046" style="width:0;height:1.5pt" o:hralign="center" o:hrstd="t" o:hr="t" fillcolor="#a0a0a0" stroked="f"/>
        </w:pict>
      </w:r>
    </w:p>
    <w:p w14:paraId="5E0B8BA0" w14:textId="77777777" w:rsidR="00512E15" w:rsidRPr="00512E15" w:rsidRDefault="00512E15" w:rsidP="00512E1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12E15">
        <w:rPr>
          <w:rFonts w:ascii="Times New Roman" w:eastAsia="Times New Roman" w:hAnsi="Times New Roman" w:cs="Times New Roman"/>
          <w:b/>
          <w:bCs/>
          <w:kern w:val="36"/>
          <w:sz w:val="48"/>
          <w:szCs w:val="48"/>
        </w:rPr>
        <w:t>21. Key EDA Findings</w:t>
      </w:r>
    </w:p>
    <w:p w14:paraId="7BF8512A" w14:textId="77777777" w:rsidR="00512E15" w:rsidRPr="00512E15" w:rsidRDefault="00512E15" w:rsidP="00512E15">
      <w:pPr>
        <w:spacing w:before="100" w:beforeAutospacing="1" w:after="100" w:afterAutospacing="1"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The analysis produced the following major findings:</w:t>
      </w:r>
    </w:p>
    <w:p w14:paraId="004EA283" w14:textId="77777777" w:rsidR="00512E15" w:rsidRPr="00512E15" w:rsidRDefault="00512E15" w:rsidP="00512E15">
      <w:pPr>
        <w:spacing w:before="100" w:beforeAutospacing="1" w:after="100" w:afterAutospacing="1" w:line="240" w:lineRule="auto"/>
        <w:outlineLvl w:val="2"/>
        <w:rPr>
          <w:rFonts w:ascii="Times New Roman" w:eastAsia="Times New Roman" w:hAnsi="Times New Roman" w:cs="Times New Roman"/>
          <w:b/>
          <w:bCs/>
          <w:sz w:val="27"/>
          <w:szCs w:val="27"/>
        </w:rPr>
      </w:pPr>
      <w:r w:rsidRPr="00512E15">
        <w:rPr>
          <w:rFonts w:ascii="Times New Roman" w:eastAsia="Times New Roman" w:hAnsi="Times New Roman" w:cs="Times New Roman"/>
          <w:b/>
          <w:bCs/>
          <w:sz w:val="27"/>
          <w:szCs w:val="27"/>
        </w:rPr>
        <w:t>Finding 1: Rainfall showed the strongest numerical association</w:t>
      </w:r>
    </w:p>
    <w:p w14:paraId="63BD1E94" w14:textId="77777777" w:rsidR="00512E15" w:rsidRPr="00512E15" w:rsidRDefault="00512E15" w:rsidP="00512E15">
      <w:pPr>
        <w:spacing w:before="100" w:beforeAutospacing="1" w:after="100" w:afterAutospacing="1"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 xml:space="preserve">Rainfall had a correlation of </w:t>
      </w:r>
      <w:r w:rsidRPr="00512E15">
        <w:rPr>
          <w:rFonts w:ascii="Times New Roman" w:eastAsia="Times New Roman" w:hAnsi="Times New Roman" w:cs="Times New Roman"/>
          <w:b/>
          <w:bCs/>
          <w:sz w:val="24"/>
          <w:szCs w:val="24"/>
        </w:rPr>
        <w:t>0.7645</w:t>
      </w:r>
      <w:r w:rsidRPr="00512E15">
        <w:rPr>
          <w:rFonts w:ascii="Times New Roman" w:eastAsia="Times New Roman" w:hAnsi="Times New Roman" w:cs="Times New Roman"/>
          <w:sz w:val="24"/>
          <w:szCs w:val="24"/>
        </w:rPr>
        <w:t xml:space="preserve"> with crop yield, representing a strong positive linear association.</w:t>
      </w:r>
    </w:p>
    <w:p w14:paraId="694B0D4C" w14:textId="77777777" w:rsidR="00512E15" w:rsidRPr="00512E15" w:rsidRDefault="00512E15" w:rsidP="00512E15">
      <w:pPr>
        <w:spacing w:before="100" w:beforeAutospacing="1" w:after="100" w:afterAutospacing="1" w:line="240" w:lineRule="auto"/>
        <w:outlineLvl w:val="2"/>
        <w:rPr>
          <w:rFonts w:ascii="Times New Roman" w:eastAsia="Times New Roman" w:hAnsi="Times New Roman" w:cs="Times New Roman"/>
          <w:b/>
          <w:bCs/>
          <w:sz w:val="27"/>
          <w:szCs w:val="27"/>
        </w:rPr>
      </w:pPr>
      <w:r w:rsidRPr="00512E15">
        <w:rPr>
          <w:rFonts w:ascii="Times New Roman" w:eastAsia="Times New Roman" w:hAnsi="Times New Roman" w:cs="Times New Roman"/>
          <w:b/>
          <w:bCs/>
          <w:sz w:val="27"/>
          <w:szCs w:val="27"/>
        </w:rPr>
        <w:t>Finding 2: Fertilizer usage showed a noticeable difference</w:t>
      </w:r>
    </w:p>
    <w:p w14:paraId="7F4A1CA9" w14:textId="77777777" w:rsidR="00512E15" w:rsidRPr="00512E15" w:rsidRDefault="00512E15" w:rsidP="00512E15">
      <w:pPr>
        <w:spacing w:before="100" w:beforeAutospacing="1" w:after="100" w:afterAutospacing="1"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Average yield was approximately:</w:t>
      </w:r>
    </w:p>
    <w:p w14:paraId="593A697E" w14:textId="77777777" w:rsidR="00512E15" w:rsidRPr="00512E15" w:rsidRDefault="00512E15" w:rsidP="00512E1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b/>
          <w:bCs/>
          <w:sz w:val="24"/>
          <w:szCs w:val="24"/>
        </w:rPr>
        <w:t>3.9014 tons/hectare</w:t>
      </w:r>
      <w:r w:rsidRPr="00512E15">
        <w:rPr>
          <w:rFonts w:ascii="Times New Roman" w:eastAsia="Times New Roman" w:hAnsi="Times New Roman" w:cs="Times New Roman"/>
          <w:sz w:val="24"/>
          <w:szCs w:val="24"/>
        </w:rPr>
        <w:t xml:space="preserve"> without fertilizer</w:t>
      </w:r>
    </w:p>
    <w:p w14:paraId="30EDE868" w14:textId="77777777" w:rsidR="00512E15" w:rsidRPr="00512E15" w:rsidRDefault="00512E15" w:rsidP="00512E1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b/>
          <w:bCs/>
          <w:sz w:val="24"/>
          <w:szCs w:val="24"/>
        </w:rPr>
        <w:t>5.3996 tons/hectare</w:t>
      </w:r>
      <w:r w:rsidRPr="00512E15">
        <w:rPr>
          <w:rFonts w:ascii="Times New Roman" w:eastAsia="Times New Roman" w:hAnsi="Times New Roman" w:cs="Times New Roman"/>
          <w:sz w:val="24"/>
          <w:szCs w:val="24"/>
        </w:rPr>
        <w:t xml:space="preserve"> with fertilizer</w:t>
      </w:r>
    </w:p>
    <w:p w14:paraId="31F9AB42" w14:textId="77777777" w:rsidR="00512E15" w:rsidRPr="00512E15" w:rsidRDefault="00512E15" w:rsidP="00512E15">
      <w:pPr>
        <w:spacing w:before="100" w:beforeAutospacing="1" w:after="100" w:afterAutospacing="1" w:line="240" w:lineRule="auto"/>
        <w:outlineLvl w:val="2"/>
        <w:rPr>
          <w:rFonts w:ascii="Times New Roman" w:eastAsia="Times New Roman" w:hAnsi="Times New Roman" w:cs="Times New Roman"/>
          <w:b/>
          <w:bCs/>
          <w:sz w:val="27"/>
          <w:szCs w:val="27"/>
        </w:rPr>
      </w:pPr>
      <w:r w:rsidRPr="00512E15">
        <w:rPr>
          <w:rFonts w:ascii="Times New Roman" w:eastAsia="Times New Roman" w:hAnsi="Times New Roman" w:cs="Times New Roman"/>
          <w:b/>
          <w:bCs/>
          <w:sz w:val="27"/>
          <w:szCs w:val="27"/>
        </w:rPr>
        <w:t>Finding 3: Irrigation usage showed a noticeable difference</w:t>
      </w:r>
    </w:p>
    <w:p w14:paraId="522BD5C6" w14:textId="77777777" w:rsidR="00512E15" w:rsidRPr="00512E15" w:rsidRDefault="00512E15" w:rsidP="00512E15">
      <w:pPr>
        <w:spacing w:before="100" w:beforeAutospacing="1" w:after="100" w:afterAutospacing="1"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Average yield was approximately:</w:t>
      </w:r>
    </w:p>
    <w:p w14:paraId="76B4DBC0" w14:textId="77777777" w:rsidR="00512E15" w:rsidRPr="00512E15" w:rsidRDefault="00512E15" w:rsidP="00512E1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b/>
          <w:bCs/>
          <w:sz w:val="24"/>
          <w:szCs w:val="24"/>
        </w:rPr>
        <w:t>4.0519 tons/hectare</w:t>
      </w:r>
      <w:r w:rsidRPr="00512E15">
        <w:rPr>
          <w:rFonts w:ascii="Times New Roman" w:eastAsia="Times New Roman" w:hAnsi="Times New Roman" w:cs="Times New Roman"/>
          <w:sz w:val="24"/>
          <w:szCs w:val="24"/>
        </w:rPr>
        <w:t xml:space="preserve"> without irrigation</w:t>
      </w:r>
    </w:p>
    <w:p w14:paraId="135F5841" w14:textId="77777777" w:rsidR="00512E15" w:rsidRPr="00512E15" w:rsidRDefault="00512E15" w:rsidP="00512E1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b/>
          <w:bCs/>
          <w:sz w:val="24"/>
          <w:szCs w:val="24"/>
        </w:rPr>
        <w:t>5.2502 tons/hectare</w:t>
      </w:r>
      <w:r w:rsidRPr="00512E15">
        <w:rPr>
          <w:rFonts w:ascii="Times New Roman" w:eastAsia="Times New Roman" w:hAnsi="Times New Roman" w:cs="Times New Roman"/>
          <w:sz w:val="24"/>
          <w:szCs w:val="24"/>
        </w:rPr>
        <w:t xml:space="preserve"> with irrigation</w:t>
      </w:r>
    </w:p>
    <w:p w14:paraId="4BC960B2" w14:textId="77777777" w:rsidR="00512E15" w:rsidRPr="00512E15" w:rsidRDefault="00512E15" w:rsidP="00512E15">
      <w:pPr>
        <w:spacing w:before="100" w:beforeAutospacing="1" w:after="100" w:afterAutospacing="1" w:line="240" w:lineRule="auto"/>
        <w:outlineLvl w:val="2"/>
        <w:rPr>
          <w:rFonts w:ascii="Times New Roman" w:eastAsia="Times New Roman" w:hAnsi="Times New Roman" w:cs="Times New Roman"/>
          <w:b/>
          <w:bCs/>
          <w:sz w:val="27"/>
          <w:szCs w:val="27"/>
        </w:rPr>
      </w:pPr>
      <w:r w:rsidRPr="00512E15">
        <w:rPr>
          <w:rFonts w:ascii="Times New Roman" w:eastAsia="Times New Roman" w:hAnsi="Times New Roman" w:cs="Times New Roman"/>
          <w:b/>
          <w:bCs/>
          <w:sz w:val="27"/>
          <w:szCs w:val="27"/>
        </w:rPr>
        <w:t>Finding 4: Temperature showed a weak relationship</w:t>
      </w:r>
    </w:p>
    <w:p w14:paraId="078F7784" w14:textId="77777777" w:rsidR="00512E15" w:rsidRPr="00512E15" w:rsidRDefault="00512E15" w:rsidP="00512E15">
      <w:pPr>
        <w:spacing w:before="100" w:beforeAutospacing="1" w:after="100" w:afterAutospacing="1"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 xml:space="preserve">The correlation between temperature and yield was only </w:t>
      </w:r>
      <w:r w:rsidRPr="00512E15">
        <w:rPr>
          <w:rFonts w:ascii="Times New Roman" w:eastAsia="Times New Roman" w:hAnsi="Times New Roman" w:cs="Times New Roman"/>
          <w:b/>
          <w:bCs/>
          <w:sz w:val="24"/>
          <w:szCs w:val="24"/>
        </w:rPr>
        <w:t>0.0852</w:t>
      </w:r>
      <w:r w:rsidRPr="00512E15">
        <w:rPr>
          <w:rFonts w:ascii="Times New Roman" w:eastAsia="Times New Roman" w:hAnsi="Times New Roman" w:cs="Times New Roman"/>
          <w:sz w:val="24"/>
          <w:szCs w:val="24"/>
        </w:rPr>
        <w:t>.</w:t>
      </w:r>
    </w:p>
    <w:p w14:paraId="25E8B72E" w14:textId="77777777" w:rsidR="00512E15" w:rsidRPr="00512E15" w:rsidRDefault="00512E15" w:rsidP="00512E15">
      <w:pPr>
        <w:spacing w:before="100" w:beforeAutospacing="1" w:after="100" w:afterAutospacing="1" w:line="240" w:lineRule="auto"/>
        <w:outlineLvl w:val="2"/>
        <w:rPr>
          <w:rFonts w:ascii="Times New Roman" w:eastAsia="Times New Roman" w:hAnsi="Times New Roman" w:cs="Times New Roman"/>
          <w:b/>
          <w:bCs/>
          <w:sz w:val="27"/>
          <w:szCs w:val="27"/>
        </w:rPr>
      </w:pPr>
      <w:r w:rsidRPr="00512E15">
        <w:rPr>
          <w:rFonts w:ascii="Times New Roman" w:eastAsia="Times New Roman" w:hAnsi="Times New Roman" w:cs="Times New Roman"/>
          <w:b/>
          <w:bCs/>
          <w:sz w:val="27"/>
          <w:szCs w:val="27"/>
        </w:rPr>
        <w:t>Finding 5: Days to harvest showed almost no linear relationship</w:t>
      </w:r>
    </w:p>
    <w:p w14:paraId="6BC82A56" w14:textId="77777777" w:rsidR="00512E15" w:rsidRPr="00512E15" w:rsidRDefault="00512E15" w:rsidP="00512E15">
      <w:pPr>
        <w:spacing w:before="100" w:beforeAutospacing="1" w:after="100" w:afterAutospacing="1"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 xml:space="preserve">The correlation was </w:t>
      </w:r>
      <w:r w:rsidRPr="00512E15">
        <w:rPr>
          <w:rFonts w:ascii="Times New Roman" w:eastAsia="Times New Roman" w:hAnsi="Times New Roman" w:cs="Times New Roman"/>
          <w:b/>
          <w:bCs/>
          <w:sz w:val="24"/>
          <w:szCs w:val="24"/>
        </w:rPr>
        <w:t>−0.0026</w:t>
      </w:r>
      <w:r w:rsidRPr="00512E15">
        <w:rPr>
          <w:rFonts w:ascii="Times New Roman" w:eastAsia="Times New Roman" w:hAnsi="Times New Roman" w:cs="Times New Roman"/>
          <w:sz w:val="24"/>
          <w:szCs w:val="24"/>
        </w:rPr>
        <w:t>, which is effectively negligible.</w:t>
      </w:r>
    </w:p>
    <w:p w14:paraId="790D2225" w14:textId="77777777" w:rsidR="00512E15" w:rsidRPr="00512E15" w:rsidRDefault="00512E15" w:rsidP="00512E15">
      <w:pPr>
        <w:spacing w:before="100" w:beforeAutospacing="1" w:after="100" w:afterAutospacing="1" w:line="240" w:lineRule="auto"/>
        <w:outlineLvl w:val="2"/>
        <w:rPr>
          <w:rFonts w:ascii="Times New Roman" w:eastAsia="Times New Roman" w:hAnsi="Times New Roman" w:cs="Times New Roman"/>
          <w:b/>
          <w:bCs/>
          <w:sz w:val="27"/>
          <w:szCs w:val="27"/>
        </w:rPr>
      </w:pPr>
      <w:r w:rsidRPr="00512E15">
        <w:rPr>
          <w:rFonts w:ascii="Times New Roman" w:eastAsia="Times New Roman" w:hAnsi="Times New Roman" w:cs="Times New Roman"/>
          <w:b/>
          <w:bCs/>
          <w:sz w:val="27"/>
          <w:szCs w:val="27"/>
        </w:rPr>
        <w:t>Finding 6: Several categorical variables showed limited variation</w:t>
      </w:r>
    </w:p>
    <w:p w14:paraId="07E3DDDB" w14:textId="77777777" w:rsidR="00512E15" w:rsidRPr="00512E15" w:rsidRDefault="00512E15" w:rsidP="00512E15">
      <w:pPr>
        <w:spacing w:before="100" w:beforeAutospacing="1" w:after="100" w:afterAutospacing="1"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lastRenderedPageBreak/>
        <w:t>Crop, region, soil type, and weather condition showed only small differences in average yield.</w:t>
      </w:r>
    </w:p>
    <w:p w14:paraId="4BC2CA23" w14:textId="77777777" w:rsidR="00512E15" w:rsidRPr="00512E15" w:rsidRDefault="00512E15" w:rsidP="00512E15">
      <w:pPr>
        <w:spacing w:after="0"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pict w14:anchorId="3FD3EF80">
          <v:rect id="_x0000_i1047" style="width:0;height:1.5pt" o:hralign="center" o:hrstd="t" o:hr="t" fillcolor="#a0a0a0" stroked="f"/>
        </w:pict>
      </w:r>
    </w:p>
    <w:p w14:paraId="0AD187AB" w14:textId="77777777" w:rsidR="00512E15" w:rsidRPr="00512E15" w:rsidRDefault="00512E15" w:rsidP="00512E1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12E15">
        <w:rPr>
          <w:rFonts w:ascii="Times New Roman" w:eastAsia="Times New Roman" w:hAnsi="Times New Roman" w:cs="Times New Roman"/>
          <w:b/>
          <w:bCs/>
          <w:kern w:val="36"/>
          <w:sz w:val="48"/>
          <w:szCs w:val="48"/>
        </w:rPr>
        <w:t>22. Business Interpretation</w:t>
      </w:r>
    </w:p>
    <w:p w14:paraId="234E74A1" w14:textId="77777777" w:rsidR="00512E15" w:rsidRPr="00512E15" w:rsidRDefault="00512E15" w:rsidP="00512E15">
      <w:pPr>
        <w:spacing w:before="100" w:beforeAutospacing="1" w:after="100" w:afterAutospacing="1"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The EDA findings can support several potential agribusiness decisions.</w:t>
      </w:r>
    </w:p>
    <w:p w14:paraId="13DCFF3C" w14:textId="77777777" w:rsidR="00512E15" w:rsidRPr="00512E15" w:rsidRDefault="00512E15" w:rsidP="00512E15">
      <w:pPr>
        <w:spacing w:before="100" w:beforeAutospacing="1" w:after="100" w:afterAutospacing="1" w:line="240" w:lineRule="auto"/>
        <w:outlineLvl w:val="2"/>
        <w:rPr>
          <w:rFonts w:ascii="Times New Roman" w:eastAsia="Times New Roman" w:hAnsi="Times New Roman" w:cs="Times New Roman"/>
          <w:b/>
          <w:bCs/>
          <w:sz w:val="27"/>
          <w:szCs w:val="27"/>
        </w:rPr>
      </w:pPr>
      <w:r w:rsidRPr="00512E15">
        <w:rPr>
          <w:rFonts w:ascii="Times New Roman" w:eastAsia="Times New Roman" w:hAnsi="Times New Roman" w:cs="Times New Roman"/>
          <w:b/>
          <w:bCs/>
          <w:sz w:val="27"/>
          <w:szCs w:val="27"/>
        </w:rPr>
        <w:t>Agricultural Resource Planning</w:t>
      </w:r>
    </w:p>
    <w:p w14:paraId="203863DC" w14:textId="77777777" w:rsidR="00512E15" w:rsidRPr="00512E15" w:rsidRDefault="00512E15" w:rsidP="00512E15">
      <w:pPr>
        <w:spacing w:before="100" w:beforeAutospacing="1" w:after="100" w:afterAutospacing="1"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The noticeable association between irrigation usage and yield suggests that water-management variables may deserve attention in future agricultural planning.</w:t>
      </w:r>
    </w:p>
    <w:p w14:paraId="2E5BB834" w14:textId="77777777" w:rsidR="00512E15" w:rsidRPr="00512E15" w:rsidRDefault="00512E15" w:rsidP="00512E15">
      <w:pPr>
        <w:spacing w:before="100" w:beforeAutospacing="1" w:after="100" w:afterAutospacing="1" w:line="240" w:lineRule="auto"/>
        <w:outlineLvl w:val="2"/>
        <w:rPr>
          <w:rFonts w:ascii="Times New Roman" w:eastAsia="Times New Roman" w:hAnsi="Times New Roman" w:cs="Times New Roman"/>
          <w:b/>
          <w:bCs/>
          <w:sz w:val="27"/>
          <w:szCs w:val="27"/>
        </w:rPr>
      </w:pPr>
      <w:r w:rsidRPr="00512E15">
        <w:rPr>
          <w:rFonts w:ascii="Times New Roman" w:eastAsia="Times New Roman" w:hAnsi="Times New Roman" w:cs="Times New Roman"/>
          <w:b/>
          <w:bCs/>
          <w:sz w:val="27"/>
          <w:szCs w:val="27"/>
        </w:rPr>
        <w:t>Fertilizer Management</w:t>
      </w:r>
    </w:p>
    <w:p w14:paraId="0FB66F19" w14:textId="77777777" w:rsidR="00512E15" w:rsidRPr="00512E15" w:rsidRDefault="00512E15" w:rsidP="00512E15">
      <w:pPr>
        <w:spacing w:before="100" w:beforeAutospacing="1" w:after="100" w:afterAutospacing="1"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The difference between fertilizer-use groups indicates that fertilizer-related information may be useful for further analysis. However, future datasets should ideally include fertilizer quantity, type, and application timing.</w:t>
      </w:r>
    </w:p>
    <w:p w14:paraId="64D0BB24" w14:textId="77777777" w:rsidR="00512E15" w:rsidRPr="00512E15" w:rsidRDefault="00512E15" w:rsidP="00512E15">
      <w:pPr>
        <w:spacing w:before="100" w:beforeAutospacing="1" w:after="100" w:afterAutospacing="1" w:line="240" w:lineRule="auto"/>
        <w:outlineLvl w:val="2"/>
        <w:rPr>
          <w:rFonts w:ascii="Times New Roman" w:eastAsia="Times New Roman" w:hAnsi="Times New Roman" w:cs="Times New Roman"/>
          <w:b/>
          <w:bCs/>
          <w:sz w:val="27"/>
          <w:szCs w:val="27"/>
        </w:rPr>
      </w:pPr>
      <w:r w:rsidRPr="00512E15">
        <w:rPr>
          <w:rFonts w:ascii="Times New Roman" w:eastAsia="Times New Roman" w:hAnsi="Times New Roman" w:cs="Times New Roman"/>
          <w:b/>
          <w:bCs/>
          <w:sz w:val="27"/>
          <w:szCs w:val="27"/>
        </w:rPr>
        <w:t>Weather and Rainfall Monitoring</w:t>
      </w:r>
    </w:p>
    <w:p w14:paraId="36A84299" w14:textId="77777777" w:rsidR="00512E15" w:rsidRPr="00512E15" w:rsidRDefault="00512E15" w:rsidP="00512E15">
      <w:pPr>
        <w:spacing w:before="100" w:beforeAutospacing="1" w:after="100" w:afterAutospacing="1"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The strong rainfall-yield association suggests that rainfall information may be valuable for crop-yield forecasting and agricultural planning.</w:t>
      </w:r>
    </w:p>
    <w:p w14:paraId="700FBE59" w14:textId="77777777" w:rsidR="00512E15" w:rsidRPr="00512E15" w:rsidRDefault="00512E15" w:rsidP="00512E15">
      <w:pPr>
        <w:spacing w:before="100" w:beforeAutospacing="1" w:after="100" w:afterAutospacing="1" w:line="240" w:lineRule="auto"/>
        <w:outlineLvl w:val="2"/>
        <w:rPr>
          <w:rFonts w:ascii="Times New Roman" w:eastAsia="Times New Roman" w:hAnsi="Times New Roman" w:cs="Times New Roman"/>
          <w:b/>
          <w:bCs/>
          <w:sz w:val="27"/>
          <w:szCs w:val="27"/>
        </w:rPr>
      </w:pPr>
      <w:r w:rsidRPr="00512E15">
        <w:rPr>
          <w:rFonts w:ascii="Times New Roman" w:eastAsia="Times New Roman" w:hAnsi="Times New Roman" w:cs="Times New Roman"/>
          <w:b/>
          <w:bCs/>
          <w:sz w:val="27"/>
          <w:szCs w:val="27"/>
        </w:rPr>
        <w:t>Predictive Modelling</w:t>
      </w:r>
    </w:p>
    <w:p w14:paraId="27064336" w14:textId="77777777" w:rsidR="00512E15" w:rsidRPr="00512E15" w:rsidRDefault="00512E15" w:rsidP="00512E15">
      <w:pPr>
        <w:spacing w:before="100" w:beforeAutospacing="1" w:after="100" w:afterAutospacing="1"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Rainfall, fertilizer usage, and irrigation usage may be useful candidate features for future crop-yield prediction models.</w:t>
      </w:r>
    </w:p>
    <w:p w14:paraId="364D313B" w14:textId="77777777" w:rsidR="00512E15" w:rsidRPr="00512E15" w:rsidRDefault="00512E15" w:rsidP="00512E15">
      <w:pPr>
        <w:spacing w:before="100" w:beforeAutospacing="1" w:after="100" w:afterAutospacing="1"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However, additional analysis is required before making operational decisions because the current EDA identifies associations rather than causal relationships.</w:t>
      </w:r>
    </w:p>
    <w:p w14:paraId="4A666A44" w14:textId="77777777" w:rsidR="00512E15" w:rsidRPr="00512E15" w:rsidRDefault="00512E15" w:rsidP="00512E15">
      <w:pPr>
        <w:spacing w:after="0"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pict w14:anchorId="4097D951">
          <v:rect id="_x0000_i1048" style="width:0;height:1.5pt" o:hralign="center" o:hrstd="t" o:hr="t" fillcolor="#a0a0a0" stroked="f"/>
        </w:pict>
      </w:r>
    </w:p>
    <w:p w14:paraId="560797A1" w14:textId="77777777" w:rsidR="00512E15" w:rsidRPr="00512E15" w:rsidRDefault="00512E15" w:rsidP="00512E1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12E15">
        <w:rPr>
          <w:rFonts w:ascii="Times New Roman" w:eastAsia="Times New Roman" w:hAnsi="Times New Roman" w:cs="Times New Roman"/>
          <w:b/>
          <w:bCs/>
          <w:kern w:val="36"/>
          <w:sz w:val="48"/>
          <w:szCs w:val="48"/>
        </w:rPr>
        <w:t>23. Recommendations for Further Analysis</w:t>
      </w:r>
    </w:p>
    <w:p w14:paraId="7C50EF06" w14:textId="77777777" w:rsidR="00512E15" w:rsidRPr="00512E15" w:rsidRDefault="00512E15" w:rsidP="00512E15">
      <w:pPr>
        <w:spacing w:before="100" w:beforeAutospacing="1" w:after="100" w:afterAutospacing="1"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Based on the EDA, the following activities are recommended:</w:t>
      </w:r>
    </w:p>
    <w:p w14:paraId="47EEBCD4" w14:textId="77777777" w:rsidR="00512E15" w:rsidRPr="00512E15" w:rsidRDefault="00512E15" w:rsidP="00512E1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Develop a regression model to predict crop yield.</w:t>
      </w:r>
    </w:p>
    <w:p w14:paraId="2CCEF067" w14:textId="77777777" w:rsidR="00512E15" w:rsidRPr="00512E15" w:rsidRDefault="00512E15" w:rsidP="00512E1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Compare multiple machine learning algorithms.</w:t>
      </w:r>
    </w:p>
    <w:p w14:paraId="19E95BAA" w14:textId="77777777" w:rsidR="00512E15" w:rsidRPr="00512E15" w:rsidRDefault="00512E15" w:rsidP="00512E1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Examine feature importance.</w:t>
      </w:r>
    </w:p>
    <w:p w14:paraId="286E3DBC" w14:textId="77777777" w:rsidR="00512E15" w:rsidRPr="00512E15" w:rsidRDefault="00512E15" w:rsidP="00512E1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Investigate interactions between rainfall, irrigation, fertilizer, and crop type.</w:t>
      </w:r>
    </w:p>
    <w:p w14:paraId="284318E2" w14:textId="77777777" w:rsidR="00512E15" w:rsidRPr="00512E15" w:rsidRDefault="00512E15" w:rsidP="00512E1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Apply appropriate encoding techniques to categorical variables.</w:t>
      </w:r>
    </w:p>
    <w:p w14:paraId="311E69CC" w14:textId="77777777" w:rsidR="00512E15" w:rsidRPr="00512E15" w:rsidRDefault="00512E15" w:rsidP="00512E1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Evaluate model performance using MAE, RMSE, and R-squared.</w:t>
      </w:r>
    </w:p>
    <w:p w14:paraId="76CD8CD3" w14:textId="77777777" w:rsidR="00512E15" w:rsidRPr="00512E15" w:rsidRDefault="00512E15" w:rsidP="00512E1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lastRenderedPageBreak/>
        <w:t>Perform cross-validation to assess model reliability.</w:t>
      </w:r>
    </w:p>
    <w:p w14:paraId="46A07310" w14:textId="77777777" w:rsidR="00512E15" w:rsidRPr="00512E15" w:rsidRDefault="00512E15" w:rsidP="00512E1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Investigate whether non-linear relationships exist.</w:t>
      </w:r>
    </w:p>
    <w:p w14:paraId="146B02C2" w14:textId="77777777" w:rsidR="00512E15" w:rsidRPr="00512E15" w:rsidRDefault="00512E15" w:rsidP="00512E1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Collect additional agricultural variables such as fertilizer quantity, soil nutrients, farm size, and irrigation intensity.</w:t>
      </w:r>
    </w:p>
    <w:p w14:paraId="68558D10" w14:textId="77777777" w:rsidR="00512E15" w:rsidRPr="00512E15" w:rsidRDefault="00512E15" w:rsidP="00512E1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Validate the findings using additional datasets.</w:t>
      </w:r>
    </w:p>
    <w:p w14:paraId="35118EAE" w14:textId="77777777" w:rsidR="00512E15" w:rsidRPr="00512E15" w:rsidRDefault="00512E15" w:rsidP="00512E15">
      <w:pPr>
        <w:spacing w:after="0"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pict w14:anchorId="1C78CDC6">
          <v:rect id="_x0000_i1049" style="width:0;height:1.5pt" o:hralign="center" o:hrstd="t" o:hr="t" fillcolor="#a0a0a0" stroked="f"/>
        </w:pict>
      </w:r>
    </w:p>
    <w:p w14:paraId="7D9B8A51" w14:textId="77777777" w:rsidR="00512E15" w:rsidRPr="00512E15" w:rsidRDefault="00512E15" w:rsidP="00512E1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12E15">
        <w:rPr>
          <w:rFonts w:ascii="Times New Roman" w:eastAsia="Times New Roman" w:hAnsi="Times New Roman" w:cs="Times New Roman"/>
          <w:b/>
          <w:bCs/>
          <w:kern w:val="36"/>
          <w:sz w:val="48"/>
          <w:szCs w:val="48"/>
        </w:rPr>
        <w:t>24. Limitations</w:t>
      </w:r>
    </w:p>
    <w:p w14:paraId="53162ED9" w14:textId="77777777" w:rsidR="00512E15" w:rsidRPr="00512E15" w:rsidRDefault="00512E15" w:rsidP="00512E15">
      <w:pPr>
        <w:spacing w:before="100" w:beforeAutospacing="1" w:after="100" w:afterAutospacing="1"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The current EDA has several limitations:</w:t>
      </w:r>
    </w:p>
    <w:p w14:paraId="15102A8E" w14:textId="77777777" w:rsidR="00512E15" w:rsidRPr="00512E15" w:rsidRDefault="00512E15" w:rsidP="00512E1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The analysis identifies associations rather than causal relationships.</w:t>
      </w:r>
    </w:p>
    <w:p w14:paraId="283D3665" w14:textId="77777777" w:rsidR="00512E15" w:rsidRPr="00512E15" w:rsidRDefault="00512E15" w:rsidP="00512E1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Fertilizer and irrigation are recorded only as usage indicators.</w:t>
      </w:r>
    </w:p>
    <w:p w14:paraId="4F5C8BFE" w14:textId="77777777" w:rsidR="00512E15" w:rsidRPr="00512E15" w:rsidRDefault="00512E15" w:rsidP="00512E1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The dataset does not provide detailed information about fertilizer quantity or irrigation volume.</w:t>
      </w:r>
    </w:p>
    <w:p w14:paraId="2C737E2B" w14:textId="77777777" w:rsidR="00512E15" w:rsidRPr="00512E15" w:rsidRDefault="00512E15" w:rsidP="00512E1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Important agricultural variables may not be present.</w:t>
      </w:r>
    </w:p>
    <w:p w14:paraId="65BC0ADD" w14:textId="77777777" w:rsidR="00512E15" w:rsidRPr="00512E15" w:rsidRDefault="00512E15" w:rsidP="00512E1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Correlation measures primarily capture linear relationships.</w:t>
      </w:r>
    </w:p>
    <w:p w14:paraId="79F9B8EB" w14:textId="77777777" w:rsidR="00512E15" w:rsidRPr="00512E15" w:rsidRDefault="00512E15" w:rsidP="00512E1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Average comparisons do not control for interactions between variables.</w:t>
      </w:r>
    </w:p>
    <w:p w14:paraId="7C37FA24" w14:textId="77777777" w:rsidR="00512E15" w:rsidRPr="00512E15" w:rsidRDefault="00512E15" w:rsidP="00512E1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The analysis is based on one dataset and therefore should not automatically be generalized to all agricultural regions or farming systems.</w:t>
      </w:r>
    </w:p>
    <w:p w14:paraId="0A843124" w14:textId="77777777" w:rsidR="00512E15" w:rsidRPr="00512E15" w:rsidRDefault="00512E15" w:rsidP="00512E15">
      <w:pPr>
        <w:spacing w:after="0"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pict w14:anchorId="617AD422">
          <v:rect id="_x0000_i1050" style="width:0;height:1.5pt" o:hralign="center" o:hrstd="t" o:hr="t" fillcolor="#a0a0a0" stroked="f"/>
        </w:pict>
      </w:r>
    </w:p>
    <w:p w14:paraId="0C5DE183" w14:textId="77777777" w:rsidR="00512E15" w:rsidRPr="00512E15" w:rsidRDefault="00512E15" w:rsidP="00512E1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12E15">
        <w:rPr>
          <w:rFonts w:ascii="Times New Roman" w:eastAsia="Times New Roman" w:hAnsi="Times New Roman" w:cs="Times New Roman"/>
          <w:b/>
          <w:bCs/>
          <w:kern w:val="36"/>
          <w:sz w:val="48"/>
          <w:szCs w:val="48"/>
        </w:rPr>
        <w:t>25. Reproducibility and Documentation Strategy</w:t>
      </w:r>
    </w:p>
    <w:p w14:paraId="08A1113F" w14:textId="77777777" w:rsidR="00512E15" w:rsidRPr="00512E15" w:rsidRDefault="00512E15" w:rsidP="00512E15">
      <w:pPr>
        <w:spacing w:before="100" w:beforeAutospacing="1" w:after="100" w:afterAutospacing="1"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To ensure that the analysis can be repeated and verified, the Python analysis should be maintained in a structured Jupyter Notebook.</w:t>
      </w:r>
    </w:p>
    <w:p w14:paraId="261F4946" w14:textId="77777777" w:rsidR="00512E15" w:rsidRPr="00512E15" w:rsidRDefault="00512E15" w:rsidP="00512E15">
      <w:pPr>
        <w:spacing w:before="100" w:beforeAutospacing="1" w:after="100" w:afterAutospacing="1"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The notebook should contain:</w:t>
      </w:r>
    </w:p>
    <w:p w14:paraId="194ABC6D" w14:textId="77777777" w:rsidR="00512E15" w:rsidRPr="00512E15" w:rsidRDefault="00512E15" w:rsidP="00512E1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Dataset loading</w:t>
      </w:r>
    </w:p>
    <w:p w14:paraId="632B6BB3" w14:textId="77777777" w:rsidR="00512E15" w:rsidRPr="00512E15" w:rsidRDefault="00512E15" w:rsidP="00512E1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Dataset inspection</w:t>
      </w:r>
    </w:p>
    <w:p w14:paraId="13CFA485" w14:textId="77777777" w:rsidR="00512E15" w:rsidRPr="00512E15" w:rsidRDefault="00512E15" w:rsidP="00512E1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Descriptive statistics</w:t>
      </w:r>
    </w:p>
    <w:p w14:paraId="1FE74AC6" w14:textId="77777777" w:rsidR="00512E15" w:rsidRPr="00512E15" w:rsidRDefault="00512E15" w:rsidP="00512E1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Data-quality checks</w:t>
      </w:r>
    </w:p>
    <w:p w14:paraId="072C5A36" w14:textId="77777777" w:rsidR="00512E15" w:rsidRPr="00512E15" w:rsidRDefault="00512E15" w:rsidP="00512E1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EDA calculations</w:t>
      </w:r>
    </w:p>
    <w:p w14:paraId="4B8D79A5" w14:textId="77777777" w:rsidR="00512E15" w:rsidRPr="00512E15" w:rsidRDefault="00512E15" w:rsidP="00512E1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Correlation analysis</w:t>
      </w:r>
    </w:p>
    <w:p w14:paraId="0D809958" w14:textId="77777777" w:rsidR="00512E15" w:rsidRPr="00512E15" w:rsidRDefault="00512E15" w:rsidP="00512E1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Visualization code</w:t>
      </w:r>
    </w:p>
    <w:p w14:paraId="198775C0" w14:textId="77777777" w:rsidR="00512E15" w:rsidRPr="00512E15" w:rsidRDefault="00512E15" w:rsidP="00512E1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Key findings</w:t>
      </w:r>
    </w:p>
    <w:p w14:paraId="7CBD03BD" w14:textId="77777777" w:rsidR="00512E15" w:rsidRPr="00512E15" w:rsidRDefault="00512E15" w:rsidP="00512E1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Interpretation</w:t>
      </w:r>
    </w:p>
    <w:p w14:paraId="7A456451" w14:textId="77777777" w:rsidR="00512E15" w:rsidRPr="00512E15" w:rsidRDefault="00512E15" w:rsidP="00512E15">
      <w:pPr>
        <w:spacing w:before="100" w:beforeAutospacing="1" w:after="100" w:afterAutospacing="1"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lastRenderedPageBreak/>
        <w:t>The cleaned CSV dataset and EDA notebook should be maintained alongside the report in the GitHub project repository.</w:t>
      </w:r>
    </w:p>
    <w:p w14:paraId="53265E9A" w14:textId="77777777" w:rsidR="00512E15" w:rsidRPr="00512E15" w:rsidRDefault="00512E15" w:rsidP="00512E15">
      <w:pPr>
        <w:spacing w:before="100" w:beforeAutospacing="1" w:after="100" w:afterAutospacing="1"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A clear folder structure can be used:</w:t>
      </w:r>
    </w:p>
    <w:p w14:paraId="0208186F" w14:textId="77777777" w:rsidR="00512E15" w:rsidRPr="00512E15" w:rsidRDefault="00512E15" w:rsidP="00512E15">
      <w:pPr>
        <w:spacing w:before="100" w:beforeAutospacing="1" w:after="100" w:afterAutospacing="1"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b/>
          <w:bCs/>
          <w:sz w:val="24"/>
          <w:szCs w:val="24"/>
        </w:rPr>
        <w:t>Week-1/</w:t>
      </w:r>
      <w:r w:rsidRPr="00512E15">
        <w:rPr>
          <w:rFonts w:ascii="Times New Roman" w:eastAsia="Times New Roman" w:hAnsi="Times New Roman" w:cs="Times New Roman"/>
          <w:sz w:val="24"/>
          <w:szCs w:val="24"/>
        </w:rPr>
        <w:br/>
        <w:t>→ Week 1 report</w:t>
      </w:r>
    </w:p>
    <w:p w14:paraId="0B9E0FAD" w14:textId="77777777" w:rsidR="00512E15" w:rsidRPr="00512E15" w:rsidRDefault="00512E15" w:rsidP="00512E15">
      <w:pPr>
        <w:spacing w:before="100" w:beforeAutospacing="1" w:after="100" w:afterAutospacing="1"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b/>
          <w:bCs/>
          <w:sz w:val="24"/>
          <w:szCs w:val="24"/>
        </w:rPr>
        <w:t>Week-2/</w:t>
      </w:r>
      <w:r w:rsidRPr="00512E15">
        <w:rPr>
          <w:rFonts w:ascii="Times New Roman" w:eastAsia="Times New Roman" w:hAnsi="Times New Roman" w:cs="Times New Roman"/>
          <w:sz w:val="24"/>
          <w:szCs w:val="24"/>
        </w:rPr>
        <w:br/>
        <w:t>→ Week 2 report</w:t>
      </w:r>
      <w:r w:rsidRPr="00512E15">
        <w:rPr>
          <w:rFonts w:ascii="Times New Roman" w:eastAsia="Times New Roman" w:hAnsi="Times New Roman" w:cs="Times New Roman"/>
          <w:sz w:val="24"/>
          <w:szCs w:val="24"/>
        </w:rPr>
        <w:br/>
        <w:t>→ Cleaned dataset</w:t>
      </w:r>
    </w:p>
    <w:p w14:paraId="49CC1FEA" w14:textId="77777777" w:rsidR="00512E15" w:rsidRPr="00512E15" w:rsidRDefault="00512E15" w:rsidP="00512E15">
      <w:pPr>
        <w:spacing w:before="100" w:beforeAutospacing="1" w:after="100" w:afterAutospacing="1"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b/>
          <w:bCs/>
          <w:sz w:val="24"/>
          <w:szCs w:val="24"/>
        </w:rPr>
        <w:t>Week-3/</w:t>
      </w:r>
      <w:r w:rsidRPr="00512E15">
        <w:rPr>
          <w:rFonts w:ascii="Times New Roman" w:eastAsia="Times New Roman" w:hAnsi="Times New Roman" w:cs="Times New Roman"/>
          <w:sz w:val="24"/>
          <w:szCs w:val="24"/>
        </w:rPr>
        <w:br/>
        <w:t>→ EDA report</w:t>
      </w:r>
      <w:r w:rsidRPr="00512E15">
        <w:rPr>
          <w:rFonts w:ascii="Times New Roman" w:eastAsia="Times New Roman" w:hAnsi="Times New Roman" w:cs="Times New Roman"/>
          <w:sz w:val="24"/>
          <w:szCs w:val="24"/>
        </w:rPr>
        <w:br/>
        <w:t>→ EDA Python notebook</w:t>
      </w:r>
    </w:p>
    <w:p w14:paraId="36F12A18" w14:textId="77777777" w:rsidR="00512E15" w:rsidRPr="00512E15" w:rsidRDefault="00512E15" w:rsidP="00512E15">
      <w:pPr>
        <w:spacing w:before="100" w:beforeAutospacing="1" w:after="100" w:afterAutospacing="1"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This makes the analysis easier to reproduce and allows another person to understand how the reported findings were generated.</w:t>
      </w:r>
    </w:p>
    <w:p w14:paraId="5CE899F5" w14:textId="77777777" w:rsidR="00512E15" w:rsidRPr="00512E15" w:rsidRDefault="00512E15" w:rsidP="00512E15">
      <w:pPr>
        <w:spacing w:after="0"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pict w14:anchorId="402906D3">
          <v:rect id="_x0000_i1051" style="width:0;height:1.5pt" o:hralign="center" o:hrstd="t" o:hr="t" fillcolor="#a0a0a0" stroked="f"/>
        </w:pict>
      </w:r>
    </w:p>
    <w:p w14:paraId="62673188" w14:textId="77777777" w:rsidR="00512E15" w:rsidRPr="00512E15" w:rsidRDefault="00512E15" w:rsidP="00512E1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12E15">
        <w:rPr>
          <w:rFonts w:ascii="Times New Roman" w:eastAsia="Times New Roman" w:hAnsi="Times New Roman" w:cs="Times New Roman"/>
          <w:b/>
          <w:bCs/>
          <w:kern w:val="36"/>
          <w:sz w:val="48"/>
          <w:szCs w:val="48"/>
        </w:rPr>
        <w:t>26. Conclusion</w:t>
      </w:r>
    </w:p>
    <w:p w14:paraId="2BE40CF8" w14:textId="77777777" w:rsidR="00512E15" w:rsidRPr="00512E15" w:rsidRDefault="00512E15" w:rsidP="00512E15">
      <w:pPr>
        <w:spacing w:before="100" w:beforeAutospacing="1" w:after="100" w:afterAutospacing="1"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The EDA framework developed in this report provides a structured approach for transforming agricultural data into meaningful insights.</w:t>
      </w:r>
    </w:p>
    <w:p w14:paraId="66D24269" w14:textId="77777777" w:rsidR="00512E15" w:rsidRPr="00512E15" w:rsidRDefault="00512E15" w:rsidP="00512E15">
      <w:pPr>
        <w:spacing w:before="100" w:beforeAutospacing="1" w:after="100" w:afterAutospacing="1"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The practical analysis demonstrated the use of descriptive statistics, histograms, scatter plots, correlation analysis, grouped averages, and categorical comparisons.</w:t>
      </w:r>
    </w:p>
    <w:p w14:paraId="2B4A9874" w14:textId="77777777" w:rsidR="00512E15" w:rsidRPr="00512E15" w:rsidRDefault="00512E15" w:rsidP="00512E15">
      <w:pPr>
        <w:spacing w:before="100" w:beforeAutospacing="1" w:after="100" w:afterAutospacing="1"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Among the variables examined, rainfall showed the strongest numerical association with crop yield, while fertilizer and irrigation usage showed noticeable differences in average yield. Temperature and days to harvest showed weak or negligible linear relationships, and several categorical variables showed limited variation.</w:t>
      </w:r>
    </w:p>
    <w:p w14:paraId="67C7599A" w14:textId="77777777" w:rsidR="00512E15" w:rsidRPr="00512E15" w:rsidRDefault="00512E15" w:rsidP="00512E15">
      <w:pPr>
        <w:spacing w:before="100" w:beforeAutospacing="1" w:after="100" w:afterAutospacing="1"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The EDA therefore provides a foundation for selecting candidate features and developing a predictive modelling framework in the next stage of the internship.</w:t>
      </w:r>
    </w:p>
    <w:p w14:paraId="65C56360" w14:textId="77777777" w:rsidR="00512E15" w:rsidRPr="00512E15" w:rsidRDefault="00512E15" w:rsidP="00512E15">
      <w:pPr>
        <w:spacing w:before="100" w:beforeAutospacing="1" w:after="100" w:afterAutospacing="1"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Most importantly, the analysis demonstrates that EDA is not simply about creating charts. It involves asking analytical questions, selecting appropriate methods, interpreting statistical results, identifying limitations, and converting findings into meaningful business insights.</w:t>
      </w:r>
    </w:p>
    <w:p w14:paraId="6082526F" w14:textId="77777777" w:rsidR="00512E15" w:rsidRPr="00512E15" w:rsidRDefault="00512E15" w:rsidP="00512E15">
      <w:pPr>
        <w:spacing w:after="0"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pict w14:anchorId="00F7AAC4">
          <v:rect id="_x0000_i1052" style="width:0;height:1.5pt" o:hralign="center" o:hrstd="t" o:hr="t" fillcolor="#a0a0a0" stroked="f"/>
        </w:pict>
      </w:r>
    </w:p>
    <w:p w14:paraId="02A15022" w14:textId="77777777" w:rsidR="00512E15" w:rsidRPr="00512E15" w:rsidRDefault="00512E15" w:rsidP="00512E1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12E15">
        <w:rPr>
          <w:rFonts w:ascii="Times New Roman" w:eastAsia="Times New Roman" w:hAnsi="Times New Roman" w:cs="Times New Roman"/>
          <w:b/>
          <w:bCs/>
          <w:kern w:val="36"/>
          <w:sz w:val="48"/>
          <w:szCs w:val="48"/>
        </w:rPr>
        <w:t>27. Tools Used</w:t>
      </w:r>
    </w:p>
    <w:p w14:paraId="018BD9BC" w14:textId="77777777" w:rsidR="00512E15" w:rsidRPr="00512E15" w:rsidRDefault="00512E15" w:rsidP="00512E1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lastRenderedPageBreak/>
        <w:t>Python</w:t>
      </w:r>
    </w:p>
    <w:p w14:paraId="6D2CA94F" w14:textId="77777777" w:rsidR="00512E15" w:rsidRPr="00512E15" w:rsidRDefault="00512E15" w:rsidP="00512E1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Pandas</w:t>
      </w:r>
    </w:p>
    <w:p w14:paraId="65682C62" w14:textId="77777777" w:rsidR="00512E15" w:rsidRPr="00512E15" w:rsidRDefault="00512E15" w:rsidP="00512E1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Matplotlib</w:t>
      </w:r>
    </w:p>
    <w:p w14:paraId="687B9FF7" w14:textId="77777777" w:rsidR="00512E15" w:rsidRPr="00512E15" w:rsidRDefault="00512E15" w:rsidP="00512E1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 xml:space="preserve">Jupyter Notebook / Google </w:t>
      </w:r>
      <w:proofErr w:type="spellStart"/>
      <w:r w:rsidRPr="00512E15">
        <w:rPr>
          <w:rFonts w:ascii="Times New Roman" w:eastAsia="Times New Roman" w:hAnsi="Times New Roman" w:cs="Times New Roman"/>
          <w:sz w:val="24"/>
          <w:szCs w:val="24"/>
        </w:rPr>
        <w:t>Colab</w:t>
      </w:r>
      <w:proofErr w:type="spellEnd"/>
    </w:p>
    <w:p w14:paraId="69B4A3F0" w14:textId="77777777" w:rsidR="00512E15" w:rsidRPr="00512E15" w:rsidRDefault="00512E15" w:rsidP="00512E1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CSV Dataset</w:t>
      </w:r>
    </w:p>
    <w:p w14:paraId="52022CE4" w14:textId="77777777" w:rsidR="00512E15" w:rsidRPr="00512E15" w:rsidRDefault="00512E15" w:rsidP="00512E1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GitHub</w:t>
      </w:r>
    </w:p>
    <w:p w14:paraId="38810696" w14:textId="77777777" w:rsidR="00512E15" w:rsidRPr="00512E15" w:rsidRDefault="00512E15" w:rsidP="00512E15">
      <w:pPr>
        <w:spacing w:after="0"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pict w14:anchorId="385EDA13">
          <v:rect id="_x0000_i1053" style="width:0;height:1.5pt" o:hralign="center" o:hrstd="t" o:hr="t" fillcolor="#a0a0a0" stroked="f"/>
        </w:pict>
      </w:r>
    </w:p>
    <w:p w14:paraId="48E68793" w14:textId="77777777" w:rsidR="00512E15" w:rsidRPr="00512E15" w:rsidRDefault="00512E15" w:rsidP="00512E1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12E15">
        <w:rPr>
          <w:rFonts w:ascii="Times New Roman" w:eastAsia="Times New Roman" w:hAnsi="Times New Roman" w:cs="Times New Roman"/>
          <w:b/>
          <w:bCs/>
          <w:kern w:val="36"/>
          <w:sz w:val="48"/>
          <w:szCs w:val="48"/>
        </w:rPr>
        <w:t>28. Deliverables</w:t>
      </w:r>
    </w:p>
    <w:p w14:paraId="4EEBFF7F" w14:textId="77777777" w:rsidR="00512E15" w:rsidRPr="00512E15" w:rsidRDefault="00512E15" w:rsidP="00512E15">
      <w:pPr>
        <w:spacing w:before="100" w:beforeAutospacing="1" w:after="100" w:afterAutospacing="1"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The Week 3 project consists of:</w:t>
      </w:r>
    </w:p>
    <w:p w14:paraId="4EB596F5" w14:textId="77777777" w:rsidR="00512E15" w:rsidRPr="00512E15" w:rsidRDefault="00512E15" w:rsidP="00512E1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Exploratory Data Analysis Report</w:t>
      </w:r>
    </w:p>
    <w:p w14:paraId="276D1D75" w14:textId="77777777" w:rsidR="00512E15" w:rsidRPr="00512E15" w:rsidRDefault="00512E15" w:rsidP="00512E1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Python EDA Notebook</w:t>
      </w:r>
    </w:p>
    <w:p w14:paraId="200FCCED" w14:textId="77777777" w:rsidR="00512E15" w:rsidRPr="00512E15" w:rsidRDefault="00512E15" w:rsidP="00512E1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Cleaned Agricultural Dataset</w:t>
      </w:r>
    </w:p>
    <w:p w14:paraId="19355526" w14:textId="77777777" w:rsidR="00512E15" w:rsidRPr="00512E15" w:rsidRDefault="00512E15" w:rsidP="00512E1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EDA Visualizations</w:t>
      </w:r>
    </w:p>
    <w:p w14:paraId="2E105D5C" w14:textId="77777777" w:rsidR="00512E15" w:rsidRPr="00512E15" w:rsidRDefault="00512E15" w:rsidP="00512E1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512E15">
        <w:rPr>
          <w:rFonts w:ascii="Times New Roman" w:eastAsia="Times New Roman" w:hAnsi="Times New Roman" w:cs="Times New Roman"/>
          <w:sz w:val="24"/>
          <w:szCs w:val="24"/>
        </w:rPr>
        <w:t>GitHub Project Repository</w:t>
      </w:r>
    </w:p>
    <w:p w14:paraId="033A2BBE" w14:textId="77777777" w:rsidR="009A27B9" w:rsidRDefault="009A27B9"/>
    <w:sectPr w:rsidR="009A27B9" w:rsidSect="00512E15">
      <w:pgSz w:w="12240" w:h="15840"/>
      <w:pgMar w:top="1440" w:right="1440" w:bottom="1440" w:left="1440" w:header="720" w:footer="720" w:gutter="0"/>
      <w:pgBorders w:offsetFrom="page">
        <w:top w:val="single" w:sz="24" w:space="24" w:color="auto"/>
        <w:left w:val="single" w:sz="24" w:space="24" w:color="auto"/>
        <w:bottom w:val="single" w:sz="24" w:space="24" w:color="auto"/>
        <w:right w:val="single"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111BA"/>
    <w:multiLevelType w:val="multilevel"/>
    <w:tmpl w:val="7C5C3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33172B"/>
    <w:multiLevelType w:val="multilevel"/>
    <w:tmpl w:val="1A383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9A36AB"/>
    <w:multiLevelType w:val="multilevel"/>
    <w:tmpl w:val="D856EC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0454D1"/>
    <w:multiLevelType w:val="multilevel"/>
    <w:tmpl w:val="48E28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547BDD"/>
    <w:multiLevelType w:val="multilevel"/>
    <w:tmpl w:val="53F41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FD383D"/>
    <w:multiLevelType w:val="multilevel"/>
    <w:tmpl w:val="99EA2B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91D0863"/>
    <w:multiLevelType w:val="multilevel"/>
    <w:tmpl w:val="D400B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322E4B"/>
    <w:multiLevelType w:val="multilevel"/>
    <w:tmpl w:val="543AA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64545E"/>
    <w:multiLevelType w:val="multilevel"/>
    <w:tmpl w:val="A8426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D24F98"/>
    <w:multiLevelType w:val="multilevel"/>
    <w:tmpl w:val="81B8D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355622"/>
    <w:multiLevelType w:val="multilevel"/>
    <w:tmpl w:val="4DECE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455A41"/>
    <w:multiLevelType w:val="multilevel"/>
    <w:tmpl w:val="7C10F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53D67F0"/>
    <w:multiLevelType w:val="multilevel"/>
    <w:tmpl w:val="3DD8F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55074286">
    <w:abstractNumId w:val="5"/>
  </w:num>
  <w:num w:numId="2" w16cid:durableId="948858470">
    <w:abstractNumId w:val="6"/>
  </w:num>
  <w:num w:numId="3" w16cid:durableId="503471330">
    <w:abstractNumId w:val="8"/>
  </w:num>
  <w:num w:numId="4" w16cid:durableId="567768300">
    <w:abstractNumId w:val="9"/>
  </w:num>
  <w:num w:numId="5" w16cid:durableId="1139613134">
    <w:abstractNumId w:val="10"/>
  </w:num>
  <w:num w:numId="6" w16cid:durableId="840318589">
    <w:abstractNumId w:val="3"/>
  </w:num>
  <w:num w:numId="7" w16cid:durableId="42023447">
    <w:abstractNumId w:val="0"/>
  </w:num>
  <w:num w:numId="8" w16cid:durableId="1036353362">
    <w:abstractNumId w:val="4"/>
  </w:num>
  <w:num w:numId="9" w16cid:durableId="935871074">
    <w:abstractNumId w:val="11"/>
  </w:num>
  <w:num w:numId="10" w16cid:durableId="1890334106">
    <w:abstractNumId w:val="1"/>
  </w:num>
  <w:num w:numId="11" w16cid:durableId="293945235">
    <w:abstractNumId w:val="12"/>
  </w:num>
  <w:num w:numId="12" w16cid:durableId="1028918412">
    <w:abstractNumId w:val="7"/>
  </w:num>
  <w:num w:numId="13" w16cid:durableId="205726930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FE1"/>
    <w:rsid w:val="00012E1C"/>
    <w:rsid w:val="00021CAD"/>
    <w:rsid w:val="000A7CCA"/>
    <w:rsid w:val="00175FE1"/>
    <w:rsid w:val="001A2E89"/>
    <w:rsid w:val="00200AE3"/>
    <w:rsid w:val="00203EBE"/>
    <w:rsid w:val="00212232"/>
    <w:rsid w:val="00246EB7"/>
    <w:rsid w:val="002C0C2C"/>
    <w:rsid w:val="002C7499"/>
    <w:rsid w:val="002E106F"/>
    <w:rsid w:val="003A5124"/>
    <w:rsid w:val="00413987"/>
    <w:rsid w:val="00512E15"/>
    <w:rsid w:val="00554FE3"/>
    <w:rsid w:val="005563F5"/>
    <w:rsid w:val="00576221"/>
    <w:rsid w:val="005A5F01"/>
    <w:rsid w:val="005C1ED0"/>
    <w:rsid w:val="005E7E4E"/>
    <w:rsid w:val="00647F3C"/>
    <w:rsid w:val="00684F62"/>
    <w:rsid w:val="00732562"/>
    <w:rsid w:val="00775BD7"/>
    <w:rsid w:val="0089292B"/>
    <w:rsid w:val="009A27B9"/>
    <w:rsid w:val="00A91D51"/>
    <w:rsid w:val="00AB38CC"/>
    <w:rsid w:val="00B23052"/>
    <w:rsid w:val="00B340CC"/>
    <w:rsid w:val="00BF3FAE"/>
    <w:rsid w:val="00CE206D"/>
    <w:rsid w:val="00D1084D"/>
    <w:rsid w:val="00D533D5"/>
    <w:rsid w:val="00DE7145"/>
    <w:rsid w:val="00E8476D"/>
    <w:rsid w:val="00FA652E"/>
    <w:rsid w:val="00FC46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AEA32F"/>
  <w15:chartTrackingRefBased/>
  <w15:docId w15:val="{443B4CDC-4582-47C3-B957-01BF999AFA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512E1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512E1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12E1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2E1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12E1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12E15"/>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512E1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12E15"/>
    <w:rPr>
      <w:b/>
      <w:bCs/>
    </w:rPr>
  </w:style>
  <w:style w:type="character" w:styleId="HTMLCode">
    <w:name w:val="HTML Code"/>
    <w:basedOn w:val="DefaultParagraphFont"/>
    <w:uiPriority w:val="99"/>
    <w:semiHidden/>
    <w:unhideWhenUsed/>
    <w:rsid w:val="00512E15"/>
    <w:rPr>
      <w:rFonts w:ascii="Courier New" w:eastAsia="Times New Roman" w:hAnsi="Courier New" w:cs="Courier New"/>
      <w:sz w:val="20"/>
      <w:szCs w:val="20"/>
    </w:rPr>
  </w:style>
  <w:style w:type="character" w:styleId="Hyperlink">
    <w:name w:val="Hyperlink"/>
    <w:basedOn w:val="DefaultParagraphFont"/>
    <w:uiPriority w:val="99"/>
    <w:unhideWhenUsed/>
    <w:rsid w:val="00647F3C"/>
    <w:rPr>
      <w:color w:val="0563C1" w:themeColor="hyperlink"/>
      <w:u w:val="single"/>
    </w:rPr>
  </w:style>
  <w:style w:type="character" w:styleId="UnresolvedMention">
    <w:name w:val="Unresolved Mention"/>
    <w:basedOn w:val="DefaultParagraphFont"/>
    <w:uiPriority w:val="99"/>
    <w:semiHidden/>
    <w:unhideWhenUsed/>
    <w:rsid w:val="00647F3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6772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reativecommons.org/licenses/by/3.0/" TargetMode="Externa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hyperlink" Target="https://corsi.unibo.it/2cycle/ArchitectureEngineering/notice-board/university-and-sustainable-development-higher-education-for-sustainable-development-goals-is-the-new-open-access-online-course" TargetMode="Externa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numbering" Target="numbering.xml"/><Relationship Id="rId6" Type="http://schemas.openxmlformats.org/officeDocument/2006/relationships/hyperlink" Target="https://corsi.unibo.it/2cycle/ArchitectureEngineering/notice-board/university-and-sustainable-development-higher-education-for-sustainable-development-goals-is-the-new-open-access-online-course" TargetMode="External"/><Relationship Id="rId11" Type="http://schemas.openxmlformats.org/officeDocument/2006/relationships/hyperlink" Target="https://creativecommons.org/licenses/by/3.0/" TargetMode="External"/><Relationship Id="rId24" Type="http://schemas.openxmlformats.org/officeDocument/2006/relationships/image" Target="media/image15.png"/><Relationship Id="rId32" Type="http://schemas.openxmlformats.org/officeDocument/2006/relationships/theme" Target="theme/theme1.xml"/><Relationship Id="rId5" Type="http://schemas.openxmlformats.org/officeDocument/2006/relationships/image" Target="media/image1.jpg"/><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hyperlink" Target="https://corsi.unibo.it/2cycle/ArchitectureEngineering/notice-board/university-and-sustainable-development-higher-education-for-sustainable-development-goals-is-the-new-open-access-online-course" TargetMode="External"/><Relationship Id="rId19" Type="http://schemas.openxmlformats.org/officeDocument/2006/relationships/image" Target="media/image10.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25</Pages>
  <Words>2894</Words>
  <Characters>16500</Characters>
  <Application>Microsoft Office Word</Application>
  <DocSecurity>0</DocSecurity>
  <Lines>137</Lines>
  <Paragraphs>38</Paragraphs>
  <ScaleCrop>false</ScaleCrop>
  <Company/>
  <LinksUpToDate>false</LinksUpToDate>
  <CharactersWithSpaces>19356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kratagya Mishra</dc:creator>
  <cp:keywords/>
  <dc:description/>
  <cp:lastModifiedBy>kratagya Mishra</cp:lastModifiedBy>
  <cp:revision>38</cp:revision>
  <dcterms:created xsi:type="dcterms:W3CDTF">2026-10-08T13:45:00Z</dcterms:created>
  <dcterms:modified xsi:type="dcterms:W3CDTF">2026-10-08T14:34:00Z</dcterms:modified>
</cp:coreProperties>
</file>