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before="0" w:after="160"/>
        <w:jc w:val="center"/>
      </w:pPr>
      <w:r>
        <w:rPr>
          <w:rFonts w:ascii="Arial" w:cs="Arial" w:eastAsia="Arial" w:hAnsi="Arial"/>
          <w:b/>
          <w:bCs/>
          <w:color w:val="1B4D8E"/>
          <w:sz w:val="72"/>
          <w:szCs w:val="72"/>
        </w:rPr>
        <w:t xml:space="preserve">KINDORA</w:t>
      </w:r>
    </w:p>
    <w:p>
      <w:pPr>
        <w:spacing w:before="0" w:after="480"/>
        <w:jc w:val="center"/>
      </w:pPr>
      <w:r>
        <w:rPr>
          <w:rFonts w:ascii="Arial" w:cs="Arial" w:eastAsia="Arial" w:hAnsi="Arial"/>
          <w:color w:val="2E86C1"/>
          <w:sz w:val="32"/>
          <w:szCs w:val="32"/>
        </w:rPr>
        <w:t xml:space="preserve">Childcare Management Platform</w:t>
      </w:r>
    </w:p>
    <w:p>
      <w:pPr>
        <w:pBdr>
          <w:bottom w:val="single" w:color="2E86C1" w:sz="4"/>
        </w:pBdr>
        <w:spacing w:before="160" w:after="160"/>
      </w:pPr>
    </w:p>
    <w:p>
      <w:pPr>
        <w:spacing w:before="400" w:after="120"/>
        <w:jc w:val="center"/>
      </w:pPr>
      <w:r>
        <w:rPr>
          <w:rFonts w:ascii="Arial" w:cs="Arial" w:eastAsia="Arial" w:hAnsi="Arial"/>
          <w:b/>
          <w:bCs/>
          <w:color w:val="1A1A2E"/>
          <w:sz w:val="52"/>
          <w:szCs w:val="52"/>
        </w:rPr>
        <w:t xml:space="preserve">User Management Module</w:t>
      </w:r>
    </w:p>
    <w:p>
      <w:pPr>
        <w:spacing w:before="0" w:after="80"/>
        <w:jc w:val="center"/>
      </w:pPr>
      <w:r>
        <w:rPr>
          <w:rFonts w:ascii="Arial" w:cs="Arial" w:eastAsia="Arial" w:hAnsi="Arial"/>
          <w:color w:val="6B7280"/>
          <w:sz w:val="30"/>
          <w:szCs w:val="30"/>
        </w:rPr>
        <w:t xml:space="preserve">Complete Rewrite — Execution Plan</w:t>
      </w:r>
    </w:p>
    <w:p>
      <w:pPr>
        <w:spacing w:before="1440"/>
      </w:pPr>
    </w:p>
    <w:p>
      <w:pPr>
        <w:jc w:val="center"/>
      </w:pPr>
      <w:r>
        <w:rPr>
          <w:rFonts w:ascii="Arial" w:cs="Arial" w:eastAsia="Arial" w:hAnsi="Arial"/>
          <w:color w:val="6B7280"/>
          <w:sz w:val="22"/>
          <w:szCs w:val="22"/>
        </w:rPr>
        <w:t xml:space="preserve">February 2026  |  v1.0</w:t>
      </w:r>
    </w:p>
    <w:p>
      <w:r>
        <w:br w:type="page"/>
      </w:r>
    </w:p>
    <w:p>
      <w:pPr>
        <w:pStyle w:val="Heading1"/>
        <w:spacing w:before="360" w:after="160"/>
      </w:pPr>
      <w:r>
        <w:rPr>
          <w:rFonts w:ascii="Arial" w:cs="Arial" w:eastAsia="Arial" w:hAnsi="Arial"/>
          <w:b/>
          <w:bCs/>
          <w:color w:val="1B4D8E"/>
          <w:sz w:val="36"/>
          <w:szCs w:val="36"/>
        </w:rPr>
        <w:t xml:space="preserve">1. Executive Summary</w:t>
      </w:r>
    </w:p>
    <w:p>
      <w:pPr>
        <w:spacing w:before="80" w:after="80"/>
        <w:jc w:val="left"/>
      </w:pPr>
      <w:r>
        <w:rPr>
          <w:rFonts w:ascii="Arial" w:cs="Arial" w:eastAsia="Arial" w:hAnsi="Arial"/>
          <w:b w:val="false"/>
          <w:bCs w:val="false"/>
          <w:color w:val="1A1A2E"/>
          <w:sz w:val="20"/>
          <w:szCs w:val="20"/>
        </w:rPr>
        <w:t xml:space="preserve">Kindora's backend has evolved from a single-school prototype to a multi-tenant childcare platform. The current codebase contains a dangerous split-brain model: some code still treats User as the tenant anchor (user.school) while newer code correctly routes through SchoolMember. This divergence causes silent data-leakage risk, broken serialisation, and untestable authorization logic.</w:t>
      </w:r>
    </w:p>
    <w:p>
      <w:pPr>
        <w:spacing w:before="80" w:after="80"/>
        <w:jc w:val="left"/>
      </w:pPr>
      <w:r>
        <w:rPr>
          <w:rFonts w:ascii="Arial" w:cs="Arial" w:eastAsia="Arial" w:hAnsi="Arial"/>
          <w:b w:val="false"/>
          <w:bCs w:val="false"/>
          <w:color w:val="1A1A2E"/>
          <w:sz w:val="20"/>
          <w:szCs w:val="20"/>
        </w:rPr>
        <w:t xml:space="preserve">This document defines a clean, sequenced rewrite of the User Management module. The rewrite removes all legacy assumptions, establishes SchoolMember as the sole source of tenant identity, wires RBAC from roles to permissions on every protected endpoint, and drops the database for a fresh seed — eliminating migration debt.</w:t>
      </w:r>
    </w:p>
    <w:p>
      <w:pPr>
        <w:spacing w:before="120" w:after="80"/>
        <w:jc w:val="left"/>
      </w:pPr>
      <w:r>
        <w:rPr>
          <w:rFonts w:ascii="Arial" w:cs="Arial" w:eastAsia="Arial" w:hAnsi="Arial"/>
          <w:b w:val="false"/>
          <w:bCs w:val="false"/>
          <w:color w:val="1A1A2E"/>
          <w:sz w:val="20"/>
          <w:szCs w:val="20"/>
        </w:rPr>
        <w:t xml:space="preserve">The plan is organized into ten execution phases, each with a clear scope, file targets, and acceptance criteria. No phase introduces breaking surface area before the previous phase is stable.</w:t>
      </w:r>
    </w:p>
    <w:p>
      <w:pPr>
        <w:pStyle w:val="Heading2"/>
        <w:spacing w:before="260" w:after="120"/>
      </w:pPr>
      <w:r>
        <w:rPr>
          <w:rFonts w:ascii="Arial" w:cs="Arial" w:eastAsia="Arial" w:hAnsi="Arial"/>
          <w:b/>
          <w:bCs/>
          <w:color w:val="2E86C1"/>
          <w:sz w:val="28"/>
          <w:szCs w:val="28"/>
        </w:rPr>
        <w:t xml:space="preserve">Guiding Principles</w:t>
      </w:r>
    </w:p>
    <w:p>
      <w:pPr>
        <w:pStyle w:val="ListParagraph"/>
        <w:numPr>
          <w:ilvl w:val="0"/>
          <w:numId w:val="2"/>
        </w:numPr>
        <w:spacing w:before="40" w:after="40"/>
      </w:pPr>
      <w:r>
        <w:rPr>
          <w:rFonts w:ascii="Arial" w:cs="Arial" w:eastAsia="Arial" w:hAnsi="Arial"/>
          <w:b w:val="false"/>
          <w:bCs w:val="false"/>
          <w:color w:val="1A1A2E"/>
          <w:sz w:val="20"/>
          <w:szCs w:val="20"/>
        </w:rPr>
        <w:t xml:space="preserve">Clean Code first: every file touched must be left cleaner than it was found.</w:t>
      </w:r>
    </w:p>
    <w:p>
      <w:pPr>
        <w:pStyle w:val="ListParagraph"/>
        <w:numPr>
          <w:ilvl w:val="0"/>
          <w:numId w:val="2"/>
        </w:numPr>
        <w:spacing w:before="40" w:after="40"/>
      </w:pPr>
      <w:r>
        <w:rPr>
          <w:rFonts w:ascii="Arial" w:cs="Arial" w:eastAsia="Arial" w:hAnsi="Arial"/>
          <w:b w:val="false"/>
          <w:bCs w:val="false"/>
          <w:color w:val="1A1A2E"/>
          <w:sz w:val="20"/>
          <w:szCs w:val="20"/>
        </w:rPr>
        <w:t xml:space="preserve">No silent failures: all authorization paths throw explicit, typed exceptions.</w:t>
      </w:r>
    </w:p>
    <w:p>
      <w:pPr>
        <w:pStyle w:val="ListParagraph"/>
        <w:numPr>
          <w:ilvl w:val="0"/>
          <w:numId w:val="2"/>
        </w:numPr>
        <w:spacing w:before="40" w:after="40"/>
      </w:pPr>
      <w:r>
        <w:rPr>
          <w:rFonts w:ascii="Arial" w:cs="Arial" w:eastAsia="Arial" w:hAnsi="Arial"/>
          <w:b w:val="false"/>
          <w:bCs w:val="false"/>
          <w:color w:val="1A1A2E"/>
          <w:sz w:val="20"/>
          <w:szCs w:val="20"/>
        </w:rPr>
        <w:t xml:space="preserve">Tenant isolation is non-negotiable: cross-school data access is architecturally impossible, not just policy.</w:t>
      </w:r>
    </w:p>
    <w:p>
      <w:pPr>
        <w:pStyle w:val="ListParagraph"/>
        <w:numPr>
          <w:ilvl w:val="0"/>
          <w:numId w:val="2"/>
        </w:numPr>
        <w:spacing w:before="40" w:after="40"/>
      </w:pPr>
      <w:r>
        <w:rPr>
          <w:rFonts w:ascii="Arial" w:cs="Arial" w:eastAsia="Arial" w:hAnsi="Arial"/>
          <w:b w:val="false"/>
          <w:bCs w:val="false"/>
          <w:color w:val="1A1A2E"/>
          <w:sz w:val="20"/>
          <w:szCs w:val="20"/>
        </w:rPr>
        <w:t xml:space="preserve">Multi-guardian by design: the parent–student model supports real African household structures from day one.</w:t>
      </w:r>
    </w:p>
    <w:p>
      <w:pPr>
        <w:pStyle w:val="ListParagraph"/>
        <w:numPr>
          <w:ilvl w:val="0"/>
          <w:numId w:val="2"/>
        </w:numPr>
        <w:spacing w:before="40" w:after="40"/>
      </w:pPr>
      <w:r>
        <w:rPr>
          <w:rFonts w:ascii="Arial" w:cs="Arial" w:eastAsia="Arial" w:hAnsi="Arial"/>
          <w:b w:val="false"/>
          <w:bCs w:val="false"/>
          <w:color w:val="1A1A2E"/>
          <w:sz w:val="20"/>
          <w:szCs w:val="20"/>
        </w:rPr>
        <w:t xml:space="preserve">Invite-based onboarding: no plaintext passwords over email — ever.</w:t>
      </w:r>
    </w:p>
    <w:p>
      <w:r>
        <w:br w:type="page"/>
      </w:r>
    </w:p>
    <w:p>
      <w:pPr>
        <w:pStyle w:val="Heading1"/>
        <w:spacing w:before="360" w:after="160"/>
      </w:pPr>
      <w:r>
        <w:rPr>
          <w:rFonts w:ascii="Arial" w:cs="Arial" w:eastAsia="Arial" w:hAnsi="Arial"/>
          <w:b/>
          <w:bCs/>
          <w:color w:val="1B4D8E"/>
          <w:sz w:val="36"/>
          <w:szCs w:val="36"/>
        </w:rPr>
        <w:t xml:space="preserve">2. Current State Analysis</w:t>
      </w:r>
    </w:p>
    <w:p>
      <w:pPr>
        <w:pStyle w:val="Heading2"/>
        <w:spacing w:before="260" w:after="120"/>
      </w:pPr>
      <w:r>
        <w:rPr>
          <w:rFonts w:ascii="Arial" w:cs="Arial" w:eastAsia="Arial" w:hAnsi="Arial"/>
          <w:b/>
          <w:bCs/>
          <w:color w:val="2E86C1"/>
          <w:sz w:val="28"/>
          <w:szCs w:val="28"/>
        </w:rPr>
        <w:t xml:space="preserve">2.1 Critical Issues</w:t>
      </w:r>
    </w:p>
    <w:p>
      <w:pPr>
        <w:spacing w:before="80" w:after="80"/>
        <w:jc w:val="left"/>
      </w:pPr>
      <w:r>
        <w:rPr>
          <w:rFonts w:ascii="Arial" w:cs="Arial" w:eastAsia="Arial" w:hAnsi="Arial"/>
          <w:b w:val="false"/>
          <w:bCs w:val="false"/>
          <w:color w:val="1A1A2E"/>
          <w:sz w:val="20"/>
          <w:szCs w:val="20"/>
        </w:rPr>
        <w:t xml:space="preserve">The following defects have been identified in the current codebase and must be resolved as part of this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80"/>
        <w:gridCol w:w="2680"/>
      </w:tblGrid>
      <w:tr>
        <w:trPr>
          <w:tblHeader/>
        </w:trPr>
        <w:tc>
          <w:tcPr>
            <w:tcW w:type="dxa" w:w="8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Issue</w:t>
            </w:r>
          </w:p>
        </w:tc>
        <w:tc>
          <w:tcPr>
            <w:tcW w:type="dxa" w:w="26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Location</w:t>
            </w:r>
          </w:p>
        </w:tc>
        <w:tc>
          <w:tcPr>
            <w:tcW w:type="dxa" w:w="26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r>
      <w:tr>
        <w:tc>
          <w:tcPr>
            <w:tcW w:type="dxa" w:w="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user.school still written in createUser despite entity using schools: SchoolMember[]</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users.service.ts:214</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Schema crash on save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findOne loads relation "school" (removed from entity)</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users.service.ts:298, :311</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Runtime error on any user fetch</w:t>
            </w:r>
          </w:p>
        </w:tc>
      </w:tr>
      <w:tr>
        <w:tc>
          <w:tcPr>
            <w:tcW w:type="dxa" w:w="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3</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UserSerializer exposes school, not memberships</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user.serializer.ts:16</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Wrong API surface to clients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registerUser writes school.country (field is countries[])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users.service.ts:105</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TypeORM silent ignore or crash</w:t>
            </w:r>
          </w:p>
        </w:tc>
      </w:tr>
      <w:tr>
        <w:tc>
          <w:tcPr>
            <w:tcW w:type="dxa" w:w="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5</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CreateUserDTO lacks firstName/lastName; entity requires them</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create-user.dto.ts</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Non-admin creation paths 500</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JWT guard is the only protection — no permission checks in any controller</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All controllers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Any authenticated user can do anything</w:t>
            </w:r>
          </w:p>
        </w:tc>
      </w:tr>
      <w:tr>
        <w:tc>
          <w:tcPr>
            <w:tcW w:type="dxa" w:w="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7</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 tenant scoping on list/read endpoints</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staffs, parents, classrooms, students controllers</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Cross-school data leakage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Passwords emailed in plaintext during onboarding</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users.service.ts:176, :226</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Security / GDPR violation</w:t>
            </w:r>
          </w:p>
        </w:tc>
      </w:tr>
      <w:tr>
        <w:tc>
          <w:tcPr>
            <w:tcW w:type="dxa" w:w="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9</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SchoolMember lacks SchoolMemberRole join — roles unresolvable per school</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school-member.entity.ts</w:t>
            </w:r>
          </w:p>
        </w:tc>
        <w:tc>
          <w:tcPr>
            <w:tcW w:type="dxa" w:w="2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RBAC non-functional</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student.parent single FK prevents multi-guardian households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student.entity.ts</w:t>
            </w:r>
          </w:p>
        </w:tc>
        <w:tc>
          <w:tcPr>
            <w:tcW w:type="dxa" w:w="2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C0392B"/>
                <w:sz w:val="18"/>
                <w:szCs w:val="18"/>
              </w:rPr>
              <w:t xml:space="preserve">Product gap for Rwanda families</w:t>
            </w:r>
          </w:p>
        </w:tc>
      </w:tr>
    </w:tbl>
    <w:p>
      <w:pPr>
        <w:spacing w:before="200"/>
      </w:pPr>
    </w:p>
    <w:p>
      <w:pPr>
        <w:pStyle w:val="Heading2"/>
        <w:spacing w:before="260" w:after="120"/>
      </w:pPr>
      <w:r>
        <w:rPr>
          <w:rFonts w:ascii="Arial" w:cs="Arial" w:eastAsia="Arial" w:hAnsi="Arial"/>
          <w:b/>
          <w:bCs/>
          <w:color w:val="2E86C1"/>
          <w:sz w:val="28"/>
          <w:szCs w:val="28"/>
        </w:rPr>
        <w:t xml:space="preserve">2.2 What Already Works Well</w:t>
      </w:r>
    </w:p>
    <w:p>
      <w:pPr>
        <w:pStyle w:val="ListParagraph"/>
        <w:numPr>
          <w:ilvl w:val="0"/>
          <w:numId w:val="2"/>
        </w:numPr>
        <w:spacing w:before="40" w:after="40"/>
      </w:pPr>
      <w:r>
        <w:rPr>
          <w:rFonts w:ascii="Arial" w:cs="Arial" w:eastAsia="Arial" w:hAnsi="Arial"/>
          <w:b w:val="false"/>
          <w:bCs w:val="false"/>
          <w:color w:val="1A1A2E"/>
          <w:sz w:val="20"/>
          <w:szCs w:val="20"/>
        </w:rPr>
        <w:t xml:space="preserve">Modular NestJS structure with clear module boundaries</w:t>
      </w:r>
    </w:p>
    <w:p>
      <w:pPr>
        <w:pStyle w:val="ListParagraph"/>
        <w:numPr>
          <w:ilvl w:val="0"/>
          <w:numId w:val="2"/>
        </w:numPr>
        <w:spacing w:before="40" w:after="40"/>
      </w:pPr>
      <w:r>
        <w:rPr>
          <w:rFonts w:ascii="Arial" w:cs="Arial" w:eastAsia="Arial" w:hAnsi="Arial"/>
          <w:b w:val="false"/>
          <w:bCs w:val="false"/>
          <w:color w:val="1A1A2E"/>
          <w:sz w:val="20"/>
          <w:szCs w:val="20"/>
        </w:rPr>
        <w:t xml:space="preserve">AppBaseEntity with pkid, UUID id, version, timestamps — consistent across all entities</w:t>
      </w:r>
    </w:p>
    <w:p>
      <w:pPr>
        <w:pStyle w:val="ListParagraph"/>
        <w:numPr>
          <w:ilvl w:val="0"/>
          <w:numId w:val="2"/>
        </w:numPr>
        <w:spacing w:before="40" w:after="40"/>
      </w:pPr>
      <w:r>
        <w:rPr>
          <w:rFonts w:ascii="Arial" w:cs="Arial" w:eastAsia="Arial" w:hAnsi="Arial"/>
          <w:b w:val="false"/>
          <w:bCs w:val="false"/>
          <w:color w:val="1A1A2E"/>
          <w:sz w:val="20"/>
          <w:szCs w:val="20"/>
        </w:rPr>
        <w:t xml:space="preserve">ListFilterService: reusable paginated query engine with search and sort</w:t>
      </w:r>
    </w:p>
    <w:p>
      <w:pPr>
        <w:pStyle w:val="ListParagraph"/>
        <w:numPr>
          <w:ilvl w:val="0"/>
          <w:numId w:val="2"/>
        </w:numPr>
        <w:spacing w:before="40" w:after="40"/>
      </w:pPr>
      <w:r>
        <w:rPr>
          <w:rFonts w:ascii="Arial" w:cs="Arial" w:eastAsia="Arial" w:hAnsi="Arial"/>
          <w:b w:val="false"/>
          <w:bCs w:val="false"/>
          <w:color w:val="1A1A2E"/>
          <w:sz w:val="20"/>
          <w:szCs w:val="20"/>
        </w:rPr>
        <w:t xml:space="preserve">Role + Permission entities and seeder scaffolding</w:t>
      </w:r>
    </w:p>
    <w:p>
      <w:pPr>
        <w:pStyle w:val="ListParagraph"/>
        <w:numPr>
          <w:ilvl w:val="0"/>
          <w:numId w:val="2"/>
        </w:numPr>
        <w:spacing w:before="40" w:after="40"/>
      </w:pPr>
      <w:r>
        <w:rPr>
          <w:rFonts w:ascii="Arial" w:cs="Arial" w:eastAsia="Arial" w:hAnsi="Arial"/>
          <w:b w:val="false"/>
          <w:bCs w:val="false"/>
          <w:color w:val="1A1A2E"/>
          <w:sz w:val="20"/>
          <w:szCs w:val="20"/>
        </w:rPr>
        <w:t xml:space="preserve">SchoolMember entity already has status, isDefault, lastSelectedAt, invitedBy, acceptedAt</w:t>
      </w:r>
    </w:p>
    <w:p>
      <w:pPr>
        <w:pStyle w:val="ListParagraph"/>
        <w:numPr>
          <w:ilvl w:val="0"/>
          <w:numId w:val="2"/>
        </w:numPr>
        <w:spacing w:before="40" w:after="40"/>
      </w:pPr>
      <w:r>
        <w:rPr>
          <w:rFonts w:ascii="Arial" w:cs="Arial" w:eastAsia="Arial" w:hAnsi="Arial"/>
          <w:b w:val="false"/>
          <w:bCs w:val="false"/>
          <w:color w:val="1A1A2E"/>
          <w:sz w:val="20"/>
          <w:szCs w:val="20"/>
        </w:rPr>
        <w:t xml:space="preserve">Bcrypt password hashing with configurable salt rounds</w:t>
      </w:r>
    </w:p>
    <w:p>
      <w:pPr>
        <w:pStyle w:val="ListParagraph"/>
        <w:numPr>
          <w:ilvl w:val="0"/>
          <w:numId w:val="2"/>
        </w:numPr>
        <w:spacing w:before="40" w:after="40"/>
      </w:pPr>
      <w:r>
        <w:rPr>
          <w:rFonts w:ascii="Arial" w:cs="Arial" w:eastAsia="Arial" w:hAnsi="Arial"/>
          <w:b w:val="false"/>
          <w:bCs w:val="false"/>
          <w:color w:val="1A1A2E"/>
          <w:sz w:val="20"/>
          <w:szCs w:val="20"/>
        </w:rPr>
        <w:t xml:space="preserve">2FA with OTP (email-based), token hashing, 5-minute expiry</w:t>
      </w:r>
    </w:p>
    <w:p>
      <w:pPr>
        <w:pStyle w:val="ListParagraph"/>
        <w:numPr>
          <w:ilvl w:val="0"/>
          <w:numId w:val="2"/>
        </w:numPr>
        <w:spacing w:before="40" w:after="40"/>
      </w:pPr>
      <w:r>
        <w:rPr>
          <w:rFonts w:ascii="Arial" w:cs="Arial" w:eastAsia="Arial" w:hAnsi="Arial"/>
          <w:b w:val="false"/>
          <w:bCs w:val="false"/>
          <w:color w:val="1A1A2E"/>
          <w:sz w:val="20"/>
          <w:szCs w:val="20"/>
        </w:rPr>
        <w:t xml:space="preserve">Swagger decorators (@ApiProperty, @ApiTags, @ApiOperation) in place</w:t>
      </w:r>
    </w:p>
    <w:p>
      <w:pPr>
        <w:pStyle w:val="ListParagraph"/>
        <w:numPr>
          <w:ilvl w:val="0"/>
          <w:numId w:val="2"/>
        </w:numPr>
        <w:spacing w:before="40" w:after="40"/>
      </w:pPr>
      <w:r>
        <w:rPr>
          <w:rFonts w:ascii="Arial" w:cs="Arial" w:eastAsia="Arial" w:hAnsi="Arial"/>
          <w:b w:val="false"/>
          <w:bCs w:val="false"/>
          <w:color w:val="1A1A2E"/>
          <w:sz w:val="20"/>
          <w:szCs w:val="20"/>
        </w:rPr>
        <w:t xml:space="preserve">Message constants pattern (messages/success.ts + error.ts) per module</w:t>
      </w:r>
    </w:p>
    <w:p>
      <w:pPr>
        <w:pStyle w:val="ListParagraph"/>
        <w:numPr>
          <w:ilvl w:val="0"/>
          <w:numId w:val="2"/>
        </w:numPr>
        <w:spacing w:before="40" w:after="40"/>
      </w:pPr>
      <w:r>
        <w:rPr>
          <w:rFonts w:ascii="Arial" w:cs="Arial" w:eastAsia="Arial" w:hAnsi="Arial"/>
          <w:b w:val="false"/>
          <w:bCs w:val="false"/>
          <w:color w:val="1A1A2E"/>
          <w:sz w:val="20"/>
          <w:szCs w:val="20"/>
        </w:rPr>
        <w:t xml:space="preserve">Transaction pattern demonstrated in registerUser — follow this everywhere</w:t>
      </w:r>
    </w:p>
    <w:p>
      <w:r>
        <w:br w:type="page"/>
      </w:r>
    </w:p>
    <w:p>
      <w:pPr>
        <w:pStyle w:val="Heading1"/>
        <w:spacing w:before="360" w:after="160"/>
      </w:pPr>
      <w:r>
        <w:rPr>
          <w:rFonts w:ascii="Arial" w:cs="Arial" w:eastAsia="Arial" w:hAnsi="Arial"/>
          <w:b/>
          <w:bCs/>
          <w:color w:val="1B4D8E"/>
          <w:sz w:val="36"/>
          <w:szCs w:val="36"/>
        </w:rPr>
        <w:t xml:space="preserve">3. Target Architecture</w:t>
      </w:r>
    </w:p>
    <w:p>
      <w:pPr>
        <w:pStyle w:val="Heading2"/>
        <w:spacing w:before="260" w:after="120"/>
      </w:pPr>
      <w:r>
        <w:rPr>
          <w:rFonts w:ascii="Arial" w:cs="Arial" w:eastAsia="Arial" w:hAnsi="Arial"/>
          <w:b/>
          <w:bCs/>
          <w:color w:val="2E86C1"/>
          <w:sz w:val="28"/>
          <w:szCs w:val="28"/>
        </w:rPr>
        <w:t xml:space="preserve">3.1 Tenant Identity Model</w:t>
      </w:r>
    </w:p>
    <w:p>
      <w:pPr>
        <w:spacing w:before="80" w:after="80"/>
        <w:jc w:val="left"/>
      </w:pPr>
      <w:r>
        <w:rPr>
          <w:rFonts w:ascii="Arial" w:cs="Arial" w:eastAsia="Arial" w:hAnsi="Arial"/>
          <w:b w:val="false"/>
          <w:bCs w:val="false"/>
          <w:color w:val="1A1A2E"/>
          <w:sz w:val="20"/>
          <w:szCs w:val="20"/>
        </w:rPr>
        <w:t xml:space="preserve">After the rewrite, tenant identity flows exclusively through SchoolMember. The User entity is a pure identity record. Permissions are resolved per selected school at request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Entity / Object</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Identity</w:t>
            </w:r>
          </w:p>
        </w:tc>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User</w:t>
            </w:r>
          </w:p>
        </w:tc>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Who you are: name, email, password, 2FA</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Tenant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SchoolMember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Which school, what status, which is default</w:t>
            </w:r>
          </w:p>
        </w:tc>
      </w:tr>
      <w:tr>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Authorization</w:t>
            </w:r>
          </w:p>
        </w:tc>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SchoolMemberRole → Role → Permission</w:t>
            </w:r>
          </w:p>
        </w:tc>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What you can do inside a school</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Request Context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req.schoolContext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Resolved per-request from X-School-Id header + JWT</w:t>
            </w:r>
          </w:p>
        </w:tc>
      </w:tr>
      <w:tr>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bCs/>
                <w:color w:val="1A1A2E"/>
                <w:sz w:val="19"/>
                <w:szCs w:val="19"/>
              </w:rPr>
              <w:t xml:space="preserve">Business Data</w:t>
            </w:r>
          </w:p>
        </w:tc>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Classroom, Student, Parent, Staff…</w:t>
            </w:r>
          </w:p>
        </w:tc>
        <w:tc>
          <w:tcPr>
            <w:tcW w:type="dxa" w:w="3120"/>
            <w:tcBorders>
              <w:top w:val="single" w:color="F0F7FF" w:sz="1"/>
              <w:left w:val="single" w:color="F0F7FF" w:sz="1"/>
              <w:bottom w:val="single" w:color="F0F7FF" w:sz="1"/>
              <w:right w:val="single" w:color="F0F7FF" w:sz="1"/>
            </w:tcBorders>
            <w:shd w:fill="F0F7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9"/>
                <w:szCs w:val="19"/>
              </w:rPr>
              <w:t xml:space="preserve">Always scoped to school FK — never cross-school</w:t>
            </w:r>
          </w:p>
        </w:tc>
      </w:tr>
    </w:tbl>
    <w:p>
      <w:pPr>
        <w:spacing w:before="200"/>
      </w:pPr>
    </w:p>
    <w:p>
      <w:pPr>
        <w:pStyle w:val="Heading2"/>
        <w:spacing w:before="260" w:after="120"/>
      </w:pPr>
      <w:r>
        <w:rPr>
          <w:rFonts w:ascii="Arial" w:cs="Arial" w:eastAsia="Arial" w:hAnsi="Arial"/>
          <w:b/>
          <w:bCs/>
          <w:color w:val="2E86C1"/>
          <w:sz w:val="28"/>
          <w:szCs w:val="28"/>
        </w:rPr>
        <w:t xml:space="preserve">3.2 Entity Relationship Map</w:t>
      </w:r>
    </w:p>
    <w:p>
      <w:pPr>
        <w:pBdr>
          <w:left w:val="single" w:color="2E86C1" w:sz="12"/>
        </w:pBdr>
        <w:shd w:fill="D6E4F0" w:val="clear"/>
        <w:spacing w:before="100" w:after="100"/>
      </w:pPr>
      <w:r>
        <w:rPr>
          <w:rFonts w:ascii="Arial" w:cs="Arial" w:eastAsia="Arial" w:hAnsi="Arial"/>
          <w:b/>
          <w:bCs/>
          <w:color w:val="2E86C1"/>
          <w:sz w:val="20"/>
          <w:szCs w:val="20"/>
        </w:rPr>
        <w:t xml:space="preserve">Key Rule: </w:t>
      </w:r>
      <w:r>
        <w:rPr>
          <w:rFonts w:ascii="Arial" w:cs="Arial" w:eastAsia="Arial" w:hAnsi="Arial"/>
          <w:color w:val="1A1A2E"/>
          <w:sz w:val="20"/>
          <w:szCs w:val="20"/>
        </w:rPr>
        <w:t xml:space="preserve">Every business entity (Classroom, Student, Parent, Staff) carries a non-nullable school: ManyToOne → School. This makes cross-school queries structurally impossible.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Entity</w:t>
            </w:r>
          </w:p>
        </w:tc>
        <w:tc>
          <w:tcPr>
            <w:tcW w:type="dxa" w:w="336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Relations</w:t>
            </w:r>
          </w:p>
        </w:tc>
        <w:tc>
          <w:tcPr>
            <w:tcW w:type="dxa" w:w="34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New Fields Added</w:t>
            </w:r>
          </w:p>
        </w:tc>
      </w:tr>
      <w:tr>
        <w:tc>
          <w:tcPr>
            <w:tcW w:type="dxa" w:w="2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User</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schools: OneToMany → SchoolMember</w:t>
            </w:r>
          </w:p>
        </w:tc>
        <w:tc>
          <w:tcPr>
            <w:tcW w:type="dxa" w:w="3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Remove: role, userType (auth use)
Keep: firstName, lastName, status, 2FA fields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SchoolMember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member → User
school → School
roles: OneToMany → SchoolMemberRole</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status, isDefault, lastSelectedAt, invitedBy, acceptedAt (already present)</w:t>
            </w:r>
          </w:p>
        </w:tc>
      </w:tr>
      <w:tr>
        <w:tc>
          <w:tcPr>
            <w:tcW w:type="dxa" w:w="2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SchoolMemberRole (NEW)</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schoolMember → SchoolMember
role → Role</w:t>
            </w:r>
          </w:p>
        </w:tc>
        <w:tc>
          <w:tcPr>
            <w:tcW w:type="dxa" w:w="3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Unique(schoolMember, role)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School</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members, locations, classrooms, parents, staffs</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 changes (countries[] correct)</w:t>
            </w:r>
          </w:p>
        </w:tc>
      </w:tr>
      <w:tr>
        <w:tc>
          <w:tcPr>
            <w:tcW w:type="dxa" w:w="2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Classroom</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 ManyToOne → School (NEW)
createdBy → User
students: ManyToMany</w:t>
            </w:r>
          </w:p>
        </w:tc>
        <w:tc>
          <w:tcPr>
            <w:tcW w:type="dxa" w:w="3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 FK (non-nullable)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Student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classroom → Classroom
guardians: OneToMany → StudentGuardian (NEW)
school → School (NEW)</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Remove: parent FK single</w:t>
            </w:r>
          </w:p>
        </w:tc>
      </w:tr>
      <w:tr>
        <w:tc>
          <w:tcPr>
            <w:tcW w:type="dxa" w:w="2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StudentGuardian (NEW)</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student → Student
parent → Parent
relationship enum
canPickup: boolean
isEmergencyContact: boolean</w:t>
            </w:r>
          </w:p>
        </w:tc>
        <w:tc>
          <w:tcPr>
            <w:tcW w:type="dxa" w:w="3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New entity entirely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Parent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 → User
school → School (NEW)
guardianships: OneToMany → StudentGuardian</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 FK (non-nullable)</w:t>
            </w:r>
          </w:p>
        </w:tc>
      </w:tr>
      <w:tr>
        <w:tc>
          <w:tcPr>
            <w:tcW w:type="dxa" w:w="2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Staff</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 → User
school → School (NEW)</w:t>
            </w:r>
          </w:p>
        </w:tc>
        <w:tc>
          <w:tcPr>
            <w:tcW w:type="dxa" w:w="3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 FK (non-nullable)</w:t>
            </w:r>
          </w:p>
        </w:tc>
      </w:tr>
    </w:tbl>
    <w:p>
      <w:pPr>
        <w:spacing w:before="200"/>
      </w:pPr>
    </w:p>
    <w:p>
      <w:pPr>
        <w:pStyle w:val="Heading2"/>
        <w:spacing w:before="260" w:after="120"/>
      </w:pPr>
      <w:r>
        <w:rPr>
          <w:rFonts w:ascii="Arial" w:cs="Arial" w:eastAsia="Arial" w:hAnsi="Arial"/>
          <w:b/>
          <w:bCs/>
          <w:color w:val="2E86C1"/>
          <w:sz w:val="28"/>
          <w:szCs w:val="28"/>
        </w:rPr>
        <w:t xml:space="preserve">3.3 Request Lifecycle (After Rewrite)</w:t>
      </w:r>
    </w:p>
    <w:p>
      <w:pPr>
        <w:pStyle w:val="ListParagraph"/>
        <w:numPr>
          <w:ilvl w:val="0"/>
          <w:numId w:val="3"/>
        </w:numPr>
        <w:spacing w:before="40" w:after="40"/>
      </w:pPr>
      <w:r>
        <w:rPr>
          <w:rFonts w:ascii="Arial" w:cs="Arial" w:eastAsia="Arial" w:hAnsi="Arial"/>
          <w:b w:val="false"/>
          <w:bCs w:val="false"/>
          <w:sz w:val="20"/>
          <w:szCs w:val="20"/>
        </w:rPr>
        <w:t xml:space="preserve">Client sends JWT in Authorization: Bearer &lt;token&gt; header.</w:t>
      </w:r>
    </w:p>
    <w:p>
      <w:pPr>
        <w:pStyle w:val="ListParagraph"/>
        <w:numPr>
          <w:ilvl w:val="0"/>
          <w:numId w:val="3"/>
        </w:numPr>
        <w:spacing w:before="40" w:after="40"/>
      </w:pPr>
      <w:r>
        <w:rPr>
          <w:rFonts w:ascii="Arial" w:cs="Arial" w:eastAsia="Arial" w:hAnsi="Arial"/>
          <w:b w:val="false"/>
          <w:bCs w:val="false"/>
          <w:sz w:val="20"/>
          <w:szCs w:val="20"/>
        </w:rPr>
        <w:t xml:space="preserve">JwtAuthGuard validates token and attaches req.user (User identity only, no school).</w:t>
      </w:r>
    </w:p>
    <w:p>
      <w:pPr>
        <w:pStyle w:val="ListParagraph"/>
        <w:numPr>
          <w:ilvl w:val="0"/>
          <w:numId w:val="3"/>
        </w:numPr>
        <w:spacing w:before="40" w:after="40"/>
      </w:pPr>
      <w:r>
        <w:rPr>
          <w:rFonts w:ascii="Arial" w:cs="Arial" w:eastAsia="Arial" w:hAnsi="Arial"/>
          <w:b w:val="false"/>
          <w:bCs w:val="false"/>
          <w:sz w:val="20"/>
          <w:szCs w:val="20"/>
        </w:rPr>
        <w:t xml:space="preserve">Client sends X-School-Id: &lt;uuid&gt; header for tenant-scoped endpoints.</w:t>
      </w:r>
    </w:p>
    <w:p>
      <w:pPr>
        <w:pStyle w:val="ListParagraph"/>
        <w:numPr>
          <w:ilvl w:val="0"/>
          <w:numId w:val="3"/>
        </w:numPr>
        <w:spacing w:before="40" w:after="40"/>
      </w:pPr>
      <w:r>
        <w:rPr>
          <w:rFonts w:ascii="Arial" w:cs="Arial" w:eastAsia="Arial" w:hAnsi="Arial"/>
          <w:b w:val="false"/>
          <w:bCs w:val="false"/>
          <w:sz w:val="20"/>
          <w:szCs w:val="20"/>
        </w:rPr>
        <w:t xml:space="preserve">SchoolContextGuard resolves the SchoolMember record for (user, school) pair.</w:t>
      </w:r>
    </w:p>
    <w:p>
      <w:pPr>
        <w:pStyle w:val="ListParagraph"/>
        <w:numPr>
          <w:ilvl w:val="0"/>
          <w:numId w:val="3"/>
        </w:numPr>
        <w:spacing w:before="40" w:after="40"/>
      </w:pPr>
      <w:r>
        <w:rPr>
          <w:rFonts w:ascii="Arial" w:cs="Arial" w:eastAsia="Arial" w:hAnsi="Arial"/>
          <w:b w:val="false"/>
          <w:bCs w:val="false"/>
          <w:sz w:val="20"/>
          <w:szCs w:val="20"/>
        </w:rPr>
        <w:t xml:space="preserve">Guard validates membership.status === ACTIVE, then loads SchoolMemberRole[] → Role → Permission[].</w:t>
      </w:r>
    </w:p>
    <w:p>
      <w:pPr>
        <w:pStyle w:val="ListParagraph"/>
        <w:numPr>
          <w:ilvl w:val="0"/>
          <w:numId w:val="3"/>
        </w:numPr>
        <w:spacing w:before="40" w:after="40"/>
      </w:pPr>
      <w:r>
        <w:rPr>
          <w:rFonts w:ascii="Arial" w:cs="Arial" w:eastAsia="Arial" w:hAnsi="Arial"/>
          <w:b w:val="false"/>
          <w:bCs w:val="false"/>
          <w:sz w:val="20"/>
          <w:szCs w:val="20"/>
        </w:rPr>
        <w:t xml:space="preserve">Guard attaches req.schoolContext = { school, member, permissions[] }.</w:t>
      </w:r>
    </w:p>
    <w:p>
      <w:pPr>
        <w:pStyle w:val="ListParagraph"/>
        <w:numPr>
          <w:ilvl w:val="0"/>
          <w:numId w:val="3"/>
        </w:numPr>
        <w:spacing w:before="40" w:after="40"/>
      </w:pPr>
      <w:r>
        <w:rPr>
          <w:rFonts w:ascii="Arial" w:cs="Arial" w:eastAsia="Arial" w:hAnsi="Arial"/>
          <w:b w:val="false"/>
          <w:bCs w:val="false"/>
          <w:sz w:val="20"/>
          <w:szCs w:val="20"/>
        </w:rPr>
        <w:t xml:space="preserve">PermissionGuard (or @RequirePermission decorator) checks permission slug against context.</w:t>
      </w:r>
    </w:p>
    <w:p>
      <w:pPr>
        <w:pStyle w:val="ListParagraph"/>
        <w:numPr>
          <w:ilvl w:val="0"/>
          <w:numId w:val="3"/>
        </w:numPr>
        <w:spacing w:before="40" w:after="40"/>
      </w:pPr>
      <w:r>
        <w:rPr>
          <w:rFonts w:ascii="Arial" w:cs="Arial" w:eastAsia="Arial" w:hAnsi="Arial"/>
          <w:b w:val="false"/>
          <w:bCs w:val="false"/>
          <w:sz w:val="20"/>
          <w:szCs w:val="20"/>
        </w:rPr>
        <w:t xml:space="preserve">Controller receives enriched request and passes schoolContext into service.</w:t>
      </w:r>
    </w:p>
    <w:p>
      <w:pPr>
        <w:pStyle w:val="ListParagraph"/>
        <w:numPr>
          <w:ilvl w:val="0"/>
          <w:numId w:val="3"/>
        </w:numPr>
        <w:spacing w:before="40" w:after="40"/>
      </w:pPr>
      <w:r>
        <w:rPr>
          <w:rFonts w:ascii="Arial" w:cs="Arial" w:eastAsia="Arial" w:hAnsi="Arial"/>
          <w:b w:val="false"/>
          <w:bCs w:val="false"/>
          <w:sz w:val="20"/>
          <w:szCs w:val="20"/>
        </w:rPr>
        <w:t xml:space="preserve">Service scopes all queries by school (WHERE classroom.school = schoolContext.school).</w:t>
      </w:r>
    </w:p>
    <w:p>
      <w:pPr>
        <w:pStyle w:val="ListParagraph"/>
        <w:numPr>
          <w:ilvl w:val="0"/>
          <w:numId w:val="3"/>
        </w:numPr>
        <w:spacing w:before="40" w:after="40"/>
      </w:pPr>
      <w:r>
        <w:rPr>
          <w:rFonts w:ascii="Arial" w:cs="Arial" w:eastAsia="Arial" w:hAnsi="Arial"/>
          <w:b w:val="false"/>
          <w:bCs w:val="false"/>
          <w:sz w:val="20"/>
          <w:szCs w:val="20"/>
        </w:rPr>
        <w:t xml:space="preserve">Serializer strips internal fields and returns clean, membership-aware API response.</w:t>
      </w:r>
    </w:p>
    <w:p>
      <w:r>
        <w:br w:type="page"/>
      </w:r>
    </w:p>
    <w:p>
      <w:pPr>
        <w:pStyle w:val="Heading1"/>
        <w:spacing w:before="360" w:after="160"/>
      </w:pPr>
      <w:r>
        <w:rPr>
          <w:rFonts w:ascii="Arial" w:cs="Arial" w:eastAsia="Arial" w:hAnsi="Arial"/>
          <w:b/>
          <w:bCs/>
          <w:color w:val="1B4D8E"/>
          <w:sz w:val="36"/>
          <w:szCs w:val="36"/>
        </w:rPr>
        <w:t xml:space="preserve">Phase 1: Entity &amp; Schema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ADBD8" w:sz="1"/>
              <w:left w:val="single" w:color="FADBD8" w:sz="1"/>
              <w:bottom w:val="single" w:color="FADBD8" w:sz="1"/>
              <w:right w:val="single" w:color="FADBD8" w:sz="1"/>
            </w:tcBorders>
            <w:shd w:fill="FADBD8"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P0 — Critical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None</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Eliminate all legacy schema assumptions. Produce a clean, correct entity layer that the rest of the system builds upon.</w:t>
      </w:r>
    </w:p>
    <w:p>
      <w:pPr>
        <w:pStyle w:val="Heading2"/>
        <w:spacing w:before="260" w:after="120"/>
      </w:pPr>
      <w:r>
        <w:rPr>
          <w:rFonts w:ascii="Arial" w:cs="Arial" w:eastAsia="Arial" w:hAnsi="Arial"/>
          <w:b/>
          <w:bCs/>
          <w:color w:val="2E86C1"/>
          <w:sz w:val="28"/>
          <w:szCs w:val="28"/>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400"/>
        <w:gridCol w:w="2280"/>
      </w:tblGrid>
      <w:tr>
        <w:trPr>
          <w:tblHeader/>
        </w:trPr>
        <w:tc>
          <w:tcPr>
            <w:tcW w:type="dxa" w:w="46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 Path</w:t>
            </w:r>
          </w:p>
        </w:tc>
        <w:tc>
          <w:tcPr>
            <w:tcW w:type="dxa" w:w="24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22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Change Summary</w:t>
            </w:r>
          </w:p>
        </w:tc>
      </w:tr>
      <w:tr>
        <w:tc>
          <w:tcPr>
            <w:tcW w:type="dxa" w:w="4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src/users/entities/user.entity.ts</w:t>
            </w:r>
          </w:p>
        </w:tc>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8B5E00"/>
                <w:sz w:val="18"/>
                <w:szCs w:val="18"/>
              </w:rPr>
              <w:t xml:space="preserve">MODIFY</w:t>
            </w:r>
          </w:p>
        </w:tc>
        <w:tc>
          <w:tcPr>
            <w:tcW w:type="dxa" w:w="22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Remove role, userType (auth). Keep firstName, lastName, status, 2FA.</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src/schools/entities/school-member.entity.ts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2E86C1"/>
                <w:sz w:val="18"/>
                <w:szCs w:val="18"/>
              </w:rPr>
              <w:t xml:space="preserve">VERIFY / MODIFY</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Add roles: OneToMany → SchoolMemberRole relation.</w:t>
            </w:r>
          </w:p>
        </w:tc>
      </w:tr>
      <w:tr>
        <w:tc>
          <w:tcPr>
            <w:tcW w:type="dxa" w:w="4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src/schools/entities/school-member-role.entity.ts</w:t>
            </w:r>
          </w:p>
        </w:tc>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7A4A"/>
                <w:sz w:val="18"/>
                <w:szCs w:val="18"/>
              </w:rPr>
              <w:t xml:space="preserve">CREATE</w:t>
            </w:r>
          </w:p>
        </w:tc>
        <w:tc>
          <w:tcPr>
            <w:tcW w:type="dxa" w:w="22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schoolMember, role, unique(schoolMember, role).</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src/classrooms/entities/classroom.entity.ts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8B5E00"/>
                <w:sz w:val="18"/>
                <w:szCs w:val="18"/>
              </w:rPr>
              <w:t xml:space="preserve">MODIFY</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Add school: ManyToOne → School (nullable: false).</w:t>
            </w:r>
          </w:p>
        </w:tc>
      </w:tr>
      <w:tr>
        <w:tc>
          <w:tcPr>
            <w:tcW w:type="dxa" w:w="4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src/students/entities/student.entity.ts</w:t>
            </w:r>
          </w:p>
        </w:tc>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8B5E00"/>
                <w:sz w:val="18"/>
                <w:szCs w:val="18"/>
              </w:rPr>
              <w:t xml:space="preserve">MODIFY</w:t>
            </w:r>
          </w:p>
        </w:tc>
        <w:tc>
          <w:tcPr>
            <w:tcW w:type="dxa" w:w="22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Remove parent FK. Add school FK. Add guardians relation.</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src/students/entities/student-guardian.entity.ts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7A4A"/>
                <w:sz w:val="18"/>
                <w:szCs w:val="18"/>
              </w:rPr>
              <w:t xml:space="preserve">CREATE</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student, parent, relationship enum, canPickup, isEmergencyContact.</w:t>
            </w:r>
          </w:p>
        </w:tc>
      </w:tr>
      <w:tr>
        <w:tc>
          <w:tcPr>
            <w:tcW w:type="dxa" w:w="46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src/parents/entities/parent.entity.ts</w:t>
            </w:r>
          </w:p>
        </w:tc>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8B5E00"/>
                <w:sz w:val="18"/>
                <w:szCs w:val="18"/>
              </w:rPr>
              <w:t xml:space="preserve">MODIFY</w:t>
            </w:r>
          </w:p>
        </w:tc>
        <w:tc>
          <w:tcPr>
            <w:tcW w:type="dxa" w:w="22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Remove children OneToMany. Add school FK. Add guardianships relation.</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src/staffs/entities/staff.entity.ts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8B5E00"/>
                <w:sz w:val="18"/>
                <w:szCs w:val="18"/>
              </w:rPr>
              <w:t xml:space="preserve">MODIFY</w:t>
            </w:r>
          </w:p>
        </w:tc>
        <w:tc>
          <w:tcPr>
            <w:tcW w:type="dxa" w:w="22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Add school: ManyToOne → School (nullable: false).</w:t>
            </w:r>
          </w:p>
        </w:tc>
      </w:tr>
    </w:tbl>
    <w:p>
      <w:pPr>
        <w:spacing w:before="200"/>
      </w:pPr>
    </w:p>
    <w:p>
      <w:pPr>
        <w:pStyle w:val="Heading2"/>
        <w:spacing w:before="260" w:after="120"/>
      </w:pPr>
      <w:r>
        <w:rPr>
          <w:rFonts w:ascii="Arial" w:cs="Arial" w:eastAsia="Arial" w:hAnsi="Arial"/>
          <w:b/>
          <w:bCs/>
          <w:color w:val="2E86C1"/>
          <w:sz w:val="28"/>
          <w:szCs w:val="28"/>
        </w:rPr>
        <w:t xml:space="preserve">User Entity — After Rewrite</w:t>
      </w:r>
    </w:p>
    <w:p>
      <w:pPr>
        <w:pBdr>
          <w:left w:val="single" w:color="2E86C1" w:sz="12"/>
        </w:pBdr>
        <w:shd w:fill="D6E4F0" w:val="clear"/>
        <w:spacing w:before="100" w:after="100"/>
      </w:pPr>
      <w:r>
        <w:rPr>
          <w:rFonts w:ascii="Arial" w:cs="Arial" w:eastAsia="Arial" w:hAnsi="Arial"/>
          <w:b/>
          <w:bCs/>
          <w:color w:val="2E86C1"/>
          <w:sz w:val="20"/>
          <w:szCs w:val="20"/>
        </w:rPr>
        <w:t xml:space="preserve">Rule: </w:t>
      </w:r>
      <w:r>
        <w:rPr>
          <w:rFonts w:ascii="Arial" w:cs="Arial" w:eastAsia="Arial" w:hAnsi="Arial"/>
          <w:color w:val="1A1A2E"/>
          <w:sz w:val="20"/>
          <w:szCs w:val="20"/>
        </w:rPr>
        <w:t xml:space="preserve">User is an identity record only. Remove all authorization fields. No school FK on User.</w:t>
      </w:r>
    </w:p>
    <w:p>
      <w:pPr>
        <w:shd w:fill="F5F5F5" w:val="clear"/>
        <w:spacing w:before="60" w:after="60"/>
      </w:pPr>
      <w:r>
        <w:rPr>
          <w:rFonts w:ascii="Courier New" w:cs="Courier New" w:eastAsia="Courier New" w:hAnsi="Courier New"/>
          <w:color w:val="1A1A2E"/>
          <w:sz w:val="18"/>
          <w:szCs w:val="18"/>
        </w:rPr>
        <w:t xml:space="preserve">// user.entity.ts — Fields to KEEP</w:t>
      </w:r>
    </w:p>
    <w:p>
      <w:pPr>
        <w:shd w:fill="F5F5F5" w:val="clear"/>
        <w:spacing w:before="60" w:after="60"/>
      </w:pPr>
      <w:r>
        <w:rPr>
          <w:rFonts w:ascii="Courier New" w:cs="Courier New" w:eastAsia="Courier New" w:hAnsi="Courier New"/>
          <w:color w:val="1A1A2E"/>
          <w:sz w:val="18"/>
          <w:szCs w:val="18"/>
        </w:rPr>
        <w:t xml:space="preserve">id: UUID (PK)</w:t>
      </w:r>
    </w:p>
    <w:p>
      <w:pPr>
        <w:shd w:fill="F5F5F5" w:val="clear"/>
        <w:spacing w:before="60" w:after="60"/>
      </w:pPr>
      <w:r>
        <w:rPr>
          <w:rFonts w:ascii="Courier New" w:cs="Courier New" w:eastAsia="Courier New" w:hAnsi="Courier New"/>
          <w:color w:val="1A1A2E"/>
          <w:sz w:val="18"/>
          <w:szCs w:val="18"/>
        </w:rPr>
        <w:t xml:space="preserve">firstName: string</w:t>
      </w:r>
    </w:p>
    <w:p>
      <w:pPr>
        <w:shd w:fill="F5F5F5" w:val="clear"/>
        <w:spacing w:before="60" w:after="60"/>
      </w:pPr>
      <w:r>
        <w:rPr>
          <w:rFonts w:ascii="Courier New" w:cs="Courier New" w:eastAsia="Courier New" w:hAnsi="Courier New"/>
          <w:color w:val="1A1A2E"/>
          <w:sz w:val="18"/>
          <w:szCs w:val="18"/>
        </w:rPr>
        <w:t xml:space="preserve">lastName: string</w:t>
      </w:r>
    </w:p>
    <w:p>
      <w:pPr>
        <w:shd w:fill="F5F5F5" w:val="clear"/>
        <w:spacing w:before="60" w:after="60"/>
      </w:pPr>
      <w:r>
        <w:rPr>
          <w:rFonts w:ascii="Courier New" w:cs="Courier New" w:eastAsia="Courier New" w:hAnsi="Courier New"/>
          <w:color w:val="1A1A2E"/>
          <w:sz w:val="18"/>
          <w:szCs w:val="18"/>
        </w:rPr>
        <w:t xml:space="preserve">email: string (unique)</w:t>
      </w:r>
    </w:p>
    <w:p>
      <w:pPr>
        <w:shd w:fill="F5F5F5" w:val="clear"/>
        <w:spacing w:before="60" w:after="60"/>
      </w:pPr>
      <w:r>
        <w:rPr>
          <w:rFonts w:ascii="Courier New" w:cs="Courier New" w:eastAsia="Courier New" w:hAnsi="Courier New"/>
          <w:color w:val="1A1A2E"/>
          <w:sz w:val="18"/>
          <w:szCs w:val="18"/>
        </w:rPr>
        <w:t xml:space="preserve">password: string (hashed, @Exclude in serializer)</w:t>
      </w:r>
    </w:p>
    <w:p>
      <w:pPr>
        <w:shd w:fill="F5F5F5" w:val="clear"/>
        <w:spacing w:before="60" w:after="60"/>
      </w:pPr>
      <w:r>
        <w:rPr>
          <w:rFonts w:ascii="Courier New" w:cs="Courier New" w:eastAsia="Courier New" w:hAnsi="Courier New"/>
          <w:color w:val="1A1A2E"/>
          <w:sz w:val="18"/>
          <w:szCs w:val="18"/>
        </w:rPr>
        <w:t xml:space="preserve">status: boolean</w:t>
      </w:r>
    </w:p>
    <w:p>
      <w:pPr>
        <w:shd w:fill="F5F5F5" w:val="clear"/>
        <w:spacing w:before="60" w:after="60"/>
      </w:pPr>
      <w:r>
        <w:rPr>
          <w:rFonts w:ascii="Courier New" w:cs="Courier New" w:eastAsia="Courier New" w:hAnsi="Courier New"/>
          <w:color w:val="1A1A2E"/>
          <w:sz w:val="18"/>
          <w:szCs w:val="18"/>
        </w:rPr>
        <w:t xml:space="preserve">isDefaultPassword: boolean</w:t>
      </w:r>
    </w:p>
    <w:p>
      <w:pPr>
        <w:shd w:fill="F5F5F5" w:val="clear"/>
        <w:spacing w:before="60" w:after="60"/>
      </w:pPr>
      <w:r>
        <w:rPr>
          <w:rFonts w:ascii="Courier New" w:cs="Courier New" w:eastAsia="Courier New" w:hAnsi="Courier New"/>
          <w:color w:val="1A1A2E"/>
          <w:sz w:val="18"/>
          <w:szCs w:val="18"/>
        </w:rPr>
        <w:t xml:space="preserve">twoFactorAuthentication: boolean</w:t>
      </w:r>
    </w:p>
    <w:p>
      <w:pPr>
        <w:shd w:fill="F5F5F5" w:val="clear"/>
        <w:spacing w:before="60" w:after="60"/>
      </w:pPr>
      <w:r>
        <w:rPr>
          <w:rFonts w:ascii="Courier New" w:cs="Courier New" w:eastAsia="Courier New" w:hAnsi="Courier New"/>
          <w:color w:val="1A1A2E"/>
          <w:sz w:val="18"/>
          <w:szCs w:val="18"/>
        </w:rPr>
        <w:t xml:space="preserve">emailVerified: boolean</w:t>
      </w:r>
    </w:p>
    <w:p>
      <w:pPr>
        <w:shd w:fill="F5F5F5" w:val="clear"/>
        <w:spacing w:before="60" w:after="60"/>
      </w:pPr>
      <w:r>
        <w:rPr>
          <w:rFonts w:ascii="Courier New" w:cs="Courier New" w:eastAsia="Courier New" w:hAnsi="Courier New"/>
          <w:color w:val="1A1A2E"/>
          <w:sz w:val="18"/>
          <w:szCs w:val="18"/>
        </w:rPr>
        <w:t xml:space="preserve">emailVerificationKey: string</w:t>
      </w:r>
    </w:p>
    <w:p>
      <w:pPr>
        <w:shd w:fill="F5F5F5" w:val="clear"/>
        <w:spacing w:before="60" w:after="60"/>
      </w:pPr>
      <w:r>
        <w:rPr>
          <w:rFonts w:ascii="Courier New" w:cs="Courier New" w:eastAsia="Courier New" w:hAnsi="Courier New"/>
          <w:color w:val="1A1A2E"/>
          <w:sz w:val="18"/>
          <w:szCs w:val="18"/>
        </w:rPr>
        <w:t xml:space="preserve">emailVerificationExpiry: Date</w:t>
      </w:r>
    </w:p>
    <w:p>
      <w:pPr>
        <w:shd w:fill="F5F5F5" w:val="clear"/>
        <w:spacing w:before="60" w:after="60"/>
      </w:pPr>
      <w:r>
        <w:rPr>
          <w:rFonts w:ascii="Courier New" w:cs="Courier New" w:eastAsia="Courier New" w:hAnsi="Courier New"/>
          <w:color w:val="1A1A2E"/>
          <w:sz w:val="18"/>
          <w:szCs w:val="18"/>
        </w:rPr>
        <w:t xml:space="preserve">schools: OneToMany =&gt; SchoolMember[]   // tenant link</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REMOVE from user.entity.ts:</w:t>
      </w:r>
    </w:p>
    <w:p>
      <w:pPr>
        <w:shd w:fill="F5F5F5" w:val="clear"/>
        <w:spacing w:before="60" w:after="60"/>
      </w:pPr>
      <w:r>
        <w:rPr>
          <w:rFonts w:ascii="Courier New" w:cs="Courier New" w:eastAsia="Courier New" w:hAnsi="Courier New"/>
          <w:color w:val="1A1A2E"/>
          <w:sz w:val="18"/>
          <w:szCs w:val="18"/>
        </w:rPr>
        <w:t xml:space="preserve">// role: any (was auth source)</w:t>
      </w:r>
    </w:p>
    <w:p>
      <w:pPr>
        <w:shd w:fill="F5F5F5" w:val="clear"/>
        <w:spacing w:before="60" w:after="60"/>
      </w:pPr>
      <w:r>
        <w:rPr>
          <w:rFonts w:ascii="Courier New" w:cs="Courier New" w:eastAsia="Courier New" w:hAnsi="Courier New"/>
          <w:color w:val="1A1A2E"/>
          <w:sz w:val="18"/>
          <w:szCs w:val="18"/>
        </w:rPr>
        <w:t xml:space="preserve">// userType: UserType enum (was auth source)</w:t>
      </w:r>
    </w:p>
    <w:p>
      <w:pPr>
        <w:spacing w:before="160"/>
      </w:pPr>
    </w:p>
    <w:p>
      <w:pPr>
        <w:pStyle w:val="Heading2"/>
        <w:spacing w:before="260" w:after="120"/>
      </w:pPr>
      <w:r>
        <w:rPr>
          <w:rFonts w:ascii="Arial" w:cs="Arial" w:eastAsia="Arial" w:hAnsi="Arial"/>
          <w:b/>
          <w:bCs/>
          <w:color w:val="2E86C1"/>
          <w:sz w:val="28"/>
          <w:szCs w:val="28"/>
        </w:rPr>
        <w:t xml:space="preserve">SchoolMemberRole Entity — New</w:t>
      </w:r>
    </w:p>
    <w:p>
      <w:pPr>
        <w:shd w:fill="F5F5F5" w:val="clear"/>
        <w:spacing w:before="60" w:after="60"/>
      </w:pPr>
      <w:r>
        <w:rPr>
          <w:rFonts w:ascii="Courier New" w:cs="Courier New" w:eastAsia="Courier New" w:hAnsi="Courier New"/>
          <w:color w:val="1A1A2E"/>
          <w:sz w:val="18"/>
          <w:szCs w:val="18"/>
        </w:rPr>
        <w:t xml:space="preserve">// src/schools/entities/school-member-role.entity.ts</w:t>
      </w:r>
    </w:p>
    <w:p>
      <w:pPr>
        <w:shd w:fill="F5F5F5" w:val="clear"/>
        <w:spacing w:before="60" w:after="60"/>
      </w:pPr>
      <w:r>
        <w:rPr>
          <w:rFonts w:ascii="Courier New" w:cs="Courier New" w:eastAsia="Courier New" w:hAnsi="Courier New"/>
          <w:color w:val="1A1A2E"/>
          <w:sz w:val="18"/>
          <w:szCs w:val="18"/>
        </w:rPr>
        <w:t xml:space="preserve">@Entity("school_member_roles")</w:t>
      </w:r>
    </w:p>
    <w:p>
      <w:pPr>
        <w:shd w:fill="F5F5F5" w:val="clear"/>
        <w:spacing w:before="60" w:after="60"/>
      </w:pPr>
      <w:r>
        <w:rPr>
          <w:rFonts w:ascii="Courier New" w:cs="Courier New" w:eastAsia="Courier New" w:hAnsi="Courier New"/>
          <w:color w:val="1A1A2E"/>
          <w:sz w:val="18"/>
          <w:szCs w:val="18"/>
        </w:rPr>
        <w:t xml:space="preserve">export class SchoolMemberRole extends AppBaseEntity {</w:t>
      </w:r>
    </w:p>
    <w:p>
      <w:pPr>
        <w:shd w:fill="F5F5F5" w:val="clear"/>
        <w:spacing w:before="60" w:after="60"/>
      </w:pPr>
      <w:r>
        <w:rPr>
          <w:rFonts w:ascii="Courier New" w:cs="Courier New" w:eastAsia="Courier New" w:hAnsi="Courier New"/>
          <w:color w:val="1A1A2E"/>
          <w:sz w:val="18"/>
          <w:szCs w:val="18"/>
        </w:rPr>
        <w:t xml:space="preserve">  @ManyToOne(() =&gt; SchoolMember, m =&gt; m.roles, { onDelete: "CASCADE" })</w:t>
      </w:r>
    </w:p>
    <w:p>
      <w:pPr>
        <w:shd w:fill="F5F5F5" w:val="clear"/>
        <w:spacing w:before="60" w:after="60"/>
      </w:pPr>
      <w:r>
        <w:rPr>
          <w:rFonts w:ascii="Courier New" w:cs="Courier New" w:eastAsia="Courier New" w:hAnsi="Courier New"/>
          <w:color w:val="1A1A2E"/>
          <w:sz w:val="18"/>
          <w:szCs w:val="18"/>
        </w:rPr>
        <w:t xml:space="preserve">  schoolMember: SchoolMember;</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@ManyToOne(() =&gt; Role, { eager: true })</w:t>
      </w:r>
    </w:p>
    <w:p>
      <w:pPr>
        <w:shd w:fill="F5F5F5" w:val="clear"/>
        <w:spacing w:before="60" w:after="60"/>
      </w:pPr>
      <w:r>
        <w:rPr>
          <w:rFonts w:ascii="Courier New" w:cs="Courier New" w:eastAsia="Courier New" w:hAnsi="Courier New"/>
          <w:color w:val="1A1A2E"/>
          <w:sz w:val="18"/>
          <w:szCs w:val="18"/>
        </w:rPr>
        <w:t xml:space="preserve">  role: Role;</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@Index()</w:t>
      </w:r>
    </w:p>
    <w:p>
      <w:pPr>
        <w:shd w:fill="F5F5F5" w:val="clear"/>
        <w:spacing w:before="60" w:after="60"/>
      </w:pPr>
      <w:r>
        <w:rPr>
          <w:rFonts w:ascii="Courier New" w:cs="Courier New" w:eastAsia="Courier New" w:hAnsi="Courier New"/>
          <w:color w:val="1A1A2E"/>
          <w:sz w:val="18"/>
          <w:szCs w:val="18"/>
        </w:rPr>
        <w:t xml:space="preserve">  @Column({ type: "uuid" })</w:t>
      </w:r>
    </w:p>
    <w:p>
      <w:pPr>
        <w:shd w:fill="F5F5F5" w:val="clear"/>
        <w:spacing w:before="60" w:after="60"/>
      </w:pPr>
      <w:r>
        <w:rPr>
          <w:rFonts w:ascii="Courier New" w:cs="Courier New" w:eastAsia="Courier New" w:hAnsi="Courier New"/>
          <w:color w:val="1A1A2E"/>
          <w:sz w:val="18"/>
          <w:szCs w:val="18"/>
        </w:rPr>
        <w:t xml:space="preserve">  schoolMemberPkid: number;</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@Unique(["schoolMember", "role"])</w:t>
      </w:r>
    </w:p>
    <w:p>
      <w:pPr>
        <w:shd w:fill="F5F5F5" w:val="clear"/>
        <w:spacing w:before="60" w:after="60"/>
      </w:pPr>
      <w:r>
        <w:rPr>
          <w:rFonts w:ascii="Courier New" w:cs="Courier New" w:eastAsia="Courier New" w:hAnsi="Courier New"/>
          <w:color w:val="1A1A2E"/>
          <w:sz w:val="18"/>
          <w:szCs w:val="18"/>
        </w:rPr>
        <w:t xml:space="preserve">}</w:t>
      </w:r>
    </w:p>
    <w:p>
      <w:pPr>
        <w:spacing w:before="160"/>
      </w:pPr>
    </w:p>
    <w:p>
      <w:pPr>
        <w:pStyle w:val="Heading2"/>
        <w:spacing w:before="260" w:after="120"/>
      </w:pPr>
      <w:r>
        <w:rPr>
          <w:rFonts w:ascii="Arial" w:cs="Arial" w:eastAsia="Arial" w:hAnsi="Arial"/>
          <w:b/>
          <w:bCs/>
          <w:color w:val="2E86C1"/>
          <w:sz w:val="28"/>
          <w:szCs w:val="28"/>
        </w:rPr>
        <w:t xml:space="preserve">StudentGuardian Entity — New</w:t>
      </w:r>
    </w:p>
    <w:p>
      <w:pPr>
        <w:shd w:fill="F5F5F5" w:val="clear"/>
        <w:spacing w:before="60" w:after="60"/>
      </w:pPr>
      <w:r>
        <w:rPr>
          <w:rFonts w:ascii="Courier New" w:cs="Courier New" w:eastAsia="Courier New" w:hAnsi="Courier New"/>
          <w:color w:val="1A1A2E"/>
          <w:sz w:val="18"/>
          <w:szCs w:val="18"/>
        </w:rPr>
        <w:t xml:space="preserve">export enum EGuardianRelationship { MOTHER = "MOTHER", FATHER = "FATHER",</w:t>
      </w:r>
    </w:p>
    <w:p>
      <w:pPr>
        <w:shd w:fill="F5F5F5" w:val="clear"/>
        <w:spacing w:before="60" w:after="60"/>
      </w:pPr>
      <w:r>
        <w:rPr>
          <w:rFonts w:ascii="Courier New" w:cs="Courier New" w:eastAsia="Courier New" w:hAnsi="Courier New"/>
          <w:color w:val="1A1A2E"/>
          <w:sz w:val="18"/>
          <w:szCs w:val="18"/>
        </w:rPr>
        <w:t xml:space="preserve">  GRANDPARENT = "GRANDPARENT", AUNT_UNCLE = "AUNT_UNCLE", SIBLING = "SIBLING", OTHER = "OTHER" }</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@Entity("student_guardians")</w:t>
      </w:r>
    </w:p>
    <w:p>
      <w:pPr>
        <w:shd w:fill="F5F5F5" w:val="clear"/>
        <w:spacing w:before="60" w:after="60"/>
      </w:pPr>
      <w:r>
        <w:rPr>
          <w:rFonts w:ascii="Courier New" w:cs="Courier New" w:eastAsia="Courier New" w:hAnsi="Courier New"/>
          <w:color w:val="1A1A2E"/>
          <w:sz w:val="18"/>
          <w:szCs w:val="18"/>
        </w:rPr>
        <w:t xml:space="preserve">export class StudentGuardian extends AppBaseEntity {</w:t>
      </w:r>
    </w:p>
    <w:p>
      <w:pPr>
        <w:shd w:fill="F5F5F5" w:val="clear"/>
        <w:spacing w:before="60" w:after="60"/>
      </w:pPr>
      <w:r>
        <w:rPr>
          <w:rFonts w:ascii="Courier New" w:cs="Courier New" w:eastAsia="Courier New" w:hAnsi="Courier New"/>
          <w:color w:val="1A1A2E"/>
          <w:sz w:val="18"/>
          <w:szCs w:val="18"/>
        </w:rPr>
        <w:t xml:space="preserve">  @ManyToOne(() =&gt; Student, s =&gt; s.guardians, { onDelete: "CASCADE" })</w:t>
      </w:r>
    </w:p>
    <w:p>
      <w:pPr>
        <w:shd w:fill="F5F5F5" w:val="clear"/>
        <w:spacing w:before="60" w:after="60"/>
      </w:pPr>
      <w:r>
        <w:rPr>
          <w:rFonts w:ascii="Courier New" w:cs="Courier New" w:eastAsia="Courier New" w:hAnsi="Courier New"/>
          <w:color w:val="1A1A2E"/>
          <w:sz w:val="18"/>
          <w:szCs w:val="18"/>
        </w:rPr>
        <w:t xml:space="preserve">  student: Student;</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@ManyToOne(() =&gt; Parent, p =&gt; p.guardianships)</w:t>
      </w:r>
    </w:p>
    <w:p>
      <w:pPr>
        <w:shd w:fill="F5F5F5" w:val="clear"/>
        <w:spacing w:before="60" w:after="60"/>
      </w:pPr>
      <w:r>
        <w:rPr>
          <w:rFonts w:ascii="Courier New" w:cs="Courier New" w:eastAsia="Courier New" w:hAnsi="Courier New"/>
          <w:color w:val="1A1A2E"/>
          <w:sz w:val="18"/>
          <w:szCs w:val="18"/>
        </w:rPr>
        <w:t xml:space="preserve">  parent: Parent;</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@Column({ type: "enum", enum: EGuardianRelationship })</w:t>
      </w:r>
    </w:p>
    <w:p>
      <w:pPr>
        <w:shd w:fill="F5F5F5" w:val="clear"/>
        <w:spacing w:before="60" w:after="60"/>
      </w:pPr>
      <w:r>
        <w:rPr>
          <w:rFonts w:ascii="Courier New" w:cs="Courier New" w:eastAsia="Courier New" w:hAnsi="Courier New"/>
          <w:color w:val="1A1A2E"/>
          <w:sz w:val="18"/>
          <w:szCs w:val="18"/>
        </w:rPr>
        <w:t xml:space="preserve">  relationship: EGuardianRelationship;</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@Column({ default: false })</w:t>
      </w:r>
    </w:p>
    <w:p>
      <w:pPr>
        <w:shd w:fill="F5F5F5" w:val="clear"/>
        <w:spacing w:before="60" w:after="60"/>
      </w:pPr>
      <w:r>
        <w:rPr>
          <w:rFonts w:ascii="Courier New" w:cs="Courier New" w:eastAsia="Courier New" w:hAnsi="Courier New"/>
          <w:color w:val="1A1A2E"/>
          <w:sz w:val="18"/>
          <w:szCs w:val="18"/>
        </w:rPr>
        <w:t xml:space="preserve">  canPickup: boolean;</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@Column({ default: false })</w:t>
      </w:r>
    </w:p>
    <w:p>
      <w:pPr>
        <w:shd w:fill="F5F5F5" w:val="clear"/>
        <w:spacing w:before="60" w:after="60"/>
      </w:pPr>
      <w:r>
        <w:rPr>
          <w:rFonts w:ascii="Courier New" w:cs="Courier New" w:eastAsia="Courier New" w:hAnsi="Courier New"/>
          <w:color w:val="1A1A2E"/>
          <w:sz w:val="18"/>
          <w:szCs w:val="18"/>
        </w:rPr>
        <w:t xml:space="preserve">  isEmergencyContact: boolean;</w:t>
      </w:r>
    </w:p>
    <w:p>
      <w:pPr>
        <w:shd w:fill="F5F5F5" w:val="clear"/>
        <w:spacing w:before="60" w:after="60"/>
      </w:pPr>
      <w:r>
        <w:rPr>
          <w:rFonts w:ascii="Courier New" w:cs="Courier New" w:eastAsia="Courier New" w:hAnsi="Courier New"/>
          <w:color w:val="1A1A2E"/>
          <w:sz w:val="18"/>
          <w:szCs w:val="18"/>
        </w:rPr>
        <w:t xml:space="preserve">}</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All entities compile with zero TypeScript errors.</w:t>
      </w:r>
    </w:p>
    <w:p>
      <w:pPr>
        <w:pStyle w:val="ListParagraph"/>
        <w:numPr>
          <w:ilvl w:val="0"/>
          <w:numId w:val="2"/>
        </w:numPr>
        <w:spacing w:before="40" w:after="40"/>
      </w:pPr>
      <w:r>
        <w:rPr>
          <w:rFonts w:ascii="Arial" w:cs="Arial" w:eastAsia="Arial" w:hAnsi="Arial"/>
          <w:b w:val="false"/>
          <w:bCs w:val="false"/>
          <w:color w:val="1A1A2E"/>
          <w:sz w:val="20"/>
          <w:szCs w:val="20"/>
        </w:rPr>
        <w:t xml:space="preserve">TypeORM schema sync generates correct DDL (no orphan columns from old model).</w:t>
      </w:r>
    </w:p>
    <w:p>
      <w:pPr>
        <w:pStyle w:val="ListParagraph"/>
        <w:numPr>
          <w:ilvl w:val="0"/>
          <w:numId w:val="2"/>
        </w:numPr>
        <w:spacing w:before="40" w:after="40"/>
      </w:pPr>
      <w:r>
        <w:rPr>
          <w:rFonts w:ascii="Arial" w:cs="Arial" w:eastAsia="Arial" w:hAnsi="Arial"/>
          <w:b w:val="false"/>
          <w:bCs w:val="false"/>
          <w:color w:val="1A1A2E"/>
          <w:sz w:val="20"/>
          <w:szCs w:val="20"/>
        </w:rPr>
        <w:t xml:space="preserve">No entity references user.school or user.userType as an auth field.</w:t>
      </w:r>
    </w:p>
    <w:p>
      <w:pPr>
        <w:pStyle w:val="ListParagraph"/>
        <w:numPr>
          <w:ilvl w:val="0"/>
          <w:numId w:val="2"/>
        </w:numPr>
        <w:spacing w:before="40" w:after="40"/>
      </w:pPr>
      <w:r>
        <w:rPr>
          <w:rFonts w:ascii="Arial" w:cs="Arial" w:eastAsia="Arial" w:hAnsi="Arial"/>
          <w:b w:val="false"/>
          <w:bCs w:val="false"/>
          <w:color w:val="1A1A2E"/>
          <w:sz w:val="20"/>
          <w:szCs w:val="20"/>
        </w:rPr>
        <w:t xml:space="preserve">SchoolMemberRole has a database-level unique constraint on (school_member_pkid, role_pkid).</w:t>
      </w:r>
    </w:p>
    <w:p>
      <w:r>
        <w:br w:type="page"/>
      </w:r>
    </w:p>
    <w:p>
      <w:pPr>
        <w:pStyle w:val="Heading1"/>
        <w:spacing w:before="360" w:after="160"/>
      </w:pPr>
      <w:r>
        <w:rPr>
          <w:rFonts w:ascii="Arial" w:cs="Arial" w:eastAsia="Arial" w:hAnsi="Arial"/>
          <w:b/>
          <w:bCs/>
          <w:color w:val="1B4D8E"/>
          <w:sz w:val="36"/>
          <w:szCs w:val="36"/>
        </w:rPr>
        <w:t xml:space="preserve">Phase 2: Database Reset &amp;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ADBD8" w:sz="1"/>
              <w:left w:val="single" w:color="FADBD8" w:sz="1"/>
              <w:bottom w:val="single" w:color="FADBD8" w:sz="1"/>
              <w:right w:val="single" w:color="FADBD8" w:sz="1"/>
            </w:tcBorders>
            <w:shd w:fill="FADBD8"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P0 — Critical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0.5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1</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Drop all migration debt. Start from a clean schema driven entirely by the rewritten entities.</w:t>
      </w:r>
    </w:p>
    <w:p>
      <w:pPr>
        <w:pStyle w:val="Heading2"/>
        <w:spacing w:before="260" w:after="120"/>
      </w:pPr>
      <w:r>
        <w:rPr>
          <w:rFonts w:ascii="Arial" w:cs="Arial" w:eastAsia="Arial" w:hAnsi="Arial"/>
          <w:b/>
          <w:bCs/>
          <w:color w:val="2E86C1"/>
          <w:sz w:val="28"/>
          <w:szCs w:val="28"/>
        </w:rPr>
        <w:t xml:space="preserve">Steps</w:t>
      </w:r>
    </w:p>
    <w:p>
      <w:pPr>
        <w:pStyle w:val="ListParagraph"/>
        <w:numPr>
          <w:ilvl w:val="0"/>
          <w:numId w:val="3"/>
        </w:numPr>
        <w:spacing w:before="40" w:after="40"/>
      </w:pPr>
      <w:r>
        <w:rPr>
          <w:rFonts w:ascii="Arial" w:cs="Arial" w:eastAsia="Arial" w:hAnsi="Arial"/>
          <w:b w:val="false"/>
          <w:bCs w:val="false"/>
          <w:sz w:val="20"/>
          <w:szCs w:val="20"/>
        </w:rPr>
        <w:t xml:space="preserve">Drop and recreate the PostgreSQL database (local development only).</w:t>
      </w:r>
    </w:p>
    <w:p>
      <w:pPr>
        <w:pStyle w:val="ListParagraph"/>
        <w:numPr>
          <w:ilvl w:val="0"/>
          <w:numId w:val="3"/>
        </w:numPr>
        <w:spacing w:before="40" w:after="40"/>
      </w:pPr>
      <w:r>
        <w:rPr>
          <w:rFonts w:ascii="Arial" w:cs="Arial" w:eastAsia="Arial" w:hAnsi="Arial"/>
          <w:b w:val="false"/>
          <w:bCs w:val="false"/>
          <w:sz w:val="20"/>
          <w:szCs w:val="20"/>
        </w:rPr>
        <w:t xml:space="preserve">Set TypeORM synchronize: true temporarily in development config.</w:t>
      </w:r>
    </w:p>
    <w:p>
      <w:pPr>
        <w:pStyle w:val="ListParagraph"/>
        <w:numPr>
          <w:ilvl w:val="0"/>
          <w:numId w:val="3"/>
        </w:numPr>
        <w:spacing w:before="40" w:after="40"/>
      </w:pPr>
      <w:r>
        <w:rPr>
          <w:rFonts w:ascii="Arial" w:cs="Arial" w:eastAsia="Arial" w:hAnsi="Arial"/>
          <w:b w:val="false"/>
          <w:bCs w:val="false"/>
          <w:sz w:val="20"/>
          <w:szCs w:val="20"/>
        </w:rPr>
        <w:t xml:space="preserve">Run the application once to auto-generate schema from entities.</w:t>
      </w:r>
    </w:p>
    <w:p>
      <w:pPr>
        <w:pStyle w:val="ListParagraph"/>
        <w:numPr>
          <w:ilvl w:val="0"/>
          <w:numId w:val="3"/>
        </w:numPr>
        <w:spacing w:before="40" w:after="40"/>
      </w:pPr>
      <w:r>
        <w:rPr>
          <w:rFonts w:ascii="Arial" w:cs="Arial" w:eastAsia="Arial" w:hAnsi="Arial"/>
          <w:b w:val="false"/>
          <w:bCs w:val="false"/>
          <w:sz w:val="20"/>
          <w:szCs w:val="20"/>
        </w:rPr>
        <w:t xml:space="preserve">Set synchronize: false and capture generated schema as initial migration.</w:t>
      </w:r>
    </w:p>
    <w:p>
      <w:pPr>
        <w:pStyle w:val="ListParagraph"/>
        <w:numPr>
          <w:ilvl w:val="0"/>
          <w:numId w:val="3"/>
        </w:numPr>
        <w:spacing w:before="40" w:after="40"/>
      </w:pPr>
      <w:r>
        <w:rPr>
          <w:rFonts w:ascii="Arial" w:cs="Arial" w:eastAsia="Arial" w:hAnsi="Arial"/>
          <w:b w:val="false"/>
          <w:bCs w:val="false"/>
          <w:sz w:val="20"/>
          <w:szCs w:val="20"/>
        </w:rPr>
        <w:t xml:space="preserve">Run the seeder: roles, permissions, test users, school, memberships.</w:t>
      </w:r>
    </w:p>
    <w:p>
      <w:pPr>
        <w:pStyle w:val="Heading2"/>
        <w:spacing w:before="260" w:after="120"/>
      </w:pPr>
      <w:r>
        <w:rPr>
          <w:rFonts w:ascii="Arial" w:cs="Arial" w:eastAsia="Arial" w:hAnsi="Arial"/>
          <w:b/>
          <w:bCs/>
          <w:color w:val="2E86C1"/>
          <w:sz w:val="28"/>
          <w:szCs w:val="28"/>
        </w:rPr>
        <w:t xml:space="preserve">Seed Script Target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Seed Object</w:t>
            </w:r>
          </w:p>
        </w:tc>
        <w:tc>
          <w:tcPr>
            <w:tcW w:type="dxa" w:w="28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40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Roles</w:t>
            </w:r>
          </w:p>
        </w:tc>
        <w:tc>
          <w:tcPr>
            <w:tcW w:type="dxa" w:w="28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w:t>
            </w:r>
          </w:p>
        </w:tc>
        <w:tc>
          <w:tcPr>
            <w:tcW w:type="dxa" w:w="4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SUPER_ADMIN, SCHOOL_ADMIN, TEACHER, PARENT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Permissions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~30</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manage:users, read:classroom, write:lesson, read:child, etc.</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Role → Permissions</w:t>
            </w:r>
          </w:p>
        </w:tc>
        <w:tc>
          <w:tcPr>
            <w:tcW w:type="dxa" w:w="28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Full matrix</w:t>
            </w:r>
          </w:p>
        </w:tc>
        <w:tc>
          <w:tcPr>
            <w:tcW w:type="dxa" w:w="4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SUPER_ADMIN gets all; others scoped (see Phase 5 RBAC matrix)</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Test Schools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Kindora Kigali (primary), Kindora Huye (secondary for switch testing)</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Test Users</w:t>
            </w:r>
          </w:p>
        </w:tc>
        <w:tc>
          <w:tcPr>
            <w:tcW w:type="dxa" w:w="28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5</w:t>
            </w:r>
          </w:p>
        </w:tc>
        <w:tc>
          <w:tcPr>
            <w:tcW w:type="dxa" w:w="4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 super admin, 1 school admin, 1 teacher, 1 parent, 1 dual-school user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SchoolMembers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6</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Each user linked to school(s) with appropriate role via SchoolMemberRole</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Test Student</w:t>
            </w:r>
          </w:p>
        </w:tc>
        <w:tc>
          <w:tcPr>
            <w:tcW w:type="dxa" w:w="28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w:t>
            </w:r>
          </w:p>
        </w:tc>
        <w:tc>
          <w:tcPr>
            <w:tcW w:type="dxa" w:w="4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With 2 guardians (test multi-guardian flow)</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Test Classroom</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Assigned to Kigali school, teacher member as assigned staff</w:t>
            </w:r>
          </w:p>
        </w:tc>
      </w:tr>
    </w:tbl>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npm run db:seed runs without errors.</w:t>
      </w:r>
    </w:p>
    <w:p>
      <w:pPr>
        <w:pStyle w:val="ListParagraph"/>
        <w:numPr>
          <w:ilvl w:val="0"/>
          <w:numId w:val="2"/>
        </w:numPr>
        <w:spacing w:before="40" w:after="40"/>
      </w:pPr>
      <w:r>
        <w:rPr>
          <w:rFonts w:ascii="Arial" w:cs="Arial" w:eastAsia="Arial" w:hAnsi="Arial"/>
          <w:b w:val="false"/>
          <w:bCs w:val="false"/>
          <w:color w:val="1A1A2E"/>
          <w:sz w:val="20"/>
          <w:szCs w:val="20"/>
        </w:rPr>
        <w:t xml:space="preserve">All seed data can be verified via GET /me/schools returning correct memberships for each test user.</w:t>
      </w:r>
    </w:p>
    <w:p>
      <w:pPr>
        <w:pStyle w:val="ListParagraph"/>
        <w:numPr>
          <w:ilvl w:val="0"/>
          <w:numId w:val="2"/>
        </w:numPr>
        <w:spacing w:before="40" w:after="40"/>
      </w:pPr>
      <w:r>
        <w:rPr>
          <w:rFonts w:ascii="Arial" w:cs="Arial" w:eastAsia="Arial" w:hAnsi="Arial"/>
          <w:b w:val="false"/>
          <w:bCs w:val="false"/>
          <w:color w:val="1A1A2E"/>
          <w:sz w:val="20"/>
          <w:szCs w:val="20"/>
        </w:rPr>
        <w:t xml:space="preserve">No orphan records — every SchoolMember has at least one SchoolMemberRole.</w:t>
      </w:r>
    </w:p>
    <w:p>
      <w:r>
        <w:br w:type="page"/>
      </w:r>
    </w:p>
    <w:p>
      <w:pPr>
        <w:pStyle w:val="Heading1"/>
        <w:spacing w:before="360" w:after="160"/>
      </w:pPr>
      <w:r>
        <w:rPr>
          <w:rFonts w:ascii="Arial" w:cs="Arial" w:eastAsia="Arial" w:hAnsi="Arial"/>
          <w:b/>
          <w:bCs/>
          <w:color w:val="1B4D8E"/>
          <w:sz w:val="36"/>
          <w:szCs w:val="36"/>
        </w:rPr>
        <w:t xml:space="preserve">Phase 3: Auth Context &amp; School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ADBD8" w:sz="1"/>
              <w:left w:val="single" w:color="FADBD8" w:sz="1"/>
              <w:bottom w:val="single" w:color="FADBD8" w:sz="1"/>
              <w:right w:val="single" w:color="FADBD8" w:sz="1"/>
            </w:tcBorders>
            <w:shd w:fill="FADBD8"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P0 — Critical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2</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Wire the school-selection mechanism so every authenticated request for tenant-scoped data carries a validated, permission-loaded school context.</w:t>
      </w:r>
    </w:p>
    <w:p>
      <w:pPr>
        <w:pStyle w:val="Heading2"/>
        <w:spacing w:before="260" w:after="120"/>
      </w:pPr>
      <w:r>
        <w:rPr>
          <w:rFonts w:ascii="Arial" w:cs="Arial" w:eastAsia="Arial" w:hAnsi="Arial"/>
          <w:b/>
          <w:bCs/>
          <w:color w:val="2E86C1"/>
          <w:sz w:val="28"/>
          <w:szCs w:val="28"/>
        </w:rPr>
        <w:t xml:space="preserve">New Files to Create</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src/auth/guards/school-context/school-context.guard.ts</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src/auth/decorators/school-context.decorator.ts</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src/auth/decorators/require-permission.decorator.ts</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src/auth/interfaces/school-context.interface.ts</w:t>
      </w:r>
    </w:p>
    <w:p>
      <w:pPr>
        <w:pStyle w:val="ListParagraph"/>
        <w:numPr>
          <w:ilvl w:val="0"/>
          <w:numId w:val="2"/>
        </w:numPr>
        <w:spacing w:before="40" w:after="40"/>
      </w:pPr>
      <w:r>
        <w:rPr>
          <w:rFonts w:ascii="Arial" w:cs="Arial" w:eastAsia="Arial" w:hAnsi="Arial"/>
          <w:b w:val="false"/>
          <w:bCs w:val="false"/>
          <w:color w:val="1A1A2E"/>
          <w:sz w:val="20"/>
          <w:szCs w:val="20"/>
        </w:rPr>
        <w:t xml:space="preserve">src/users/controllers/me.controller.ts  (or new endpoint in users.controller.ts)</w:t>
      </w:r>
    </w:p>
    <w:p>
      <w:pPr>
        <w:pStyle w:val="Heading2"/>
        <w:spacing w:before="260" w:after="120"/>
      </w:pPr>
      <w:r>
        <w:rPr>
          <w:rFonts w:ascii="Arial" w:cs="Arial" w:eastAsia="Arial" w:hAnsi="Arial"/>
          <w:b/>
          <w:bCs/>
          <w:color w:val="2E86C1"/>
          <w:sz w:val="28"/>
          <w:szCs w:val="28"/>
        </w:rPr>
        <w:t xml:space="preserve">SchoolContextGuard — Logic</w:t>
      </w:r>
    </w:p>
    <w:p>
      <w:pPr>
        <w:shd w:fill="F5F5F5" w:val="clear"/>
        <w:spacing w:before="60" w:after="60"/>
      </w:pPr>
      <w:r>
        <w:rPr>
          <w:rFonts w:ascii="Courier New" w:cs="Courier New" w:eastAsia="Courier New" w:hAnsi="Courier New"/>
          <w:color w:val="1A1A2E"/>
          <w:sz w:val="18"/>
          <w:szCs w:val="18"/>
        </w:rPr>
        <w:t xml:space="preserve">// src/auth/guards/school-context/school-context.guard.ts</w:t>
      </w:r>
    </w:p>
    <w:p>
      <w:pPr>
        <w:shd w:fill="F5F5F5" w:val="clear"/>
        <w:spacing w:before="60" w:after="60"/>
      </w:pPr>
      <w:r>
        <w:rPr>
          <w:rFonts w:ascii="Courier New" w:cs="Courier New" w:eastAsia="Courier New" w:hAnsi="Courier New"/>
          <w:color w:val="1A1A2E"/>
          <w:sz w:val="18"/>
          <w:szCs w:val="18"/>
        </w:rPr>
        <w:t xml:space="preserve">@Injectable()</w:t>
      </w:r>
    </w:p>
    <w:p>
      <w:pPr>
        <w:shd w:fill="F5F5F5" w:val="clear"/>
        <w:spacing w:before="60" w:after="60"/>
      </w:pPr>
      <w:r>
        <w:rPr>
          <w:rFonts w:ascii="Courier New" w:cs="Courier New" w:eastAsia="Courier New" w:hAnsi="Courier New"/>
          <w:color w:val="1A1A2E"/>
          <w:sz w:val="18"/>
          <w:szCs w:val="18"/>
        </w:rPr>
        <w:t xml:space="preserve">export class SchoolContextGuard implements CanActivate {</w:t>
      </w:r>
    </w:p>
    <w:p>
      <w:pPr>
        <w:shd w:fill="F5F5F5" w:val="clear"/>
        <w:spacing w:before="60" w:after="60"/>
      </w:pPr>
      <w:r>
        <w:rPr>
          <w:rFonts w:ascii="Courier New" w:cs="Courier New" w:eastAsia="Courier New" w:hAnsi="Courier New"/>
          <w:color w:val="1A1A2E"/>
          <w:sz w:val="18"/>
          <w:szCs w:val="18"/>
        </w:rPr>
        <w:t xml:space="preserve">  async canActivate(context: ExecutionContext): Promise&lt;boolean&gt; {</w:t>
      </w:r>
    </w:p>
    <w:p>
      <w:pPr>
        <w:shd w:fill="F5F5F5" w:val="clear"/>
        <w:spacing w:before="60" w:after="60"/>
      </w:pPr>
      <w:r>
        <w:rPr>
          <w:rFonts w:ascii="Courier New" w:cs="Courier New" w:eastAsia="Courier New" w:hAnsi="Courier New"/>
          <w:color w:val="1A1A2E"/>
          <w:sz w:val="18"/>
          <w:szCs w:val="18"/>
        </w:rPr>
        <w:t xml:space="preserve">    const request = context.switchToHttp().getRequest();</w:t>
      </w:r>
    </w:p>
    <w:p>
      <w:pPr>
        <w:shd w:fill="F5F5F5" w:val="clear"/>
        <w:spacing w:before="60" w:after="60"/>
      </w:pPr>
      <w:r>
        <w:rPr>
          <w:rFonts w:ascii="Courier New" w:cs="Courier New" w:eastAsia="Courier New" w:hAnsi="Courier New"/>
          <w:color w:val="1A1A2E"/>
          <w:sz w:val="18"/>
          <w:szCs w:val="18"/>
        </w:rPr>
        <w:t xml:space="preserve">    const user: User = request.user;          // set by JwtAuthGuard</w:t>
      </w:r>
    </w:p>
    <w:p>
      <w:pPr>
        <w:shd w:fill="F5F5F5" w:val="clear"/>
        <w:spacing w:before="60" w:after="60"/>
      </w:pPr>
      <w:r>
        <w:rPr>
          <w:rFonts w:ascii="Courier New" w:cs="Courier New" w:eastAsia="Courier New" w:hAnsi="Courier New"/>
          <w:color w:val="1A1A2E"/>
          <w:sz w:val="18"/>
          <w:szCs w:val="18"/>
        </w:rPr>
        <w:t xml:space="preserve">    const schoolId = request.headers["x-school-id"];</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if (!schoolId) throw new BadRequestException(SCHOOL_ID_HEADER_REQUIRED);</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const member = await this.memberRepo.findOne({</w:t>
      </w:r>
    </w:p>
    <w:p>
      <w:pPr>
        <w:shd w:fill="F5F5F5" w:val="clear"/>
        <w:spacing w:before="60" w:after="60"/>
      </w:pPr>
      <w:r>
        <w:rPr>
          <w:rFonts w:ascii="Courier New" w:cs="Courier New" w:eastAsia="Courier New" w:hAnsi="Courier New"/>
          <w:color w:val="1A1A2E"/>
          <w:sz w:val="18"/>
          <w:szCs w:val="18"/>
        </w:rPr>
        <w:t xml:space="preserve">      where: { member: { id: user.id }, school: { id: schoolId } },</w:t>
      </w:r>
    </w:p>
    <w:p>
      <w:pPr>
        <w:shd w:fill="F5F5F5" w:val="clear"/>
        <w:spacing w:before="60" w:after="60"/>
      </w:pPr>
      <w:r>
        <w:rPr>
          <w:rFonts w:ascii="Courier New" w:cs="Courier New" w:eastAsia="Courier New" w:hAnsi="Courier New"/>
          <w:color w:val="1A1A2E"/>
          <w:sz w:val="18"/>
          <w:szCs w:val="18"/>
        </w:rPr>
        <w:t xml:space="preserve">      relations: ["school", "roles", "roles.role", "roles.role.permissions"],</w:t>
      </w:r>
    </w:p>
    <w:p>
      <w:pPr>
        <w:shd w:fill="F5F5F5" w:val="clear"/>
        <w:spacing w:before="60" w:after="60"/>
      </w:pPr>
      <w:r>
        <w:rPr>
          <w:rFonts w:ascii="Courier New" w:cs="Courier New" w:eastAsia="Courier New" w:hAnsi="Courier New"/>
          <w:color w:val="1A1A2E"/>
          <w:sz w:val="18"/>
          <w:szCs w:val="18"/>
        </w:rPr>
        <w:t xml:space="preserve">    });</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if (!member) throw new ForbiddenException(NOT_A_MEMBER_OF_SCHOOL);</w:t>
      </w:r>
    </w:p>
    <w:p>
      <w:pPr>
        <w:shd w:fill="F5F5F5" w:val="clear"/>
        <w:spacing w:before="60" w:after="60"/>
      </w:pPr>
      <w:r>
        <w:rPr>
          <w:rFonts w:ascii="Courier New" w:cs="Courier New" w:eastAsia="Courier New" w:hAnsi="Courier New"/>
          <w:color w:val="1A1A2E"/>
          <w:sz w:val="18"/>
          <w:szCs w:val="18"/>
        </w:rPr>
        <w:t xml:space="preserve">    if (member.status !== ESchoolMemberStatus.ACTIVE)</w:t>
      </w:r>
    </w:p>
    <w:p>
      <w:pPr>
        <w:shd w:fill="F5F5F5" w:val="clear"/>
        <w:spacing w:before="60" w:after="60"/>
      </w:pPr>
      <w:r>
        <w:rPr>
          <w:rFonts w:ascii="Courier New" w:cs="Courier New" w:eastAsia="Courier New" w:hAnsi="Courier New"/>
          <w:color w:val="1A1A2E"/>
          <w:sz w:val="18"/>
          <w:szCs w:val="18"/>
        </w:rPr>
        <w:t xml:space="preserve">      throw new ForbiddenException(MEMBERSHIP_NOT_ACTIVE);</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const permissions = member.roles</w:t>
      </w:r>
    </w:p>
    <w:p>
      <w:pPr>
        <w:shd w:fill="F5F5F5" w:val="clear"/>
        <w:spacing w:before="60" w:after="60"/>
      </w:pPr>
      <w:r>
        <w:rPr>
          <w:rFonts w:ascii="Courier New" w:cs="Courier New" w:eastAsia="Courier New" w:hAnsi="Courier New"/>
          <w:color w:val="1A1A2E"/>
          <w:sz w:val="18"/>
          <w:szCs w:val="18"/>
        </w:rPr>
        <w:t xml:space="preserve">      .flatMap(smr =&gt; smr.role.permissions)</w:t>
      </w:r>
    </w:p>
    <w:p>
      <w:pPr>
        <w:shd w:fill="F5F5F5" w:val="clear"/>
        <w:spacing w:before="60" w:after="60"/>
      </w:pPr>
      <w:r>
        <w:rPr>
          <w:rFonts w:ascii="Courier New" w:cs="Courier New" w:eastAsia="Courier New" w:hAnsi="Courier New"/>
          <w:color w:val="1A1A2E"/>
          <w:sz w:val="18"/>
          <w:szCs w:val="18"/>
        </w:rPr>
        <w:t xml:space="preserve">      .map(p =&gt; p.slug);</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request.schoolContext = { school: member.school, member, permissions };</w:t>
      </w:r>
    </w:p>
    <w:p>
      <w:pPr>
        <w:shd w:fill="F5F5F5" w:val="clear"/>
        <w:spacing w:before="60" w:after="60"/>
      </w:pPr>
      <w:r>
        <w:rPr>
          <w:rFonts w:ascii="Courier New" w:cs="Courier New" w:eastAsia="Courier New" w:hAnsi="Courier New"/>
          <w:color w:val="1A1A2E"/>
          <w:sz w:val="18"/>
          <w:szCs w:val="18"/>
        </w:rPr>
        <w:t xml:space="preserve">    return true;</w:t>
      </w:r>
    </w:p>
    <w:p>
      <w:pPr>
        <w:shd w:fill="F5F5F5" w:val="clear"/>
        <w:spacing w:before="60" w:after="60"/>
      </w:pPr>
      <w:r>
        <w:rPr>
          <w:rFonts w:ascii="Courier New" w:cs="Courier New" w:eastAsia="Courier New" w:hAnsi="Courier New"/>
          <w:color w:val="1A1A2E"/>
          <w:sz w:val="18"/>
          <w:szCs w:val="18"/>
        </w:rPr>
        <w:t xml:space="preserve">  }</w:t>
      </w:r>
    </w:p>
    <w:p>
      <w:pPr>
        <w:shd w:fill="F5F5F5" w:val="clear"/>
        <w:spacing w:before="60" w:after="60"/>
      </w:pPr>
      <w:r>
        <w:rPr>
          <w:rFonts w:ascii="Courier New" w:cs="Courier New" w:eastAsia="Courier New" w:hAnsi="Courier New"/>
          <w:color w:val="1A1A2E"/>
          <w:sz w:val="18"/>
          <w:szCs w:val="18"/>
        </w:rPr>
        <w:t xml:space="preserve">}</w:t>
      </w:r>
    </w:p>
    <w:p>
      <w:pPr>
        <w:spacing w:before="160"/>
      </w:pPr>
    </w:p>
    <w:p>
      <w:pPr>
        <w:pStyle w:val="Heading2"/>
        <w:spacing w:before="260" w:after="120"/>
      </w:pPr>
      <w:r>
        <w:rPr>
          <w:rFonts w:ascii="Arial" w:cs="Arial" w:eastAsia="Arial" w:hAnsi="Arial"/>
          <w:b/>
          <w:bCs/>
          <w:color w:val="2E86C1"/>
          <w:sz w:val="28"/>
          <w:szCs w:val="28"/>
        </w:rPr>
        <w:t xml:space="preserve">GET /me/schools Endpoint</w:t>
      </w:r>
    </w:p>
    <w:p>
      <w:pPr>
        <w:spacing w:before="80" w:after="80"/>
        <w:jc w:val="left"/>
      </w:pPr>
      <w:r>
        <w:rPr>
          <w:rFonts w:ascii="Arial" w:cs="Arial" w:eastAsia="Arial" w:hAnsi="Arial"/>
          <w:b w:val="false"/>
          <w:bCs w:val="false"/>
          <w:color w:val="1A1A2E"/>
          <w:sz w:val="20"/>
          <w:szCs w:val="20"/>
        </w:rPr>
        <w:t xml:space="preserve">Returns all school memberships for the authenticated user, including resolved roles and permissions per school. Used by the frontend for the school-switcher UI.</w:t>
      </w:r>
    </w:p>
    <w:p>
      <w:pPr>
        <w:pBdr>
          <w:left w:val="single" w:color="2E86C1" w:sz="12"/>
        </w:pBdr>
        <w:shd w:fill="D6E4F0" w:val="clear"/>
        <w:spacing w:before="100" w:after="100"/>
      </w:pPr>
      <w:r>
        <w:rPr>
          <w:rFonts w:ascii="Arial" w:cs="Arial" w:eastAsia="Arial" w:hAnsi="Arial"/>
          <w:b/>
          <w:bCs/>
          <w:color w:val="2E86C1"/>
          <w:sz w:val="20"/>
          <w:szCs w:val="20"/>
        </w:rPr>
        <w:t xml:space="preserve">Response shape: </w:t>
      </w:r>
      <w:r>
        <w:rPr>
          <w:rFonts w:ascii="Arial" w:cs="Arial" w:eastAsia="Arial" w:hAnsi="Arial"/>
          <w:color w:val="1A1A2E"/>
          <w:sz w:val="20"/>
          <w:szCs w:val="20"/>
        </w:rPr>
        <w:t xml:space="preserve">{ schools: [{ school: {...}, member: { status, isDefault }, roles: [...], permissions: [...] }] }</w:t>
      </w:r>
    </w:p>
    <w:p>
      <w:pPr>
        <w:pStyle w:val="Heading2"/>
        <w:spacing w:before="260" w:after="120"/>
      </w:pPr>
      <w:r>
        <w:rPr>
          <w:rFonts w:ascii="Arial" w:cs="Arial" w:eastAsia="Arial" w:hAnsi="Arial"/>
          <w:b/>
          <w:bCs/>
          <w:color w:val="2E86C1"/>
          <w:sz w:val="28"/>
          <w:szCs w:val="28"/>
        </w:rPr>
        <w:t xml:space="preserve">GET /me Endpoint</w:t>
      </w:r>
    </w:p>
    <w:p>
      <w:pPr>
        <w:spacing w:before="80" w:after="80"/>
        <w:jc w:val="left"/>
      </w:pPr>
      <w:r>
        <w:rPr>
          <w:rFonts w:ascii="Arial" w:cs="Arial" w:eastAsia="Arial" w:hAnsi="Arial"/>
          <w:b w:val="false"/>
          <w:bCs w:val="false"/>
          <w:color w:val="1A1A2E"/>
          <w:sz w:val="20"/>
          <w:szCs w:val="20"/>
        </w:rPr>
        <w:t xml:space="preserve">Returns clean user identity (no school assumptions). Used for profile display.</w:t>
      </w:r>
    </w:p>
    <w:p>
      <w:pPr>
        <w:pStyle w:val="Heading2"/>
        <w:spacing w:before="260" w:after="120"/>
      </w:pPr>
      <w:r>
        <w:rPr>
          <w:rFonts w:ascii="Arial" w:cs="Arial" w:eastAsia="Arial" w:hAnsi="Arial"/>
          <w:b/>
          <w:bCs/>
          <w:color w:val="2E86C1"/>
          <w:sz w:val="28"/>
          <w:szCs w:val="28"/>
        </w:rPr>
        <w:t xml:space="preserve">PATCH /me/schools/:schoolId/select Endpoint</w:t>
      </w:r>
    </w:p>
    <w:p>
      <w:pPr>
        <w:spacing w:before="80" w:after="80"/>
        <w:jc w:val="left"/>
      </w:pPr>
      <w:r>
        <w:rPr>
          <w:rFonts w:ascii="Arial" w:cs="Arial" w:eastAsia="Arial" w:hAnsi="Arial"/>
          <w:b w:val="false"/>
          <w:bCs w:val="false"/>
          <w:color w:val="1A1A2E"/>
          <w:sz w:val="20"/>
          <w:szCs w:val="20"/>
        </w:rPr>
        <w:t xml:space="preserve">Sets isDefault = true for the given membership and isDefault = false for all others. Updates lastSelectedAt.</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Request without X-School-Id header returns 400 on any school-scoped endpoint.</w:t>
      </w:r>
    </w:p>
    <w:p>
      <w:pPr>
        <w:pStyle w:val="ListParagraph"/>
        <w:numPr>
          <w:ilvl w:val="0"/>
          <w:numId w:val="2"/>
        </w:numPr>
        <w:spacing w:before="40" w:after="40"/>
      </w:pPr>
      <w:r>
        <w:rPr>
          <w:rFonts w:ascii="Arial" w:cs="Arial" w:eastAsia="Arial" w:hAnsi="Arial"/>
          <w:b w:val="false"/>
          <w:bCs w:val="false"/>
          <w:color w:val="1A1A2E"/>
          <w:sz w:val="20"/>
          <w:szCs w:val="20"/>
        </w:rPr>
        <w:t xml:space="preserve">Request with X-School-Id for a school the user is not a member of returns 403.</w:t>
      </w:r>
    </w:p>
    <w:p>
      <w:pPr>
        <w:pStyle w:val="ListParagraph"/>
        <w:numPr>
          <w:ilvl w:val="0"/>
          <w:numId w:val="2"/>
        </w:numPr>
        <w:spacing w:before="40" w:after="40"/>
      </w:pPr>
      <w:r>
        <w:rPr>
          <w:rFonts w:ascii="Arial" w:cs="Arial" w:eastAsia="Arial" w:hAnsi="Arial"/>
          <w:b w:val="false"/>
          <w:bCs w:val="false"/>
          <w:color w:val="1A1A2E"/>
          <w:sz w:val="20"/>
          <w:szCs w:val="20"/>
        </w:rPr>
        <w:t xml:space="preserve">Request with X-School-Id for a SUSPENDED or LEFT membership returns 403.</w:t>
      </w:r>
    </w:p>
    <w:p>
      <w:pPr>
        <w:pStyle w:val="ListParagraph"/>
        <w:numPr>
          <w:ilvl w:val="0"/>
          <w:numId w:val="2"/>
        </w:numPr>
        <w:spacing w:before="40" w:after="40"/>
      </w:pPr>
      <w:r>
        <w:rPr>
          <w:rFonts w:ascii="Arial" w:cs="Arial" w:eastAsia="Arial" w:hAnsi="Arial"/>
          <w:b w:val="false"/>
          <w:bCs w:val="false"/>
          <w:color w:val="1A1A2E"/>
          <w:sz w:val="20"/>
          <w:szCs w:val="20"/>
        </w:rPr>
        <w:t xml:space="preserve">req.schoolContext.permissions is populated and reflects the correct role(s) for the selected school.</w:t>
      </w:r>
    </w:p>
    <w:p>
      <w:pPr>
        <w:pStyle w:val="ListParagraph"/>
        <w:numPr>
          <w:ilvl w:val="0"/>
          <w:numId w:val="2"/>
        </w:numPr>
        <w:spacing w:before="40" w:after="40"/>
      </w:pPr>
      <w:r>
        <w:rPr>
          <w:rFonts w:ascii="Arial" w:cs="Arial" w:eastAsia="Arial" w:hAnsi="Arial"/>
          <w:b w:val="false"/>
          <w:bCs w:val="false"/>
          <w:color w:val="1A1A2E"/>
          <w:sz w:val="20"/>
          <w:szCs w:val="20"/>
        </w:rPr>
        <w:t xml:space="preserve">Dual-school test user can switch between schools and get different permission sets.</w:t>
      </w:r>
    </w:p>
    <w:p>
      <w:r>
        <w:br w:type="page"/>
      </w:r>
    </w:p>
    <w:p>
      <w:pPr>
        <w:pStyle w:val="Heading1"/>
        <w:spacing w:before="360" w:after="160"/>
      </w:pPr>
      <w:r>
        <w:rPr>
          <w:rFonts w:ascii="Arial" w:cs="Arial" w:eastAsia="Arial" w:hAnsi="Arial"/>
          <w:b/>
          <w:bCs/>
          <w:color w:val="1B4D8E"/>
          <w:sz w:val="36"/>
          <w:szCs w:val="36"/>
        </w:rPr>
        <w:t xml:space="preserve">Phase 4: User Service &amp; Controller Refactor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ADBD8" w:sz="1"/>
              <w:left w:val="single" w:color="FADBD8" w:sz="1"/>
              <w:bottom w:val="single" w:color="FADBD8" w:sz="1"/>
              <w:right w:val="single" w:color="FADBD8" w:sz="1"/>
            </w:tcBorders>
            <w:shd w:fill="FADBD8"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P0 — Critical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3</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Repair all service methods that reference legacy user.school, fix DTO alignment with entity, and unify user creation into a single membership-aware transaction.</w:t>
      </w:r>
    </w:p>
    <w:p>
      <w:pPr>
        <w:pStyle w:val="Heading2"/>
        <w:spacing w:before="260" w:after="120"/>
      </w:pPr>
      <w:r>
        <w:rPr>
          <w:rFonts w:ascii="Arial" w:cs="Arial" w:eastAsia="Arial" w:hAnsi="Arial"/>
          <w:b/>
          <w:bCs/>
          <w:color w:val="2E86C1"/>
          <w:sz w:val="28"/>
          <w:szCs w:val="28"/>
        </w:rPr>
        <w:t xml:space="preserve">Users Service — Methods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16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 Problem</w:t>
            </w:r>
          </w:p>
        </w:tc>
        <w:tc>
          <w:tcPr>
            <w:tcW w:type="dxa" w:w="32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w:t>
            </w:r>
          </w:p>
        </w:tc>
      </w:tr>
      <w:tr>
        <w:tc>
          <w:tcPr>
            <w:tcW w:type="dxa" w:w="3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registerUser()</w:t>
            </w:r>
          </w:p>
        </w:tc>
        <w:tc>
          <w:tcPr>
            <w:tcW w:type="dxa" w:w="3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Writes school.country; no SchoolMemberRole creation</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Write school.countries[]; create SchoolMemberRole for SUPER_ADMIN role in one transaction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createUser()</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Writes user.school (removed FK); no school scoping</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Accept schoolContext from controller; create User + SchoolMember + SchoolMemberRole atomically</w:t>
            </w:r>
          </w:p>
        </w:tc>
      </w:tr>
      <w:tr>
        <w:tc>
          <w:tcPr>
            <w:tcW w:type="dxa" w:w="3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findOne()</w:t>
            </w:r>
          </w:p>
        </w:tc>
        <w:tc>
          <w:tcPr>
            <w:tcW w:type="dxa" w:w="3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Loads relation "school" (does not exist)</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Remove school relation; load schools (SchoolMember[]) only if needed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getUser()</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Loads role and school relations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Load schools.school, schools.roles.role only</w:t>
            </w:r>
          </w:p>
        </w:tc>
      </w:tr>
      <w:tr>
        <w:tc>
          <w:tcPr>
            <w:tcW w:type="dxa" w:w="3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getUsers()</w:t>
            </w:r>
          </w:p>
        </w:tc>
        <w:tc>
          <w:tcPr>
            <w:tcW w:type="dxa" w:w="3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 school filter — leaks cross-school data</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Filter by schoolContext.school in WHERE clause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updateUser()</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 school scoping check</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Verify user is a member of schoolContext.school before update</w:t>
            </w:r>
          </w:p>
        </w:tc>
      </w:tr>
      <w:tr>
        <w:tc>
          <w:tcPr>
            <w:tcW w:type="dxa" w:w="3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deleteUser()</w:t>
            </w:r>
          </w:p>
        </w:tc>
        <w:tc>
          <w:tcPr>
            <w:tcW w:type="dxa" w:w="3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Prevents ADMIN deletion by userType check</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Replace with role-slug check (SchoolMemberRole)</w:t>
            </w:r>
          </w:p>
        </w:tc>
      </w:tr>
    </w:tbl>
    <w:p>
      <w:pPr>
        <w:spacing w:before="200"/>
      </w:pPr>
    </w:p>
    <w:p>
      <w:pPr>
        <w:pStyle w:val="Heading2"/>
        <w:spacing w:before="260" w:after="120"/>
      </w:pPr>
      <w:r>
        <w:rPr>
          <w:rFonts w:ascii="Arial" w:cs="Arial" w:eastAsia="Arial" w:hAnsi="Arial"/>
          <w:b/>
          <w:bCs/>
          <w:color w:val="2E86C1"/>
          <w:sz w:val="28"/>
          <w:szCs w:val="28"/>
        </w:rPr>
        <w:t xml:space="preserve">DTO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DTO</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Add</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Remove</w:t>
            </w:r>
          </w:p>
        </w:tc>
      </w:tr>
      <w:tr>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CreateUserDTO</w:t>
            </w:r>
          </w:p>
        </w:tc>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firstName (required), lastName (required), roleId (UUID)</w:t>
            </w:r>
          </w:p>
        </w:tc>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role as untyped string</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UpdateUserDTO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firstName, lastName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t>
            </w:r>
          </w:p>
        </w:tc>
      </w:tr>
      <w:tr>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RegisterUserDTO</w:t>
            </w:r>
          </w:p>
        </w:tc>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firstName, lastName (if not already present)</w:t>
            </w:r>
          </w:p>
        </w:tc>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Any school.country reference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CreateStaffDTO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firstName, lastName, roleId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t>
            </w:r>
          </w:p>
        </w:tc>
      </w:tr>
      <w:tr>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CreateParentDTO</w:t>
            </w:r>
          </w:p>
        </w:tc>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firstName, lastName</w:t>
            </w:r>
          </w:p>
        </w:tc>
        <w:tc>
          <w:tcPr>
            <w:tcW w:type="dxa" w:w="312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Any direct school reference</w:t>
            </w:r>
          </w:p>
        </w:tc>
      </w:tr>
    </w:tbl>
    <w:p>
      <w:pPr>
        <w:spacing w:before="200"/>
      </w:pPr>
    </w:p>
    <w:p>
      <w:pPr>
        <w:pStyle w:val="Heading2"/>
        <w:spacing w:before="260" w:after="120"/>
      </w:pPr>
      <w:r>
        <w:rPr>
          <w:rFonts w:ascii="Arial" w:cs="Arial" w:eastAsia="Arial" w:hAnsi="Arial"/>
          <w:b/>
          <w:bCs/>
          <w:color w:val="2E86C1"/>
          <w:sz w:val="28"/>
          <w:szCs w:val="28"/>
        </w:rPr>
        <w:t xml:space="preserve">Transaction Pattern for createUser</w:t>
      </w:r>
    </w:p>
    <w:p>
      <w:pPr>
        <w:pBdr>
          <w:left w:val="single" w:color="2E86C1" w:sz="12"/>
        </w:pBdr>
        <w:shd w:fill="D6E4F0" w:val="clear"/>
        <w:spacing w:before="100" w:after="100"/>
      </w:pPr>
      <w:r>
        <w:rPr>
          <w:rFonts w:ascii="Arial" w:cs="Arial" w:eastAsia="Arial" w:hAnsi="Arial"/>
          <w:b/>
          <w:bCs/>
          <w:color w:val="2E86C1"/>
          <w:sz w:val="20"/>
          <w:szCs w:val="20"/>
        </w:rPr>
        <w:t xml:space="preserve">Standard: </w:t>
      </w:r>
      <w:r>
        <w:rPr>
          <w:rFonts w:ascii="Arial" w:cs="Arial" w:eastAsia="Arial" w:hAnsi="Arial"/>
          <w:color w:val="1A1A2E"/>
          <w:sz w:val="20"/>
          <w:szCs w:val="20"/>
        </w:rPr>
        <w:t xml:space="preserve">Every user creation must be a single transaction: User + SchoolMember + SchoolMemberRole. Partial writes must roll back entirely.</w:t>
      </w:r>
    </w:p>
    <w:p>
      <w:pPr>
        <w:shd w:fill="F5F5F5" w:val="clear"/>
        <w:spacing w:before="60" w:after="60"/>
      </w:pPr>
      <w:r>
        <w:rPr>
          <w:rFonts w:ascii="Courier New" w:cs="Courier New" w:eastAsia="Courier New" w:hAnsi="Courier New"/>
          <w:color w:val="1A1A2E"/>
          <w:sz w:val="18"/>
          <w:szCs w:val="18"/>
        </w:rPr>
        <w:t xml:space="preserve">// Pattern to follow (from registerUser — extend this):</w:t>
      </w:r>
    </w:p>
    <w:p>
      <w:pPr>
        <w:shd w:fill="F5F5F5" w:val="clear"/>
        <w:spacing w:before="60" w:after="60"/>
      </w:pPr>
      <w:r>
        <w:rPr>
          <w:rFonts w:ascii="Courier New" w:cs="Courier New" w:eastAsia="Courier New" w:hAnsi="Courier New"/>
          <w:color w:val="1A1A2E"/>
          <w:sz w:val="18"/>
          <w:szCs w:val="18"/>
        </w:rPr>
        <w:t xml:space="preserve">await this.userRepository.manager.transaction(async (manager) =&gt; {</w:t>
      </w:r>
    </w:p>
    <w:p>
      <w:pPr>
        <w:shd w:fill="F5F5F5" w:val="clear"/>
        <w:spacing w:before="60" w:after="60"/>
      </w:pPr>
      <w:r>
        <w:rPr>
          <w:rFonts w:ascii="Courier New" w:cs="Courier New" w:eastAsia="Courier New" w:hAnsi="Courier New"/>
          <w:color w:val="1A1A2E"/>
          <w:sz w:val="18"/>
          <w:szCs w:val="18"/>
        </w:rPr>
        <w:t xml:space="preserve">  const user = manager.create(User, { firstName, lastName, email, ... });</w:t>
      </w:r>
    </w:p>
    <w:p>
      <w:pPr>
        <w:shd w:fill="F5F5F5" w:val="clear"/>
        <w:spacing w:before="60" w:after="60"/>
      </w:pPr>
      <w:r>
        <w:rPr>
          <w:rFonts w:ascii="Courier New" w:cs="Courier New" w:eastAsia="Courier New" w:hAnsi="Courier New"/>
          <w:color w:val="1A1A2E"/>
          <w:sz w:val="18"/>
          <w:szCs w:val="18"/>
        </w:rPr>
        <w:t xml:space="preserve">  await manager.save(user);</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const member = manager.create(SchoolMember, {</w:t>
      </w:r>
    </w:p>
    <w:p>
      <w:pPr>
        <w:shd w:fill="F5F5F5" w:val="clear"/>
        <w:spacing w:before="60" w:after="60"/>
      </w:pPr>
      <w:r>
        <w:rPr>
          <w:rFonts w:ascii="Courier New" w:cs="Courier New" w:eastAsia="Courier New" w:hAnsi="Courier New"/>
          <w:color w:val="1A1A2E"/>
          <w:sz w:val="18"/>
          <w:szCs w:val="18"/>
        </w:rPr>
        <w:t xml:space="preserve">    member: user, school: schoolContext.school,</w:t>
      </w:r>
    </w:p>
    <w:p>
      <w:pPr>
        <w:shd w:fill="F5F5F5" w:val="clear"/>
        <w:spacing w:before="60" w:after="60"/>
      </w:pPr>
      <w:r>
        <w:rPr>
          <w:rFonts w:ascii="Courier New" w:cs="Courier New" w:eastAsia="Courier New" w:hAnsi="Courier New"/>
          <w:color w:val="1A1A2E"/>
          <w:sz w:val="18"/>
          <w:szCs w:val="18"/>
        </w:rPr>
        <w:t xml:space="preserve">    status: ESchoolMemberStatus.INVITED, isDefault: true,</w:t>
      </w:r>
    </w:p>
    <w:p>
      <w:pPr>
        <w:shd w:fill="F5F5F5" w:val="clear"/>
        <w:spacing w:before="60" w:after="60"/>
      </w:pPr>
      <w:r>
        <w:rPr>
          <w:rFonts w:ascii="Courier New" w:cs="Courier New" w:eastAsia="Courier New" w:hAnsi="Courier New"/>
          <w:color w:val="1A1A2E"/>
          <w:sz w:val="18"/>
          <w:szCs w:val="18"/>
        </w:rPr>
        <w:t xml:space="preserve">    invitedBy: requestUser,</w:t>
      </w:r>
    </w:p>
    <w:p>
      <w:pPr>
        <w:shd w:fill="F5F5F5" w:val="clear"/>
        <w:spacing w:before="60" w:after="60"/>
      </w:pPr>
      <w:r>
        <w:rPr>
          <w:rFonts w:ascii="Courier New" w:cs="Courier New" w:eastAsia="Courier New" w:hAnsi="Courier New"/>
          <w:color w:val="1A1A2E"/>
          <w:sz w:val="18"/>
          <w:szCs w:val="18"/>
        </w:rPr>
        <w:t xml:space="preserve">  });</w:t>
      </w:r>
    </w:p>
    <w:p>
      <w:pPr>
        <w:shd w:fill="F5F5F5" w:val="clear"/>
        <w:spacing w:before="60" w:after="60"/>
      </w:pPr>
      <w:r>
        <w:rPr>
          <w:rFonts w:ascii="Courier New" w:cs="Courier New" w:eastAsia="Courier New" w:hAnsi="Courier New"/>
          <w:color w:val="1A1A2E"/>
          <w:sz w:val="18"/>
          <w:szCs w:val="18"/>
        </w:rPr>
        <w:t xml:space="preserve">  await manager.save(member);</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const role = await this.roleService.getRoleBySlug(dto.roleSlug);</w:t>
      </w:r>
    </w:p>
    <w:p>
      <w:pPr>
        <w:shd w:fill="F5F5F5" w:val="clear"/>
        <w:spacing w:before="60" w:after="60"/>
      </w:pPr>
      <w:r>
        <w:rPr>
          <w:rFonts w:ascii="Courier New" w:cs="Courier New" w:eastAsia="Courier New" w:hAnsi="Courier New"/>
          <w:color w:val="1A1A2E"/>
          <w:sz w:val="18"/>
          <w:szCs w:val="18"/>
        </w:rPr>
        <w:t xml:space="preserve">  const memberRole = manager.create(SchoolMemberRole, { schoolMember: member, role });</w:t>
      </w:r>
    </w:p>
    <w:p>
      <w:pPr>
        <w:shd w:fill="F5F5F5" w:val="clear"/>
        <w:spacing w:before="60" w:after="60"/>
      </w:pPr>
      <w:r>
        <w:rPr>
          <w:rFonts w:ascii="Courier New" w:cs="Courier New" w:eastAsia="Courier New" w:hAnsi="Courier New"/>
          <w:color w:val="1A1A2E"/>
          <w:sz w:val="18"/>
          <w:szCs w:val="18"/>
        </w:rPr>
        <w:t xml:space="preserve">  await manager.save(memberRole);</w:t>
      </w:r>
    </w:p>
    <w:p>
      <w:pPr>
        <w:shd w:fill="F5F5F5" w:val="clear"/>
        <w:spacing w:before="60" w:after="60"/>
      </w:pPr>
      <w:r>
        <w:rPr>
          <w:rFonts w:ascii="Courier New" w:cs="Courier New" w:eastAsia="Courier New" w:hAnsi="Courier New"/>
          <w:color w:val="1A1A2E"/>
          <w:sz w:val="18"/>
          <w:szCs w:val="18"/>
        </w:rPr>
        <w:t xml:space="preserve">});</w:t>
      </w:r>
    </w:p>
    <w:p>
      <w:pPr>
        <w:pStyle w:val="Heading2"/>
        <w:spacing w:before="260" w:after="120"/>
      </w:pPr>
      <w:r>
        <w:rPr>
          <w:rFonts w:ascii="Arial" w:cs="Arial" w:eastAsia="Arial" w:hAnsi="Arial"/>
          <w:b/>
          <w:bCs/>
          <w:color w:val="2E86C1"/>
          <w:sz w:val="28"/>
          <w:szCs w:val="28"/>
        </w:rPr>
        <w:t xml:space="preserve">School Service — Methods to Remove / Replace</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getByUser(userId) — was single-school lookup by creator.</w:t>
      </w:r>
    </w:p>
    <w:p>
      <w:pPr>
        <w:pStyle w:val="ListParagraph"/>
        <w:numPr>
          <w:ilvl w:val="0"/>
          <w:numId w:val="2"/>
        </w:numPr>
        <w:spacing w:before="40" w:after="40"/>
      </w:pPr>
      <w:r>
        <w:rPr>
          <w:rFonts w:ascii="Arial" w:cs="Arial" w:eastAsia="Arial" w:hAnsi="Arial"/>
          <w:b w:val="false"/>
          <w:bCs w:val="false"/>
          <w:color w:val="1A1A2E"/>
          <w:sz w:val="20"/>
          <w:szCs w:val="20"/>
        </w:rPr>
        <w:t xml:space="preserve">Replace with: getMembershipsByUser(userId) — returns all SchoolMember[] for a user.</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any school.members.createdBy style queries.</w:t>
      </w:r>
    </w:p>
    <w:p>
      <w:pPr>
        <w:pStyle w:val="Heading2"/>
        <w:spacing w:before="260" w:after="120"/>
      </w:pPr>
      <w:r>
        <w:rPr>
          <w:rFonts w:ascii="Arial" w:cs="Arial" w:eastAsia="Arial" w:hAnsi="Arial"/>
          <w:b/>
          <w:bCs/>
          <w:color w:val="2E86C1"/>
          <w:sz w:val="28"/>
          <w:szCs w:val="28"/>
        </w:rPr>
        <w:t xml:space="preserve">UserSerializer — After Rewrite</w:t>
      </w:r>
    </w:p>
    <w:p>
      <w:pPr>
        <w:shd w:fill="F5F5F5" w:val="clear"/>
        <w:spacing w:before="60" w:after="60"/>
      </w:pPr>
      <w:r>
        <w:rPr>
          <w:rFonts w:ascii="Courier New" w:cs="Courier New" w:eastAsia="Courier New" w:hAnsi="Courier New"/>
          <w:color w:val="1A1A2E"/>
          <w:sz w:val="18"/>
          <w:szCs w:val="18"/>
        </w:rPr>
        <w:t xml:space="preserve">export class UserSerializer extends BaseSerializer {</w:t>
      </w:r>
    </w:p>
    <w:p>
      <w:pPr>
        <w:shd w:fill="F5F5F5" w:val="clear"/>
        <w:spacing w:before="60" w:after="60"/>
      </w:pPr>
      <w:r>
        <w:rPr>
          <w:rFonts w:ascii="Courier New" w:cs="Courier New" w:eastAsia="Courier New" w:hAnsi="Courier New"/>
          <w:color w:val="1A1A2E"/>
          <w:sz w:val="18"/>
          <w:szCs w:val="18"/>
        </w:rPr>
        <w:t xml:space="preserve">  @Expose() id: string;</w:t>
      </w:r>
    </w:p>
    <w:p>
      <w:pPr>
        <w:shd w:fill="F5F5F5" w:val="clear"/>
        <w:spacing w:before="60" w:after="60"/>
      </w:pPr>
      <w:r>
        <w:rPr>
          <w:rFonts w:ascii="Courier New" w:cs="Courier New" w:eastAsia="Courier New" w:hAnsi="Courier New"/>
          <w:color w:val="1A1A2E"/>
          <w:sz w:val="18"/>
          <w:szCs w:val="18"/>
        </w:rPr>
        <w:t xml:space="preserve">  @Expose() firstName: string;</w:t>
      </w:r>
    </w:p>
    <w:p>
      <w:pPr>
        <w:shd w:fill="F5F5F5" w:val="clear"/>
        <w:spacing w:before="60" w:after="60"/>
      </w:pPr>
      <w:r>
        <w:rPr>
          <w:rFonts w:ascii="Courier New" w:cs="Courier New" w:eastAsia="Courier New" w:hAnsi="Courier New"/>
          <w:color w:val="1A1A2E"/>
          <w:sz w:val="18"/>
          <w:szCs w:val="18"/>
        </w:rPr>
        <w:t xml:space="preserve">  @Expose() lastName: string;</w:t>
      </w:r>
    </w:p>
    <w:p>
      <w:pPr>
        <w:shd w:fill="F5F5F5" w:val="clear"/>
        <w:spacing w:before="60" w:after="60"/>
      </w:pPr>
      <w:r>
        <w:rPr>
          <w:rFonts w:ascii="Courier New" w:cs="Courier New" w:eastAsia="Courier New" w:hAnsi="Courier New"/>
          <w:color w:val="1A1A2E"/>
          <w:sz w:val="18"/>
          <w:szCs w:val="18"/>
        </w:rPr>
        <w:t xml:space="preserve">  @Expose() email: string;</w:t>
      </w:r>
    </w:p>
    <w:p>
      <w:pPr>
        <w:shd w:fill="F5F5F5" w:val="clear"/>
        <w:spacing w:before="60" w:after="60"/>
      </w:pPr>
      <w:r>
        <w:rPr>
          <w:rFonts w:ascii="Courier New" w:cs="Courier New" w:eastAsia="Courier New" w:hAnsi="Courier New"/>
          <w:color w:val="1A1A2E"/>
          <w:sz w:val="18"/>
          <w:szCs w:val="18"/>
        </w:rPr>
        <w:t xml:space="preserve">  @Expose() status: boolean;</w:t>
      </w:r>
    </w:p>
    <w:p>
      <w:pPr>
        <w:shd w:fill="F5F5F5" w:val="clear"/>
        <w:spacing w:before="60" w:after="60"/>
      </w:pPr>
      <w:r>
        <w:rPr>
          <w:rFonts w:ascii="Courier New" w:cs="Courier New" w:eastAsia="Courier New" w:hAnsi="Courier New"/>
          <w:color w:val="1A1A2E"/>
          <w:sz w:val="18"/>
          <w:szCs w:val="18"/>
        </w:rPr>
        <w:t xml:space="preserve">  @Expose() twoFactorAuthentication: boolean;</w:t>
      </w:r>
    </w:p>
    <w:p>
      <w:pPr>
        <w:shd w:fill="F5F5F5" w:val="clear"/>
        <w:spacing w:before="60" w:after="60"/>
      </w:pPr>
      <w:r>
        <w:rPr>
          <w:rFonts w:ascii="Courier New" w:cs="Courier New" w:eastAsia="Courier New" w:hAnsi="Courier New"/>
          <w:color w:val="1A1A2E"/>
          <w:sz w:val="18"/>
          <w:szCs w:val="18"/>
        </w:rPr>
        <w:t xml:space="preserve">  @Expose() emailVerified: boolean;</w:t>
      </w:r>
    </w:p>
    <w:p>
      <w:pPr>
        <w:shd w:fill="F5F5F5" w:val="clear"/>
        <w:spacing w:before="60" w:after="60"/>
      </w:pPr>
      <w:r>
        <w:rPr>
          <w:rFonts w:ascii="Courier New" w:cs="Courier New" w:eastAsia="Courier New" w:hAnsi="Courier New"/>
          <w:color w:val="1A1A2E"/>
          <w:sz w:val="18"/>
          <w:szCs w:val="18"/>
        </w:rPr>
        <w:t xml:space="preserve">  @Expose() createdAt: Date;</w:t>
      </w:r>
    </w:p>
    <w:p>
      <w:pPr>
        <w:shd w:fill="F5F5F5" w:val="clear"/>
        <w:spacing w:before="60" w:after="60"/>
      </w:pPr>
      <w:r>
        <w:rPr>
          <w:rFonts w:ascii="Courier New" w:cs="Courier New" w:eastAsia="Courier New" w:hAnsi="Courier New"/>
          <w:color w:val="1A1A2E"/>
          <w:sz w:val="18"/>
          <w:szCs w:val="18"/>
        </w:rPr>
        <w:t xml:space="preserve">  // NO school, NO role, NO userType — memberships via /me/schools</w:t>
      </w:r>
    </w:p>
    <w:p>
      <w:pPr>
        <w:shd w:fill="F5F5F5" w:val="clear"/>
        <w:spacing w:before="60" w:after="60"/>
      </w:pPr>
      <w:r>
        <w:rPr>
          <w:rFonts w:ascii="Courier New" w:cs="Courier New" w:eastAsia="Courier New" w:hAnsi="Courier New"/>
          <w:color w:val="1A1A2E"/>
          <w:sz w:val="18"/>
          <w:szCs w:val="18"/>
        </w:rPr>
        <w:t xml:space="preserve">}</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POST /users with valid schoolContext creates user, SchoolMember, SchoolMemberRole atomically.</w:t>
      </w:r>
    </w:p>
    <w:p>
      <w:pPr>
        <w:pStyle w:val="ListParagraph"/>
        <w:numPr>
          <w:ilvl w:val="0"/>
          <w:numId w:val="2"/>
        </w:numPr>
        <w:spacing w:before="40" w:after="40"/>
      </w:pPr>
      <w:r>
        <w:rPr>
          <w:rFonts w:ascii="Arial" w:cs="Arial" w:eastAsia="Arial" w:hAnsi="Arial"/>
          <w:b w:val="false"/>
          <w:bCs w:val="false"/>
          <w:color w:val="1A1A2E"/>
          <w:sz w:val="20"/>
          <w:szCs w:val="20"/>
        </w:rPr>
        <w:t xml:space="preserve">POST /users with invalid roleId returns 400 with typed error message.</w:t>
      </w:r>
    </w:p>
    <w:p>
      <w:pPr>
        <w:pStyle w:val="ListParagraph"/>
        <w:numPr>
          <w:ilvl w:val="0"/>
          <w:numId w:val="2"/>
        </w:numPr>
        <w:spacing w:before="40" w:after="40"/>
      </w:pPr>
      <w:r>
        <w:rPr>
          <w:rFonts w:ascii="Arial" w:cs="Arial" w:eastAsia="Arial" w:hAnsi="Arial"/>
          <w:b w:val="false"/>
          <w:bCs w:val="false"/>
          <w:color w:val="1A1A2E"/>
          <w:sz w:val="20"/>
          <w:szCs w:val="20"/>
        </w:rPr>
        <w:t xml:space="preserve">GET /users returns only members of the X-School-Id school.</w:t>
      </w:r>
    </w:p>
    <w:p>
      <w:pPr>
        <w:pStyle w:val="ListParagraph"/>
        <w:numPr>
          <w:ilvl w:val="0"/>
          <w:numId w:val="2"/>
        </w:numPr>
        <w:spacing w:before="40" w:after="40"/>
      </w:pPr>
      <w:r>
        <w:rPr>
          <w:rFonts w:ascii="Arial" w:cs="Arial" w:eastAsia="Arial" w:hAnsi="Arial"/>
          <w:b w:val="false"/>
          <w:bCs w:val="false"/>
          <w:color w:val="1A1A2E"/>
          <w:sz w:val="20"/>
          <w:szCs w:val="20"/>
        </w:rPr>
        <w:t xml:space="preserve">No ESLint @ts-disable overrides in any modified service file.</w:t>
      </w:r>
    </w:p>
    <w:p>
      <w:r>
        <w:br w:type="page"/>
      </w:r>
    </w:p>
    <w:p>
      <w:pPr>
        <w:pStyle w:val="Heading1"/>
        <w:spacing w:before="360" w:after="160"/>
      </w:pPr>
      <w:r>
        <w:rPr>
          <w:rFonts w:ascii="Arial" w:cs="Arial" w:eastAsia="Arial" w:hAnsi="Arial"/>
          <w:b/>
          <w:bCs/>
          <w:color w:val="1B4D8E"/>
          <w:sz w:val="36"/>
          <w:szCs w:val="36"/>
        </w:rPr>
        <w:t xml:space="preserve">Phase 5: RBAC — Permission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ADBD8" w:sz="1"/>
              <w:left w:val="single" w:color="FADBD8" w:sz="1"/>
              <w:bottom w:val="single" w:color="FADBD8" w:sz="1"/>
              <w:right w:val="single" w:color="FADBD8" w:sz="1"/>
            </w:tcBorders>
            <w:shd w:fill="FADBD8"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P0 — Critical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day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4</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Implement the full RBAC enforcement layer. Every protected endpoint must declare a required permission. The guard enforces it against req.schoolContext.permissions.</w:t>
      </w:r>
    </w:p>
    <w:p>
      <w:pPr>
        <w:pStyle w:val="Heading2"/>
        <w:spacing w:before="260" w:after="120"/>
      </w:pPr>
      <w:r>
        <w:rPr>
          <w:rFonts w:ascii="Arial" w:cs="Arial" w:eastAsia="Arial" w:hAnsi="Arial"/>
          <w:b/>
          <w:bCs/>
          <w:color w:val="2E86C1"/>
          <w:sz w:val="28"/>
          <w:szCs w:val="28"/>
        </w:rPr>
        <w:t xml:space="preserve">Permission Slug Matrix</w:t>
      </w:r>
    </w:p>
    <w:p>
      <w:pPr>
        <w:pBdr>
          <w:left w:val="single" w:color="2E86C1" w:sz="12"/>
        </w:pBdr>
        <w:shd w:fill="D6E4F0" w:val="clear"/>
        <w:spacing w:before="100" w:after="100"/>
      </w:pPr>
      <w:r>
        <w:rPr>
          <w:rFonts w:ascii="Arial" w:cs="Arial" w:eastAsia="Arial" w:hAnsi="Arial"/>
          <w:b/>
          <w:bCs/>
          <w:color w:val="2E86C1"/>
          <w:sz w:val="20"/>
          <w:szCs w:val="20"/>
        </w:rPr>
        <w:t xml:space="preserve">Convention: </w:t>
      </w:r>
      <w:r>
        <w:rPr>
          <w:rFonts w:ascii="Arial" w:cs="Arial" w:eastAsia="Arial" w:hAnsi="Arial"/>
          <w:color w:val="1A1A2E"/>
          <w:sz w:val="20"/>
          <w:szCs w:val="20"/>
        </w:rPr>
        <w:t xml:space="preserve">Permission slugs follow the pattern action:resource. Example: write:lesson, manage:users, read:child.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rPr>
          <w:tblHeader/>
        </w:trPr>
        <w:tc>
          <w:tcPr>
            <w:tcW w:type="dxa" w:w="32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Permission Slug</w:t>
            </w:r>
          </w:p>
        </w:tc>
        <w:tc>
          <w:tcPr>
            <w:tcW w:type="dxa" w:w="15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SUPER_ADMIN</w:t>
            </w:r>
          </w:p>
        </w:tc>
        <w:tc>
          <w:tcPr>
            <w:tcW w:type="dxa" w:w="15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SCHOOL_ADMIN</w:t>
            </w:r>
          </w:p>
        </w:tc>
        <w:tc>
          <w:tcPr>
            <w:tcW w:type="dxa" w:w="15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TEACHER</w:t>
            </w:r>
          </w:p>
        </w:tc>
        <w:tc>
          <w:tcPr>
            <w:tcW w:type="dxa" w:w="166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PARENT</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manage:users</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read:users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manage:classrooms</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read:classrooms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manage:students</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read:students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18"/>
                <w:szCs w:val="18"/>
              </w:rPr>
              <w:t xml:space="preserve">own children only</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write:lesson</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read:lesson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18"/>
                <w:szCs w:val="18"/>
              </w:rPr>
              <w:t xml:space="preserve">own children only</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write:observation</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read:observation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18"/>
                <w:szCs w:val="18"/>
              </w:rPr>
              <w:t xml:space="preserve">own children only</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manage:attendance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read:attendance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18"/>
                <w:szCs w:val="18"/>
              </w:rPr>
              <w:t xml:space="preserve">own children only</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upload:media</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read:media</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18"/>
                <w:szCs w:val="18"/>
              </w:rPr>
              <w:t xml:space="preserve">own children only</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send:message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publish:announcement</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manage:school</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c>
          <w:tcPr>
            <w:tcW w:type="dxa" w:w="16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val="false"/>
                <w:bCs w:val="false"/>
                <w:color w:val="C0392B"/>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read:reports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7A4A"/>
                <w:sz w:val="18"/>
                <w:szCs w:val="18"/>
              </w:rPr>
              <w:t xml:space="preserve">✓</w:t>
            </w:r>
          </w:p>
        </w:tc>
        <w:tc>
          <w:tcPr>
            <w:tcW w:type="dxa" w:w="16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18"/>
                <w:szCs w:val="18"/>
              </w:rPr>
              <w:t xml:space="preserve">own child summary</w:t>
            </w:r>
          </w:p>
        </w:tc>
      </w:tr>
    </w:tbl>
    <w:p>
      <w:pPr>
        <w:spacing w:before="200"/>
      </w:pPr>
    </w:p>
    <w:p>
      <w:pPr>
        <w:pStyle w:val="Heading2"/>
        <w:spacing w:before="260" w:after="120"/>
      </w:pPr>
      <w:r>
        <w:rPr>
          <w:rFonts w:ascii="Arial" w:cs="Arial" w:eastAsia="Arial" w:hAnsi="Arial"/>
          <w:b/>
          <w:bCs/>
          <w:color w:val="2E86C1"/>
          <w:sz w:val="28"/>
          <w:szCs w:val="28"/>
        </w:rPr>
        <w:t xml:space="preserve">@RequirePermission Decorator</w:t>
      </w:r>
    </w:p>
    <w:p>
      <w:pPr>
        <w:shd w:fill="F5F5F5" w:val="clear"/>
        <w:spacing w:before="60" w:after="60"/>
      </w:pPr>
      <w:r>
        <w:rPr>
          <w:rFonts w:ascii="Courier New" w:cs="Courier New" w:eastAsia="Courier New" w:hAnsi="Courier New"/>
          <w:color w:val="1A1A2E"/>
          <w:sz w:val="18"/>
          <w:szCs w:val="18"/>
        </w:rPr>
        <w:t xml:space="preserve">// src/auth/decorators/require-permission.decorator.ts</w:t>
      </w:r>
    </w:p>
    <w:p>
      <w:pPr>
        <w:shd w:fill="F5F5F5" w:val="clear"/>
        <w:spacing w:before="60" w:after="60"/>
      </w:pPr>
      <w:r>
        <w:rPr>
          <w:rFonts w:ascii="Courier New" w:cs="Courier New" w:eastAsia="Courier New" w:hAnsi="Courier New"/>
          <w:color w:val="1A1A2E"/>
          <w:sz w:val="18"/>
          <w:szCs w:val="18"/>
        </w:rPr>
        <w:t xml:space="preserve">export const RequirePermission = (...slugs: string[]) =&gt;</w:t>
      </w:r>
    </w:p>
    <w:p>
      <w:pPr>
        <w:shd w:fill="F5F5F5" w:val="clear"/>
        <w:spacing w:before="60" w:after="60"/>
      </w:pPr>
      <w:r>
        <w:rPr>
          <w:rFonts w:ascii="Courier New" w:cs="Courier New" w:eastAsia="Courier New" w:hAnsi="Courier New"/>
          <w:color w:val="1A1A2E"/>
          <w:sz w:val="18"/>
          <w:szCs w:val="18"/>
        </w:rPr>
        <w:t xml:space="preserve">  SetMetadata(PERMISSION_KEY, slugs);</w:t>
      </w:r>
    </w:p>
    <w:p>
      <w:pPr>
        <w:shd w:fill="F5F5F5" w:val="clear"/>
        <w:spacing w:before="60" w:after="60"/>
      </w:pPr>
      <w:r>
        <w:rPr>
          <w:rFonts w:ascii="Courier New" w:cs="Courier New" w:eastAsia="Courier New" w:hAnsi="Courier New"/>
          <w:color w:val="1A1A2E"/>
          <w:sz w:val="18"/>
          <w:szCs w:val="18"/>
        </w:rPr>
        <w:t xml:space="preserve"/>
      </w:r>
    </w:p>
    <w:p>
      <w:pPr>
        <w:shd w:fill="F5F5F5" w:val="clear"/>
        <w:spacing w:before="60" w:after="60"/>
      </w:pPr>
      <w:r>
        <w:rPr>
          <w:rFonts w:ascii="Courier New" w:cs="Courier New" w:eastAsia="Courier New" w:hAnsi="Courier New"/>
          <w:color w:val="1A1A2E"/>
          <w:sz w:val="18"/>
          <w:szCs w:val="18"/>
        </w:rPr>
        <w:t xml:space="preserve">// Usage on controller:</w:t>
      </w:r>
    </w:p>
    <w:p>
      <w:pPr>
        <w:shd w:fill="F5F5F5" w:val="clear"/>
        <w:spacing w:before="60" w:after="60"/>
      </w:pPr>
      <w:r>
        <w:rPr>
          <w:rFonts w:ascii="Courier New" w:cs="Courier New" w:eastAsia="Courier New" w:hAnsi="Courier New"/>
          <w:color w:val="1A1A2E"/>
          <w:sz w:val="18"/>
          <w:szCs w:val="18"/>
        </w:rPr>
        <w:t xml:space="preserve">@Post("create")</w:t>
      </w:r>
    </w:p>
    <w:p>
      <w:pPr>
        <w:shd w:fill="F5F5F5" w:val="clear"/>
        <w:spacing w:before="60" w:after="60"/>
      </w:pPr>
      <w:r>
        <w:rPr>
          <w:rFonts w:ascii="Courier New" w:cs="Courier New" w:eastAsia="Courier New" w:hAnsi="Courier New"/>
          <w:color w:val="1A1A2E"/>
          <w:sz w:val="18"/>
          <w:szCs w:val="18"/>
        </w:rPr>
        <w:t xml:space="preserve">@RequirePermission("manage:users")</w:t>
      </w:r>
    </w:p>
    <w:p>
      <w:pPr>
        <w:shd w:fill="F5F5F5" w:val="clear"/>
        <w:spacing w:before="60" w:after="60"/>
      </w:pPr>
      <w:r>
        <w:rPr>
          <w:rFonts w:ascii="Courier New" w:cs="Courier New" w:eastAsia="Courier New" w:hAnsi="Courier New"/>
          <w:color w:val="1A1A2E"/>
          <w:sz w:val="18"/>
          <w:szCs w:val="18"/>
        </w:rPr>
        <w:t xml:space="preserve">@UseGuards(JwtAuthGuard, SchoolContextGuard, PermissionGuard)</w:t>
      </w:r>
    </w:p>
    <w:p>
      <w:pPr>
        <w:shd w:fill="F5F5F5" w:val="clear"/>
        <w:spacing w:before="60" w:after="60"/>
      </w:pPr>
      <w:r>
        <w:rPr>
          <w:rFonts w:ascii="Courier New" w:cs="Courier New" w:eastAsia="Courier New" w:hAnsi="Courier New"/>
          <w:color w:val="1A1A2E"/>
          <w:sz w:val="18"/>
          <w:szCs w:val="18"/>
        </w:rPr>
        <w:t xml:space="preserve">async createUser(@Body() dto: CreateUserDTO, @GetSchoolContext() ctx: SchoolContext) {}</w:t>
      </w:r>
    </w:p>
    <w:p>
      <w:pPr>
        <w:spacing w:before="160"/>
      </w:pPr>
    </w:p>
    <w:p>
      <w:pPr>
        <w:pStyle w:val="Heading2"/>
        <w:spacing w:before="260" w:after="120"/>
      </w:pPr>
      <w:r>
        <w:rPr>
          <w:rFonts w:ascii="Arial" w:cs="Arial" w:eastAsia="Arial" w:hAnsi="Arial"/>
          <w:b/>
          <w:bCs/>
          <w:color w:val="2E86C1"/>
          <w:sz w:val="28"/>
          <w:szCs w:val="28"/>
        </w:rPr>
        <w:t xml:space="preserve">PermissionGuard</w:t>
      </w:r>
    </w:p>
    <w:p>
      <w:pPr>
        <w:shd w:fill="F5F5F5" w:val="clear"/>
        <w:spacing w:before="60" w:after="60"/>
      </w:pPr>
      <w:r>
        <w:rPr>
          <w:rFonts w:ascii="Courier New" w:cs="Courier New" w:eastAsia="Courier New" w:hAnsi="Courier New"/>
          <w:color w:val="1A1A2E"/>
          <w:sz w:val="18"/>
          <w:szCs w:val="18"/>
        </w:rPr>
        <w:t xml:space="preserve">// src/auth/guards/permission/permission.guard.ts</w:t>
      </w:r>
    </w:p>
    <w:p>
      <w:pPr>
        <w:shd w:fill="F5F5F5" w:val="clear"/>
        <w:spacing w:before="60" w:after="60"/>
      </w:pPr>
      <w:r>
        <w:rPr>
          <w:rFonts w:ascii="Courier New" w:cs="Courier New" w:eastAsia="Courier New" w:hAnsi="Courier New"/>
          <w:color w:val="1A1A2E"/>
          <w:sz w:val="18"/>
          <w:szCs w:val="18"/>
        </w:rPr>
        <w:t xml:space="preserve">@Injectable()</w:t>
      </w:r>
    </w:p>
    <w:p>
      <w:pPr>
        <w:shd w:fill="F5F5F5" w:val="clear"/>
        <w:spacing w:before="60" w:after="60"/>
      </w:pPr>
      <w:r>
        <w:rPr>
          <w:rFonts w:ascii="Courier New" w:cs="Courier New" w:eastAsia="Courier New" w:hAnsi="Courier New"/>
          <w:color w:val="1A1A2E"/>
          <w:sz w:val="18"/>
          <w:szCs w:val="18"/>
        </w:rPr>
        <w:t xml:space="preserve">export class PermissionGuard implements CanActivate {</w:t>
      </w:r>
    </w:p>
    <w:p>
      <w:pPr>
        <w:shd w:fill="F5F5F5" w:val="clear"/>
        <w:spacing w:before="60" w:after="60"/>
      </w:pPr>
      <w:r>
        <w:rPr>
          <w:rFonts w:ascii="Courier New" w:cs="Courier New" w:eastAsia="Courier New" w:hAnsi="Courier New"/>
          <w:color w:val="1A1A2E"/>
          <w:sz w:val="18"/>
          <w:szCs w:val="18"/>
        </w:rPr>
        <w:t xml:space="preserve">  canActivate(context: ExecutionContext): boolean {</w:t>
      </w:r>
    </w:p>
    <w:p>
      <w:pPr>
        <w:shd w:fill="F5F5F5" w:val="clear"/>
        <w:spacing w:before="60" w:after="60"/>
      </w:pPr>
      <w:r>
        <w:rPr>
          <w:rFonts w:ascii="Courier New" w:cs="Courier New" w:eastAsia="Courier New" w:hAnsi="Courier New"/>
          <w:color w:val="1A1A2E"/>
          <w:sz w:val="18"/>
          <w:szCs w:val="18"/>
        </w:rPr>
        <w:t xml:space="preserve">    const required = this.reflector.get&lt;string[]&gt;(PERMISSION_KEY, context.getHandler());</w:t>
      </w:r>
    </w:p>
    <w:p>
      <w:pPr>
        <w:shd w:fill="F5F5F5" w:val="clear"/>
        <w:spacing w:before="60" w:after="60"/>
      </w:pPr>
      <w:r>
        <w:rPr>
          <w:rFonts w:ascii="Courier New" w:cs="Courier New" w:eastAsia="Courier New" w:hAnsi="Courier New"/>
          <w:color w:val="1A1A2E"/>
          <w:sz w:val="18"/>
          <w:szCs w:val="18"/>
        </w:rPr>
        <w:t xml:space="preserve">    if (!required?.length) return true;</w:t>
      </w:r>
    </w:p>
    <w:p>
      <w:pPr>
        <w:shd w:fill="F5F5F5" w:val="clear"/>
        <w:spacing w:before="60" w:after="60"/>
      </w:pPr>
      <w:r>
        <w:rPr>
          <w:rFonts w:ascii="Courier New" w:cs="Courier New" w:eastAsia="Courier New" w:hAnsi="Courier New"/>
          <w:color w:val="1A1A2E"/>
          <w:sz w:val="18"/>
          <w:szCs w:val="18"/>
        </w:rPr>
        <w:t xml:space="preserve">    const { permissions } = context.switchToHttp().getRequest().schoolContext;</w:t>
      </w:r>
    </w:p>
    <w:p>
      <w:pPr>
        <w:shd w:fill="F5F5F5" w:val="clear"/>
        <w:spacing w:before="60" w:after="60"/>
      </w:pPr>
      <w:r>
        <w:rPr>
          <w:rFonts w:ascii="Courier New" w:cs="Courier New" w:eastAsia="Courier New" w:hAnsi="Courier New"/>
          <w:color w:val="1A1A2E"/>
          <w:sz w:val="18"/>
          <w:szCs w:val="18"/>
        </w:rPr>
        <w:t xml:space="preserve">    const hasAll = required.every(slug =&gt; permissions.includes(slug));</w:t>
      </w:r>
    </w:p>
    <w:p>
      <w:pPr>
        <w:shd w:fill="F5F5F5" w:val="clear"/>
        <w:spacing w:before="60" w:after="60"/>
      </w:pPr>
      <w:r>
        <w:rPr>
          <w:rFonts w:ascii="Courier New" w:cs="Courier New" w:eastAsia="Courier New" w:hAnsi="Courier New"/>
          <w:color w:val="1A1A2E"/>
          <w:sz w:val="18"/>
          <w:szCs w:val="18"/>
        </w:rPr>
        <w:t xml:space="preserve">    if (!hasAll) throw new ForbiddenException(INSUFFICIENT_PERMISSIONS);</w:t>
      </w:r>
    </w:p>
    <w:p>
      <w:pPr>
        <w:shd w:fill="F5F5F5" w:val="clear"/>
        <w:spacing w:before="60" w:after="60"/>
      </w:pPr>
      <w:r>
        <w:rPr>
          <w:rFonts w:ascii="Courier New" w:cs="Courier New" w:eastAsia="Courier New" w:hAnsi="Courier New"/>
          <w:color w:val="1A1A2E"/>
          <w:sz w:val="18"/>
          <w:szCs w:val="18"/>
        </w:rPr>
        <w:t xml:space="preserve">    return true;</w:t>
      </w:r>
    </w:p>
    <w:p>
      <w:pPr>
        <w:shd w:fill="F5F5F5" w:val="clear"/>
        <w:spacing w:before="60" w:after="60"/>
      </w:pPr>
      <w:r>
        <w:rPr>
          <w:rFonts w:ascii="Courier New" w:cs="Courier New" w:eastAsia="Courier New" w:hAnsi="Courier New"/>
          <w:color w:val="1A1A2E"/>
          <w:sz w:val="18"/>
          <w:szCs w:val="18"/>
        </w:rPr>
        <w:t xml:space="preserve">  }</w:t>
      </w:r>
    </w:p>
    <w:p>
      <w:pPr>
        <w:shd w:fill="F5F5F5" w:val="clear"/>
        <w:spacing w:before="60" w:after="60"/>
      </w:pPr>
      <w:r>
        <w:rPr>
          <w:rFonts w:ascii="Courier New" w:cs="Courier New" w:eastAsia="Courier New" w:hAnsi="Courier New"/>
          <w:color w:val="1A1A2E"/>
          <w:sz w:val="18"/>
          <w:szCs w:val="18"/>
        </w:rPr>
        <w:t xml:space="preserve">}</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Teacher cannot call POST /users (returns 403).</w:t>
      </w:r>
    </w:p>
    <w:p>
      <w:pPr>
        <w:pStyle w:val="ListParagraph"/>
        <w:numPr>
          <w:ilvl w:val="0"/>
          <w:numId w:val="2"/>
        </w:numPr>
        <w:spacing w:before="40" w:after="40"/>
      </w:pPr>
      <w:r>
        <w:rPr>
          <w:rFonts w:ascii="Arial" w:cs="Arial" w:eastAsia="Arial" w:hAnsi="Arial"/>
          <w:b w:val="false"/>
          <w:bCs w:val="false"/>
          <w:color w:val="1A1A2E"/>
          <w:sz w:val="20"/>
          <w:szCs w:val="20"/>
        </w:rPr>
        <w:t xml:space="preserve">Parent cannot call GET /classrooms (returns 403).</w:t>
      </w:r>
    </w:p>
    <w:p>
      <w:pPr>
        <w:pStyle w:val="ListParagraph"/>
        <w:numPr>
          <w:ilvl w:val="0"/>
          <w:numId w:val="2"/>
        </w:numPr>
        <w:spacing w:before="40" w:after="40"/>
      </w:pPr>
      <w:r>
        <w:rPr>
          <w:rFonts w:ascii="Arial" w:cs="Arial" w:eastAsia="Arial" w:hAnsi="Arial"/>
          <w:b w:val="false"/>
          <w:bCs w:val="false"/>
          <w:color w:val="1A1A2E"/>
          <w:sz w:val="20"/>
          <w:szCs w:val="20"/>
        </w:rPr>
        <w:t xml:space="preserve">School admin can call all management endpoints for their school.</w:t>
      </w:r>
    </w:p>
    <w:p>
      <w:pPr>
        <w:pStyle w:val="ListParagraph"/>
        <w:numPr>
          <w:ilvl w:val="0"/>
          <w:numId w:val="2"/>
        </w:numPr>
        <w:spacing w:before="40" w:after="40"/>
      </w:pPr>
      <w:r>
        <w:rPr>
          <w:rFonts w:ascii="Arial" w:cs="Arial" w:eastAsia="Arial" w:hAnsi="Arial"/>
          <w:b w:val="false"/>
          <w:bCs w:val="false"/>
          <w:color w:val="1A1A2E"/>
          <w:sz w:val="20"/>
          <w:szCs w:val="20"/>
        </w:rPr>
        <w:t xml:space="preserve">All permission slugs are seeded and verified via GET /me/schools.</w:t>
      </w:r>
    </w:p>
    <w:p>
      <w:r>
        <w:br w:type="page"/>
      </w:r>
    </w:p>
    <w:p>
      <w:pPr>
        <w:pStyle w:val="Heading1"/>
        <w:spacing w:before="360" w:after="160"/>
      </w:pPr>
      <w:r>
        <w:rPr>
          <w:rFonts w:ascii="Arial" w:cs="Arial" w:eastAsia="Arial" w:hAnsi="Arial"/>
          <w:b/>
          <w:bCs/>
          <w:color w:val="1B4D8E"/>
          <w:sz w:val="36"/>
          <w:szCs w:val="36"/>
        </w:rPr>
        <w:t xml:space="preserve">Phase 6: Tenant Scoping — All Business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DEBD0" w:sz="1"/>
              <w:left w:val="single" w:color="FDEBD0" w:sz="1"/>
              <w:bottom w:val="single" w:color="FDEBD0" w:sz="1"/>
              <w:right w:val="single" w:color="FDEBD0" w:sz="1"/>
            </w:tcBorders>
            <w:shd w:fill="FDEBD0"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P1 — High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5</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Apply school-context filtering to every list, read, create, update, and delete endpoint across all business modules. No endpoint returns data from outside the selected school.</w:t>
      </w:r>
    </w:p>
    <w:p>
      <w:pPr>
        <w:pStyle w:val="Heading2"/>
        <w:spacing w:before="260" w:after="120"/>
      </w:pPr>
      <w:r>
        <w:rPr>
          <w:rFonts w:ascii="Arial" w:cs="Arial" w:eastAsia="Arial" w:hAnsi="Arial"/>
          <w:b/>
          <w:bCs/>
          <w:color w:val="2E86C1"/>
          <w:sz w:val="28"/>
          <w:szCs w:val="28"/>
        </w:rPr>
        <w:t xml:space="preserve">Modules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28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 Pattern</w:t>
            </w:r>
          </w:p>
        </w:tc>
        <w:tc>
          <w:tcPr>
            <w:tcW w:type="dxa" w:w="376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Scoping Change</w:t>
            </w:r>
          </w:p>
        </w:tc>
      </w:tr>
      <w:tr>
        <w:tc>
          <w:tcPr>
            <w:tcW w:type="dxa" w:w="2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Classrooms</w:t>
            </w:r>
          </w:p>
        </w:tc>
        <w:tc>
          <w:tcPr>
            <w:tcW w:type="dxa" w:w="2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GET /classrooms, POST /classrooms, PATCH /classrooms/:id</w:t>
            </w:r>
          </w:p>
        </w:tc>
        <w:tc>
          <w:tcPr>
            <w:tcW w:type="dxa" w:w="37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WHERE classroom.school = ctx.school. Add school FK on create.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Students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GET /students, POST /students, PATCH /students/:id</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WHERE student.school = ctx.school. Remove parent single FK.</w:t>
            </w:r>
          </w:p>
        </w:tc>
      </w:tr>
      <w:tr>
        <w:tc>
          <w:tcPr>
            <w:tcW w:type="dxa" w:w="2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Parents</w:t>
            </w:r>
          </w:p>
        </w:tc>
        <w:tc>
          <w:tcPr>
            <w:tcW w:type="dxa" w:w="2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GET /parents, POST /parents, PATCH /parents/:id</w:t>
            </w:r>
          </w:p>
        </w:tc>
        <w:tc>
          <w:tcPr>
            <w:tcW w:type="dxa" w:w="37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WHERE parent.school = ctx.school. Add school FK on create.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Staffs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GET /staffs, POST /staffs, PATCH /staffs/:id</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WHERE staff.school = ctx.school. Add school FK on create.</w:t>
            </w:r>
          </w:p>
        </w:tc>
      </w:tr>
      <w:tr>
        <w:tc>
          <w:tcPr>
            <w:tcW w:type="dxa" w:w="2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Student Guardians</w:t>
            </w:r>
          </w:p>
        </w:tc>
        <w:tc>
          <w:tcPr>
            <w:tcW w:type="dxa" w:w="28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POST /students/:id/guardians, GET /students/:id/guardians</w:t>
            </w:r>
          </w:p>
        </w:tc>
        <w:tc>
          <w:tcPr>
            <w:tcW w:type="dxa" w:w="37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New endpoints. Always scoped through student → school.</w:t>
            </w:r>
          </w:p>
        </w:tc>
      </w:tr>
    </w:tbl>
    <w:p>
      <w:pPr>
        <w:spacing w:before="200"/>
      </w:pPr>
    </w:p>
    <w:p>
      <w:pPr>
        <w:pStyle w:val="Heading2"/>
        <w:spacing w:before="260" w:after="120"/>
      </w:pPr>
      <w:r>
        <w:rPr>
          <w:rFonts w:ascii="Arial" w:cs="Arial" w:eastAsia="Arial" w:hAnsi="Arial"/>
          <w:b/>
          <w:bCs/>
          <w:color w:val="2E86C1"/>
          <w:sz w:val="28"/>
          <w:szCs w:val="28"/>
        </w:rPr>
        <w:t xml:space="preserve">Service Pattern for Scoped Queries</w:t>
      </w:r>
    </w:p>
    <w:p>
      <w:pPr>
        <w:shd w:fill="F5F5F5" w:val="clear"/>
        <w:spacing w:before="60" w:after="60"/>
      </w:pPr>
      <w:r>
        <w:rPr>
          <w:rFonts w:ascii="Courier New" w:cs="Courier New" w:eastAsia="Courier New" w:hAnsi="Courier New"/>
          <w:color w:val="1A1A2E"/>
          <w:sz w:val="18"/>
          <w:szCs w:val="18"/>
        </w:rPr>
        <w:t xml:space="preserve">// Every list/find method receives schoolContext from controller</w:t>
      </w:r>
    </w:p>
    <w:p>
      <w:pPr>
        <w:shd w:fill="F5F5F5" w:val="clear"/>
        <w:spacing w:before="60" w:after="60"/>
      </w:pPr>
      <w:r>
        <w:rPr>
          <w:rFonts w:ascii="Courier New" w:cs="Courier New" w:eastAsia="Courier New" w:hAnsi="Courier New"/>
          <w:color w:val="1A1A2E"/>
          <w:sz w:val="18"/>
          <w:szCs w:val="18"/>
        </w:rPr>
        <w:t xml:space="preserve">async getStudents(filters: ListFilterDTO, school: School): Promise&lt;FilterResponse&lt;Student&gt;&gt; {</w:t>
      </w:r>
    </w:p>
    <w:p>
      <w:pPr>
        <w:shd w:fill="F5F5F5" w:val="clear"/>
        <w:spacing w:before="60" w:after="60"/>
      </w:pPr>
      <w:r>
        <w:rPr>
          <w:rFonts w:ascii="Courier New" w:cs="Courier New" w:eastAsia="Courier New" w:hAnsi="Courier New"/>
          <w:color w:val="1A1A2E"/>
          <w:sz w:val="18"/>
          <w:szCs w:val="18"/>
        </w:rPr>
        <w:t xml:space="preserve">  const qb = this.studentRepo.createQueryBuilder("student")</w:t>
      </w:r>
    </w:p>
    <w:p>
      <w:pPr>
        <w:shd w:fill="F5F5F5" w:val="clear"/>
        <w:spacing w:before="60" w:after="60"/>
      </w:pPr>
      <w:r>
        <w:rPr>
          <w:rFonts w:ascii="Courier New" w:cs="Courier New" w:eastAsia="Courier New" w:hAnsi="Courier New"/>
          <w:color w:val="1A1A2E"/>
          <w:sz w:val="18"/>
          <w:szCs w:val="18"/>
        </w:rPr>
        <w:t xml:space="preserve">    .where("student.schoolPkid = :schoolPkid", { schoolPkid: school.pkid })</w:t>
      </w:r>
    </w:p>
    <w:p>
      <w:pPr>
        <w:shd w:fill="F5F5F5" w:val="clear"/>
        <w:spacing w:before="60" w:after="60"/>
      </w:pPr>
      <w:r>
        <w:rPr>
          <w:rFonts w:ascii="Courier New" w:cs="Courier New" w:eastAsia="Courier New" w:hAnsi="Courier New"/>
          <w:color w:val="1A1A2E"/>
          <w:sz w:val="18"/>
          <w:szCs w:val="18"/>
        </w:rPr>
        <w:t xml:space="preserve">    .leftJoinAndSelect("student.guardians", "guardians")</w:t>
      </w:r>
    </w:p>
    <w:p>
      <w:pPr>
        <w:shd w:fill="F5F5F5" w:val="clear"/>
        <w:spacing w:before="60" w:after="60"/>
      </w:pPr>
      <w:r>
        <w:rPr>
          <w:rFonts w:ascii="Courier New" w:cs="Courier New" w:eastAsia="Courier New" w:hAnsi="Courier New"/>
          <w:color w:val="1A1A2E"/>
          <w:sz w:val="18"/>
          <w:szCs w:val="18"/>
        </w:rPr>
        <w:t xml:space="preserve">    .leftJoinAndSelect("guardians.parent", "parent")</w:t>
      </w:r>
    </w:p>
    <w:p>
      <w:pPr>
        <w:shd w:fill="F5F5F5" w:val="clear"/>
        <w:spacing w:before="60" w:after="60"/>
      </w:pPr>
      <w:r>
        <w:rPr>
          <w:rFonts w:ascii="Courier New" w:cs="Courier New" w:eastAsia="Courier New" w:hAnsi="Courier New"/>
          <w:color w:val="1A1A2E"/>
          <w:sz w:val="18"/>
          <w:szCs w:val="18"/>
        </w:rPr>
        <w:t xml:space="preserve">    .leftJoinAndSelect("student.classroom", "classroom");</w:t>
      </w:r>
    </w:p>
    <w:p>
      <w:pPr>
        <w:shd w:fill="F5F5F5" w:val="clear"/>
        <w:spacing w:before="60" w:after="60"/>
      </w:pPr>
      <w:r>
        <w:rPr>
          <w:rFonts w:ascii="Courier New" w:cs="Courier New" w:eastAsia="Courier New" w:hAnsi="Courier New"/>
          <w:color w:val="1A1A2E"/>
          <w:sz w:val="18"/>
          <w:szCs w:val="18"/>
        </w:rPr>
        <w:t xml:space="preserve">  return this.listFilterService.apply(qb, filters, ["student.fullName"]);</w:t>
      </w:r>
    </w:p>
    <w:p>
      <w:pPr>
        <w:shd w:fill="F5F5F5" w:val="clear"/>
        <w:spacing w:before="60" w:after="60"/>
      </w:pPr>
      <w:r>
        <w:rPr>
          <w:rFonts w:ascii="Courier New" w:cs="Courier New" w:eastAsia="Courier New" w:hAnsi="Courier New"/>
          <w:color w:val="1A1A2E"/>
          <w:sz w:val="18"/>
          <w:szCs w:val="18"/>
        </w:rPr>
        <w:t xml:space="preserve">}</w:t>
      </w:r>
    </w:p>
    <w:p>
      <w:pPr>
        <w:pStyle w:val="Heading2"/>
        <w:spacing w:before="260" w:after="120"/>
      </w:pPr>
      <w:r>
        <w:rPr>
          <w:rFonts w:ascii="Arial" w:cs="Arial" w:eastAsia="Arial" w:hAnsi="Arial"/>
          <w:b/>
          <w:bCs/>
          <w:color w:val="2E86C1"/>
          <w:sz w:val="28"/>
          <w:szCs w:val="28"/>
        </w:rPr>
        <w:t xml:space="preserve">Multi-Guardian Endpoints</w:t>
      </w:r>
    </w:p>
    <w:p>
      <w:pPr>
        <w:pStyle w:val="ListParagraph"/>
        <w:numPr>
          <w:ilvl w:val="0"/>
          <w:numId w:val="2"/>
        </w:numPr>
        <w:spacing w:before="40" w:after="40"/>
      </w:pPr>
      <w:r>
        <w:rPr>
          <w:rFonts w:ascii="Arial" w:cs="Arial" w:eastAsia="Arial" w:hAnsi="Arial"/>
          <w:b w:val="false"/>
          <w:bCs w:val="false"/>
          <w:color w:val="1A1A2E"/>
          <w:sz w:val="20"/>
          <w:szCs w:val="20"/>
        </w:rPr>
        <w:t xml:space="preserve">POST /students/:id/guardians — links a parent to a student with relationship, canPickup, isEmergencyContact.</w:t>
      </w:r>
    </w:p>
    <w:p>
      <w:pPr>
        <w:pStyle w:val="ListParagraph"/>
        <w:numPr>
          <w:ilvl w:val="0"/>
          <w:numId w:val="2"/>
        </w:numPr>
        <w:spacing w:before="40" w:after="40"/>
      </w:pPr>
      <w:r>
        <w:rPr>
          <w:rFonts w:ascii="Arial" w:cs="Arial" w:eastAsia="Arial" w:hAnsi="Arial"/>
          <w:b w:val="false"/>
          <w:bCs w:val="false"/>
          <w:color w:val="1A1A2E"/>
          <w:sz w:val="20"/>
          <w:szCs w:val="20"/>
        </w:rPr>
        <w:t xml:space="preserve">GET /students/:id/guardians — returns all guardians for a student.</w:t>
      </w:r>
    </w:p>
    <w:p>
      <w:pPr>
        <w:pStyle w:val="ListParagraph"/>
        <w:numPr>
          <w:ilvl w:val="0"/>
          <w:numId w:val="2"/>
        </w:numPr>
        <w:spacing w:before="40" w:after="40"/>
      </w:pPr>
      <w:r>
        <w:rPr>
          <w:rFonts w:ascii="Arial" w:cs="Arial" w:eastAsia="Arial" w:hAnsi="Arial"/>
          <w:b w:val="false"/>
          <w:bCs w:val="false"/>
          <w:color w:val="1A1A2E"/>
          <w:sz w:val="20"/>
          <w:szCs w:val="20"/>
        </w:rPr>
        <w:t xml:space="preserve">PATCH /students/:id/guardians/:guardianId — update canPickup or isEmergencyContact.</w:t>
      </w:r>
    </w:p>
    <w:p>
      <w:pPr>
        <w:pStyle w:val="ListParagraph"/>
        <w:numPr>
          <w:ilvl w:val="0"/>
          <w:numId w:val="2"/>
        </w:numPr>
        <w:spacing w:before="40" w:after="40"/>
      </w:pPr>
      <w:r>
        <w:rPr>
          <w:rFonts w:ascii="Arial" w:cs="Arial" w:eastAsia="Arial" w:hAnsi="Arial"/>
          <w:b w:val="false"/>
          <w:bCs w:val="false"/>
          <w:color w:val="1A1A2E"/>
          <w:sz w:val="20"/>
          <w:szCs w:val="20"/>
        </w:rPr>
        <w:t xml:space="preserve">DELETE /students/:id/guardians/:guardianId — removes guardian link (not the parent user).</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Dual-school test user cannot see students of school B while using school A context (403 or empty list).</w:t>
      </w:r>
    </w:p>
    <w:p>
      <w:pPr>
        <w:pStyle w:val="ListParagraph"/>
        <w:numPr>
          <w:ilvl w:val="0"/>
          <w:numId w:val="2"/>
        </w:numPr>
        <w:spacing w:before="40" w:after="40"/>
      </w:pPr>
      <w:r>
        <w:rPr>
          <w:rFonts w:ascii="Arial" w:cs="Arial" w:eastAsia="Arial" w:hAnsi="Arial"/>
          <w:b w:val="false"/>
          <w:bCs w:val="false"/>
          <w:color w:val="1A1A2E"/>
          <w:sz w:val="20"/>
          <w:szCs w:val="20"/>
        </w:rPr>
        <w:t xml:space="preserve">Every create endpoint saves the school FK from ctx.school.</w:t>
      </w:r>
    </w:p>
    <w:p>
      <w:pPr>
        <w:pStyle w:val="ListParagraph"/>
        <w:numPr>
          <w:ilvl w:val="0"/>
          <w:numId w:val="2"/>
        </w:numPr>
        <w:spacing w:before="40" w:after="40"/>
      </w:pPr>
      <w:r>
        <w:rPr>
          <w:rFonts w:ascii="Arial" w:cs="Arial" w:eastAsia="Arial" w:hAnsi="Arial"/>
          <w:b w:val="false"/>
          <w:bCs w:val="false"/>
          <w:color w:val="1A1A2E"/>
          <w:sz w:val="20"/>
          <w:szCs w:val="20"/>
        </w:rPr>
        <w:t xml:space="preserve">Classroom list for school A does not include any classrooms from school B.</w:t>
      </w:r>
    </w:p>
    <w:p>
      <w:pPr>
        <w:pStyle w:val="ListParagraph"/>
        <w:numPr>
          <w:ilvl w:val="0"/>
          <w:numId w:val="2"/>
        </w:numPr>
        <w:spacing w:before="40" w:after="40"/>
      </w:pPr>
      <w:r>
        <w:rPr>
          <w:rFonts w:ascii="Arial" w:cs="Arial" w:eastAsia="Arial" w:hAnsi="Arial"/>
          <w:b w:val="false"/>
          <w:bCs w:val="false"/>
          <w:color w:val="1A1A2E"/>
          <w:sz w:val="20"/>
          <w:szCs w:val="20"/>
        </w:rPr>
        <w:t xml:space="preserve">Multi-guardian: one student can be linked to 2 parents with different relationships.</w:t>
      </w:r>
    </w:p>
    <w:p>
      <w:r>
        <w:br w:type="page"/>
      </w:r>
    </w:p>
    <w:p>
      <w:pPr>
        <w:pStyle w:val="Heading1"/>
        <w:spacing w:before="360" w:after="160"/>
      </w:pPr>
      <w:r>
        <w:rPr>
          <w:rFonts w:ascii="Arial" w:cs="Arial" w:eastAsia="Arial" w:hAnsi="Arial"/>
          <w:b/>
          <w:bCs/>
          <w:color w:val="1B4D8E"/>
          <w:sz w:val="36"/>
          <w:szCs w:val="36"/>
        </w:rPr>
        <w:t xml:space="preserve">Phase 7: Invite-Based Onboarding &amp; Password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FDEBD0" w:sz="1"/>
              <w:left w:val="single" w:color="FDEBD0" w:sz="1"/>
              <w:bottom w:val="single" w:color="FDEBD0" w:sz="1"/>
              <w:right w:val="single" w:color="FDEBD0" w:sz="1"/>
            </w:tcBorders>
            <w:shd w:fill="FDEBD0"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P1 — High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 day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6</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Remove all plaintext password transmission. Replace with a secure invite + set-password flow. Align password reset with the same token-based pattern.</w:t>
      </w:r>
    </w:p>
    <w:p>
      <w:pPr>
        <w:pStyle w:val="Heading2"/>
        <w:spacing w:before="260" w:after="120"/>
      </w:pPr>
      <w:r>
        <w:rPr>
          <w:rFonts w:ascii="Arial" w:cs="Arial" w:eastAsia="Arial" w:hAnsi="Arial"/>
          <w:b/>
          <w:bCs/>
          <w:color w:val="2E86C1"/>
          <w:sz w:val="28"/>
          <w:szCs w:val="28"/>
        </w:rPr>
        <w:t xml:space="preserve">Invite Flow</w:t>
      </w:r>
    </w:p>
    <w:p>
      <w:pPr>
        <w:pStyle w:val="ListParagraph"/>
        <w:numPr>
          <w:ilvl w:val="0"/>
          <w:numId w:val="3"/>
        </w:numPr>
        <w:spacing w:before="40" w:after="40"/>
      </w:pPr>
      <w:r>
        <w:rPr>
          <w:rFonts w:ascii="Arial" w:cs="Arial" w:eastAsia="Arial" w:hAnsi="Arial"/>
          <w:b w:val="false"/>
          <w:bCs w:val="false"/>
          <w:sz w:val="20"/>
          <w:szCs w:val="20"/>
        </w:rPr>
        <w:t xml:space="preserve">Admin calls POST /users (createUser). System creates User with a random, unguessable password hash.</w:t>
      </w:r>
    </w:p>
    <w:p>
      <w:pPr>
        <w:pStyle w:val="ListParagraph"/>
        <w:numPr>
          <w:ilvl w:val="0"/>
          <w:numId w:val="3"/>
        </w:numPr>
        <w:spacing w:before="40" w:after="40"/>
      </w:pPr>
      <w:r>
        <w:rPr>
          <w:rFonts w:ascii="Arial" w:cs="Arial" w:eastAsia="Arial" w:hAnsi="Arial"/>
          <w:b w:val="false"/>
          <w:bCs w:val="false"/>
          <w:sz w:val="20"/>
          <w:szCs w:val="20"/>
        </w:rPr>
        <w:t xml:space="preserve">System generates a short-lived (24h) signed invitation token (JWT with purpose: "invite" claim).</w:t>
      </w:r>
    </w:p>
    <w:p>
      <w:pPr>
        <w:pStyle w:val="ListParagraph"/>
        <w:numPr>
          <w:ilvl w:val="0"/>
          <w:numId w:val="3"/>
        </w:numPr>
        <w:spacing w:before="40" w:after="40"/>
      </w:pPr>
      <w:r>
        <w:rPr>
          <w:rFonts w:ascii="Arial" w:cs="Arial" w:eastAsia="Arial" w:hAnsi="Arial"/>
          <w:b w:val="false"/>
          <w:bCs w:val="false"/>
          <w:sz w:val="20"/>
          <w:szCs w:val="20"/>
        </w:rPr>
        <w:t xml:space="preserve">System emails the token as a link: https://app.kindora.rw/accept-invite?token=&lt;jwt&gt;</w:t>
      </w:r>
    </w:p>
    <w:p>
      <w:pPr>
        <w:pStyle w:val="ListParagraph"/>
        <w:numPr>
          <w:ilvl w:val="0"/>
          <w:numId w:val="3"/>
        </w:numPr>
        <w:spacing w:before="40" w:after="40"/>
      </w:pPr>
      <w:r>
        <w:rPr>
          <w:rFonts w:ascii="Arial" w:cs="Arial" w:eastAsia="Arial" w:hAnsi="Arial"/>
          <w:b w:val="false"/>
          <w:bCs w:val="false"/>
          <w:sz w:val="20"/>
          <w:szCs w:val="20"/>
        </w:rPr>
        <w:t xml:space="preserve">User clicks link → frontend calls POST /auth/accept-invite with token + chosen password.</w:t>
      </w:r>
    </w:p>
    <w:p>
      <w:pPr>
        <w:pStyle w:val="ListParagraph"/>
        <w:numPr>
          <w:ilvl w:val="0"/>
          <w:numId w:val="3"/>
        </w:numPr>
        <w:spacing w:before="40" w:after="40"/>
      </w:pPr>
      <w:r>
        <w:rPr>
          <w:rFonts w:ascii="Arial" w:cs="Arial" w:eastAsia="Arial" w:hAnsi="Arial"/>
          <w:b w:val="false"/>
          <w:bCs w:val="false"/>
          <w:sz w:val="20"/>
          <w:szCs w:val="20"/>
        </w:rPr>
        <w:t xml:space="preserve">Backend validates token, sets password, sets isDefaultPassword = false, sets emailVerified = true.</w:t>
      </w:r>
    </w:p>
    <w:p>
      <w:pPr>
        <w:pStyle w:val="ListParagraph"/>
        <w:numPr>
          <w:ilvl w:val="0"/>
          <w:numId w:val="3"/>
        </w:numPr>
        <w:spacing w:before="40" w:after="40"/>
      </w:pPr>
      <w:r>
        <w:rPr>
          <w:rFonts w:ascii="Arial" w:cs="Arial" w:eastAsia="Arial" w:hAnsi="Arial"/>
          <w:b w:val="false"/>
          <w:bCs w:val="false"/>
          <w:sz w:val="20"/>
          <w:szCs w:val="20"/>
        </w:rPr>
        <w:t xml:space="preserve">SchoolMember status updated from INVITED → ACTIVE.</w:t>
      </w:r>
    </w:p>
    <w:p>
      <w:pPr>
        <w:pStyle w:val="Heading2"/>
        <w:spacing w:before="260" w:after="120"/>
      </w:pPr>
      <w:r>
        <w:rPr>
          <w:rFonts w:ascii="Arial" w:cs="Arial" w:eastAsia="Arial" w:hAnsi="Arial"/>
          <w:b/>
          <w:bCs/>
          <w:color w:val="2E86C1"/>
          <w:sz w:val="28"/>
          <w:szCs w:val="28"/>
        </w:rPr>
        <w:t xml:space="preserve">Files to Modify</w:t>
      </w:r>
    </w:p>
    <w:p>
      <w:pPr>
        <w:pStyle w:val="ListParagraph"/>
        <w:numPr>
          <w:ilvl w:val="0"/>
          <w:numId w:val="2"/>
        </w:numPr>
        <w:spacing w:before="40" w:after="40"/>
      </w:pPr>
      <w:r>
        <w:rPr>
          <w:rFonts w:ascii="Arial" w:cs="Arial" w:eastAsia="Arial" w:hAnsi="Arial"/>
          <w:b w:val="false"/>
          <w:bCs w:val="false"/>
          <w:color w:val="1A1A2E"/>
          <w:sz w:val="20"/>
          <w:szCs w:val="20"/>
        </w:rPr>
        <w:t xml:space="preserve">src/users/users.service.ts: Remove password generation + email. Generate invite token instead.</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src/auth/auth.service.ts: Add acceptInvite(token, password) method.</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src/auth/auth.controller.ts: POST /auth/accept-invite endpoint.</w:t>
      </w:r>
    </w:p>
    <w:p>
      <w:pPr>
        <w:pStyle w:val="ListParagraph"/>
        <w:numPr>
          <w:ilvl w:val="0"/>
          <w:numId w:val="2"/>
        </w:numPr>
        <w:spacing w:before="40" w:after="40"/>
      </w:pPr>
      <w:r>
        <w:rPr>
          <w:rFonts w:ascii="Arial" w:cs="Arial" w:eastAsia="Arial" w:hAnsi="Arial"/>
          <w:b w:val="false"/>
          <w:bCs w:val="false"/>
          <w:color w:val="1A1A2E"/>
          <w:sz w:val="20"/>
          <w:szCs w:val="20"/>
        </w:rPr>
        <w:t xml:space="preserve">src/auth/dtos/accept-invite.dto.ts: token (string), password (IsStrongPassword), confirmPassword (Match).</w:t>
      </w:r>
    </w:p>
    <w:p>
      <w:pPr>
        <w:pStyle w:val="ListParagraph"/>
        <w:numPr>
          <w:ilvl w:val="0"/>
          <w:numId w:val="2"/>
        </w:numPr>
        <w:spacing w:before="40" w:after="40"/>
      </w:pPr>
      <w:r>
        <w:rPr>
          <w:rFonts w:ascii="Arial" w:cs="Arial" w:eastAsia="Arial" w:hAnsi="Arial"/>
          <w:b w:val="false"/>
          <w:bCs w:val="false"/>
          <w:color w:val="1A1A2E"/>
          <w:sz w:val="20"/>
          <w:szCs w:val="20"/>
        </w:rPr>
        <w:t xml:space="preserve">src/templates/: Invite email template (Handlebars). No password in template — only the link.</w:t>
      </w:r>
    </w:p>
    <w:p>
      <w:pPr>
        <w:pStyle w:val="Heading2"/>
        <w:spacing w:before="260" w:after="120"/>
      </w:pPr>
      <w:r>
        <w:rPr>
          <w:rFonts w:ascii="Arial" w:cs="Arial" w:eastAsia="Arial" w:hAnsi="Arial"/>
          <w:b/>
          <w:bCs/>
          <w:color w:val="2E86C1"/>
          <w:sz w:val="28"/>
          <w:szCs w:val="28"/>
        </w:rPr>
        <w:t xml:space="preserve">Password Reset (Existing — Verify Clean)</w:t>
      </w:r>
    </w:p>
    <w:p>
      <w:pPr>
        <w:pStyle w:val="ListParagraph"/>
        <w:numPr>
          <w:ilvl w:val="0"/>
          <w:numId w:val="2"/>
        </w:numPr>
        <w:spacing w:before="40" w:after="40"/>
      </w:pPr>
      <w:r>
        <w:rPr>
          <w:rFonts w:ascii="Arial" w:cs="Arial" w:eastAsia="Arial" w:hAnsi="Arial"/>
          <w:b w:val="false"/>
          <w:bCs w:val="false"/>
          <w:color w:val="1A1A2E"/>
          <w:sz w:val="20"/>
          <w:szCs w:val="20"/>
        </w:rPr>
        <w:t xml:space="preserve">Existing reset flow uses JWT token in email link — correct. Verify token has expiry.</w:t>
      </w:r>
    </w:p>
    <w:p>
      <w:pPr>
        <w:pStyle w:val="ListParagraph"/>
        <w:numPr>
          <w:ilvl w:val="0"/>
          <w:numId w:val="2"/>
        </w:numPr>
        <w:spacing w:before="40" w:after="40"/>
      </w:pPr>
      <w:r>
        <w:rPr>
          <w:rFonts w:ascii="Arial" w:cs="Arial" w:eastAsia="Arial" w:hAnsi="Arial"/>
          <w:b w:val="false"/>
          <w:bCs w:val="false"/>
          <w:color w:val="1A1A2E"/>
          <w:sz w:val="20"/>
          <w:szCs w:val="20"/>
        </w:rPr>
        <w:t xml:space="preserve">Ensure reset token is single-use (store used tokens or use short-enough expiry).</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any remaining plain password logging or email content.</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POST /users never sends a plaintext password in any email.</w:t>
      </w:r>
    </w:p>
    <w:p>
      <w:pPr>
        <w:pStyle w:val="ListParagraph"/>
        <w:numPr>
          <w:ilvl w:val="0"/>
          <w:numId w:val="2"/>
        </w:numPr>
        <w:spacing w:before="40" w:after="40"/>
      </w:pPr>
      <w:r>
        <w:rPr>
          <w:rFonts w:ascii="Arial" w:cs="Arial" w:eastAsia="Arial" w:hAnsi="Arial"/>
          <w:b w:val="false"/>
          <w:bCs w:val="false"/>
          <w:color w:val="1A1A2E"/>
          <w:sz w:val="20"/>
          <w:szCs w:val="20"/>
        </w:rPr>
        <w:t xml:space="preserve">POST /auth/accept-invite with expired token returns 400 with descriptive error.</w:t>
      </w:r>
    </w:p>
    <w:p>
      <w:pPr>
        <w:pStyle w:val="ListParagraph"/>
        <w:numPr>
          <w:ilvl w:val="0"/>
          <w:numId w:val="2"/>
        </w:numPr>
        <w:spacing w:before="40" w:after="40"/>
      </w:pPr>
      <w:r>
        <w:rPr>
          <w:rFonts w:ascii="Arial" w:cs="Arial" w:eastAsia="Arial" w:hAnsi="Arial"/>
          <w:b w:val="false"/>
          <w:bCs w:val="false"/>
          <w:color w:val="1A1A2E"/>
          <w:sz w:val="20"/>
          <w:szCs w:val="20"/>
        </w:rPr>
        <w:t xml:space="preserve">POST /auth/accept-invite with valid token sets password and activates membership.</w:t>
      </w:r>
    </w:p>
    <w:p>
      <w:pPr>
        <w:pStyle w:val="ListParagraph"/>
        <w:numPr>
          <w:ilvl w:val="0"/>
          <w:numId w:val="2"/>
        </w:numPr>
        <w:spacing w:before="40" w:after="40"/>
      </w:pPr>
      <w:r>
        <w:rPr>
          <w:rFonts w:ascii="Arial" w:cs="Arial" w:eastAsia="Arial" w:hAnsi="Arial"/>
          <w:b w:val="false"/>
          <w:bCs w:val="false"/>
          <w:color w:val="1A1A2E"/>
          <w:sz w:val="20"/>
          <w:szCs w:val="20"/>
        </w:rPr>
        <w:t xml:space="preserve">Grep for "password" in any email template file returns zero matches.</w:t>
      </w:r>
    </w:p>
    <w:p>
      <w:r>
        <w:br w:type="page"/>
      </w:r>
    </w:p>
    <w:p>
      <w:pPr>
        <w:pStyle w:val="Heading1"/>
        <w:spacing w:before="360" w:after="160"/>
      </w:pPr>
      <w:r>
        <w:rPr>
          <w:rFonts w:ascii="Arial" w:cs="Arial" w:eastAsia="Arial" w:hAnsi="Arial"/>
          <w:b/>
          <w:bCs/>
          <w:color w:val="1B4D8E"/>
          <w:sz w:val="36"/>
          <w:szCs w:val="36"/>
        </w:rPr>
        <w:t xml:space="preserve">Phase 8: Serializers, Response Contracts &amp; API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D5F5E3" w:sz="1"/>
              <w:left w:val="single" w:color="D5F5E3" w:sz="1"/>
              <w:bottom w:val="single" w:color="D5F5E3" w:sz="1"/>
              <w:right w:val="single" w:color="D5F5E3"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P2 — Standard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0.5–1 day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7</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Every API response must be predictable, minimal, and free of internal fields. Fix all serializers to match the new entity model.</w:t>
      </w:r>
    </w:p>
    <w:p>
      <w:pPr>
        <w:pStyle w:val="Heading2"/>
        <w:spacing w:before="260" w:after="120"/>
      </w:pPr>
      <w:r>
        <w:rPr>
          <w:rFonts w:ascii="Arial" w:cs="Arial" w:eastAsia="Arial" w:hAnsi="Arial"/>
          <w:b/>
          <w:bCs/>
          <w:color w:val="2E86C1"/>
          <w:sz w:val="28"/>
          <w:szCs w:val="28"/>
        </w:rPr>
        <w:t xml:space="preserve">Serializer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Serializer</w:t>
            </w:r>
          </w:p>
        </w:tc>
        <w:tc>
          <w:tcPr>
            <w:tcW w:type="dxa" w:w="30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Remove</w:t>
            </w:r>
          </w:p>
        </w:tc>
        <w:tc>
          <w:tcPr>
            <w:tcW w:type="dxa" w:w="30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Add / Change</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UserSerializer</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 role, userType</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firstName, lastName only. Memberships via /me/schools.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SchoolSerializer</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createdBy (sensitive)</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name, countries, enrollmentCapacity</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SchoolMemberSerializer (NEW)</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status, isDefault, lastSelectedAt, roles[]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ClassroomSerializer</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createdBy user object (keep ID only)</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schoolId, ageGroup, capacity, studentCount</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StudentSerializer</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parent single object</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guardians: GuardianSerializer[], schoolId</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ParentSerializer</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children array (use /parents/:id/children)</w:t>
            </w:r>
          </w:p>
        </w:tc>
        <w:tc>
          <w:tcPr>
            <w:tcW w:type="dxa" w:w="3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schoolId, user.firstName, user.lastName</w:t>
            </w:r>
          </w:p>
        </w:tc>
      </w:tr>
      <w:tr>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StaffSerializer</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w:t>
            </w:r>
          </w:p>
        </w:tc>
        <w:tc>
          <w:tcPr>
            <w:tcW w:type="dxa" w:w="30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schoolId, roles[], user.firstName, user.lastName</w:t>
            </w:r>
          </w:p>
        </w:tc>
      </w:tr>
    </w:tbl>
    <w:p>
      <w:pPr>
        <w:spacing w:before="200"/>
      </w:pPr>
    </w:p>
    <w:p>
      <w:pPr>
        <w:pStyle w:val="Heading2"/>
        <w:spacing w:before="260" w:after="120"/>
      </w:pPr>
      <w:r>
        <w:rPr>
          <w:rFonts w:ascii="Arial" w:cs="Arial" w:eastAsia="Arial" w:hAnsi="Arial"/>
          <w:b/>
          <w:bCs/>
          <w:color w:val="2E86C1"/>
          <w:sz w:val="28"/>
          <w:szCs w:val="28"/>
        </w:rPr>
        <w:t xml:space="preserve">Response Envelope</w:t>
      </w:r>
    </w:p>
    <w:p>
      <w:pPr>
        <w:pBdr>
          <w:left w:val="single" w:color="2E86C1" w:sz="12"/>
        </w:pBdr>
        <w:shd w:fill="D6E4F0" w:val="clear"/>
        <w:spacing w:before="100" w:after="100"/>
      </w:pPr>
      <w:r>
        <w:rPr>
          <w:rFonts w:ascii="Arial" w:cs="Arial" w:eastAsia="Arial" w:hAnsi="Arial"/>
          <w:b/>
          <w:bCs/>
          <w:color w:val="2E86C1"/>
          <w:sz w:val="20"/>
          <w:szCs w:val="20"/>
        </w:rPr>
        <w:t xml:space="preserve">Existing standard: </w:t>
      </w:r>
      <w:r>
        <w:rPr>
          <w:rFonts w:ascii="Arial" w:cs="Arial" w:eastAsia="Arial" w:hAnsi="Arial"/>
          <w:color w:val="1A1A2E"/>
          <w:sz w:val="20"/>
          <w:szCs w:val="20"/>
        </w:rPr>
        <w:t xml:space="preserve">Maintain the existing ResponseMessage decorator pattern. All responses are wrapped automatically by the global interceptor.</w:t>
      </w:r>
    </w:p>
    <w:p>
      <w:pPr>
        <w:shd w:fill="F5F5F5" w:val="clear"/>
        <w:spacing w:before="60" w:after="60"/>
      </w:pPr>
      <w:r>
        <w:rPr>
          <w:rFonts w:ascii="Courier New" w:cs="Courier New" w:eastAsia="Courier New" w:hAnsi="Courier New"/>
          <w:color w:val="1A1A2E"/>
          <w:sz w:val="18"/>
          <w:szCs w:val="18"/>
        </w:rPr>
        <w:t xml:space="preserve">// Standard response shape (unchanged):</w:t>
      </w:r>
    </w:p>
    <w:p>
      <w:pPr>
        <w:shd w:fill="F5F5F5" w:val="clear"/>
        <w:spacing w:before="60" w:after="60"/>
      </w:pPr>
      <w:r>
        <w:rPr>
          <w:rFonts w:ascii="Courier New" w:cs="Courier New" w:eastAsia="Courier New" w:hAnsi="Courier New"/>
          <w:color w:val="1A1A2E"/>
          <w:sz w:val="18"/>
          <w:szCs w:val="18"/>
        </w:rPr>
        <w:t xml:space="preserve">{ "statusCode": 200, "message": "User fetched successfully", "data": { ... } }</w:t>
      </w:r>
    </w:p>
    <w:p>
      <w:pPr>
        <w:shd w:fill="F5F5F5" w:val="clear"/>
        <w:spacing w:before="60" w:after="60"/>
      </w:pPr>
      <w:r>
        <w:rPr>
          <w:rFonts w:ascii="Courier New" w:cs="Courier New" w:eastAsia="Courier New" w:hAnsi="Courier New"/>
          <w:color w:val="1A1A2E"/>
          <w:sz w:val="18"/>
          <w:szCs w:val="18"/>
        </w:rPr>
        <w:t xml:space="preserve">// Paginated response shape (unchanged):</w:t>
      </w:r>
    </w:p>
    <w:p>
      <w:pPr>
        <w:shd w:fill="F5F5F5" w:val="clear"/>
        <w:spacing w:before="60" w:after="60"/>
      </w:pPr>
      <w:r>
        <w:rPr>
          <w:rFonts w:ascii="Courier New" w:cs="Courier New" w:eastAsia="Courier New" w:hAnsi="Courier New"/>
          <w:color w:val="1A1A2E"/>
          <w:sz w:val="18"/>
          <w:szCs w:val="18"/>
        </w:rPr>
        <w:t xml:space="preserve">{ "statusCode": 200, "message": "...", "data": {</w:t>
      </w:r>
    </w:p>
    <w:p>
      <w:pPr>
        <w:shd w:fill="F5F5F5" w:val="clear"/>
        <w:spacing w:before="60" w:after="60"/>
      </w:pPr>
      <w:r>
        <w:rPr>
          <w:rFonts w:ascii="Courier New" w:cs="Courier New" w:eastAsia="Courier New" w:hAnsi="Courier New"/>
          <w:color w:val="1A1A2E"/>
          <w:sz w:val="18"/>
          <w:szCs w:val="18"/>
        </w:rPr>
        <w:t xml:space="preserve">  "items": [...], "count": 10, "pages": 2, "page": 1,</w:t>
      </w:r>
    </w:p>
    <w:p>
      <w:pPr>
        <w:shd w:fill="F5F5F5" w:val="clear"/>
        <w:spacing w:before="60" w:after="60"/>
      </w:pPr>
      <w:r>
        <w:rPr>
          <w:rFonts w:ascii="Courier New" w:cs="Courier New" w:eastAsia="Courier New" w:hAnsi="Courier New"/>
          <w:color w:val="1A1A2E"/>
          <w:sz w:val="18"/>
          <w:szCs w:val="18"/>
        </w:rPr>
        <w:t xml:space="preserve">  "previousPage": null, "nextPage": 2, "limit": 5 } }</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GET /me returns no password, no pkid, no school FK.</w:t>
      </w:r>
    </w:p>
    <w:p>
      <w:pPr>
        <w:pStyle w:val="ListParagraph"/>
        <w:numPr>
          <w:ilvl w:val="0"/>
          <w:numId w:val="2"/>
        </w:numPr>
        <w:spacing w:before="40" w:after="40"/>
      </w:pPr>
      <w:r>
        <w:rPr>
          <w:rFonts w:ascii="Arial" w:cs="Arial" w:eastAsia="Arial" w:hAnsi="Arial"/>
          <w:b w:val="false"/>
          <w:bCs w:val="false"/>
          <w:color w:val="1A1A2E"/>
          <w:sz w:val="20"/>
          <w:szCs w:val="20"/>
        </w:rPr>
        <w:t xml:space="preserve">GET /users returns list scoped to school with UserSerializer shape (no school inside each item).</w:t>
      </w:r>
    </w:p>
    <w:p>
      <w:pPr>
        <w:pStyle w:val="ListParagraph"/>
        <w:numPr>
          <w:ilvl w:val="0"/>
          <w:numId w:val="2"/>
        </w:numPr>
        <w:spacing w:before="40" w:after="40"/>
      </w:pPr>
      <w:r>
        <w:rPr>
          <w:rFonts w:ascii="Arial" w:cs="Arial" w:eastAsia="Arial" w:hAnsi="Arial"/>
          <w:b w:val="false"/>
          <w:bCs w:val="false"/>
          <w:color w:val="1A1A2E"/>
          <w:sz w:val="20"/>
          <w:szCs w:val="20"/>
        </w:rPr>
        <w:t xml:space="preserve">GET /students/:id returns StudentSerializer with guardians[] array (not single parent object).</w:t>
      </w:r>
    </w:p>
    <w:p>
      <w:pPr>
        <w:pStyle w:val="ListParagraph"/>
        <w:numPr>
          <w:ilvl w:val="0"/>
          <w:numId w:val="2"/>
        </w:numPr>
        <w:spacing w:before="40" w:after="40"/>
      </w:pPr>
      <w:r>
        <w:rPr>
          <w:rFonts w:ascii="Arial" w:cs="Arial" w:eastAsia="Arial" w:hAnsi="Arial"/>
          <w:b w:val="false"/>
          <w:bCs w:val="false"/>
          <w:color w:val="1A1A2E"/>
          <w:sz w:val="20"/>
          <w:szCs w:val="20"/>
        </w:rPr>
        <w:t xml:space="preserve">All serializers use @Expose() and plainToInstance with excludeExtraneousValues: true.</w:t>
      </w:r>
    </w:p>
    <w:p>
      <w:r>
        <w:br w:type="page"/>
      </w:r>
    </w:p>
    <w:p>
      <w:pPr>
        <w:pStyle w:val="Heading1"/>
        <w:spacing w:before="360" w:after="160"/>
      </w:pPr>
      <w:r>
        <w:rPr>
          <w:rFonts w:ascii="Arial" w:cs="Arial" w:eastAsia="Arial" w:hAnsi="Arial"/>
          <w:b/>
          <w:bCs/>
          <w:color w:val="1B4D8E"/>
          <w:sz w:val="36"/>
          <w:szCs w:val="36"/>
        </w:rPr>
        <w:t xml:space="preserve">Phase 9: Audit Logging &amp; Activity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D5F5E3" w:sz="1"/>
              <w:left w:val="single" w:color="D5F5E3" w:sz="1"/>
              <w:bottom w:val="single" w:color="D5F5E3" w:sz="1"/>
              <w:right w:val="single" w:color="D5F5E3"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P2 — Standard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0.5–1 day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8</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Activate the existing LogActivity decorator infrastructure. Every sensitive action must produce a timestamped, actor-tagged audit record.</w:t>
      </w:r>
    </w:p>
    <w:p>
      <w:pPr>
        <w:pStyle w:val="Heading2"/>
        <w:spacing w:before="260" w:after="120"/>
      </w:pPr>
      <w:r>
        <w:rPr>
          <w:rFonts w:ascii="Arial" w:cs="Arial" w:eastAsia="Arial" w:hAnsi="Arial"/>
          <w:b/>
          <w:bCs/>
          <w:color w:val="2E86C1"/>
          <w:sz w:val="28"/>
          <w:szCs w:val="28"/>
        </w:rPr>
        <w:t xml:space="preserve">What Already Exists</w:t>
      </w:r>
    </w:p>
    <w:p>
      <w:pPr>
        <w:pStyle w:val="ListParagraph"/>
        <w:numPr>
          <w:ilvl w:val="0"/>
          <w:numId w:val="2"/>
        </w:numPr>
        <w:spacing w:before="40" w:after="40"/>
      </w:pPr>
      <w:r>
        <w:rPr>
          <w:rFonts w:ascii="Arial" w:cs="Arial" w:eastAsia="Arial" w:hAnsi="Arial"/>
          <w:b w:val="false"/>
          <w:bCs w:val="false"/>
          <w:color w:val="1A1A2E"/>
          <w:sz w:val="20"/>
          <w:szCs w:val="20"/>
        </w:rPr>
        <w:t xml:space="preserve">LogActivity decorator defined at src/common/decorators/log-activity.decorator.ts</w:t>
      </w:r>
    </w:p>
    <w:p>
      <w:pPr>
        <w:pStyle w:val="ListParagraph"/>
        <w:numPr>
          <w:ilvl w:val="0"/>
          <w:numId w:val="2"/>
        </w:numPr>
        <w:spacing w:before="40" w:after="40"/>
      </w:pPr>
      <w:r>
        <w:rPr>
          <w:rFonts w:ascii="Arial" w:cs="Arial" w:eastAsia="Arial" w:hAnsi="Arial"/>
          <w:b w:val="false"/>
          <w:bCs w:val="false"/>
          <w:color w:val="1A1A2E"/>
          <w:sz w:val="20"/>
          <w:szCs w:val="20"/>
        </w:rPr>
        <w:t xml:space="preserve">LogActivityOptions interface: action, resource, includeBody?, includeResult?</w:t>
      </w:r>
    </w:p>
    <w:p>
      <w:pPr>
        <w:spacing w:before="80" w:after="80"/>
        <w:jc w:val="left"/>
      </w:pPr>
      <w:r>
        <w:rPr>
          <w:rFonts w:ascii="Arial" w:cs="Arial" w:eastAsia="Arial" w:hAnsi="Arial"/>
          <w:b w:val="false"/>
          <w:bCs w:val="false"/>
          <w:color w:val="6B7280"/>
          <w:sz w:val="20"/>
          <w:szCs w:val="20"/>
        </w:rPr>
        <w:t xml:space="preserve">What is missing: the interceptor that reads the metadata and writes the log record.</w:t>
      </w:r>
    </w:p>
    <w:p>
      <w:pPr>
        <w:pStyle w:val="Heading2"/>
        <w:spacing w:before="260" w:after="120"/>
      </w:pPr>
      <w:r>
        <w:rPr>
          <w:rFonts w:ascii="Arial" w:cs="Arial" w:eastAsia="Arial" w:hAnsi="Arial"/>
          <w:b/>
          <w:bCs/>
          <w:color w:val="2E86C1"/>
          <w:sz w:val="28"/>
          <w:szCs w:val="28"/>
        </w:rPr>
        <w:t xml:space="preserve">New Files to Create</w:t>
      </w:r>
    </w:p>
    <w:p>
      <w:pPr>
        <w:pStyle w:val="ListParagraph"/>
        <w:numPr>
          <w:ilvl w:val="0"/>
          <w:numId w:val="2"/>
        </w:numPr>
        <w:spacing w:before="40" w:after="40"/>
      </w:pPr>
      <w:r>
        <w:rPr>
          <w:rFonts w:ascii="Arial" w:cs="Arial" w:eastAsia="Arial" w:hAnsi="Arial"/>
          <w:b w:val="false"/>
          <w:bCs w:val="false"/>
          <w:color w:val="1A1A2E"/>
          <w:sz w:val="20"/>
          <w:szCs w:val="20"/>
        </w:rPr>
        <w:t xml:space="preserve">src/common/interceptors/audit-log.interceptor.ts</w:t>
      </w:r>
    </w:p>
    <w:p>
      <w:pPr>
        <w:pStyle w:val="ListParagraph"/>
        <w:numPr>
          <w:ilvl w:val="0"/>
          <w:numId w:val="2"/>
        </w:numPr>
        <w:spacing w:before="40" w:after="40"/>
      </w:pPr>
      <w:r>
        <w:rPr>
          <w:rFonts w:ascii="Arial" w:cs="Arial" w:eastAsia="Arial" w:hAnsi="Arial"/>
          <w:b w:val="false"/>
          <w:bCs w:val="false"/>
          <w:color w:val="1A1A2E"/>
          <w:sz w:val="20"/>
          <w:szCs w:val="20"/>
        </w:rPr>
        <w:t xml:space="preserve">src/common/entities/audit-log.entity.ts</w:t>
      </w:r>
    </w:p>
    <w:p>
      <w:pPr>
        <w:pStyle w:val="ListParagraph"/>
        <w:numPr>
          <w:ilvl w:val="0"/>
          <w:numId w:val="2"/>
        </w:numPr>
        <w:spacing w:before="40" w:after="40"/>
      </w:pPr>
      <w:r>
        <w:rPr>
          <w:rFonts w:ascii="Arial" w:cs="Arial" w:eastAsia="Arial" w:hAnsi="Arial"/>
          <w:b w:val="false"/>
          <w:bCs w:val="false"/>
          <w:color w:val="1A1A2E"/>
          <w:sz w:val="20"/>
          <w:szCs w:val="20"/>
        </w:rPr>
        <w:t xml:space="preserve">src/common/services/audit-log.service.ts</w:t>
      </w:r>
    </w:p>
    <w:p>
      <w:pPr>
        <w:pStyle w:val="Heading2"/>
        <w:spacing w:before="260" w:after="120"/>
      </w:pPr>
      <w:r>
        <w:rPr>
          <w:rFonts w:ascii="Arial" w:cs="Arial" w:eastAsia="Arial" w:hAnsi="Arial"/>
          <w:b/>
          <w:bCs/>
          <w:color w:val="2E86C1"/>
          <w:sz w:val="28"/>
          <w:szCs w:val="28"/>
        </w:rPr>
        <w:t xml:space="preserve">AuditLog Entity Fields</w:t>
      </w:r>
    </w:p>
    <w:p>
      <w:pPr>
        <w:shd w:fill="F5F5F5" w:val="clear"/>
        <w:spacing w:before="60" w:after="60"/>
      </w:pPr>
      <w:r>
        <w:rPr>
          <w:rFonts w:ascii="Courier New" w:cs="Courier New" w:eastAsia="Courier New" w:hAnsi="Courier New"/>
          <w:color w:val="1A1A2E"/>
          <w:sz w:val="18"/>
          <w:szCs w:val="18"/>
        </w:rPr>
        <w:t xml:space="preserve">actor: ManyToOne → User          // who did it</w:t>
      </w:r>
    </w:p>
    <w:p>
      <w:pPr>
        <w:shd w:fill="F5F5F5" w:val="clear"/>
        <w:spacing w:before="60" w:after="60"/>
      </w:pPr>
      <w:r>
        <w:rPr>
          <w:rFonts w:ascii="Courier New" w:cs="Courier New" w:eastAsia="Courier New" w:hAnsi="Courier New"/>
          <w:color w:val="1A1A2E"/>
          <w:sz w:val="18"/>
          <w:szCs w:val="18"/>
        </w:rPr>
        <w:t xml:space="preserve">school: ManyToOne → School       // which school context</w:t>
      </w:r>
    </w:p>
    <w:p>
      <w:pPr>
        <w:shd w:fill="F5F5F5" w:val="clear"/>
        <w:spacing w:before="60" w:after="60"/>
      </w:pPr>
      <w:r>
        <w:rPr>
          <w:rFonts w:ascii="Courier New" w:cs="Courier New" w:eastAsia="Courier New" w:hAnsi="Courier New"/>
          <w:color w:val="1A1A2E"/>
          <w:sz w:val="18"/>
          <w:szCs w:val="18"/>
        </w:rPr>
        <w:t xml:space="preserve">action: string                    // e.g. "CREATE", "UPDATE", "DELETE"</w:t>
      </w:r>
    </w:p>
    <w:p>
      <w:pPr>
        <w:shd w:fill="F5F5F5" w:val="clear"/>
        <w:spacing w:before="60" w:after="60"/>
      </w:pPr>
      <w:r>
        <w:rPr>
          <w:rFonts w:ascii="Courier New" w:cs="Courier New" w:eastAsia="Courier New" w:hAnsi="Courier New"/>
          <w:color w:val="1A1A2E"/>
          <w:sz w:val="18"/>
          <w:szCs w:val="18"/>
        </w:rPr>
        <w:t xml:space="preserve">resource: string                  // e.g. "User", "Student", "Classroom"</w:t>
      </w:r>
    </w:p>
    <w:p>
      <w:pPr>
        <w:shd w:fill="F5F5F5" w:val="clear"/>
        <w:spacing w:before="60" w:after="60"/>
      </w:pPr>
      <w:r>
        <w:rPr>
          <w:rFonts w:ascii="Courier New" w:cs="Courier New" w:eastAsia="Courier New" w:hAnsi="Courier New"/>
          <w:color w:val="1A1A2E"/>
          <w:sz w:val="18"/>
          <w:szCs w:val="18"/>
        </w:rPr>
        <w:t xml:space="preserve">resourceId: string (nullable)     // UUID of affected record</w:t>
      </w:r>
    </w:p>
    <w:p>
      <w:pPr>
        <w:shd w:fill="F5F5F5" w:val="clear"/>
        <w:spacing w:before="60" w:after="60"/>
      </w:pPr>
      <w:r>
        <w:rPr>
          <w:rFonts w:ascii="Courier New" w:cs="Courier New" w:eastAsia="Courier New" w:hAnsi="Courier New"/>
          <w:color w:val="1A1A2E"/>
          <w:sz w:val="18"/>
          <w:szCs w:val="18"/>
        </w:rPr>
        <w:t xml:space="preserve">payload: jsonb (nullable)         // sanitized request body</w:t>
      </w:r>
    </w:p>
    <w:p>
      <w:pPr>
        <w:shd w:fill="F5F5F5" w:val="clear"/>
        <w:spacing w:before="60" w:after="60"/>
      </w:pPr>
      <w:r>
        <w:rPr>
          <w:rFonts w:ascii="Courier New" w:cs="Courier New" w:eastAsia="Courier New" w:hAnsi="Courier New"/>
          <w:color w:val="1A1A2E"/>
          <w:sz w:val="18"/>
          <w:szCs w:val="18"/>
        </w:rPr>
        <w:t xml:space="preserve">result: jsonb (nullable)          // sanitized response summary</w:t>
      </w:r>
    </w:p>
    <w:p>
      <w:pPr>
        <w:shd w:fill="F5F5F5" w:val="clear"/>
        <w:spacing w:before="60" w:after="60"/>
      </w:pPr>
      <w:r>
        <w:rPr>
          <w:rFonts w:ascii="Courier New" w:cs="Courier New" w:eastAsia="Courier New" w:hAnsi="Courier New"/>
          <w:color w:val="1A1A2E"/>
          <w:sz w:val="18"/>
          <w:szCs w:val="18"/>
        </w:rPr>
        <w:t xml:space="preserve">ipAddress: string (nullable)      // from request headers</w:t>
      </w:r>
    </w:p>
    <w:p>
      <w:pPr>
        <w:shd w:fill="F5F5F5" w:val="clear"/>
        <w:spacing w:before="60" w:after="60"/>
      </w:pPr>
      <w:r>
        <w:rPr>
          <w:rFonts w:ascii="Courier New" w:cs="Courier New" w:eastAsia="Courier New" w:hAnsi="Courier New"/>
          <w:color w:val="1A1A2E"/>
          <w:sz w:val="18"/>
          <w:szCs w:val="18"/>
        </w:rPr>
        <w:t xml:space="preserve">createdAt: Date                   // from AppBaseEntity</w:t>
      </w:r>
    </w:p>
    <w:p>
      <w:pPr>
        <w:pStyle w:val="Heading2"/>
        <w:spacing w:before="260" w:after="120"/>
      </w:pPr>
      <w:r>
        <w:rPr>
          <w:rFonts w:ascii="Arial" w:cs="Arial" w:eastAsia="Arial" w:hAnsi="Arial"/>
          <w:b/>
          <w:bCs/>
          <w:color w:val="2E86C1"/>
          <w:sz w:val="28"/>
          <w:szCs w:val="28"/>
        </w:rPr>
        <w:t xml:space="preserve">Sensitive Actions to Log</w:t>
      </w:r>
    </w:p>
    <w:p>
      <w:pPr>
        <w:pStyle w:val="ListParagraph"/>
        <w:numPr>
          <w:ilvl w:val="0"/>
          <w:numId w:val="2"/>
        </w:numPr>
        <w:spacing w:before="40" w:after="40"/>
      </w:pPr>
      <w:r>
        <w:rPr>
          <w:rFonts w:ascii="Arial" w:cs="Arial" w:eastAsia="Arial" w:hAnsi="Arial"/>
          <w:b w:val="false"/>
          <w:bCs w:val="false"/>
          <w:color w:val="1A1A2E"/>
          <w:sz w:val="20"/>
          <w:szCs w:val="20"/>
        </w:rPr>
        <w:t xml:space="preserve">User creation, update, deactivation, deletion.</w:t>
      </w:r>
    </w:p>
    <w:p>
      <w:pPr>
        <w:pStyle w:val="ListParagraph"/>
        <w:numPr>
          <w:ilvl w:val="0"/>
          <w:numId w:val="2"/>
        </w:numPr>
        <w:spacing w:before="40" w:after="40"/>
      </w:pPr>
      <w:r>
        <w:rPr>
          <w:rFonts w:ascii="Arial" w:cs="Arial" w:eastAsia="Arial" w:hAnsi="Arial"/>
          <w:b w:val="false"/>
          <w:bCs w:val="false"/>
          <w:color w:val="1A1A2E"/>
          <w:sz w:val="20"/>
          <w:szCs w:val="20"/>
        </w:rPr>
        <w:t xml:space="preserve">SchoolMember status changes (INVITED → ACTIVE, SUSPENDED, LEFT).</w:t>
      </w:r>
    </w:p>
    <w:p>
      <w:pPr>
        <w:pStyle w:val="ListParagraph"/>
        <w:numPr>
          <w:ilvl w:val="0"/>
          <w:numId w:val="2"/>
        </w:numPr>
        <w:spacing w:before="40" w:after="40"/>
      </w:pPr>
      <w:r>
        <w:rPr>
          <w:rFonts w:ascii="Arial" w:cs="Arial" w:eastAsia="Arial" w:hAnsi="Arial"/>
          <w:b w:val="false"/>
          <w:bCs w:val="false"/>
          <w:color w:val="1A1A2E"/>
          <w:sz w:val="20"/>
          <w:szCs w:val="20"/>
        </w:rPr>
        <w:t xml:space="preserve">SchoolMemberRole assignments and removals.</w:t>
      </w:r>
    </w:p>
    <w:p>
      <w:pPr>
        <w:pStyle w:val="ListParagraph"/>
        <w:numPr>
          <w:ilvl w:val="0"/>
          <w:numId w:val="2"/>
        </w:numPr>
        <w:spacing w:before="40" w:after="40"/>
      </w:pPr>
      <w:r>
        <w:rPr>
          <w:rFonts w:ascii="Arial" w:cs="Arial" w:eastAsia="Arial" w:hAnsi="Arial"/>
          <w:b w:val="false"/>
          <w:bCs w:val="false"/>
          <w:color w:val="1A1A2E"/>
          <w:sz w:val="20"/>
          <w:szCs w:val="20"/>
        </w:rPr>
        <w:t xml:space="preserve">Student guardian addition, update, removal.</w:t>
      </w:r>
    </w:p>
    <w:p>
      <w:pPr>
        <w:pStyle w:val="ListParagraph"/>
        <w:numPr>
          <w:ilvl w:val="0"/>
          <w:numId w:val="2"/>
        </w:numPr>
        <w:spacing w:before="40" w:after="40"/>
      </w:pPr>
      <w:r>
        <w:rPr>
          <w:rFonts w:ascii="Arial" w:cs="Arial" w:eastAsia="Arial" w:hAnsi="Arial"/>
          <w:b w:val="false"/>
          <w:bCs w:val="false"/>
          <w:color w:val="1A1A2E"/>
          <w:sz w:val="20"/>
          <w:szCs w:val="20"/>
        </w:rPr>
        <w:t xml:space="preserve">Attendance record creation and admin override.</w:t>
      </w:r>
    </w:p>
    <w:p>
      <w:pPr>
        <w:pStyle w:val="ListParagraph"/>
        <w:numPr>
          <w:ilvl w:val="0"/>
          <w:numId w:val="2"/>
        </w:numPr>
        <w:spacing w:before="40" w:after="40"/>
      </w:pPr>
      <w:r>
        <w:rPr>
          <w:rFonts w:ascii="Arial" w:cs="Arial" w:eastAsia="Arial" w:hAnsi="Arial"/>
          <w:b w:val="false"/>
          <w:bCs w:val="false"/>
          <w:color w:val="1A1A2E"/>
          <w:sz w:val="20"/>
          <w:szCs w:val="20"/>
        </w:rPr>
        <w:t xml:space="preserve">Password reset requests.</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@LogActivity decorator on any controller method causes an AuditLog row to be written.</w:t>
      </w:r>
    </w:p>
    <w:p>
      <w:pPr>
        <w:pStyle w:val="ListParagraph"/>
        <w:numPr>
          <w:ilvl w:val="0"/>
          <w:numId w:val="2"/>
        </w:numPr>
        <w:spacing w:before="40" w:after="40"/>
      </w:pPr>
      <w:r>
        <w:rPr>
          <w:rFonts w:ascii="Arial" w:cs="Arial" w:eastAsia="Arial" w:hAnsi="Arial"/>
          <w:b w:val="false"/>
          <w:bCs w:val="false"/>
          <w:color w:val="1A1A2E"/>
          <w:sz w:val="20"/>
          <w:szCs w:val="20"/>
        </w:rPr>
        <w:t xml:space="preserve">Audit log captures actor (user), school (from schoolContext), action, resource, resourceId.</w:t>
      </w:r>
    </w:p>
    <w:p>
      <w:pPr>
        <w:pStyle w:val="ListParagraph"/>
        <w:numPr>
          <w:ilvl w:val="0"/>
          <w:numId w:val="2"/>
        </w:numPr>
        <w:spacing w:before="40" w:after="40"/>
      </w:pPr>
      <w:r>
        <w:rPr>
          <w:rFonts w:ascii="Arial" w:cs="Arial" w:eastAsia="Arial" w:hAnsi="Arial"/>
          <w:b w:val="false"/>
          <w:bCs w:val="false"/>
          <w:color w:val="1A1A2E"/>
          <w:sz w:val="20"/>
          <w:szCs w:val="20"/>
        </w:rPr>
        <w:t xml:space="preserve">Password and sensitive fields are stripped from payload before storage.</w:t>
      </w:r>
    </w:p>
    <w:p>
      <w:pPr>
        <w:pStyle w:val="ListParagraph"/>
        <w:numPr>
          <w:ilvl w:val="0"/>
          <w:numId w:val="2"/>
        </w:numPr>
        <w:spacing w:before="40" w:after="40"/>
      </w:pPr>
      <w:r>
        <w:rPr>
          <w:rFonts w:ascii="Arial" w:cs="Arial" w:eastAsia="Arial" w:hAnsi="Arial"/>
          <w:b w:val="false"/>
          <w:bCs w:val="false"/>
          <w:color w:val="1A1A2E"/>
          <w:sz w:val="20"/>
          <w:szCs w:val="20"/>
        </w:rPr>
        <w:t xml:space="preserve">GET /audit-logs (admin only, require:read:audit-logs permission) returns paginated log.</w:t>
      </w:r>
    </w:p>
    <w:p>
      <w:r>
        <w:br w:type="page"/>
      </w:r>
    </w:p>
    <w:p>
      <w:pPr>
        <w:pStyle w:val="Heading1"/>
        <w:spacing w:before="360" w:after="160"/>
      </w:pPr>
      <w:r>
        <w:rPr>
          <w:rFonts w:ascii="Arial" w:cs="Arial" w:eastAsia="Arial" w:hAnsi="Arial"/>
          <w:b/>
          <w:bCs/>
          <w:color w:val="1B4D8E"/>
          <w:sz w:val="36"/>
          <w:szCs w:val="36"/>
        </w:rPr>
        <w:t xml:space="preserve">Phase 10: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Estimated Duration</w:t>
            </w:r>
          </w:p>
        </w:tc>
        <w:tc>
          <w:tcPr>
            <w:tcW w:type="dxa" w:w="312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Depends On</w:t>
            </w:r>
          </w:p>
        </w:tc>
      </w:tr>
      <w:tr>
        <w:tc>
          <w:tcPr>
            <w:tcW w:type="dxa" w:w="3120"/>
            <w:tcBorders>
              <w:top w:val="single" w:color="D5F5E3" w:sz="1"/>
              <w:left w:val="single" w:color="D5F5E3" w:sz="1"/>
              <w:bottom w:val="single" w:color="D5F5E3" w:sz="1"/>
              <w:right w:val="single" w:color="D5F5E3"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P2 — Standard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 days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Phase 9</w:t>
            </w:r>
          </w:p>
        </w:tc>
      </w:tr>
    </w:tbl>
    <w:p>
      <w:pPr>
        <w:spacing w:before="160"/>
      </w:pPr>
    </w:p>
    <w:p>
      <w:pPr>
        <w:pStyle w:val="Heading2"/>
        <w:spacing w:before="260" w:after="120"/>
      </w:pPr>
      <w:r>
        <w:rPr>
          <w:rFonts w:ascii="Arial" w:cs="Arial" w:eastAsia="Arial" w:hAnsi="Arial"/>
          <w:b/>
          <w:bCs/>
          <w:color w:val="2E86C1"/>
          <w:sz w:val="28"/>
          <w:szCs w:val="28"/>
        </w:rPr>
        <w:t xml:space="preserve">Objective</w:t>
      </w:r>
    </w:p>
    <w:p>
      <w:pPr>
        <w:spacing w:before="80" w:after="80"/>
        <w:jc w:val="left"/>
      </w:pPr>
      <w:r>
        <w:rPr>
          <w:rFonts w:ascii="Arial" w:cs="Arial" w:eastAsia="Arial" w:hAnsi="Arial"/>
          <w:b w:val="false"/>
          <w:bCs w:val="false"/>
          <w:color w:val="1A1A2E"/>
          <w:sz w:val="20"/>
          <w:szCs w:val="20"/>
        </w:rPr>
        <w:t xml:space="preserve">Establish a minimal but meaningful test suite that validates the new user management module — especially tenant isolation and authorization enforcement.</w:t>
      </w:r>
    </w:p>
    <w:p>
      <w:pPr>
        <w:pStyle w:val="Heading2"/>
        <w:spacing w:before="260" w:after="120"/>
      </w:pPr>
      <w:r>
        <w:rPr>
          <w:rFonts w:ascii="Arial" w:cs="Arial" w:eastAsia="Arial" w:hAnsi="Arial"/>
          <w:b/>
          <w:bCs/>
          <w:color w:val="2E86C1"/>
          <w:sz w:val="28"/>
          <w:szCs w:val="28"/>
        </w:rPr>
        <w:t xml:space="preserve">Core Test Scenarios (must pass before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2240"/>
        <w:gridCol w:w="2240"/>
      </w:tblGrid>
      <w:tr>
        <w:trPr>
          <w:tblHeader/>
        </w:trPr>
        <w:tc>
          <w:tcPr>
            <w:tcW w:type="dxa" w:w="4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448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224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w:t>
            </w:r>
          </w:p>
        </w:tc>
        <w:tc>
          <w:tcPr>
            <w:tcW w:type="dxa" w:w="224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w:t>
            </w:r>
          </w:p>
        </w:tc>
        <w:tc>
          <w:tcPr>
            <w:tcW w:type="dxa" w:w="44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Parent with 2 schools sends X-School-Id of school A — GET /students returns only school A children</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200, school A students only</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2</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Same parent sends X-School-Id of school B — GET /students returns only school B children</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200, school B students only</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3</w:t>
            </w:r>
          </w:p>
        </w:tc>
        <w:tc>
          <w:tcPr>
            <w:tcW w:type="dxa" w:w="44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Teacher sends X-School-Id for school they are NOT a member of</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403 NOT_A_MEMBER_OF_SCHOOL</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4</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SUSPENDED member sends valid JWT + X-School-Id of their suspended school</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403 MEMBERSHIP_NOT_ACTIVE</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5</w:t>
            </w:r>
          </w:p>
        </w:tc>
        <w:tc>
          <w:tcPr>
            <w:tcW w:type="dxa" w:w="44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Teacher (no manage:users) calls POST /users</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403 INSUFFICIENT_PERMISSIONS</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6</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Parent calls GET /classrooms</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403 INSUFFICIENT_PERMISSIONS</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7</w:t>
            </w:r>
          </w:p>
        </w:tc>
        <w:tc>
          <w:tcPr>
            <w:tcW w:type="dxa" w:w="44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 Admin creates a user — user appears in GET /users for that school only</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201, verified in GET /users</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8</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POST /auth/accept-invite with expired token</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400 INVITE_TOKEN_EXPIRED</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8B5E00"/>
                <w:sz w:val="18"/>
                <w:szCs w:val="18"/>
              </w:rPr>
              <w:t xml:space="preserve">P1</w:t>
            </w:r>
          </w:p>
        </w:tc>
      </w:tr>
      <w:tr>
        <w:tc>
          <w:tcPr>
            <w:tcW w:type="dxa" w:w="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9</w:t>
            </w:r>
          </w:p>
        </w:tc>
        <w:tc>
          <w:tcPr>
            <w:tcW w:type="dxa" w:w="44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POST /auth/accept-invite with valid token — membership becomes ACTIVE</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200, member.status = ACTIVE</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8B5E00"/>
                <w:sz w:val="18"/>
                <w:szCs w:val="18"/>
              </w:rPr>
              <w:t xml:space="preserve">P1</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10</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Student has 2 guardians with different relationships — GET /students/:id/guardians</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200, guardians[] length = 2</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8B5E00"/>
                <w:sz w:val="18"/>
                <w:szCs w:val="18"/>
              </w:rPr>
              <w:t xml:space="preserve">P1</w:t>
            </w:r>
          </w:p>
        </w:tc>
      </w:tr>
      <w:tr>
        <w:tc>
          <w:tcPr>
            <w:tcW w:type="dxa" w:w="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11</w:t>
            </w:r>
          </w:p>
        </w:tc>
        <w:tc>
          <w:tcPr>
            <w:tcW w:type="dxa" w:w="448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DELETE student guardian link does not delete the parent user</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200, parent user still exists</w:t>
            </w:r>
          </w:p>
        </w:tc>
        <w:tc>
          <w:tcPr>
            <w:tcW w:type="dxa" w:w="224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8B5E00"/>
                <w:sz w:val="18"/>
                <w:szCs w:val="18"/>
              </w:rPr>
              <w:t xml:space="preserve">P1</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12</w:t>
            </w:r>
          </w:p>
        </w:tc>
        <w:tc>
          <w:tcPr>
            <w:tcW w:type="dxa" w:w="4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Cross-school: Admin of school A cannot read students of school B (even with valid JWT)</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403 or filtered empty</w:t>
            </w:r>
          </w:p>
        </w:tc>
        <w:tc>
          <w:tcPr>
            <w:tcW w:type="dxa" w:w="2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18"/>
                <w:szCs w:val="18"/>
              </w:rPr>
              <w:t xml:space="preserve">P0</w:t>
            </w:r>
          </w:p>
        </w:tc>
      </w:tr>
    </w:tbl>
    <w:p>
      <w:pPr>
        <w:spacing w:before="200"/>
      </w:pPr>
    </w:p>
    <w:p>
      <w:pPr>
        <w:pStyle w:val="Heading2"/>
        <w:spacing w:before="260" w:after="120"/>
      </w:pPr>
      <w:r>
        <w:rPr>
          <w:rFonts w:ascii="Arial" w:cs="Arial" w:eastAsia="Arial" w:hAnsi="Arial"/>
          <w:b/>
          <w:bCs/>
          <w:color w:val="2E86C1"/>
          <w:sz w:val="28"/>
          <w:szCs w:val="28"/>
        </w:rPr>
        <w:t xml:space="preserve">Testing Stack</w:t>
      </w:r>
    </w:p>
    <w:p>
      <w:pPr>
        <w:pStyle w:val="ListParagraph"/>
        <w:numPr>
          <w:ilvl w:val="0"/>
          <w:numId w:val="2"/>
        </w:numPr>
        <w:spacing w:before="40" w:after="40"/>
      </w:pPr>
      <w:r>
        <w:rPr>
          <w:rFonts w:ascii="Arial" w:cs="Arial" w:eastAsia="Arial" w:hAnsi="Arial"/>
          <w:b w:val="false"/>
          <w:bCs w:val="false"/>
          <w:color w:val="1A1A2E"/>
          <w:sz w:val="20"/>
          <w:szCs w:val="20"/>
        </w:rPr>
        <w:t xml:space="preserve">Unit tests: Jest (NestJS default). Services tested in isolation with mocked repositories.</w:t>
      </w:r>
    </w:p>
    <w:p>
      <w:pPr>
        <w:pStyle w:val="ListParagraph"/>
        <w:numPr>
          <w:ilvl w:val="0"/>
          <w:numId w:val="2"/>
        </w:numPr>
        <w:spacing w:before="40" w:after="40"/>
      </w:pPr>
      <w:r>
        <w:rPr>
          <w:rFonts w:ascii="Arial" w:cs="Arial" w:eastAsia="Arial" w:hAnsi="Arial"/>
          <w:b w:val="false"/>
          <w:bCs w:val="false"/>
          <w:color w:val="1A1A2E"/>
          <w:sz w:val="20"/>
          <w:szCs w:val="20"/>
        </w:rPr>
        <w:t xml:space="preserve">Integration tests: @nestjs/testing with an in-memory SQLite or test PostgreSQL DB.</w:t>
      </w:r>
    </w:p>
    <w:p>
      <w:pPr>
        <w:pStyle w:val="ListParagraph"/>
        <w:numPr>
          <w:ilvl w:val="0"/>
          <w:numId w:val="2"/>
        </w:numPr>
        <w:spacing w:before="40" w:after="40"/>
      </w:pPr>
      <w:r>
        <w:rPr>
          <w:rFonts w:ascii="Arial" w:cs="Arial" w:eastAsia="Arial" w:hAnsi="Arial"/>
          <w:b w:val="false"/>
          <w:bCs w:val="false"/>
          <w:color w:val="1A1A2E"/>
          <w:sz w:val="20"/>
          <w:szCs w:val="20"/>
        </w:rPr>
        <w:t xml:space="preserve">E2E tests: Supertest for HTTP-level scenario testing (the 12 core scenarios above).</w:t>
      </w:r>
    </w:p>
    <w:p>
      <w:pPr>
        <w:pStyle w:val="ListParagraph"/>
        <w:numPr>
          <w:ilvl w:val="0"/>
          <w:numId w:val="2"/>
        </w:numPr>
        <w:spacing w:before="40" w:after="40"/>
      </w:pPr>
      <w:r>
        <w:rPr>
          <w:rFonts w:ascii="Arial" w:cs="Arial" w:eastAsia="Arial" w:hAnsi="Arial"/>
          <w:b w:val="false"/>
          <w:bCs w:val="false"/>
          <w:color w:val="1A1A2E"/>
          <w:sz w:val="20"/>
          <w:szCs w:val="20"/>
        </w:rPr>
        <w:t xml:space="preserve">File location: src/**/*.spec.ts for unit; test/**/*.e2e-spec.ts for E2E.</w:t>
      </w:r>
    </w:p>
    <w:p>
      <w:pPr>
        <w:pStyle w:val="Heading2"/>
        <w:spacing w:before="260" w:after="12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All 12 core test scenarios have corresponding E2E test cases.</w:t>
      </w:r>
    </w:p>
    <w:p>
      <w:pPr>
        <w:pStyle w:val="ListParagraph"/>
        <w:numPr>
          <w:ilvl w:val="0"/>
          <w:numId w:val="2"/>
        </w:numPr>
        <w:spacing w:before="40" w:after="40"/>
      </w:pPr>
      <w:r>
        <w:rPr>
          <w:rFonts w:ascii="Arial" w:cs="Arial" w:eastAsia="Arial" w:hAnsi="Arial"/>
          <w:b w:val="false"/>
          <w:bCs w:val="false"/>
          <w:color w:val="1A1A2E"/>
          <w:sz w:val="20"/>
          <w:szCs w:val="20"/>
        </w:rPr>
        <w:t xml:space="preserve">npm run test:e2e passes with zero failures on a fresh seeded test database.</w:t>
      </w:r>
    </w:p>
    <w:p>
      <w:pPr>
        <w:pStyle w:val="ListParagraph"/>
        <w:numPr>
          <w:ilvl w:val="0"/>
          <w:numId w:val="2"/>
        </w:numPr>
        <w:spacing w:before="40" w:after="40"/>
      </w:pPr>
      <w:r>
        <w:rPr>
          <w:rFonts w:ascii="Arial" w:cs="Arial" w:eastAsia="Arial" w:hAnsi="Arial"/>
          <w:b w:val="false"/>
          <w:bCs w:val="false"/>
          <w:color w:val="1A1A2E"/>
          <w:sz w:val="20"/>
          <w:szCs w:val="20"/>
        </w:rPr>
        <w:t xml:space="preserve">Code coverage for users.service.ts and school-context.guard.ts &gt;= 80%.</w:t>
      </w:r>
    </w:p>
    <w:p>
      <w:r>
        <w:br w:type="page"/>
      </w:r>
    </w:p>
    <w:p>
      <w:pPr>
        <w:pStyle w:val="Heading1"/>
        <w:spacing w:before="360" w:after="160"/>
      </w:pPr>
      <w:r>
        <w:rPr>
          <w:rFonts w:ascii="Arial" w:cs="Arial" w:eastAsia="Arial" w:hAnsi="Arial"/>
          <w:b/>
          <w:bCs/>
          <w:color w:val="1B4D8E"/>
          <w:sz w:val="36"/>
          <w:szCs w:val="36"/>
        </w:rPr>
        <w:t xml:space="preserve">11. Coding Standards &amp; Clean Code Rules</w:t>
      </w:r>
    </w:p>
    <w:p>
      <w:pPr>
        <w:spacing w:before="80" w:after="80"/>
        <w:jc w:val="left"/>
      </w:pPr>
      <w:r>
        <w:rPr>
          <w:rFonts w:ascii="Arial" w:cs="Arial" w:eastAsia="Arial" w:hAnsi="Arial"/>
          <w:b w:val="false"/>
          <w:bCs w:val="false"/>
          <w:color w:val="1A1A2E"/>
          <w:sz w:val="20"/>
          <w:szCs w:val="20"/>
        </w:rPr>
        <w:t xml:space="preserve">The following standards apply to every file created or modified in this rewrite. They extend and enforce the patterns already established in the repository.</w:t>
      </w:r>
    </w:p>
    <w:p>
      <w:pPr>
        <w:pStyle w:val="Heading2"/>
        <w:spacing w:before="260" w:after="120"/>
      </w:pPr>
      <w:r>
        <w:rPr>
          <w:rFonts w:ascii="Arial" w:cs="Arial" w:eastAsia="Arial" w:hAnsi="Arial"/>
          <w:b/>
          <w:bCs/>
          <w:color w:val="2E86C1"/>
          <w:sz w:val="28"/>
          <w:szCs w:val="28"/>
        </w:rPr>
        <w:t xml:space="preserve">11.1 TypeScript Strictness</w:t>
      </w:r>
    </w:p>
    <w:p>
      <w:pPr>
        <w:pStyle w:val="ListParagraph"/>
        <w:numPr>
          <w:ilvl w:val="0"/>
          <w:numId w:val="2"/>
        </w:numPr>
        <w:spacing w:before="40" w:after="40"/>
      </w:pPr>
      <w:r>
        <w:rPr>
          <w:rFonts w:ascii="Arial" w:cs="Arial" w:eastAsia="Arial" w:hAnsi="Arial"/>
          <w:b w:val="false"/>
          <w:bCs w:val="false"/>
          <w:color w:val="1A1A2E"/>
          <w:sz w:val="20"/>
          <w:szCs w:val="20"/>
        </w:rPr>
        <w:t xml:space="preserve">Zero // eslint-disable-next-line comments. If a disable is necessary, refactor the code instead.</w:t>
      </w:r>
    </w:p>
    <w:p>
      <w:pPr>
        <w:pStyle w:val="ListParagraph"/>
        <w:numPr>
          <w:ilvl w:val="0"/>
          <w:numId w:val="2"/>
        </w:numPr>
        <w:spacing w:before="40" w:after="40"/>
      </w:pPr>
      <w:r>
        <w:rPr>
          <w:rFonts w:ascii="Arial" w:cs="Arial" w:eastAsia="Arial" w:hAnsi="Arial"/>
          <w:b w:val="false"/>
          <w:bCs w:val="false"/>
          <w:color w:val="1A1A2E"/>
          <w:sz w:val="20"/>
          <w:szCs w:val="20"/>
        </w:rPr>
        <w:t xml:space="preserve">All function return types explicitly annotated (: Promise&lt;User&gt;, : string, etc.).</w:t>
      </w:r>
    </w:p>
    <w:p>
      <w:pPr>
        <w:pStyle w:val="ListParagraph"/>
        <w:numPr>
          <w:ilvl w:val="0"/>
          <w:numId w:val="2"/>
        </w:numPr>
        <w:spacing w:before="40" w:after="40"/>
      </w:pPr>
      <w:r>
        <w:rPr>
          <w:rFonts w:ascii="Arial" w:cs="Arial" w:eastAsia="Arial" w:hAnsi="Arial"/>
          <w:b w:val="false"/>
          <w:bCs w:val="false"/>
          <w:color w:val="1A1A2E"/>
          <w:sz w:val="20"/>
          <w:szCs w:val="20"/>
        </w:rPr>
        <w:t xml:space="preserve">No implicit any. If TypeORM returns untyped query results, cast explicitly.</w:t>
      </w:r>
    </w:p>
    <w:p>
      <w:pPr>
        <w:pStyle w:val="ListParagraph"/>
        <w:numPr>
          <w:ilvl w:val="0"/>
          <w:numId w:val="2"/>
        </w:numPr>
        <w:spacing w:before="40" w:after="40"/>
      </w:pPr>
      <w:r>
        <w:rPr>
          <w:rFonts w:ascii="Arial" w:cs="Arial" w:eastAsia="Arial" w:hAnsi="Arial"/>
          <w:b w:val="false"/>
          <w:bCs w:val="false"/>
          <w:color w:val="1A1A2E"/>
          <w:sz w:val="20"/>
          <w:szCs w:val="20"/>
        </w:rPr>
        <w:t xml:space="preserve">Use strict null checks. Never use the non-null assertion operator (!) without a comment explaining why it is safe.</w:t>
      </w:r>
    </w:p>
    <w:p>
      <w:pPr>
        <w:pStyle w:val="Heading2"/>
        <w:spacing w:before="260" w:after="120"/>
      </w:pPr>
      <w:r>
        <w:rPr>
          <w:rFonts w:ascii="Arial" w:cs="Arial" w:eastAsia="Arial" w:hAnsi="Arial"/>
          <w:b/>
          <w:bCs/>
          <w:color w:val="2E86C1"/>
          <w:sz w:val="28"/>
          <w:szCs w:val="28"/>
        </w:rPr>
        <w:t xml:space="preserve">11.2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Artifact</w:t>
            </w:r>
          </w:p>
        </w:tc>
        <w:tc>
          <w:tcPr>
            <w:tcW w:type="dxa" w:w="336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Convention</w:t>
            </w:r>
          </w:p>
        </w:tc>
        <w:tc>
          <w:tcPr>
            <w:tcW w:type="dxa" w:w="36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Entity</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PascalCase class, snake_case table</w:t>
            </w:r>
          </w:p>
        </w:tc>
        <w:tc>
          <w:tcPr>
            <w:tcW w:type="dxa" w:w="3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SchoolMemberRole → school_member_roles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Service method (query)</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get + noun + optional filter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getStudentsBySchool(school, filters)</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Service method (mutation)</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verb + noun</w:t>
            </w:r>
          </w:p>
        </w:tc>
        <w:tc>
          <w:tcPr>
            <w:tcW w:type="dxa" w:w="3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createUser, updateStudent, deactivateMember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DTO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action + noun + DTO</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CreateUserDTO, UpdateClassroomDTO, AcceptInviteDTO</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Guard</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noun + Guard</w:t>
            </w:r>
          </w:p>
        </w:tc>
        <w:tc>
          <w:tcPr>
            <w:tcW w:type="dxa" w:w="3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SchoolContextGuard, PermissionGuard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Decorator</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noun or verb phrase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@RequirePermission, @GetSchoolContext, @GetUser</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Enum</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 + PascalCase</w:t>
            </w:r>
          </w:p>
        </w:tc>
        <w:tc>
          <w:tcPr>
            <w:tcW w:type="dxa" w:w="3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ESchoolMemberStatus, EGuardianRelationship</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Error messages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UPPER_SNAKE in error.ts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MEMBERSHIP_NOT_ACTIVE, NOT_A_MEMBER_OF_SCHOOL</w:t>
            </w:r>
          </w:p>
        </w:tc>
      </w:tr>
      <w:tr>
        <w:tc>
          <w:tcPr>
            <w:tcW w:type="dxa" w:w="2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Permission slugs</w:t>
            </w:r>
          </w:p>
        </w:tc>
        <w:tc>
          <w:tcPr>
            <w:tcW w:type="dxa" w:w="33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action:resource</w:t>
            </w:r>
          </w:p>
        </w:tc>
        <w:tc>
          <w:tcPr>
            <w:tcW w:type="dxa" w:w="3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manage:users, read:classroom, write:lesson</w:t>
            </w:r>
          </w:p>
        </w:tc>
      </w:tr>
    </w:tbl>
    <w:p>
      <w:pPr>
        <w:spacing w:before="200"/>
      </w:pPr>
    </w:p>
    <w:p>
      <w:pPr>
        <w:pStyle w:val="Heading2"/>
        <w:spacing w:before="260" w:after="120"/>
      </w:pPr>
      <w:r>
        <w:rPr>
          <w:rFonts w:ascii="Arial" w:cs="Arial" w:eastAsia="Arial" w:hAnsi="Arial"/>
          <w:b/>
          <w:bCs/>
          <w:color w:val="2E86C1"/>
          <w:sz w:val="28"/>
          <w:szCs w:val="28"/>
        </w:rPr>
        <w:t xml:space="preserve">11.3 Module Structure</w:t>
      </w:r>
    </w:p>
    <w:p>
      <w:pPr>
        <w:spacing w:before="80" w:after="80"/>
        <w:jc w:val="left"/>
      </w:pPr>
      <w:r>
        <w:rPr>
          <w:rFonts w:ascii="Arial" w:cs="Arial" w:eastAsia="Arial" w:hAnsi="Arial"/>
          <w:b w:val="false"/>
          <w:bCs w:val="false"/>
          <w:color w:val="1A1A2E"/>
          <w:sz w:val="20"/>
          <w:szCs w:val="20"/>
        </w:rPr>
        <w:t xml:space="preserve">Every module must follow this exact directory structure:</w:t>
      </w:r>
    </w:p>
    <w:p>
      <w:pPr>
        <w:shd w:fill="F5F5F5" w:val="clear"/>
        <w:spacing w:before="60" w:after="60"/>
      </w:pPr>
      <w:r>
        <w:rPr>
          <w:rFonts w:ascii="Courier New" w:cs="Courier New" w:eastAsia="Courier New" w:hAnsi="Courier New"/>
          <w:color w:val="1A1A2E"/>
          <w:sz w:val="18"/>
          <w:szCs w:val="18"/>
        </w:rPr>
        <w:t xml:space="preserve">src/&lt;module&gt;/</w:t>
      </w:r>
    </w:p>
    <w:p>
      <w:pPr>
        <w:shd w:fill="F5F5F5" w:val="clear"/>
        <w:spacing w:before="60" w:after="60"/>
      </w:pPr>
      <w:r>
        <w:rPr>
          <w:rFonts w:ascii="Courier New" w:cs="Courier New" w:eastAsia="Courier New" w:hAnsi="Courier New"/>
          <w:color w:val="1A1A2E"/>
          <w:sz w:val="18"/>
          <w:szCs w:val="18"/>
        </w:rPr>
        <w:t xml:space="preserve">  controllers/      # one controller file per logical resource</w:t>
      </w:r>
    </w:p>
    <w:p>
      <w:pPr>
        <w:shd w:fill="F5F5F5" w:val="clear"/>
        <w:spacing w:before="60" w:after="60"/>
      </w:pPr>
      <w:r>
        <w:rPr>
          <w:rFonts w:ascii="Courier New" w:cs="Courier New" w:eastAsia="Courier New" w:hAnsi="Courier New"/>
          <w:color w:val="1A1A2E"/>
          <w:sz w:val="18"/>
          <w:szCs w:val="18"/>
        </w:rPr>
        <w:t xml:space="preserve">  dtos/             # create-*.dto.ts, update-*.dto.ts, list-*.dto.ts</w:t>
      </w:r>
    </w:p>
    <w:p>
      <w:pPr>
        <w:shd w:fill="F5F5F5" w:val="clear"/>
        <w:spacing w:before="60" w:after="60"/>
      </w:pPr>
      <w:r>
        <w:rPr>
          <w:rFonts w:ascii="Courier New" w:cs="Courier New" w:eastAsia="Courier New" w:hAnsi="Courier New"/>
          <w:color w:val="1A1A2E"/>
          <w:sz w:val="18"/>
          <w:szCs w:val="18"/>
        </w:rPr>
        <w:t xml:space="preserve">  entities/         # *.entity.ts only</w:t>
      </w:r>
    </w:p>
    <w:p>
      <w:pPr>
        <w:shd w:fill="F5F5F5" w:val="clear"/>
        <w:spacing w:before="60" w:after="60"/>
      </w:pPr>
      <w:r>
        <w:rPr>
          <w:rFonts w:ascii="Courier New" w:cs="Courier New" w:eastAsia="Courier New" w:hAnsi="Courier New"/>
          <w:color w:val="1A1A2E"/>
          <w:sz w:val="18"/>
          <w:szCs w:val="18"/>
        </w:rPr>
        <w:t xml:space="preserve">  enums/            # *.enum.ts only</w:t>
      </w:r>
    </w:p>
    <w:p>
      <w:pPr>
        <w:shd w:fill="F5F5F5" w:val="clear"/>
        <w:spacing w:before="60" w:after="60"/>
      </w:pPr>
      <w:r>
        <w:rPr>
          <w:rFonts w:ascii="Courier New" w:cs="Courier New" w:eastAsia="Courier New" w:hAnsi="Courier New"/>
          <w:color w:val="1A1A2E"/>
          <w:sz w:val="18"/>
          <w:szCs w:val="18"/>
        </w:rPr>
        <w:t xml:space="preserve">  interfaces/       # *.interface.ts only</w:t>
      </w:r>
    </w:p>
    <w:p>
      <w:pPr>
        <w:shd w:fill="F5F5F5" w:val="clear"/>
        <w:spacing w:before="60" w:after="60"/>
      </w:pPr>
      <w:r>
        <w:rPr>
          <w:rFonts w:ascii="Courier New" w:cs="Courier New" w:eastAsia="Courier New" w:hAnsi="Courier New"/>
          <w:color w:val="1A1A2E"/>
          <w:sz w:val="18"/>
          <w:szCs w:val="18"/>
        </w:rPr>
        <w:t xml:space="preserve">  messages/</w:t>
      </w:r>
    </w:p>
    <w:p>
      <w:pPr>
        <w:shd w:fill="F5F5F5" w:val="clear"/>
        <w:spacing w:before="60" w:after="60"/>
      </w:pPr>
      <w:r>
        <w:rPr>
          <w:rFonts w:ascii="Courier New" w:cs="Courier New" w:eastAsia="Courier New" w:hAnsi="Courier New"/>
          <w:color w:val="1A1A2E"/>
          <w:sz w:val="18"/>
          <w:szCs w:val="18"/>
        </w:rPr>
        <w:t xml:space="preserve">    success.ts      # export const USER_CREATED = "User created successfully";</w:t>
      </w:r>
    </w:p>
    <w:p>
      <w:pPr>
        <w:shd w:fill="F5F5F5" w:val="clear"/>
        <w:spacing w:before="60" w:after="60"/>
      </w:pPr>
      <w:r>
        <w:rPr>
          <w:rFonts w:ascii="Courier New" w:cs="Courier New" w:eastAsia="Courier New" w:hAnsi="Courier New"/>
          <w:color w:val="1A1A2E"/>
          <w:sz w:val="18"/>
          <w:szCs w:val="18"/>
        </w:rPr>
        <w:t xml:space="preserve">    error.ts        # export const USER_NOT_FOUND = "User not found";</w:t>
      </w:r>
    </w:p>
    <w:p>
      <w:pPr>
        <w:shd w:fill="F5F5F5" w:val="clear"/>
        <w:spacing w:before="60" w:after="60"/>
      </w:pPr>
      <w:r>
        <w:rPr>
          <w:rFonts w:ascii="Courier New" w:cs="Courier New" w:eastAsia="Courier New" w:hAnsi="Courier New"/>
          <w:color w:val="1A1A2E"/>
          <w:sz w:val="18"/>
          <w:szCs w:val="18"/>
        </w:rPr>
        <w:t xml:space="preserve">    index.ts        # re-export all</w:t>
      </w:r>
    </w:p>
    <w:p>
      <w:pPr>
        <w:shd w:fill="F5F5F5" w:val="clear"/>
        <w:spacing w:before="60" w:after="60"/>
      </w:pPr>
      <w:r>
        <w:rPr>
          <w:rFonts w:ascii="Courier New" w:cs="Courier New" w:eastAsia="Courier New" w:hAnsi="Courier New"/>
          <w:color w:val="1A1A2E"/>
          <w:sz w:val="18"/>
          <w:szCs w:val="18"/>
        </w:rPr>
        <w:t xml:space="preserve">  serializers/      # *.serializer.ts only</w:t>
      </w:r>
    </w:p>
    <w:p>
      <w:pPr>
        <w:shd w:fill="F5F5F5" w:val="clear"/>
        <w:spacing w:before="60" w:after="60"/>
      </w:pPr>
      <w:r>
        <w:rPr>
          <w:rFonts w:ascii="Courier New" w:cs="Courier New" w:eastAsia="Courier New" w:hAnsi="Courier New"/>
          <w:color w:val="1A1A2E"/>
          <w:sz w:val="18"/>
          <w:szCs w:val="18"/>
        </w:rPr>
        <w:t xml:space="preserve">  services/         # *.service.ts only (one concern per service)</w:t>
      </w:r>
    </w:p>
    <w:p>
      <w:pPr>
        <w:shd w:fill="F5F5F5" w:val="clear"/>
        <w:spacing w:before="60" w:after="60"/>
      </w:pPr>
      <w:r>
        <w:rPr>
          <w:rFonts w:ascii="Courier New" w:cs="Courier New" w:eastAsia="Courier New" w:hAnsi="Courier New"/>
          <w:color w:val="1A1A2E"/>
          <w:sz w:val="18"/>
          <w:szCs w:val="18"/>
        </w:rPr>
        <w:t xml:space="preserve">  &lt;module&gt;.module.ts</w:t>
      </w:r>
    </w:p>
    <w:p>
      <w:pPr>
        <w:pStyle w:val="Heading2"/>
        <w:spacing w:before="260" w:after="120"/>
      </w:pPr>
      <w:r>
        <w:rPr>
          <w:rFonts w:ascii="Arial" w:cs="Arial" w:eastAsia="Arial" w:hAnsi="Arial"/>
          <w:b/>
          <w:bCs/>
          <w:color w:val="2E86C1"/>
          <w:sz w:val="28"/>
          <w:szCs w:val="28"/>
        </w:rPr>
        <w:t xml:space="preserve">11.4 Error Handling</w:t>
      </w:r>
    </w:p>
    <w:p>
      <w:pPr>
        <w:pStyle w:val="ListParagraph"/>
        <w:numPr>
          <w:ilvl w:val="0"/>
          <w:numId w:val="2"/>
        </w:numPr>
        <w:spacing w:before="40" w:after="40"/>
      </w:pPr>
      <w:r>
        <w:rPr>
          <w:rFonts w:ascii="Arial" w:cs="Arial" w:eastAsia="Arial" w:hAnsi="Arial"/>
          <w:b w:val="false"/>
          <w:bCs w:val="false"/>
          <w:color w:val="1A1A2E"/>
          <w:sz w:val="20"/>
          <w:szCs w:val="20"/>
        </w:rPr>
        <w:t xml:space="preserve">All errors use NestJS built-in exceptions: BadRequestException, NotFoundException, ForbiddenException, ConflictException, UnauthorizedException.</w:t>
      </w:r>
    </w:p>
    <w:p>
      <w:pPr>
        <w:pStyle w:val="ListParagraph"/>
        <w:numPr>
          <w:ilvl w:val="0"/>
          <w:numId w:val="2"/>
        </w:numPr>
        <w:spacing w:before="40" w:after="40"/>
      </w:pPr>
      <w:r>
        <w:rPr>
          <w:rFonts w:ascii="Arial" w:cs="Arial" w:eastAsia="Arial" w:hAnsi="Arial"/>
          <w:b w:val="false"/>
          <w:bCs w:val="false"/>
          <w:color w:val="1A1A2E"/>
          <w:sz w:val="20"/>
          <w:szCs w:val="20"/>
        </w:rPr>
        <w:t xml:space="preserve">Error message strings come from the module messages/error.ts — never inline strings in service logic.</w:t>
      </w:r>
    </w:p>
    <w:p>
      <w:pPr>
        <w:pStyle w:val="ListParagraph"/>
        <w:numPr>
          <w:ilvl w:val="0"/>
          <w:numId w:val="2"/>
        </w:numPr>
        <w:spacing w:before="40" w:after="40"/>
      </w:pPr>
      <w:r>
        <w:rPr>
          <w:rFonts w:ascii="Arial" w:cs="Arial" w:eastAsia="Arial" w:hAnsi="Arial"/>
          <w:b w:val="false"/>
          <w:bCs w:val="false"/>
          <w:color w:val="1A1A2E"/>
          <w:sz w:val="20"/>
          <w:szCs w:val="20"/>
        </w:rPr>
        <w:t xml:space="preserve">Services throw exceptions — controllers never catch and re-throw.</w:t>
      </w:r>
    </w:p>
    <w:p>
      <w:pPr>
        <w:pStyle w:val="Heading2"/>
        <w:spacing w:before="260" w:after="120"/>
      </w:pPr>
      <w:r>
        <w:rPr>
          <w:rFonts w:ascii="Arial" w:cs="Arial" w:eastAsia="Arial" w:hAnsi="Arial"/>
          <w:b/>
          <w:bCs/>
          <w:color w:val="2E86C1"/>
          <w:sz w:val="28"/>
          <w:szCs w:val="28"/>
        </w:rPr>
        <w:t xml:space="preserve">11.5 Transactions</w:t>
      </w:r>
    </w:p>
    <w:p>
      <w:pPr>
        <w:pStyle w:val="ListParagraph"/>
        <w:numPr>
          <w:ilvl w:val="0"/>
          <w:numId w:val="2"/>
        </w:numPr>
        <w:spacing w:before="40" w:after="40"/>
      </w:pPr>
      <w:r>
        <w:rPr>
          <w:rFonts w:ascii="Arial" w:cs="Arial" w:eastAsia="Arial" w:hAnsi="Arial"/>
          <w:b w:val="false"/>
          <w:bCs w:val="false"/>
          <w:color w:val="1A1A2E"/>
          <w:sz w:val="20"/>
          <w:szCs w:val="20"/>
        </w:rPr>
        <w:t xml:space="preserve">Any operation touching 2+ tables (create user + membership + role) must use entityManager.transaction().</w:t>
      </w:r>
    </w:p>
    <w:p>
      <w:pPr>
        <w:pStyle w:val="ListParagraph"/>
        <w:numPr>
          <w:ilvl w:val="0"/>
          <w:numId w:val="2"/>
        </w:numPr>
        <w:spacing w:before="40" w:after="40"/>
      </w:pPr>
      <w:r>
        <w:rPr>
          <w:rFonts w:ascii="Arial" w:cs="Arial" w:eastAsia="Arial" w:hAnsi="Arial"/>
          <w:b w:val="false"/>
          <w:bCs w:val="false"/>
          <w:color w:val="1A1A2E"/>
          <w:sz w:val="20"/>
          <w:szCs w:val="20"/>
        </w:rPr>
        <w:t xml:space="preserve">Transactions are always initiated from the service layer, never the controller.</w:t>
      </w:r>
    </w:p>
    <w:p>
      <w:pPr>
        <w:pStyle w:val="Heading2"/>
        <w:spacing w:before="260" w:after="120"/>
      </w:pPr>
      <w:r>
        <w:rPr>
          <w:rFonts w:ascii="Arial" w:cs="Arial" w:eastAsia="Arial" w:hAnsi="Arial"/>
          <w:b/>
          <w:bCs/>
          <w:color w:val="2E86C1"/>
          <w:sz w:val="28"/>
          <w:szCs w:val="28"/>
        </w:rPr>
        <w:t xml:space="preserve">11.6 Relations Loading</w:t>
      </w:r>
    </w:p>
    <w:p>
      <w:pPr>
        <w:pStyle w:val="ListParagraph"/>
        <w:numPr>
          <w:ilvl w:val="0"/>
          <w:numId w:val="2"/>
        </w:numPr>
        <w:spacing w:before="40" w:after="40"/>
      </w:pPr>
      <w:r>
        <w:rPr>
          <w:rFonts w:ascii="Arial" w:cs="Arial" w:eastAsia="Arial" w:hAnsi="Arial"/>
          <w:b w:val="false"/>
          <w:bCs w:val="false"/>
          <w:color w:val="1A1A2E"/>
          <w:sz w:val="20"/>
          <w:szCs w:val="20"/>
        </w:rPr>
        <w:t xml:space="preserve">Never use eager: true on entity relations (performance and circular ref risk).</w:t>
      </w:r>
    </w:p>
    <w:p>
      <w:pPr>
        <w:pStyle w:val="ListParagraph"/>
        <w:numPr>
          <w:ilvl w:val="0"/>
          <w:numId w:val="2"/>
        </w:numPr>
        <w:spacing w:before="40" w:after="40"/>
      </w:pPr>
      <w:r>
        <w:rPr>
          <w:rFonts w:ascii="Arial" w:cs="Arial" w:eastAsia="Arial" w:hAnsi="Arial"/>
          <w:b w:val="false"/>
          <w:bCs w:val="false"/>
          <w:color w:val="1A1A2E"/>
          <w:sz w:val="20"/>
          <w:szCs w:val="20"/>
        </w:rPr>
        <w:t xml:space="preserve">Always load relations explicitly in queries using relations: [] or QueryBuilder leftJoinAndSelect.</w:t>
      </w:r>
    </w:p>
    <w:p>
      <w:pPr>
        <w:pStyle w:val="ListParagraph"/>
        <w:numPr>
          <w:ilvl w:val="0"/>
          <w:numId w:val="2"/>
        </w:numPr>
        <w:spacing w:before="40" w:after="40"/>
      </w:pPr>
      <w:r>
        <w:rPr>
          <w:rFonts w:ascii="Arial" w:cs="Arial" w:eastAsia="Arial" w:hAnsi="Arial"/>
          <w:b w:val="false"/>
          <w:bCs w:val="false"/>
          <w:color w:val="1A1A2E"/>
          <w:sz w:val="20"/>
          <w:szCs w:val="20"/>
        </w:rPr>
        <w:t xml:space="preserve">Load only the relations needed for the current operation — no "load everything" patterns.</w:t>
      </w:r>
    </w:p>
    <w:p>
      <w:r>
        <w:br w:type="page"/>
      </w:r>
    </w:p>
    <w:p>
      <w:pPr>
        <w:pStyle w:val="Heading1"/>
        <w:spacing w:before="360" w:after="160"/>
      </w:pPr>
      <w:r>
        <w:rPr>
          <w:rFonts w:ascii="Arial" w:cs="Arial" w:eastAsia="Arial" w:hAnsi="Arial"/>
          <w:b/>
          <w:bCs/>
          <w:color w:val="1B4D8E"/>
          <w:sz w:val="36"/>
          <w:szCs w:val="36"/>
        </w:rPr>
        <w:t xml:space="preserve">12. Milestone &amp; Sequencing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2160"/>
        <w:gridCol w:w="2000"/>
      </w:tblGrid>
      <w:tr>
        <w:trPr>
          <w:tblHeader/>
        </w:trPr>
        <w:tc>
          <w:tcPr>
            <w:tcW w:type="dxa" w:w="6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16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2000"/>
            <w:tcBorders>
              <w:top w:val="single" w:color="1B4D8E" w:sz="1"/>
              <w:left w:val="single" w:color="1B4D8E" w:sz="1"/>
              <w:bottom w:val="single" w:color="1B4D8E" w:sz="1"/>
              <w:right w:val="single" w:color="1B4D8E" w:sz="1"/>
            </w:tcBorders>
            <w:shd w:fill="1B4D8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Gate (must pass before next)</w:t>
            </w:r>
          </w:p>
        </w:tc>
      </w:tr>
      <w:tr>
        <w:tc>
          <w:tcPr>
            <w:tcW w:type="dxa" w:w="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Entity &amp; Schema Rewrite</w:t>
            </w:r>
          </w:p>
        </w:tc>
        <w:tc>
          <w:tcPr>
            <w:tcW w:type="dxa" w:w="1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P0</w:t>
            </w:r>
          </w:p>
        </w:tc>
        <w:tc>
          <w:tcPr>
            <w:tcW w:type="dxa" w:w="2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1–2 days</w:t>
            </w:r>
          </w:p>
        </w:tc>
        <w:tc>
          <w:tcPr>
            <w:tcW w:type="dxa" w:w="2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TypeScript compiles cleanly</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Database Reset &amp; Seed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P0</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0.5 days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Seed runs; /me/schools returns data</w:t>
            </w:r>
          </w:p>
        </w:tc>
      </w:tr>
      <w:tr>
        <w:tc>
          <w:tcPr>
            <w:tcW w:type="dxa" w:w="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3</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Auth Context &amp; School Switching</w:t>
            </w:r>
          </w:p>
        </w:tc>
        <w:tc>
          <w:tcPr>
            <w:tcW w:type="dxa" w:w="1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P0</w:t>
            </w:r>
          </w:p>
        </w:tc>
        <w:tc>
          <w:tcPr>
            <w:tcW w:type="dxa" w:w="2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1–2 days</w:t>
            </w:r>
          </w:p>
        </w:tc>
        <w:tc>
          <w:tcPr>
            <w:tcW w:type="dxa" w:w="2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SchoolContextGuard returns 403 on invalid membership</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User Service &amp; Controller Refactor</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P0</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1–2 days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createUser transaction completes atomically</w:t>
            </w:r>
          </w:p>
        </w:tc>
      </w:tr>
      <w:tr>
        <w:tc>
          <w:tcPr>
            <w:tcW w:type="dxa" w:w="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5</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RBAC — Permission Guards</w:t>
            </w:r>
          </w:p>
        </w:tc>
        <w:tc>
          <w:tcPr>
            <w:tcW w:type="dxa" w:w="1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P0</w:t>
            </w:r>
          </w:p>
        </w:tc>
        <w:tc>
          <w:tcPr>
            <w:tcW w:type="dxa" w:w="2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 day</w:t>
            </w:r>
          </w:p>
        </w:tc>
        <w:tc>
          <w:tcPr>
            <w:tcW w:type="dxa" w:w="2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Teacher gets 403 on manage:users endpoint</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6</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Tenant Scoping — All Modules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8B5E00"/>
                <w:sz w:val="18"/>
                <w:szCs w:val="18"/>
              </w:rPr>
              <w:t xml:space="preserve">P1</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1–2 days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Cross-school data leak test fails (i.e. returns 403)</w:t>
            </w:r>
          </w:p>
        </w:tc>
      </w:tr>
      <w:tr>
        <w:tc>
          <w:tcPr>
            <w:tcW w:type="dxa" w:w="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7</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Invite-Based Onboarding</w:t>
            </w:r>
          </w:p>
        </w:tc>
        <w:tc>
          <w:tcPr>
            <w:tcW w:type="dxa" w:w="1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bCs/>
                <w:color w:val="8B5E00"/>
                <w:sz w:val="18"/>
                <w:szCs w:val="18"/>
              </w:rPr>
              <w:t xml:space="preserve">P1</w:t>
            </w:r>
          </w:p>
        </w:tc>
        <w:tc>
          <w:tcPr>
            <w:tcW w:type="dxa" w:w="2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1 day</w:t>
            </w:r>
          </w:p>
        </w:tc>
        <w:tc>
          <w:tcPr>
            <w:tcW w:type="dxa" w:w="2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No plaintext password in any email</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8</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Serializers &amp; API Cleanup</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1A7A4A"/>
                <w:sz w:val="18"/>
                <w:szCs w:val="18"/>
              </w:rPr>
              <w:t xml:space="preserve">P2</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0.5–1 day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All serializers use @Expose; no leaked fields</w:t>
            </w:r>
          </w:p>
        </w:tc>
      </w:tr>
      <w:tr>
        <w:tc>
          <w:tcPr>
            <w:tcW w:type="dxa" w:w="6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9</w:t>
            </w:r>
          </w:p>
        </w:tc>
        <w:tc>
          <w:tcPr>
            <w:tcW w:type="dxa" w:w="32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Audit Logging</w:t>
            </w:r>
          </w:p>
        </w:tc>
        <w:tc>
          <w:tcPr>
            <w:tcW w:type="dxa" w:w="14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center"/>
            </w:pPr>
            <w:r>
              <w:rPr>
                <w:rFonts w:ascii="Arial" w:cs="Arial" w:eastAsia="Arial" w:hAnsi="Arial"/>
                <w:b/>
                <w:bCs/>
                <w:color w:val="1A7A4A"/>
                <w:sz w:val="18"/>
                <w:szCs w:val="18"/>
              </w:rPr>
              <w:t xml:space="preserve">P2</w:t>
            </w:r>
          </w:p>
        </w:tc>
        <w:tc>
          <w:tcPr>
            <w:tcW w:type="dxa" w:w="216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0.5–1 day</w:t>
            </w:r>
          </w:p>
        </w:tc>
        <w:tc>
          <w:tcPr>
            <w:tcW w:type="dxa" w:w="2000"/>
            <w:tcBorders>
              <w:top w:val="single" w:color="F8FBFE" w:sz="1"/>
              <w:left w:val="single" w:color="F8FBFE" w:sz="1"/>
              <w:bottom w:val="single" w:color="F8FBFE" w:sz="1"/>
              <w:right w:val="single" w:color="F8FBFE" w:sz="1"/>
            </w:tcBorders>
            <w:shd w:fill="F8FBF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AuditLog row written for every sensitive action</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Test Suite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1A7A4A"/>
                <w:sz w:val="18"/>
                <w:szCs w:val="18"/>
              </w:rPr>
              <w:t xml:space="preserve">P2</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2 days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18"/>
                <w:szCs w:val="18"/>
              </w:rPr>
              <w:t xml:space="preserve">All 12 core scenarios pass in E2E</w:t>
            </w:r>
          </w:p>
        </w:tc>
      </w:tr>
    </w:tbl>
    <w:p>
      <w:pPr>
        <w:spacing w:before="240"/>
      </w:pPr>
    </w:p>
    <w:p>
      <w:pPr>
        <w:pBdr>
          <w:left w:val="single" w:color="2E86C1" w:sz="12"/>
        </w:pBdr>
        <w:shd w:fill="D6E4F0" w:val="clear"/>
        <w:spacing w:before="100" w:after="100"/>
      </w:pPr>
      <w:r>
        <w:rPr>
          <w:rFonts w:ascii="Arial" w:cs="Arial" w:eastAsia="Arial" w:hAnsi="Arial"/>
          <w:b/>
          <w:bCs/>
          <w:color w:val="2E86C1"/>
          <w:sz w:val="20"/>
          <w:szCs w:val="20"/>
        </w:rPr>
        <w:t xml:space="preserve">Estimated Total: </w:t>
      </w:r>
      <w:r>
        <w:rPr>
          <w:rFonts w:ascii="Arial" w:cs="Arial" w:eastAsia="Arial" w:hAnsi="Arial"/>
          <w:color w:val="1A1A2E"/>
          <w:sz w:val="20"/>
          <w:szCs w:val="20"/>
        </w:rPr>
        <w:t xml:space="preserve">Phases 1–5 (P0) can be completed in ~5–7 focused days. Phases 6–10 add another ~5–6 days. Full rewrite: ~10–13 working days for one developer.</w:t>
      </w:r>
    </w:p>
    <w:p>
      <w:pPr>
        <w:spacing w:before="240"/>
      </w:pPr>
    </w:p>
    <w:p>
      <w:pPr>
        <w:pStyle w:val="Heading2"/>
        <w:spacing w:before="260" w:after="120"/>
      </w:pPr>
      <w:r>
        <w:rPr>
          <w:rFonts w:ascii="Arial" w:cs="Arial" w:eastAsia="Arial" w:hAnsi="Arial"/>
          <w:b/>
          <w:bCs/>
          <w:color w:val="2E86C1"/>
          <w:sz w:val="28"/>
          <w:szCs w:val="28"/>
        </w:rPr>
        <w:t xml:space="preserve">Recommended Daily Work Order</w:t>
      </w:r>
    </w:p>
    <w:p>
      <w:pPr>
        <w:pStyle w:val="ListParagraph"/>
        <w:numPr>
          <w:ilvl w:val="0"/>
          <w:numId w:val="2"/>
        </w:numPr>
        <w:spacing w:before="40" w:after="40"/>
      </w:pPr>
      <w:r>
        <w:rPr>
          <w:rFonts w:ascii="Arial" w:cs="Arial" w:eastAsia="Arial" w:hAnsi="Arial"/>
          <w:b w:val="false"/>
          <w:bCs w:val="false"/>
          <w:color w:val="1A1A2E"/>
          <w:sz w:val="20"/>
          <w:szCs w:val="20"/>
        </w:rPr>
        <w:t xml:space="preserve">Day 1: Phase 1 (entities) + Phase 2 (DB reset/seed)</w:t>
      </w:r>
    </w:p>
    <w:p>
      <w:pPr>
        <w:pStyle w:val="ListParagraph"/>
        <w:numPr>
          <w:ilvl w:val="0"/>
          <w:numId w:val="2"/>
        </w:numPr>
        <w:spacing w:before="40" w:after="40"/>
      </w:pPr>
      <w:r>
        <w:rPr>
          <w:rFonts w:ascii="Arial" w:cs="Arial" w:eastAsia="Arial" w:hAnsi="Arial"/>
          <w:b w:val="false"/>
          <w:bCs w:val="false"/>
          <w:color w:val="1A1A2E"/>
          <w:sz w:val="20"/>
          <w:szCs w:val="20"/>
        </w:rPr>
        <w:t xml:space="preserve">Day 2–3: Phase 3 (auth context, /me/schools, school switching)</w:t>
      </w:r>
    </w:p>
    <w:p>
      <w:pPr>
        <w:pStyle w:val="ListParagraph"/>
        <w:numPr>
          <w:ilvl w:val="0"/>
          <w:numId w:val="2"/>
        </w:numPr>
        <w:spacing w:before="40" w:after="40"/>
      </w:pPr>
      <w:r>
        <w:rPr>
          <w:rFonts w:ascii="Arial" w:cs="Arial" w:eastAsia="Arial" w:hAnsi="Arial"/>
          <w:b w:val="false"/>
          <w:bCs w:val="false"/>
          <w:color w:val="1A1A2E"/>
          <w:sz w:val="20"/>
          <w:szCs w:val="20"/>
        </w:rPr>
        <w:t xml:space="preserve">Day 3–4: Phase 4 (user service/controller refactor)</w:t>
      </w:r>
    </w:p>
    <w:p>
      <w:pPr>
        <w:pStyle w:val="ListParagraph"/>
        <w:numPr>
          <w:ilvl w:val="0"/>
          <w:numId w:val="2"/>
        </w:numPr>
        <w:spacing w:before="40" w:after="40"/>
      </w:pPr>
      <w:r>
        <w:rPr>
          <w:rFonts w:ascii="Arial" w:cs="Arial" w:eastAsia="Arial" w:hAnsi="Arial"/>
          <w:b w:val="false"/>
          <w:bCs w:val="false"/>
          <w:color w:val="1A1A2E"/>
          <w:sz w:val="20"/>
          <w:szCs w:val="20"/>
        </w:rPr>
        <w:t xml:space="preserve">Day 5: Phase 5 (RBAC guards + permission decorator)</w:t>
      </w:r>
    </w:p>
    <w:p>
      <w:pPr>
        <w:pStyle w:val="ListParagraph"/>
        <w:numPr>
          <w:ilvl w:val="0"/>
          <w:numId w:val="2"/>
        </w:numPr>
        <w:spacing w:before="40" w:after="40"/>
      </w:pPr>
      <w:r>
        <w:rPr>
          <w:rFonts w:ascii="Arial" w:cs="Arial" w:eastAsia="Arial" w:hAnsi="Arial"/>
          <w:b w:val="false"/>
          <w:bCs w:val="false"/>
          <w:color w:val="1A1A2E"/>
          <w:sz w:val="20"/>
          <w:szCs w:val="20"/>
        </w:rPr>
        <w:t xml:space="preserve">Day 6–7: Phase 6 (tenant scoping across all modules + multi-guardian)</w:t>
      </w:r>
    </w:p>
    <w:p>
      <w:pPr>
        <w:pStyle w:val="ListParagraph"/>
        <w:numPr>
          <w:ilvl w:val="0"/>
          <w:numId w:val="2"/>
        </w:numPr>
        <w:spacing w:before="40" w:after="40"/>
      </w:pPr>
      <w:r>
        <w:rPr>
          <w:rFonts w:ascii="Arial" w:cs="Arial" w:eastAsia="Arial" w:hAnsi="Arial"/>
          <w:b w:val="false"/>
          <w:bCs w:val="false"/>
          <w:color w:val="1A1A2E"/>
          <w:sz w:val="20"/>
          <w:szCs w:val="20"/>
        </w:rPr>
        <w:t xml:space="preserve">Day 8: Phase 7 (invite flow + password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Day 9: Phase 8 (serializers) + Phase 9 (audit logging)</w:t>
      </w:r>
    </w:p>
    <w:p>
      <w:pPr>
        <w:pStyle w:val="ListParagraph"/>
        <w:numPr>
          <w:ilvl w:val="0"/>
          <w:numId w:val="2"/>
        </w:numPr>
        <w:spacing w:before="40" w:after="40"/>
      </w:pPr>
      <w:r>
        <w:rPr>
          <w:rFonts w:ascii="Arial" w:cs="Arial" w:eastAsia="Arial" w:hAnsi="Arial"/>
          <w:b w:val="false"/>
          <w:bCs w:val="false"/>
          <w:color w:val="1A1A2E"/>
          <w:sz w:val="20"/>
          <w:szCs w:val="20"/>
        </w:rPr>
        <w:t xml:space="preserve">Day 10–11: Phase 10 (test suite)</w:t>
      </w:r>
    </w:p>
    <w:p>
      <w:r>
        <w:br w:type="page"/>
      </w:r>
    </w:p>
    <w:p>
      <w:pPr>
        <w:pStyle w:val="Heading1"/>
        <w:spacing w:before="360" w:after="160"/>
      </w:pPr>
      <w:r>
        <w:rPr>
          <w:rFonts w:ascii="Arial" w:cs="Arial" w:eastAsia="Arial" w:hAnsi="Arial"/>
          <w:b/>
          <w:bCs/>
          <w:color w:val="1B4D8E"/>
          <w:sz w:val="36"/>
          <w:szCs w:val="36"/>
        </w:rPr>
        <w:t xml:space="preserve">13. Pre-Release Checklist</w:t>
      </w:r>
    </w:p>
    <w:p>
      <w:pPr>
        <w:spacing w:before="80" w:after="80"/>
        <w:jc w:val="left"/>
      </w:pPr>
      <w:r>
        <w:rPr>
          <w:rFonts w:ascii="Arial" w:cs="Arial" w:eastAsia="Arial" w:hAnsi="Arial"/>
          <w:b w:val="false"/>
          <w:bCs w:val="false"/>
          <w:color w:val="1A1A2E"/>
          <w:sz w:val="20"/>
          <w:szCs w:val="20"/>
        </w:rPr>
        <w:t xml:space="preserve">Before declaring the user management module production-ready, verify all items below:</w:t>
      </w:r>
    </w:p>
    <w:p>
      <w:pPr>
        <w:pStyle w:val="Heading2"/>
        <w:spacing w:before="260" w:after="120"/>
      </w:pPr>
      <w:r>
        <w:rPr>
          <w:rFonts w:ascii="Arial" w:cs="Arial" w:eastAsia="Arial" w:hAnsi="Arial"/>
          <w:b/>
          <w:bCs/>
          <w:color w:val="2E86C1"/>
          <w:sz w:val="28"/>
          <w:szCs w:val="28"/>
        </w:rPr>
        <w:t xml:space="preserve">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No plaintext passwords in any code path, log, or email.</w:t>
      </w:r>
    </w:p>
    <w:p>
      <w:pPr>
        <w:pStyle w:val="ListParagraph"/>
        <w:numPr>
          <w:ilvl w:val="0"/>
          <w:numId w:val="2"/>
        </w:numPr>
        <w:spacing w:before="40" w:after="40"/>
      </w:pPr>
      <w:r>
        <w:rPr>
          <w:rFonts w:ascii="Arial" w:cs="Arial" w:eastAsia="Arial" w:hAnsi="Arial"/>
          <w:b w:val="false"/>
          <w:bCs w:val="false"/>
          <w:color w:val="1A1A2E"/>
          <w:sz w:val="20"/>
          <w:szCs w:val="20"/>
        </w:rPr>
        <w:t xml:space="preserve">All endpoints protected by at minimum JwtAuthGuard.</w:t>
      </w:r>
    </w:p>
    <w:p>
      <w:pPr>
        <w:pStyle w:val="ListParagraph"/>
        <w:numPr>
          <w:ilvl w:val="0"/>
          <w:numId w:val="2"/>
        </w:numPr>
        <w:spacing w:before="40" w:after="40"/>
      </w:pPr>
      <w:r>
        <w:rPr>
          <w:rFonts w:ascii="Arial" w:cs="Arial" w:eastAsia="Arial" w:hAnsi="Arial"/>
          <w:b w:val="false"/>
          <w:bCs w:val="false"/>
          <w:color w:val="1A1A2E"/>
          <w:sz w:val="20"/>
          <w:szCs w:val="20"/>
        </w:rPr>
        <w:t xml:space="preserve">All tenant-scoped endpoints protected by SchoolContextGuard + PermissionGuard.</w:t>
      </w:r>
    </w:p>
    <w:p>
      <w:pPr>
        <w:pStyle w:val="ListParagraph"/>
        <w:numPr>
          <w:ilvl w:val="0"/>
          <w:numId w:val="2"/>
        </w:numPr>
        <w:spacing w:before="40" w:after="40"/>
      </w:pPr>
      <w:r>
        <w:rPr>
          <w:rFonts w:ascii="Arial" w:cs="Arial" w:eastAsia="Arial" w:hAnsi="Arial"/>
          <w:b w:val="false"/>
          <w:bCs w:val="false"/>
          <w:color w:val="1A1A2E"/>
          <w:sz w:val="20"/>
          <w:szCs w:val="20"/>
        </w:rPr>
        <w:t xml:space="preserve">AuditLog captures all sensitive mutations.</w:t>
      </w:r>
    </w:p>
    <w:p>
      <w:pPr>
        <w:pStyle w:val="ListParagraph"/>
        <w:numPr>
          <w:ilvl w:val="0"/>
          <w:numId w:val="2"/>
        </w:numPr>
        <w:spacing w:before="40" w:after="40"/>
      </w:pPr>
      <w:r>
        <w:rPr>
          <w:rFonts w:ascii="Arial" w:cs="Arial" w:eastAsia="Arial" w:hAnsi="Arial"/>
          <w:b w:val="false"/>
          <w:bCs w:val="false"/>
          <w:color w:val="1A1A2E"/>
          <w:sz w:val="20"/>
          <w:szCs w:val="20"/>
        </w:rPr>
        <w:t xml:space="preserve">Cross-school access test (scenario #12) passes.</w:t>
      </w:r>
    </w:p>
    <w:p>
      <w:pPr>
        <w:pStyle w:val="Heading2"/>
        <w:spacing w:before="260" w:after="120"/>
      </w:pPr>
      <w:r>
        <w:rPr>
          <w:rFonts w:ascii="Arial" w:cs="Arial" w:eastAsia="Arial" w:hAnsi="Arial"/>
          <w:b/>
          <w:bCs/>
          <w:color w:val="2E86C1"/>
          <w:sz w:val="28"/>
          <w:szCs w:val="28"/>
        </w:rPr>
        <w:t xml:space="preserve">Data Integrity</w:t>
      </w:r>
    </w:p>
    <w:p>
      <w:pPr>
        <w:pStyle w:val="ListParagraph"/>
        <w:numPr>
          <w:ilvl w:val="0"/>
          <w:numId w:val="2"/>
        </w:numPr>
        <w:spacing w:before="40" w:after="40"/>
      </w:pPr>
      <w:r>
        <w:rPr>
          <w:rFonts w:ascii="Arial" w:cs="Arial" w:eastAsia="Arial" w:hAnsi="Arial"/>
          <w:b w:val="false"/>
          <w:bCs w:val="false"/>
          <w:color w:val="1A1A2E"/>
          <w:sz w:val="20"/>
          <w:szCs w:val="20"/>
        </w:rPr>
        <w:t xml:space="preserve">Every business entity has a non-nullable school FK.</w:t>
      </w:r>
    </w:p>
    <w:p>
      <w:pPr>
        <w:pStyle w:val="ListParagraph"/>
        <w:numPr>
          <w:ilvl w:val="0"/>
          <w:numId w:val="2"/>
        </w:numPr>
        <w:spacing w:before="40" w:after="40"/>
      </w:pPr>
      <w:r>
        <w:rPr>
          <w:rFonts w:ascii="Arial" w:cs="Arial" w:eastAsia="Arial" w:hAnsi="Arial"/>
          <w:b w:val="false"/>
          <w:bCs w:val="false"/>
          <w:color w:val="1A1A2E"/>
          <w:sz w:val="20"/>
          <w:szCs w:val="20"/>
        </w:rPr>
        <w:t xml:space="preserve">SchoolMemberRole has a database-level unique constraint.</w:t>
      </w:r>
    </w:p>
    <w:p>
      <w:pPr>
        <w:pStyle w:val="ListParagraph"/>
        <w:numPr>
          <w:ilvl w:val="0"/>
          <w:numId w:val="2"/>
        </w:numPr>
        <w:spacing w:before="40" w:after="40"/>
      </w:pPr>
      <w:r>
        <w:rPr>
          <w:rFonts w:ascii="Arial" w:cs="Arial" w:eastAsia="Arial" w:hAnsi="Arial"/>
          <w:b w:val="false"/>
          <w:bCs w:val="false"/>
          <w:color w:val="1A1A2E"/>
          <w:sz w:val="20"/>
          <w:szCs w:val="20"/>
        </w:rPr>
        <w:t xml:space="preserve">StudentGuardian table exists with proper FK constraints.</w:t>
      </w:r>
    </w:p>
    <w:p>
      <w:pPr>
        <w:pStyle w:val="ListParagraph"/>
        <w:numPr>
          <w:ilvl w:val="0"/>
          <w:numId w:val="2"/>
        </w:numPr>
        <w:spacing w:before="40" w:after="40"/>
      </w:pPr>
      <w:r>
        <w:rPr>
          <w:rFonts w:ascii="Arial" w:cs="Arial" w:eastAsia="Arial" w:hAnsi="Arial"/>
          <w:b w:val="false"/>
          <w:bCs w:val="false"/>
          <w:color w:val="1A1A2E"/>
          <w:sz w:val="20"/>
          <w:szCs w:val="20"/>
        </w:rPr>
        <w:t xml:space="preserve">No orphan SchoolMember records (every member has &gt;= 1 role).</w:t>
      </w:r>
    </w:p>
    <w:p>
      <w:pPr>
        <w:pStyle w:val="Heading2"/>
        <w:spacing w:before="260" w:after="120"/>
      </w:pPr>
      <w:r>
        <w:rPr>
          <w:rFonts w:ascii="Arial" w:cs="Arial" w:eastAsia="Arial" w:hAnsi="Arial"/>
          <w:b/>
          <w:bCs/>
          <w:color w:val="2E86C1"/>
          <w:sz w:val="28"/>
          <w:szCs w:val="28"/>
        </w:rPr>
        <w:t xml:space="preserve">API Contract</w:t>
      </w:r>
    </w:p>
    <w:p>
      <w:pPr>
        <w:pStyle w:val="ListParagraph"/>
        <w:numPr>
          <w:ilvl w:val="0"/>
          <w:numId w:val="2"/>
        </w:numPr>
        <w:spacing w:before="40" w:after="40"/>
      </w:pPr>
      <w:r>
        <w:rPr>
          <w:rFonts w:ascii="Arial" w:cs="Arial" w:eastAsia="Arial" w:hAnsi="Arial"/>
          <w:b w:val="false"/>
          <w:bCs w:val="false"/>
          <w:color w:val="1A1A2E"/>
          <w:sz w:val="20"/>
          <w:szCs w:val="20"/>
        </w:rPr>
        <w:t xml:space="preserve">GET /me returns User shape without school or role.</w:t>
      </w:r>
    </w:p>
    <w:p>
      <w:pPr>
        <w:pStyle w:val="ListParagraph"/>
        <w:numPr>
          <w:ilvl w:val="0"/>
          <w:numId w:val="2"/>
        </w:numPr>
        <w:spacing w:before="40" w:after="40"/>
      </w:pPr>
      <w:r>
        <w:rPr>
          <w:rFonts w:ascii="Arial" w:cs="Arial" w:eastAsia="Arial" w:hAnsi="Arial"/>
          <w:b w:val="false"/>
          <w:bCs w:val="false"/>
          <w:color w:val="1A1A2E"/>
          <w:sz w:val="20"/>
          <w:szCs w:val="20"/>
        </w:rPr>
        <w:t xml:space="preserve">GET /me/schools returns full membership tree with permissions.</w:t>
      </w:r>
    </w:p>
    <w:p>
      <w:pPr>
        <w:pStyle w:val="ListParagraph"/>
        <w:numPr>
          <w:ilvl w:val="0"/>
          <w:numId w:val="2"/>
        </w:numPr>
        <w:spacing w:before="40" w:after="40"/>
      </w:pPr>
      <w:r>
        <w:rPr>
          <w:rFonts w:ascii="Arial" w:cs="Arial" w:eastAsia="Arial" w:hAnsi="Arial"/>
          <w:b w:val="false"/>
          <w:bCs w:val="false"/>
          <w:color w:val="1A1A2E"/>
          <w:sz w:val="20"/>
          <w:szCs w:val="20"/>
        </w:rPr>
        <w:t xml:space="preserve">All list endpoints return paginated FilterResponse shape.</w:t>
      </w:r>
    </w:p>
    <w:p>
      <w:pPr>
        <w:pStyle w:val="ListParagraph"/>
        <w:numPr>
          <w:ilvl w:val="0"/>
          <w:numId w:val="2"/>
        </w:numPr>
        <w:spacing w:before="40" w:after="40"/>
      </w:pPr>
      <w:r>
        <w:rPr>
          <w:rFonts w:ascii="Arial" w:cs="Arial" w:eastAsia="Arial" w:hAnsi="Arial"/>
          <w:b w:val="false"/>
          <w:bCs w:val="false"/>
          <w:color w:val="1A1A2E"/>
          <w:sz w:val="20"/>
          <w:szCs w:val="20"/>
        </w:rPr>
        <w:t xml:space="preserve">All response messages defined in module messages/success.ts.</w:t>
      </w:r>
    </w:p>
    <w:p>
      <w:pPr>
        <w:pStyle w:val="ListParagraph"/>
        <w:numPr>
          <w:ilvl w:val="0"/>
          <w:numId w:val="2"/>
        </w:numPr>
        <w:spacing w:before="40" w:after="40"/>
      </w:pPr>
      <w:r>
        <w:rPr>
          <w:rFonts w:ascii="Arial" w:cs="Arial" w:eastAsia="Arial" w:hAnsi="Arial"/>
          <w:b w:val="false"/>
          <w:bCs w:val="false"/>
          <w:color w:val="1A1A2E"/>
          <w:sz w:val="20"/>
          <w:szCs w:val="20"/>
        </w:rPr>
        <w:t xml:space="preserve">Swagger documentation updated for all new/changed endpoints.</w:t>
      </w:r>
    </w:p>
    <w:p>
      <w:pPr>
        <w:pStyle w:val="Heading2"/>
        <w:spacing w:before="260" w:after="120"/>
      </w:pPr>
      <w:r>
        <w:rPr>
          <w:rFonts w:ascii="Arial" w:cs="Arial" w:eastAsia="Arial" w:hAnsi="Arial"/>
          <w:b/>
          <w:bCs/>
          <w:color w:val="2E86C1"/>
          <w:sz w:val="28"/>
          <w:szCs w:val="28"/>
        </w:rPr>
        <w:t xml:space="preserve">Code Quality</w:t>
      </w:r>
    </w:p>
    <w:p>
      <w:pPr>
        <w:pStyle w:val="ListParagraph"/>
        <w:numPr>
          <w:ilvl w:val="0"/>
          <w:numId w:val="2"/>
        </w:numPr>
        <w:spacing w:before="40" w:after="40"/>
      </w:pPr>
      <w:r>
        <w:rPr>
          <w:rFonts w:ascii="Arial" w:cs="Arial" w:eastAsia="Arial" w:hAnsi="Arial"/>
          <w:b w:val="false"/>
          <w:bCs w:val="false"/>
          <w:color w:val="1A1A2E"/>
          <w:sz w:val="20"/>
          <w:szCs w:val="20"/>
        </w:rPr>
        <w:t xml:space="preserve">Zero eslint-disable comments in modified files.</w:t>
      </w:r>
    </w:p>
    <w:p>
      <w:pPr>
        <w:pStyle w:val="ListParagraph"/>
        <w:numPr>
          <w:ilvl w:val="0"/>
          <w:numId w:val="2"/>
        </w:numPr>
        <w:spacing w:before="40" w:after="40"/>
      </w:pPr>
      <w:r>
        <w:rPr>
          <w:rFonts w:ascii="Arial" w:cs="Arial" w:eastAsia="Arial" w:hAnsi="Arial"/>
          <w:b w:val="false"/>
          <w:bCs w:val="false"/>
          <w:color w:val="1A1A2E"/>
          <w:sz w:val="20"/>
          <w:szCs w:val="20"/>
        </w:rPr>
        <w:t xml:space="preserve">All service methods have explicit return types.</w:t>
      </w:r>
    </w:p>
    <w:p>
      <w:pPr>
        <w:pStyle w:val="ListParagraph"/>
        <w:numPr>
          <w:ilvl w:val="0"/>
          <w:numId w:val="2"/>
        </w:numPr>
        <w:spacing w:before="40" w:after="40"/>
      </w:pPr>
      <w:r>
        <w:rPr>
          <w:rFonts w:ascii="Arial" w:cs="Arial" w:eastAsia="Arial" w:hAnsi="Arial"/>
          <w:b w:val="false"/>
          <w:bCs w:val="false"/>
          <w:color w:val="1A1A2E"/>
          <w:sz w:val="20"/>
          <w:szCs w:val="20"/>
        </w:rPr>
        <w:t xml:space="preserve">No inline error strings — all from messages/error.ts.</w:t>
      </w:r>
    </w:p>
    <w:p>
      <w:pPr>
        <w:pStyle w:val="ListParagraph"/>
        <w:numPr>
          <w:ilvl w:val="0"/>
          <w:numId w:val="2"/>
        </w:numPr>
        <w:spacing w:before="40" w:after="40"/>
      </w:pPr>
      <w:r>
        <w:rPr>
          <w:rFonts w:ascii="Arial" w:cs="Arial" w:eastAsia="Arial" w:hAnsi="Arial"/>
          <w:b w:val="false"/>
          <w:bCs w:val="false"/>
          <w:color w:val="1A1A2E"/>
          <w:sz w:val="20"/>
          <w:szCs w:val="20"/>
        </w:rPr>
        <w:t xml:space="preserve">All multi-table writes use transactions.</w:t>
      </w:r>
    </w:p>
    <w:p>
      <w:pPr>
        <w:pStyle w:val="ListParagraph"/>
        <w:numPr>
          <w:ilvl w:val="0"/>
          <w:numId w:val="2"/>
        </w:numPr>
        <w:spacing w:before="40" w:after="40"/>
      </w:pPr>
      <w:r>
        <w:rPr>
          <w:rFonts w:ascii="Arial" w:cs="Arial" w:eastAsia="Arial" w:hAnsi="Arial"/>
          <w:b w:val="false"/>
          <w:bCs w:val="false"/>
          <w:color w:val="1A1A2E"/>
          <w:sz w:val="20"/>
          <w:szCs w:val="20"/>
        </w:rPr>
        <w:t xml:space="preserve">npm run lint and npm run build both pass with zero errors.</w:t>
      </w:r>
    </w:p>
    <w:p>
      <w:pPr>
        <w:spacing w:before="240"/>
      </w:pPr>
    </w:p>
    <w:p>
      <w:pPr>
        <w:pBdr>
          <w:bottom w:val="single" w:color="2E86C1" w:sz="4"/>
        </w:pBdr>
        <w:spacing w:before="160" w:after="160"/>
      </w:pPr>
    </w:p>
    <w:p>
      <w:pPr>
        <w:spacing w:before="200" w:after="80"/>
        <w:jc w:val="center"/>
      </w:pPr>
      <w:r>
        <w:rPr>
          <w:rFonts w:ascii="Arial" w:cs="Arial" w:eastAsia="Arial" w:hAnsi="Arial"/>
          <w:b/>
          <w:bCs/>
          <w:color w:val="1B4D8E"/>
          <w:sz w:val="24"/>
          <w:szCs w:val="24"/>
        </w:rPr>
        <w:t xml:space="preserve">End of Execution Plan</w:t>
      </w:r>
    </w:p>
    <w:p>
      <w:pPr>
        <w:jc w:val="center"/>
      </w:pPr>
      <w:r>
        <w:rPr>
          <w:rFonts w:ascii="Arial" w:cs="Arial" w:eastAsia="Arial" w:hAnsi="Arial"/>
          <w:color w:val="6B7280"/>
          <w:sz w:val="20"/>
          <w:szCs w:val="20"/>
        </w:rPr>
        <w:t xml:space="preserve">Kindora — Childcare Management Platform  |  February 2026</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spacing w:before="8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spacing w:after="80"/>
      <w:jc w:val="right"/>
    </w:pPr>
    <w:r>
      <w:rPr>
        <w:rFonts w:ascii="Arial" w:cs="Arial" w:eastAsia="Arial" w:hAnsi="Arial"/>
        <w:color w:val="6B7280"/>
        <w:sz w:val="18"/>
        <w:szCs w:val="18"/>
      </w:rPr>
      <w:t xml:space="preserve">KINDORA  |  User Management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D8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2026-02-27T09:16:13.547Z</dcterms:created>
  <dcterms:modified xsi:type="dcterms:W3CDTF">2026-02-27T09:16:13.547Z</dcterms:modified>
</cp:coreProperties>
</file>

<file path=docProps/custom.xml><?xml version="1.0" encoding="utf-8"?>
<Properties xmlns="http://schemas.openxmlformats.org/officeDocument/2006/custom-properties" xmlns:vt="http://schemas.openxmlformats.org/officeDocument/2006/docPropsVTypes"/>
</file>