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B589E" w:rsidRPr="00FE0A67" w:rsidRDefault="008B589E" w:rsidP="0051545E">
      <w:pPr>
        <w:spacing w:afterLines="50" w:after="156" w:line="360" w:lineRule="auto"/>
        <w:jc w:val="center"/>
        <w:rPr>
          <w:rFonts w:ascii="Times New Roman" w:eastAsia="黑体" w:hAnsi="Times New Roman"/>
          <w:sz w:val="30"/>
          <w:szCs w:val="30"/>
        </w:rPr>
      </w:pPr>
      <w:r w:rsidRPr="00FE0A67">
        <w:rPr>
          <w:rFonts w:ascii="Times New Roman" w:eastAsia="黑体" w:hAnsi="Times New Roman" w:hint="eastAsia"/>
          <w:sz w:val="30"/>
          <w:szCs w:val="30"/>
        </w:rPr>
        <w:t>软件学院实训工作日志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42"/>
        <w:gridCol w:w="3019"/>
        <w:gridCol w:w="383"/>
        <w:gridCol w:w="851"/>
        <w:gridCol w:w="283"/>
        <w:gridCol w:w="2744"/>
      </w:tblGrid>
      <w:tr w:rsidR="008B589E" w:rsidRPr="00FE0A67" w:rsidTr="00B052C5">
        <w:trPr>
          <w:trHeight w:val="495"/>
        </w:trPr>
        <w:tc>
          <w:tcPr>
            <w:tcW w:w="1242" w:type="dxa"/>
            <w:vAlign w:val="center"/>
          </w:tcPr>
          <w:p w:rsidR="008B589E" w:rsidRPr="00FE0A67" w:rsidRDefault="008B589E" w:rsidP="005B706C">
            <w:pPr>
              <w:rPr>
                <w:rFonts w:ascii="Times New Roman" w:eastAsia="宋体" w:hAnsi="Times New Roman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t>实训名称</w:t>
            </w:r>
          </w:p>
        </w:tc>
        <w:tc>
          <w:tcPr>
            <w:tcW w:w="7280" w:type="dxa"/>
            <w:gridSpan w:val="5"/>
            <w:vAlign w:val="center"/>
          </w:tcPr>
          <w:p w:rsidR="008B589E" w:rsidRPr="00FE0A67" w:rsidRDefault="000145E9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操作系统实训</w:t>
            </w:r>
          </w:p>
        </w:tc>
      </w:tr>
      <w:tr w:rsidR="008B589E" w:rsidRPr="00FE0A67" w:rsidTr="00B052C5">
        <w:trPr>
          <w:trHeight w:val="432"/>
        </w:trPr>
        <w:tc>
          <w:tcPr>
            <w:tcW w:w="1242" w:type="dxa"/>
            <w:vAlign w:val="center"/>
          </w:tcPr>
          <w:p w:rsidR="008B589E" w:rsidRPr="00FE0A67" w:rsidRDefault="008B589E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t>班级</w:t>
            </w:r>
          </w:p>
        </w:tc>
        <w:tc>
          <w:tcPr>
            <w:tcW w:w="7280" w:type="dxa"/>
            <w:gridSpan w:val="5"/>
            <w:vAlign w:val="center"/>
          </w:tcPr>
          <w:p w:rsidR="008B589E" w:rsidRPr="00FE0A67" w:rsidRDefault="000145E9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软件工程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22-01</w:t>
            </w:r>
          </w:p>
        </w:tc>
      </w:tr>
      <w:tr w:rsidR="008B589E" w:rsidRPr="00FE0A67" w:rsidTr="00B052C5">
        <w:trPr>
          <w:trHeight w:val="395"/>
        </w:trPr>
        <w:tc>
          <w:tcPr>
            <w:tcW w:w="1242" w:type="dxa"/>
            <w:vAlign w:val="center"/>
          </w:tcPr>
          <w:p w:rsidR="008B589E" w:rsidRPr="00FE0A67" w:rsidRDefault="008B589E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t>姓名</w:t>
            </w:r>
          </w:p>
        </w:tc>
        <w:tc>
          <w:tcPr>
            <w:tcW w:w="3402" w:type="dxa"/>
            <w:gridSpan w:val="2"/>
            <w:vAlign w:val="center"/>
          </w:tcPr>
          <w:p w:rsidR="008B589E" w:rsidRPr="00FE0A67" w:rsidRDefault="000145E9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张鹏展</w:t>
            </w:r>
          </w:p>
        </w:tc>
        <w:tc>
          <w:tcPr>
            <w:tcW w:w="1134" w:type="dxa"/>
            <w:gridSpan w:val="2"/>
            <w:vAlign w:val="center"/>
          </w:tcPr>
          <w:p w:rsidR="008B589E" w:rsidRPr="00FE0A67" w:rsidRDefault="008B589E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t>学号</w:t>
            </w:r>
          </w:p>
        </w:tc>
        <w:tc>
          <w:tcPr>
            <w:tcW w:w="2744" w:type="dxa"/>
            <w:vAlign w:val="center"/>
          </w:tcPr>
          <w:p w:rsidR="008B589E" w:rsidRPr="00FE0A67" w:rsidRDefault="000145E9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542201120527</w:t>
            </w:r>
          </w:p>
        </w:tc>
      </w:tr>
      <w:tr w:rsidR="008B589E" w:rsidRPr="00FE0A67" w:rsidTr="00B052C5">
        <w:trPr>
          <w:trHeight w:val="414"/>
        </w:trPr>
        <w:tc>
          <w:tcPr>
            <w:tcW w:w="1242" w:type="dxa"/>
            <w:vAlign w:val="center"/>
          </w:tcPr>
          <w:p w:rsidR="008B589E" w:rsidRPr="00FE0A67" w:rsidRDefault="008B589E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t>时间</w:t>
            </w:r>
          </w:p>
        </w:tc>
        <w:tc>
          <w:tcPr>
            <w:tcW w:w="3402" w:type="dxa"/>
            <w:gridSpan w:val="2"/>
            <w:vAlign w:val="center"/>
          </w:tcPr>
          <w:p w:rsidR="008B589E" w:rsidRPr="00FE0A67" w:rsidRDefault="000145E9" w:rsidP="005B706C">
            <w:pPr>
              <w:rPr>
                <w:rFonts w:ascii="Times New Roman" w:eastAsia="宋体" w:hAnsi="Times New Roman" w:hint="eastAsia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202</w:t>
            </w:r>
            <w:r w:rsidR="00B0337A">
              <w:rPr>
                <w:rFonts w:ascii="Times New Roman" w:eastAsia="宋体" w:hAnsi="Times New Roman" w:hint="eastAsia"/>
                <w:sz w:val="24"/>
                <w:szCs w:val="24"/>
              </w:rPr>
              <w:t>4.12.24</w:t>
            </w:r>
          </w:p>
        </w:tc>
        <w:tc>
          <w:tcPr>
            <w:tcW w:w="1134" w:type="dxa"/>
            <w:gridSpan w:val="2"/>
            <w:vAlign w:val="center"/>
          </w:tcPr>
          <w:p w:rsidR="008B589E" w:rsidRPr="00FE0A67" w:rsidRDefault="008B589E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t>地点</w:t>
            </w:r>
          </w:p>
        </w:tc>
        <w:tc>
          <w:tcPr>
            <w:tcW w:w="2744" w:type="dxa"/>
            <w:vAlign w:val="center"/>
          </w:tcPr>
          <w:p w:rsidR="008B589E" w:rsidRPr="00FE0A67" w:rsidRDefault="000145E9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号楼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A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座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307</w:t>
            </w:r>
          </w:p>
        </w:tc>
      </w:tr>
      <w:tr w:rsidR="008B589E" w:rsidRPr="00FE0A67" w:rsidTr="00BB0A12">
        <w:trPr>
          <w:trHeight w:val="10486"/>
        </w:trPr>
        <w:tc>
          <w:tcPr>
            <w:tcW w:w="8522" w:type="dxa"/>
            <w:gridSpan w:val="6"/>
          </w:tcPr>
          <w:p w:rsidR="008B589E" w:rsidRPr="00FE0A67" w:rsidRDefault="008B589E" w:rsidP="005B706C">
            <w:pPr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t>一、工作进度</w:t>
            </w:r>
          </w:p>
          <w:p w:rsidR="00B0337A" w:rsidRPr="00B0337A" w:rsidRDefault="00B0337A" w:rsidP="00B0337A">
            <w:pPr>
              <w:spacing w:line="400" w:lineRule="exact"/>
              <w:ind w:firstLineChars="200" w:firstLine="480"/>
              <w:rPr>
                <w:rFonts w:ascii="宋体" w:eastAsia="宋体" w:hAnsi="宋体" w:cs="Times New Roman"/>
                <w:sz w:val="24"/>
                <w:szCs w:val="24"/>
              </w:rPr>
            </w:pPr>
            <w:r w:rsidRPr="00B0337A">
              <w:rPr>
                <w:rFonts w:ascii="宋体" w:eastAsia="宋体" w:hAnsi="宋体" w:cs="Times New Roman"/>
                <w:sz w:val="24"/>
                <w:szCs w:val="24"/>
              </w:rPr>
              <w:t>设计和实现处理机管理模块。</w:t>
            </w:r>
            <w:r w:rsidRPr="00B0337A">
              <w:rPr>
                <w:rFonts w:ascii="宋体" w:eastAsia="宋体" w:hAnsi="宋体" w:cs="Times New Roman"/>
                <w:sz w:val="24"/>
                <w:szCs w:val="24"/>
              </w:rPr>
              <w:t>主要内容如下：</w:t>
            </w:r>
          </w:p>
          <w:p w:rsidR="00B0337A" w:rsidRPr="00B0337A" w:rsidRDefault="00B0337A" w:rsidP="00B0337A">
            <w:pPr>
              <w:spacing w:line="400" w:lineRule="exact"/>
              <w:ind w:firstLineChars="200" w:firstLine="480"/>
              <w:rPr>
                <w:rFonts w:ascii="宋体" w:eastAsia="宋体" w:hAnsi="宋体" w:cs="Times New Roman"/>
                <w:bCs/>
                <w:sz w:val="24"/>
                <w:szCs w:val="24"/>
              </w:rPr>
            </w:pPr>
            <w:r w:rsidRPr="00B0337A">
              <w:rPr>
                <w:rFonts w:ascii="宋体" w:eastAsia="宋体" w:hAnsi="宋体" w:cs="Times New Roman"/>
                <w:bCs/>
                <w:sz w:val="24"/>
                <w:szCs w:val="24"/>
              </w:rPr>
              <w:t>（1）“new”命令：表示创建一个新进程。当新进程到达时，程序应该创建其PCB并将该进程放置在就绪队列的末尾。最初，没有为新进程分配内存。</w:t>
            </w:r>
          </w:p>
          <w:p w:rsidR="00B0337A" w:rsidRPr="00B0337A" w:rsidRDefault="00B0337A" w:rsidP="00B0337A">
            <w:pPr>
              <w:spacing w:line="400" w:lineRule="exact"/>
              <w:ind w:firstLineChars="200" w:firstLine="480"/>
              <w:rPr>
                <w:rFonts w:ascii="宋体" w:eastAsia="宋体" w:hAnsi="宋体" w:cs="Times New Roman"/>
                <w:bCs/>
                <w:sz w:val="24"/>
                <w:szCs w:val="24"/>
              </w:rPr>
            </w:pPr>
            <w:r w:rsidRPr="00B0337A">
              <w:rPr>
                <w:rFonts w:ascii="宋体" w:eastAsia="宋体" w:hAnsi="宋体" w:cs="Times New Roman"/>
                <w:bCs/>
                <w:sz w:val="24"/>
                <w:szCs w:val="24"/>
              </w:rPr>
              <w:t>为新进程选择PID时，从2（1属于第一个系统进程）开始向上。不要重复使用已终止进程的PID。</w:t>
            </w:r>
          </w:p>
          <w:p w:rsidR="00B0337A" w:rsidRPr="00B0337A" w:rsidRDefault="00B0337A" w:rsidP="00B0337A">
            <w:pPr>
              <w:spacing w:line="400" w:lineRule="exact"/>
              <w:ind w:firstLineChars="200" w:firstLine="480"/>
              <w:rPr>
                <w:rFonts w:ascii="宋体" w:eastAsia="宋体" w:hAnsi="宋体" w:cs="Times New Roman"/>
                <w:bCs/>
                <w:sz w:val="24"/>
                <w:szCs w:val="24"/>
              </w:rPr>
            </w:pPr>
            <w:r w:rsidRPr="00B0337A">
              <w:rPr>
                <w:rFonts w:ascii="宋体" w:eastAsia="宋体" w:hAnsi="宋体" w:cs="Times New Roman"/>
                <w:bCs/>
                <w:sz w:val="24"/>
                <w:szCs w:val="24"/>
              </w:rPr>
              <w:t>（2）“-”命令：当前运行的进程已使用CPU消耗了一个时间片。此时，该进程应该被抢占，放入就绪队列的末尾。</w:t>
            </w:r>
          </w:p>
          <w:p w:rsidR="00B0337A" w:rsidRPr="00B0337A" w:rsidRDefault="00B0337A" w:rsidP="00B0337A">
            <w:pPr>
              <w:spacing w:line="400" w:lineRule="exact"/>
              <w:ind w:firstLineChars="200" w:firstLine="480"/>
              <w:rPr>
                <w:rFonts w:ascii="宋体" w:eastAsia="宋体" w:hAnsi="宋体" w:cs="Times New Roman"/>
                <w:bCs/>
                <w:sz w:val="24"/>
                <w:szCs w:val="24"/>
              </w:rPr>
            </w:pPr>
            <w:r w:rsidRPr="00B0337A">
              <w:rPr>
                <w:rFonts w:ascii="宋体" w:eastAsia="宋体" w:hAnsi="宋体" w:cs="Times New Roman"/>
                <w:bCs/>
                <w:sz w:val="24"/>
                <w:szCs w:val="24"/>
              </w:rPr>
              <w:t>（3）“fork”命令：当前运行的进程创建</w:t>
            </w:r>
            <w:proofErr w:type="gramStart"/>
            <w:r w:rsidRPr="00B0337A">
              <w:rPr>
                <w:rFonts w:ascii="宋体" w:eastAsia="宋体" w:hAnsi="宋体" w:cs="Times New Roman"/>
                <w:bCs/>
                <w:sz w:val="24"/>
                <w:szCs w:val="24"/>
              </w:rPr>
              <w:t>一</w:t>
            </w:r>
            <w:proofErr w:type="gramEnd"/>
            <w:r w:rsidRPr="00B0337A">
              <w:rPr>
                <w:rFonts w:ascii="宋体" w:eastAsia="宋体" w:hAnsi="宋体" w:cs="Times New Roman"/>
                <w:bCs/>
                <w:sz w:val="24"/>
                <w:szCs w:val="24"/>
              </w:rPr>
              <w:t>个子进程，子进程被放置于就绪队列的末尾。</w:t>
            </w:r>
          </w:p>
          <w:p w:rsidR="00B0337A" w:rsidRPr="00B0337A" w:rsidRDefault="00B0337A" w:rsidP="00B0337A">
            <w:pPr>
              <w:spacing w:line="400" w:lineRule="exact"/>
              <w:ind w:firstLineChars="200" w:firstLine="480"/>
              <w:rPr>
                <w:rFonts w:ascii="宋体" w:eastAsia="宋体" w:hAnsi="宋体" w:cs="Times New Roman"/>
                <w:bCs/>
                <w:sz w:val="24"/>
                <w:szCs w:val="24"/>
              </w:rPr>
            </w:pPr>
            <w:r w:rsidRPr="00B0337A">
              <w:rPr>
                <w:rFonts w:ascii="宋体" w:eastAsia="宋体" w:hAnsi="宋体" w:cs="Times New Roman"/>
                <w:bCs/>
                <w:sz w:val="24"/>
                <w:szCs w:val="24"/>
              </w:rPr>
              <w:t>（4）“exit”命令：当前正在使用CPU的进程终止。同时，立即释放该进程使用的内存。为了避免孤儿的出现，应实现级联终止（即如果一个进程终止，它的所有后代进程都会随之终止）。如果其父进程已经调用“wait”命令正在等待，则该进程立即终止，并且父进程转为就绪状态，放入就绪队列的末尾；如果其父进程尚未调用“wait”命令，则该进程将变成僵尸进程，进入僵死状态。</w:t>
            </w:r>
          </w:p>
          <w:p w:rsidR="00B0337A" w:rsidRPr="00B0337A" w:rsidRDefault="00B0337A" w:rsidP="00B0337A">
            <w:pPr>
              <w:spacing w:line="400" w:lineRule="exact"/>
              <w:ind w:firstLineChars="200" w:firstLine="480"/>
              <w:rPr>
                <w:rFonts w:ascii="宋体" w:eastAsia="宋体" w:hAnsi="宋体" w:cs="Times New Roman"/>
                <w:bCs/>
                <w:sz w:val="24"/>
                <w:szCs w:val="24"/>
              </w:rPr>
            </w:pPr>
            <w:r w:rsidRPr="00B0337A">
              <w:rPr>
                <w:rFonts w:ascii="宋体" w:eastAsia="宋体" w:hAnsi="宋体" w:cs="Times New Roman"/>
                <w:bCs/>
                <w:sz w:val="24"/>
                <w:szCs w:val="24"/>
              </w:rPr>
              <w:t>（5）“wait”命令：进程想要暂停并等待其某一子进程终止。一旦等待结束，进程就会转到就绪队列的末尾。如果僵尸子进程已经存在，</w:t>
            </w:r>
            <w:proofErr w:type="gramStart"/>
            <w:r w:rsidRPr="00B0337A">
              <w:rPr>
                <w:rFonts w:ascii="宋体" w:eastAsia="宋体" w:hAnsi="宋体" w:cs="Times New Roman"/>
                <w:bCs/>
                <w:sz w:val="24"/>
                <w:szCs w:val="24"/>
              </w:rPr>
              <w:t>则进程</w:t>
            </w:r>
            <w:proofErr w:type="gramEnd"/>
            <w:r w:rsidRPr="00B0337A">
              <w:rPr>
                <w:rFonts w:ascii="宋体" w:eastAsia="宋体" w:hAnsi="宋体" w:cs="Times New Roman"/>
                <w:bCs/>
                <w:sz w:val="24"/>
                <w:szCs w:val="24"/>
              </w:rPr>
              <w:t>立即继续（继续使用CPU）并且删除僵尸子进程的PCB。如果存在多个僵尸子进程，系统会使用其中任意</w:t>
            </w:r>
            <w:proofErr w:type="gramStart"/>
            <w:r w:rsidRPr="00B0337A">
              <w:rPr>
                <w:rFonts w:ascii="宋体" w:eastAsia="宋体" w:hAnsi="宋体" w:cs="Times New Roman"/>
                <w:bCs/>
                <w:sz w:val="24"/>
                <w:szCs w:val="24"/>
              </w:rPr>
              <w:t>一</w:t>
            </w:r>
            <w:proofErr w:type="gramEnd"/>
            <w:r w:rsidRPr="00B0337A">
              <w:rPr>
                <w:rFonts w:ascii="宋体" w:eastAsia="宋体" w:hAnsi="宋体" w:cs="Times New Roman"/>
                <w:bCs/>
                <w:sz w:val="24"/>
                <w:szCs w:val="24"/>
              </w:rPr>
              <w:t>个子进程立即重新启动父进程，而其他僵尸进程继续等待父进程的下一次等待。</w:t>
            </w:r>
          </w:p>
          <w:p w:rsidR="008B589E" w:rsidRPr="00B0337A" w:rsidRDefault="00B0337A" w:rsidP="00B0337A">
            <w:pPr>
              <w:spacing w:line="360" w:lineRule="auto"/>
              <w:ind w:firstLineChars="200" w:firstLine="480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效果如图：</w:t>
            </w:r>
          </w:p>
          <w:p w:rsidR="008B589E" w:rsidRPr="00FE0A67" w:rsidRDefault="00B0337A" w:rsidP="00957782">
            <w:pPr>
              <w:spacing w:line="360" w:lineRule="auto"/>
              <w:jc w:val="left"/>
              <w:rPr>
                <w:rFonts w:ascii="Times New Roman" w:eastAsia="宋体" w:hAnsi="Times New Roman" w:hint="eastAsia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9547FB3" wp14:editId="5E06C3FC">
                  <wp:extent cx="5274310" cy="3133725"/>
                  <wp:effectExtent l="0" t="0" r="2540" b="9525"/>
                  <wp:docPr id="3684712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47120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133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B589E" w:rsidRPr="00FE0A67" w:rsidRDefault="008B589E" w:rsidP="005B706C">
            <w:pPr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t>二、遇到的问题及解决方案</w:t>
            </w:r>
          </w:p>
          <w:p w:rsidR="00B0337A" w:rsidRPr="00B0337A" w:rsidRDefault="00B0337A" w:rsidP="00B0337A">
            <w:pPr>
              <w:spacing w:line="360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B0337A">
              <w:rPr>
                <w:rFonts w:ascii="宋体" w:eastAsia="宋体" w:hAnsi="宋体"/>
                <w:b/>
                <w:bCs/>
                <w:sz w:val="24"/>
                <w:szCs w:val="24"/>
              </w:rPr>
              <w:t>PID重复使用问题</w:t>
            </w:r>
            <w:r w:rsidRPr="00B0337A">
              <w:rPr>
                <w:rFonts w:ascii="宋体" w:eastAsia="宋体" w:hAnsi="宋体"/>
                <w:sz w:val="24"/>
                <w:szCs w:val="24"/>
              </w:rPr>
              <w:t>：</w:t>
            </w:r>
          </w:p>
          <w:p w:rsidR="00B0337A" w:rsidRPr="00B0337A" w:rsidRDefault="00B0337A" w:rsidP="00B0337A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B0337A">
              <w:rPr>
                <w:rFonts w:ascii="宋体" w:eastAsia="宋体" w:hAnsi="宋体"/>
                <w:b/>
                <w:bCs/>
                <w:sz w:val="24"/>
                <w:szCs w:val="24"/>
              </w:rPr>
              <w:t>问题</w:t>
            </w:r>
            <w:r w:rsidRPr="00B0337A">
              <w:rPr>
                <w:rFonts w:ascii="宋体" w:eastAsia="宋体" w:hAnsi="宋体"/>
                <w:sz w:val="24"/>
                <w:szCs w:val="24"/>
              </w:rPr>
              <w:t>：系统可能重复使用已经终止进程的PID。</w:t>
            </w:r>
          </w:p>
          <w:p w:rsidR="00B0337A" w:rsidRPr="00B0337A" w:rsidRDefault="00B0337A" w:rsidP="00B0337A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B0337A">
              <w:rPr>
                <w:rFonts w:ascii="宋体" w:eastAsia="宋体" w:hAnsi="宋体"/>
                <w:b/>
                <w:bCs/>
                <w:sz w:val="24"/>
                <w:szCs w:val="24"/>
              </w:rPr>
              <w:t>解决方案</w:t>
            </w:r>
            <w:r w:rsidRPr="00B0337A">
              <w:rPr>
                <w:rFonts w:ascii="宋体" w:eastAsia="宋体" w:hAnsi="宋体"/>
                <w:sz w:val="24"/>
                <w:szCs w:val="24"/>
              </w:rPr>
              <w:t>：实现了PID管理机制，确保不使用已终止进程的PID，通过维护已使用的PID集合来避免重复分配。</w:t>
            </w:r>
          </w:p>
          <w:p w:rsidR="00B0337A" w:rsidRPr="00B0337A" w:rsidRDefault="00B0337A" w:rsidP="00B0337A">
            <w:pPr>
              <w:spacing w:line="360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B0337A">
              <w:rPr>
                <w:rFonts w:ascii="宋体" w:eastAsia="宋体" w:hAnsi="宋体"/>
                <w:b/>
                <w:bCs/>
                <w:sz w:val="24"/>
                <w:szCs w:val="24"/>
              </w:rPr>
              <w:t>僵尸进程管理问题</w:t>
            </w:r>
            <w:r w:rsidRPr="00B0337A">
              <w:rPr>
                <w:rFonts w:ascii="宋体" w:eastAsia="宋体" w:hAnsi="宋体"/>
                <w:sz w:val="24"/>
                <w:szCs w:val="24"/>
              </w:rPr>
              <w:t>：</w:t>
            </w:r>
          </w:p>
          <w:p w:rsidR="00B0337A" w:rsidRPr="00B0337A" w:rsidRDefault="00B0337A" w:rsidP="00B0337A">
            <w:pPr>
              <w:numPr>
                <w:ilvl w:val="0"/>
                <w:numId w:val="3"/>
              </w:numPr>
              <w:spacing w:line="360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B0337A">
              <w:rPr>
                <w:rFonts w:ascii="宋体" w:eastAsia="宋体" w:hAnsi="宋体"/>
                <w:b/>
                <w:bCs/>
                <w:sz w:val="24"/>
                <w:szCs w:val="24"/>
              </w:rPr>
              <w:t>问题</w:t>
            </w:r>
            <w:r w:rsidRPr="00B0337A">
              <w:rPr>
                <w:rFonts w:ascii="宋体" w:eastAsia="宋体" w:hAnsi="宋体"/>
                <w:sz w:val="24"/>
                <w:szCs w:val="24"/>
              </w:rPr>
              <w:t>：初期没有正确处理僵尸进程，导致部分进程未能正确退出。</w:t>
            </w:r>
          </w:p>
          <w:p w:rsidR="00B0337A" w:rsidRPr="00B0337A" w:rsidRDefault="00B0337A" w:rsidP="00B0337A">
            <w:pPr>
              <w:numPr>
                <w:ilvl w:val="0"/>
                <w:numId w:val="3"/>
              </w:numPr>
              <w:spacing w:line="360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B0337A">
              <w:rPr>
                <w:rFonts w:ascii="宋体" w:eastAsia="宋体" w:hAnsi="宋体"/>
                <w:b/>
                <w:bCs/>
                <w:sz w:val="24"/>
                <w:szCs w:val="24"/>
              </w:rPr>
              <w:t>解决方案</w:t>
            </w:r>
            <w:r w:rsidRPr="00B0337A">
              <w:rPr>
                <w:rFonts w:ascii="宋体" w:eastAsia="宋体" w:hAnsi="宋体"/>
                <w:sz w:val="24"/>
                <w:szCs w:val="24"/>
              </w:rPr>
              <w:t>：在进程终止时，处理僵尸进程，确保所有子进程在父进程终止时被正确回收。</w:t>
            </w:r>
          </w:p>
          <w:p w:rsidR="00B0337A" w:rsidRPr="00B0337A" w:rsidRDefault="00B0337A" w:rsidP="00B0337A">
            <w:pPr>
              <w:spacing w:line="360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B0337A">
              <w:rPr>
                <w:rFonts w:ascii="宋体" w:eastAsia="宋体" w:hAnsi="宋体"/>
                <w:b/>
                <w:bCs/>
                <w:sz w:val="24"/>
                <w:szCs w:val="24"/>
              </w:rPr>
              <w:t>父进程等待子进程的问题</w:t>
            </w:r>
            <w:r w:rsidRPr="00B0337A">
              <w:rPr>
                <w:rFonts w:ascii="宋体" w:eastAsia="宋体" w:hAnsi="宋体"/>
                <w:sz w:val="24"/>
                <w:szCs w:val="24"/>
              </w:rPr>
              <w:t>：</w:t>
            </w:r>
          </w:p>
          <w:p w:rsidR="00B0337A" w:rsidRPr="00B0337A" w:rsidRDefault="00B0337A" w:rsidP="00B0337A">
            <w:pPr>
              <w:numPr>
                <w:ilvl w:val="0"/>
                <w:numId w:val="4"/>
              </w:numPr>
              <w:spacing w:line="360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B0337A">
              <w:rPr>
                <w:rFonts w:ascii="宋体" w:eastAsia="宋体" w:hAnsi="宋体"/>
                <w:b/>
                <w:bCs/>
                <w:sz w:val="24"/>
                <w:szCs w:val="24"/>
              </w:rPr>
              <w:t>问题</w:t>
            </w:r>
            <w:r w:rsidRPr="00B0337A">
              <w:rPr>
                <w:rFonts w:ascii="宋体" w:eastAsia="宋体" w:hAnsi="宋体"/>
                <w:sz w:val="24"/>
                <w:szCs w:val="24"/>
              </w:rPr>
              <w:t>：父进程在调用“wait”命令时未能正确识别并处理多个僵尸子进程。</w:t>
            </w:r>
          </w:p>
          <w:p w:rsidR="008B589E" w:rsidRPr="00B0337A" w:rsidRDefault="00B0337A" w:rsidP="00957782">
            <w:pPr>
              <w:numPr>
                <w:ilvl w:val="0"/>
                <w:numId w:val="4"/>
              </w:numPr>
              <w:spacing w:line="360" w:lineRule="auto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 w:rsidRPr="00B0337A">
              <w:rPr>
                <w:rFonts w:ascii="宋体" w:eastAsia="宋体" w:hAnsi="宋体"/>
                <w:b/>
                <w:bCs/>
                <w:sz w:val="24"/>
                <w:szCs w:val="24"/>
              </w:rPr>
              <w:t>解决方案</w:t>
            </w:r>
            <w:r w:rsidRPr="00B0337A">
              <w:rPr>
                <w:rFonts w:ascii="宋体" w:eastAsia="宋体" w:hAnsi="宋体"/>
                <w:sz w:val="24"/>
                <w:szCs w:val="24"/>
              </w:rPr>
              <w:t>：修改了wait命令的逻辑，使其能够正确识别多个僵尸子进程，并允许父进程按照顺序处理。</w:t>
            </w:r>
          </w:p>
          <w:p w:rsidR="008B589E" w:rsidRDefault="008B589E" w:rsidP="005B706C">
            <w:pPr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t>三、心得体会</w:t>
            </w:r>
          </w:p>
          <w:p w:rsidR="00B0337A" w:rsidRPr="00B0337A" w:rsidRDefault="00B0337A" w:rsidP="00B0337A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B0337A"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进程管理的重要性</w:t>
            </w:r>
            <w:r w:rsidRPr="00B0337A">
              <w:rPr>
                <w:rFonts w:ascii="Times New Roman" w:eastAsia="宋体" w:hAnsi="Times New Roman"/>
                <w:sz w:val="24"/>
                <w:szCs w:val="24"/>
              </w:rPr>
              <w:t>：</w:t>
            </w:r>
          </w:p>
          <w:p w:rsidR="00B0337A" w:rsidRPr="00B0337A" w:rsidRDefault="00B0337A" w:rsidP="00B0337A">
            <w:pPr>
              <w:numPr>
                <w:ilvl w:val="0"/>
                <w:numId w:val="5"/>
              </w:num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B0337A">
              <w:rPr>
                <w:rFonts w:ascii="Times New Roman" w:eastAsia="宋体" w:hAnsi="Times New Roman"/>
                <w:sz w:val="24"/>
                <w:szCs w:val="24"/>
              </w:rPr>
              <w:t>通过这次设计，我深刻体会到操作系统</w:t>
            </w:r>
            <w:proofErr w:type="gramStart"/>
            <w:r w:rsidRPr="00B0337A">
              <w:rPr>
                <w:rFonts w:ascii="Times New Roman" w:eastAsia="宋体" w:hAnsi="Times New Roman"/>
                <w:sz w:val="24"/>
                <w:szCs w:val="24"/>
              </w:rPr>
              <w:t>中进程</w:t>
            </w:r>
            <w:proofErr w:type="gramEnd"/>
            <w:r w:rsidRPr="00B0337A">
              <w:rPr>
                <w:rFonts w:ascii="Times New Roman" w:eastAsia="宋体" w:hAnsi="Times New Roman"/>
                <w:sz w:val="24"/>
                <w:szCs w:val="24"/>
              </w:rPr>
              <w:t>管理模块的重要性。处理进程的创建、调度、终止等功能是操作系统的核心。</w:t>
            </w:r>
          </w:p>
          <w:p w:rsidR="00B0337A" w:rsidRPr="00B0337A" w:rsidRDefault="00B0337A" w:rsidP="00B0337A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B0337A"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调度与进程状态管理</w:t>
            </w:r>
            <w:r w:rsidRPr="00B0337A">
              <w:rPr>
                <w:rFonts w:ascii="Times New Roman" w:eastAsia="宋体" w:hAnsi="Times New Roman"/>
                <w:sz w:val="24"/>
                <w:szCs w:val="24"/>
              </w:rPr>
              <w:t>：</w:t>
            </w:r>
          </w:p>
          <w:p w:rsidR="00B0337A" w:rsidRDefault="00B0337A" w:rsidP="00B0337A">
            <w:pPr>
              <w:numPr>
                <w:ilvl w:val="0"/>
                <w:numId w:val="6"/>
              </w:num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B0337A">
              <w:rPr>
                <w:rFonts w:ascii="Times New Roman" w:eastAsia="宋体" w:hAnsi="Times New Roman"/>
                <w:sz w:val="24"/>
                <w:szCs w:val="24"/>
              </w:rPr>
              <w:lastRenderedPageBreak/>
              <w:t>在实现进程调度时，正确的进程状态管理（就绪、运行、阻塞等）是确保系统正常运行的关键。尤其是进程间的父子关系和僵尸进程的处理，细节决定了系统的稳定性。</w:t>
            </w:r>
          </w:p>
          <w:p w:rsidR="00B0337A" w:rsidRPr="00B0337A" w:rsidRDefault="00B0337A" w:rsidP="00B0337A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B0337A"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代码重构与测试</w:t>
            </w:r>
            <w:r w:rsidRPr="00B0337A">
              <w:rPr>
                <w:rFonts w:ascii="Times New Roman" w:eastAsia="宋体" w:hAnsi="Times New Roman"/>
                <w:sz w:val="24"/>
                <w:szCs w:val="24"/>
              </w:rPr>
              <w:t>：</w:t>
            </w:r>
          </w:p>
          <w:p w:rsidR="00B0337A" w:rsidRPr="00B0337A" w:rsidRDefault="00B0337A" w:rsidP="00B0337A">
            <w:pPr>
              <w:numPr>
                <w:ilvl w:val="0"/>
                <w:numId w:val="7"/>
              </w:num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B0337A">
              <w:rPr>
                <w:rFonts w:ascii="Times New Roman" w:eastAsia="宋体" w:hAnsi="Times New Roman"/>
                <w:sz w:val="24"/>
                <w:szCs w:val="24"/>
              </w:rPr>
              <w:t>在实现过程中，遇到多个问题时，我不断优化代码结构，提升了系统的可维护性。同时，测试各命令时，发现了多处细节问题，增加了对边界情况的考虑。</w:t>
            </w:r>
          </w:p>
          <w:p w:rsidR="00FE0A67" w:rsidRPr="00B0337A" w:rsidRDefault="00FE0A67" w:rsidP="00FE0A6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</w:p>
          <w:p w:rsidR="008B589E" w:rsidRPr="00FE0A67" w:rsidRDefault="008B589E" w:rsidP="00FE0A67">
            <w:pPr>
              <w:spacing w:line="360" w:lineRule="auto"/>
              <w:jc w:val="left"/>
              <w:rPr>
                <w:rFonts w:ascii="Times New Roman" w:eastAsia="宋体" w:hAnsi="Times New Roman"/>
              </w:rPr>
            </w:pPr>
          </w:p>
        </w:tc>
      </w:tr>
      <w:tr w:rsidR="008B589E" w:rsidRPr="00FE0A67" w:rsidTr="00BE6994">
        <w:trPr>
          <w:trHeight w:val="568"/>
        </w:trPr>
        <w:tc>
          <w:tcPr>
            <w:tcW w:w="1242" w:type="dxa"/>
            <w:vAlign w:val="center"/>
          </w:tcPr>
          <w:p w:rsidR="008B589E" w:rsidRPr="00FE0A67" w:rsidRDefault="008B589E" w:rsidP="008B589E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lastRenderedPageBreak/>
              <w:t>指导教师</w:t>
            </w:r>
          </w:p>
        </w:tc>
        <w:tc>
          <w:tcPr>
            <w:tcW w:w="3019" w:type="dxa"/>
            <w:vAlign w:val="center"/>
          </w:tcPr>
          <w:p w:rsidR="008B589E" w:rsidRPr="00FE0A67" w:rsidRDefault="008B589E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234" w:type="dxa"/>
            <w:gridSpan w:val="2"/>
            <w:vAlign w:val="center"/>
          </w:tcPr>
          <w:p w:rsidR="008B589E" w:rsidRPr="00FE0A67" w:rsidRDefault="008B589E" w:rsidP="008B589E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t>评分</w:t>
            </w:r>
          </w:p>
        </w:tc>
        <w:tc>
          <w:tcPr>
            <w:tcW w:w="3027" w:type="dxa"/>
            <w:gridSpan w:val="2"/>
            <w:vAlign w:val="center"/>
          </w:tcPr>
          <w:p w:rsidR="008B589E" w:rsidRPr="00FE0A67" w:rsidRDefault="008B589E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</w:tbl>
    <w:p w:rsidR="008B589E" w:rsidRPr="00FE0A67" w:rsidRDefault="008B589E" w:rsidP="00BB0A12">
      <w:pPr>
        <w:adjustRightInd w:val="0"/>
        <w:snapToGrid w:val="0"/>
        <w:rPr>
          <w:rFonts w:ascii="Times New Roman" w:hAnsi="Times New Roman" w:cs="Times New Roman"/>
        </w:rPr>
      </w:pPr>
    </w:p>
    <w:sectPr w:rsidR="008B589E" w:rsidRPr="00FE0A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D2518" w:rsidRDefault="001D2518" w:rsidP="003A0DBC">
      <w:pPr>
        <w:rPr>
          <w:rFonts w:hint="eastAsia"/>
        </w:rPr>
      </w:pPr>
      <w:r>
        <w:separator/>
      </w:r>
    </w:p>
  </w:endnote>
  <w:endnote w:type="continuationSeparator" w:id="0">
    <w:p w:rsidR="001D2518" w:rsidRDefault="001D2518" w:rsidP="003A0DB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D2518" w:rsidRDefault="001D2518" w:rsidP="003A0DBC">
      <w:pPr>
        <w:rPr>
          <w:rFonts w:hint="eastAsia"/>
        </w:rPr>
      </w:pPr>
      <w:r>
        <w:separator/>
      </w:r>
    </w:p>
  </w:footnote>
  <w:footnote w:type="continuationSeparator" w:id="0">
    <w:p w:rsidR="001D2518" w:rsidRDefault="001D2518" w:rsidP="003A0DB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108F5"/>
    <w:multiLevelType w:val="multilevel"/>
    <w:tmpl w:val="85E6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A0A5B"/>
    <w:multiLevelType w:val="multilevel"/>
    <w:tmpl w:val="D342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C353A"/>
    <w:multiLevelType w:val="multilevel"/>
    <w:tmpl w:val="6EC4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E216B4"/>
    <w:multiLevelType w:val="multilevel"/>
    <w:tmpl w:val="5F56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8C4C8B"/>
    <w:multiLevelType w:val="multilevel"/>
    <w:tmpl w:val="4F6A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9E7318"/>
    <w:multiLevelType w:val="hybridMultilevel"/>
    <w:tmpl w:val="AE325136"/>
    <w:lvl w:ilvl="0" w:tplc="3F82E0B2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9822319"/>
    <w:multiLevelType w:val="multilevel"/>
    <w:tmpl w:val="6424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595394">
    <w:abstractNumId w:val="5"/>
  </w:num>
  <w:num w:numId="2" w16cid:durableId="924921821">
    <w:abstractNumId w:val="4"/>
  </w:num>
  <w:num w:numId="3" w16cid:durableId="2035888211">
    <w:abstractNumId w:val="0"/>
  </w:num>
  <w:num w:numId="4" w16cid:durableId="1816213984">
    <w:abstractNumId w:val="1"/>
  </w:num>
  <w:num w:numId="5" w16cid:durableId="1903246007">
    <w:abstractNumId w:val="3"/>
  </w:num>
  <w:num w:numId="6" w16cid:durableId="739601393">
    <w:abstractNumId w:val="2"/>
  </w:num>
  <w:num w:numId="7" w16cid:durableId="20830234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F1784"/>
    <w:rsid w:val="0000563C"/>
    <w:rsid w:val="000145E9"/>
    <w:rsid w:val="000E6420"/>
    <w:rsid w:val="0012463D"/>
    <w:rsid w:val="00153900"/>
    <w:rsid w:val="001D2518"/>
    <w:rsid w:val="003058BE"/>
    <w:rsid w:val="003231FC"/>
    <w:rsid w:val="003A0DBC"/>
    <w:rsid w:val="00447A36"/>
    <w:rsid w:val="0051545E"/>
    <w:rsid w:val="00533716"/>
    <w:rsid w:val="005F1784"/>
    <w:rsid w:val="007A527B"/>
    <w:rsid w:val="007E7A22"/>
    <w:rsid w:val="00884669"/>
    <w:rsid w:val="008B589E"/>
    <w:rsid w:val="00957782"/>
    <w:rsid w:val="009B2A9B"/>
    <w:rsid w:val="009B66EA"/>
    <w:rsid w:val="00A33F49"/>
    <w:rsid w:val="00A81367"/>
    <w:rsid w:val="00AA42EE"/>
    <w:rsid w:val="00B0337A"/>
    <w:rsid w:val="00B052C5"/>
    <w:rsid w:val="00B8400E"/>
    <w:rsid w:val="00B94AC9"/>
    <w:rsid w:val="00BB0A12"/>
    <w:rsid w:val="00BE6994"/>
    <w:rsid w:val="00E81230"/>
    <w:rsid w:val="00F76696"/>
    <w:rsid w:val="00F766F4"/>
    <w:rsid w:val="00FD7F07"/>
    <w:rsid w:val="00FE0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26FCA2"/>
  <w15:docId w15:val="{B1EB5104-A4CC-4FBA-8F01-EDCC67222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0D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A0DB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A0D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A0DBC"/>
    <w:rPr>
      <w:sz w:val="18"/>
      <w:szCs w:val="18"/>
    </w:rPr>
  </w:style>
  <w:style w:type="table" w:styleId="a7">
    <w:name w:val="Table Grid"/>
    <w:basedOn w:val="a1"/>
    <w:uiPriority w:val="39"/>
    <w:rsid w:val="003A0D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3A0DBC"/>
    <w:pPr>
      <w:ind w:firstLineChars="200" w:firstLine="420"/>
    </w:pPr>
  </w:style>
  <w:style w:type="character" w:styleId="a9">
    <w:name w:val="annotation reference"/>
    <w:basedOn w:val="a0"/>
    <w:uiPriority w:val="99"/>
    <w:semiHidden/>
    <w:unhideWhenUsed/>
    <w:rsid w:val="00957782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957782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957782"/>
  </w:style>
  <w:style w:type="paragraph" w:styleId="ac">
    <w:name w:val="annotation subject"/>
    <w:basedOn w:val="aa"/>
    <w:next w:val="aa"/>
    <w:link w:val="ad"/>
    <w:uiPriority w:val="99"/>
    <w:semiHidden/>
    <w:unhideWhenUsed/>
    <w:rsid w:val="00957782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957782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957782"/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95778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180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2 shoio</cp:lastModifiedBy>
  <cp:revision>21</cp:revision>
  <dcterms:created xsi:type="dcterms:W3CDTF">2019-06-03T01:45:00Z</dcterms:created>
  <dcterms:modified xsi:type="dcterms:W3CDTF">2024-12-25T00:44:00Z</dcterms:modified>
</cp:coreProperties>
</file>