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52AD" w14:textId="35F47A7F" w:rsidR="00C73E82" w:rsidRPr="00754169" w:rsidRDefault="00C73E82" w:rsidP="00C73E82">
      <w:pPr>
        <w:rPr>
          <w:rFonts w:ascii="Times New Roman" w:hAnsi="Times New Roman" w:cs="Times New Roman"/>
          <w:lang w:val="en-US"/>
        </w:rPr>
      </w:pPr>
      <w:r w:rsidRPr="00754169">
        <w:rPr>
          <w:rFonts w:ascii="Times New Roman" w:hAnsi="Times New Roman" w:cs="Times New Roman"/>
          <w:lang w:val="en-US"/>
        </w:rPr>
        <w:t xml:space="preserve">This is a complete report of the analysis of customers' responses regarding </w:t>
      </w:r>
      <w:r w:rsidRPr="00754169">
        <w:rPr>
          <w:rFonts w:ascii="Times New Roman" w:hAnsi="Times New Roman" w:cs="Times New Roman"/>
          <w:b/>
          <w:bCs/>
          <w:lang w:val="en-US"/>
        </w:rPr>
        <w:t>Kansas City International Airport (MCI)</w:t>
      </w:r>
      <w:r w:rsidRPr="00754169">
        <w:rPr>
          <w:rFonts w:ascii="Times New Roman" w:hAnsi="Times New Roman" w:cs="Times New Roman"/>
          <w:lang w:val="en-US"/>
        </w:rPr>
        <w:t xml:space="preserve"> using the methodology and data results obtained from</w:t>
      </w:r>
      <w:r w:rsidR="00646D5E" w:rsidRPr="00754169">
        <w:rPr>
          <w:rFonts w:ascii="Times New Roman" w:hAnsi="Times New Roman" w:cs="Times New Roman"/>
          <w:lang w:val="en-US"/>
        </w:rPr>
        <w:t xml:space="preserve"> my</w:t>
      </w:r>
      <w:r w:rsidRPr="00754169">
        <w:rPr>
          <w:rFonts w:ascii="Times New Roman" w:hAnsi="Times New Roman" w:cs="Times New Roman"/>
          <w:lang w:val="en-US"/>
        </w:rPr>
        <w:t xml:space="preserve"> </w:t>
      </w:r>
      <w:proofErr w:type="spellStart"/>
      <w:r w:rsidRPr="00754169">
        <w:rPr>
          <w:rFonts w:ascii="Times New Roman" w:hAnsi="Times New Roman" w:cs="Times New Roman"/>
          <w:lang w:val="en-US"/>
        </w:rPr>
        <w:t>Colab</w:t>
      </w:r>
      <w:proofErr w:type="spellEnd"/>
      <w:r w:rsidRPr="00754169">
        <w:rPr>
          <w:rFonts w:ascii="Times New Roman" w:hAnsi="Times New Roman" w:cs="Times New Roman"/>
          <w:lang w:val="en-US"/>
        </w:rPr>
        <w:t xml:space="preserve"> notebook.</w:t>
      </w:r>
    </w:p>
    <w:p w14:paraId="4B058D3D" w14:textId="77777777" w:rsidR="00C73E82" w:rsidRPr="00754169" w:rsidRDefault="00C73E82" w:rsidP="00C73E82">
      <w:pPr>
        <w:rPr>
          <w:rFonts w:ascii="Times New Roman" w:hAnsi="Times New Roman" w:cs="Times New Roman"/>
          <w:b/>
          <w:bCs/>
        </w:rPr>
      </w:pPr>
      <w:r w:rsidRPr="00754169">
        <w:rPr>
          <w:rFonts w:ascii="Times New Roman" w:hAnsi="Times New Roman" w:cs="Times New Roman"/>
          <w:b/>
          <w:bCs/>
        </w:rPr>
        <w:t>1. Description of the Business Analyzed</w:t>
      </w:r>
    </w:p>
    <w:p w14:paraId="2F08478F" w14:textId="29072161" w:rsidR="00C73E82" w:rsidRPr="00754169" w:rsidRDefault="00646D5E" w:rsidP="00C73E82">
      <w:pPr>
        <w:rPr>
          <w:rFonts w:ascii="Times New Roman" w:hAnsi="Times New Roman" w:cs="Times New Roman"/>
          <w:lang w:val="en-US"/>
        </w:rPr>
      </w:pPr>
      <w:r w:rsidRPr="00754169">
        <w:rPr>
          <w:rFonts w:ascii="Times New Roman" w:hAnsi="Times New Roman" w:cs="Times New Roman"/>
          <w:lang w:val="en-US"/>
        </w:rPr>
        <w:t>My</w:t>
      </w:r>
      <w:r w:rsidR="00C73E82" w:rsidRPr="00754169">
        <w:rPr>
          <w:rFonts w:ascii="Times New Roman" w:hAnsi="Times New Roman" w:cs="Times New Roman"/>
          <w:lang w:val="en-US"/>
        </w:rPr>
        <w:t xml:space="preserve"> business is the Kansas City International Airport (MCI) with its modern evolution and operations in focus. MCI is the busiest commercial airport in the Kansas City metro area, and the gateway for business and passenger transportation.</w:t>
      </w:r>
    </w:p>
    <w:p w14:paraId="6BAE1017" w14:textId="77777777" w:rsidR="00C73E82" w:rsidRPr="00754169" w:rsidRDefault="00C73E82" w:rsidP="00C73E82">
      <w:pPr>
        <w:rPr>
          <w:rFonts w:ascii="Times New Roman" w:hAnsi="Times New Roman" w:cs="Times New Roman"/>
          <w:lang w:val="en-US"/>
        </w:rPr>
      </w:pPr>
      <w:r w:rsidRPr="00754169">
        <w:rPr>
          <w:rFonts w:ascii="Times New Roman" w:hAnsi="Times New Roman" w:cs="Times New Roman"/>
          <w:lang w:val="en-US"/>
        </w:rPr>
        <w:t xml:space="preserve">MCI had a unique, though dated, “three-circle” cross-section terminal that in the 1970's was revolutionary in being a convenient “drive-to-your-gate”, but became obsolete because of modern security regulations. The business was recently totally revolutionized with the polymerization of the fragmented terminals into a single, one-of-a-kind, state-of-the-art consolidated terminal that cost a staggering $1.5 billion to turn into. It's a total restructuring – they're no longer a low amenity decentralized </w:t>
      </w:r>
      <w:proofErr w:type="gramStart"/>
      <w:r w:rsidRPr="00754169">
        <w:rPr>
          <w:rFonts w:ascii="Times New Roman" w:hAnsi="Times New Roman" w:cs="Times New Roman"/>
          <w:lang w:val="en-US"/>
        </w:rPr>
        <w:t>business, but</w:t>
      </w:r>
      <w:proofErr w:type="gramEnd"/>
      <w:r w:rsidRPr="00754169">
        <w:rPr>
          <w:rFonts w:ascii="Times New Roman" w:hAnsi="Times New Roman" w:cs="Times New Roman"/>
          <w:lang w:val="en-US"/>
        </w:rPr>
        <w:t xml:space="preserve"> are now a high-revenue 'Experience Center', with local Kansas City suppliers, larger lounge areas and integrated technology.</w:t>
      </w:r>
    </w:p>
    <w:p w14:paraId="4E002B92" w14:textId="1FB6A30E" w:rsidR="00F35809" w:rsidRPr="00754169" w:rsidRDefault="00F35809" w:rsidP="00F35809">
      <w:pPr>
        <w:rPr>
          <w:rFonts w:ascii="Times New Roman" w:hAnsi="Times New Roman" w:cs="Times New Roman"/>
          <w:lang w:val="en-US"/>
        </w:rPr>
      </w:pPr>
      <w:r w:rsidRPr="00754169">
        <w:rPr>
          <w:rFonts w:ascii="Times New Roman" w:hAnsi="Times New Roman" w:cs="Times New Roman"/>
          <w:lang w:val="en-US"/>
        </w:rPr>
        <w:t xml:space="preserve">For an analytical perspective, the system of services the business offers is a multilevel service eco-system. It isn't simply a transit </w:t>
      </w:r>
      <w:proofErr w:type="gramStart"/>
      <w:r w:rsidRPr="00754169">
        <w:rPr>
          <w:rFonts w:ascii="Times New Roman" w:hAnsi="Times New Roman" w:cs="Times New Roman"/>
          <w:lang w:val="en-US"/>
        </w:rPr>
        <w:t>spot,</w:t>
      </w:r>
      <w:proofErr w:type="gramEnd"/>
      <w:r w:rsidRPr="00754169">
        <w:rPr>
          <w:rFonts w:ascii="Times New Roman" w:hAnsi="Times New Roman" w:cs="Times New Roman"/>
          <w:lang w:val="en-US"/>
        </w:rPr>
        <w:t xml:space="preserve"> however it is likewise a landlord to airfares such as southwest, Delta and United and a retailing supervisor for neighborhood brands. With the World Cup in the city, the pressure is on for MCI as its stakes are at a new high. The event from which </w:t>
      </w:r>
      <w:r w:rsidR="00646D5E" w:rsidRPr="00754169">
        <w:rPr>
          <w:rFonts w:ascii="Times New Roman" w:hAnsi="Times New Roman" w:cs="Times New Roman"/>
          <w:lang w:val="en-US"/>
        </w:rPr>
        <w:t>my</w:t>
      </w:r>
      <w:r w:rsidRPr="00754169">
        <w:rPr>
          <w:rFonts w:ascii="Times New Roman" w:hAnsi="Times New Roman" w:cs="Times New Roman"/>
          <w:lang w:val="en-US"/>
        </w:rPr>
        <w:t xml:space="preserve"> data analysis will start is the biggest "Business Driver" - this global event is now </w:t>
      </w:r>
      <w:r w:rsidR="00646D5E" w:rsidRPr="00754169">
        <w:rPr>
          <w:rFonts w:ascii="Times New Roman" w:hAnsi="Times New Roman" w:cs="Times New Roman"/>
          <w:lang w:val="en-US"/>
        </w:rPr>
        <w:t>my</w:t>
      </w:r>
      <w:r w:rsidRPr="00754169">
        <w:rPr>
          <w:rFonts w:ascii="Times New Roman" w:hAnsi="Times New Roman" w:cs="Times New Roman"/>
          <w:lang w:val="en-US"/>
        </w:rPr>
        <w:t xml:space="preserve"> gateway towards proving the airport in-the-middle-of-America is ready to withstand huge global traffic spurt without compromising </w:t>
      </w:r>
      <w:r w:rsidR="00646D5E" w:rsidRPr="00754169">
        <w:rPr>
          <w:rFonts w:ascii="Times New Roman" w:hAnsi="Times New Roman" w:cs="Times New Roman"/>
          <w:lang w:val="en-US"/>
        </w:rPr>
        <w:t>“</w:t>
      </w:r>
      <w:r w:rsidRPr="00754169">
        <w:rPr>
          <w:rFonts w:ascii="Times New Roman" w:hAnsi="Times New Roman" w:cs="Times New Roman"/>
          <w:lang w:val="en-US"/>
        </w:rPr>
        <w:t>Midwestern hospitality".</w:t>
      </w:r>
    </w:p>
    <w:p w14:paraId="77945920" w14:textId="2D985A53" w:rsidR="00F35809" w:rsidRPr="00754169" w:rsidRDefault="00F35809" w:rsidP="00F35809">
      <w:pPr>
        <w:rPr>
          <w:rFonts w:ascii="Times New Roman" w:hAnsi="Times New Roman" w:cs="Times New Roman"/>
          <w:lang w:val="en-US"/>
        </w:rPr>
      </w:pPr>
      <w:r w:rsidRPr="00754169">
        <w:rPr>
          <w:rFonts w:ascii="Times New Roman" w:hAnsi="Times New Roman" w:cs="Times New Roman"/>
          <w:lang w:val="en-US"/>
        </w:rPr>
        <w:t xml:space="preserve">Research in </w:t>
      </w:r>
      <w:r w:rsidR="00646D5E" w:rsidRPr="00754169">
        <w:rPr>
          <w:rFonts w:ascii="Times New Roman" w:hAnsi="Times New Roman" w:cs="Times New Roman"/>
          <w:lang w:val="en-US"/>
        </w:rPr>
        <w:t>my</w:t>
      </w:r>
      <w:r w:rsidRPr="00754169">
        <w:rPr>
          <w:rFonts w:ascii="Times New Roman" w:hAnsi="Times New Roman" w:cs="Times New Roman"/>
          <w:lang w:val="en-US"/>
        </w:rPr>
        <w:t xml:space="preserve"> notebook will focus on this "New Era" of MCI and their measures of customer satisfaction with the capital investment in the new terminal on metrics such as parking, security move, terminal move and more. This business analysis is a snapshot of how the travelling public – the business's primary client – views such a huge infrastructure project.</w:t>
      </w:r>
    </w:p>
    <w:p w14:paraId="112C1FB5" w14:textId="77777777" w:rsidR="00F35809" w:rsidRPr="00754169" w:rsidRDefault="00F35809" w:rsidP="00F35809">
      <w:pPr>
        <w:rPr>
          <w:rFonts w:ascii="Times New Roman" w:hAnsi="Times New Roman" w:cs="Times New Roman"/>
          <w:lang w:val="en-US"/>
        </w:rPr>
      </w:pPr>
      <w:r w:rsidRPr="00754169">
        <w:rPr>
          <w:rFonts w:ascii="Times New Roman" w:hAnsi="Times New Roman" w:cs="Times New Roman"/>
          <w:lang w:val="en-US"/>
        </w:rPr>
        <w:t>Review Dataset: Provide a description of the Review Dataset.</w:t>
      </w:r>
    </w:p>
    <w:p w14:paraId="11C2A2F8" w14:textId="77777777" w:rsidR="00F35809" w:rsidRPr="00754169" w:rsidRDefault="00F35809" w:rsidP="00F35809">
      <w:pPr>
        <w:rPr>
          <w:rFonts w:ascii="Times New Roman" w:hAnsi="Times New Roman" w:cs="Times New Roman"/>
          <w:lang w:val="en-US"/>
        </w:rPr>
      </w:pPr>
      <w:r w:rsidRPr="00754169">
        <w:rPr>
          <w:rFonts w:ascii="Times New Roman" w:hAnsi="Times New Roman" w:cs="Times New Roman"/>
          <w:lang w:val="en-US"/>
        </w:rPr>
        <w:t xml:space="preserve">The data is organized into </w:t>
      </w:r>
      <w:proofErr w:type="gramStart"/>
      <w:r w:rsidRPr="00754169">
        <w:rPr>
          <w:rFonts w:ascii="Times New Roman" w:hAnsi="Times New Roman" w:cs="Times New Roman"/>
          <w:lang w:val="en-US"/>
        </w:rPr>
        <w:t>a number of</w:t>
      </w:r>
      <w:proofErr w:type="gramEnd"/>
      <w:r w:rsidRPr="00754169">
        <w:rPr>
          <w:rFonts w:ascii="Times New Roman" w:hAnsi="Times New Roman" w:cs="Times New Roman"/>
          <w:lang w:val="en-US"/>
        </w:rPr>
        <w:t xml:space="preserve"> important columns, that enable multi-dimensional analysis:</w:t>
      </w:r>
    </w:p>
    <w:p w14:paraId="5A2F8B8F" w14:textId="72F2CCB2" w:rsidR="00C73E82" w:rsidRPr="00754169" w:rsidRDefault="00F35809" w:rsidP="00F35809">
      <w:pPr>
        <w:rPr>
          <w:rFonts w:ascii="Times New Roman" w:hAnsi="Times New Roman" w:cs="Times New Roman"/>
          <w:lang w:val="en-US"/>
        </w:rPr>
      </w:pPr>
      <w:r w:rsidRPr="00754169">
        <w:rPr>
          <w:rFonts w:ascii="Times New Roman" w:hAnsi="Times New Roman" w:cs="Times New Roman"/>
          <w:lang w:val="en-US"/>
        </w:rPr>
        <w:t xml:space="preserve">Raw feedback from travellers, from a word about the immacate airport (Beauty) to a long discussion of </w:t>
      </w:r>
      <w:proofErr w:type="gramStart"/>
      <w:r w:rsidRPr="00754169">
        <w:rPr>
          <w:rFonts w:ascii="Times New Roman" w:hAnsi="Times New Roman" w:cs="Times New Roman"/>
          <w:lang w:val="en-US"/>
        </w:rPr>
        <w:t>particular logistical</w:t>
      </w:r>
      <w:proofErr w:type="gramEnd"/>
      <w:r w:rsidRPr="00754169">
        <w:rPr>
          <w:rFonts w:ascii="Times New Roman" w:hAnsi="Times New Roman" w:cs="Times New Roman"/>
          <w:lang w:val="en-US"/>
        </w:rPr>
        <w:t xml:space="preserve"> issues.</w:t>
      </w:r>
    </w:p>
    <w:p w14:paraId="6D09E1FC" w14:textId="77777777" w:rsidR="00C73E82" w:rsidRPr="00754169" w:rsidRDefault="00C73E82" w:rsidP="00C73E82">
      <w:pPr>
        <w:rPr>
          <w:rFonts w:ascii="Times New Roman" w:hAnsi="Times New Roman" w:cs="Times New Roman"/>
          <w:b/>
          <w:bCs/>
          <w:lang w:val="en-US"/>
        </w:rPr>
      </w:pPr>
      <w:r w:rsidRPr="00754169">
        <w:rPr>
          <w:rFonts w:ascii="Times New Roman" w:hAnsi="Times New Roman" w:cs="Times New Roman"/>
          <w:b/>
          <w:bCs/>
          <w:lang w:val="en-US"/>
        </w:rPr>
        <w:t>2. Description of the Review Dataset</w:t>
      </w:r>
    </w:p>
    <w:p w14:paraId="1EC0D2DD" w14:textId="724D13E5" w:rsidR="00F35809" w:rsidRPr="00754169" w:rsidRDefault="00F35809" w:rsidP="00F35809">
      <w:pPr>
        <w:rPr>
          <w:rFonts w:ascii="Times New Roman" w:hAnsi="Times New Roman" w:cs="Times New Roman"/>
          <w:lang w:val="en-US"/>
        </w:rPr>
      </w:pPr>
      <w:r w:rsidRPr="00754169">
        <w:rPr>
          <w:rFonts w:ascii="Times New Roman" w:hAnsi="Times New Roman" w:cs="Times New Roman"/>
          <w:lang w:val="en-US"/>
        </w:rPr>
        <w:t xml:space="preserve">Based on the interpretation results, </w:t>
      </w:r>
      <w:r w:rsidR="00646D5E" w:rsidRPr="00754169">
        <w:rPr>
          <w:rFonts w:ascii="Times New Roman" w:hAnsi="Times New Roman" w:cs="Times New Roman"/>
          <w:lang w:val="en-US"/>
        </w:rPr>
        <w:t>my</w:t>
      </w:r>
      <w:r w:rsidRPr="00754169">
        <w:rPr>
          <w:rFonts w:ascii="Times New Roman" w:hAnsi="Times New Roman" w:cs="Times New Roman"/>
          <w:lang w:val="en-US"/>
        </w:rPr>
        <w:t xml:space="preserve"> review dataset for the analysis used was a group of verified 198 consumer reviews directly extracted from Google Maps using the SerpApi engine. This dataset provides a high fidelity "digital twin" of the actual experience at Kansas City International Airport (MCI) after the large-scale consolidation of the terminals to create what were essentially two distinct "Terminals of the Future. This dataset is a digital twin of </w:t>
      </w:r>
      <w:r w:rsidRPr="00754169">
        <w:rPr>
          <w:rFonts w:ascii="Times New Roman" w:hAnsi="Times New Roman" w:cs="Times New Roman"/>
          <w:lang w:val="en-US"/>
        </w:rPr>
        <w:lastRenderedPageBreak/>
        <w:t>the actual passenger experience through the major consolidation of Kansas City International Airport (MCI) terminals, thereby forming essentially two separate "Terminals of the Future".</w:t>
      </w:r>
    </w:p>
    <w:p w14:paraId="67EDB8DB" w14:textId="77777777" w:rsidR="00F35809" w:rsidRPr="00754169" w:rsidRDefault="00F35809" w:rsidP="00F35809">
      <w:pPr>
        <w:rPr>
          <w:rFonts w:ascii="Times New Roman" w:hAnsi="Times New Roman" w:cs="Times New Roman"/>
          <w:lang w:val="en-US"/>
        </w:rPr>
      </w:pPr>
      <w:r w:rsidRPr="00754169">
        <w:rPr>
          <w:rFonts w:ascii="Times New Roman" w:hAnsi="Times New Roman" w:cs="Times New Roman"/>
          <w:lang w:val="en-US"/>
        </w:rPr>
        <w:t xml:space="preserve">The data is organized into </w:t>
      </w:r>
      <w:proofErr w:type="gramStart"/>
      <w:r w:rsidRPr="00754169">
        <w:rPr>
          <w:rFonts w:ascii="Times New Roman" w:hAnsi="Times New Roman" w:cs="Times New Roman"/>
          <w:lang w:val="en-US"/>
        </w:rPr>
        <w:t>a number of</w:t>
      </w:r>
      <w:proofErr w:type="gramEnd"/>
      <w:r w:rsidRPr="00754169">
        <w:rPr>
          <w:rFonts w:ascii="Times New Roman" w:hAnsi="Times New Roman" w:cs="Times New Roman"/>
          <w:lang w:val="en-US"/>
        </w:rPr>
        <w:t xml:space="preserve"> important columns, that enable multi-dimensional analysis:</w:t>
      </w:r>
    </w:p>
    <w:p w14:paraId="18628706" w14:textId="77777777" w:rsidR="00C73E82" w:rsidRPr="00754169" w:rsidRDefault="00C73E82" w:rsidP="00C73E82">
      <w:pPr>
        <w:numPr>
          <w:ilvl w:val="0"/>
          <w:numId w:val="5"/>
        </w:numPr>
        <w:rPr>
          <w:rFonts w:ascii="Times New Roman" w:hAnsi="Times New Roman" w:cs="Times New Roman"/>
        </w:rPr>
      </w:pPr>
      <w:r w:rsidRPr="00754169">
        <w:rPr>
          <w:rFonts w:ascii="Times New Roman" w:hAnsi="Times New Roman" w:cs="Times New Roman"/>
          <w:b/>
          <w:bCs/>
        </w:rPr>
        <w:t>Textual Content:</w:t>
      </w:r>
      <w:r w:rsidRPr="00754169">
        <w:rPr>
          <w:rFonts w:ascii="Times New Roman" w:hAnsi="Times New Roman" w:cs="Times New Roman"/>
        </w:rPr>
        <w:t xml:space="preserve"> The raw feedback provided by travellers, which varies from brief praises (e.g., "Beautiful airport") to lengthy, detailed grievances regarding specific logistics.</w:t>
      </w:r>
    </w:p>
    <w:p w14:paraId="16E2AC73" w14:textId="77777777" w:rsidR="00C73E82" w:rsidRPr="00754169" w:rsidRDefault="00C73E82" w:rsidP="00C73E82">
      <w:pPr>
        <w:numPr>
          <w:ilvl w:val="0"/>
          <w:numId w:val="5"/>
        </w:numPr>
        <w:rPr>
          <w:rFonts w:ascii="Times New Roman" w:hAnsi="Times New Roman" w:cs="Times New Roman"/>
        </w:rPr>
      </w:pPr>
      <w:r w:rsidRPr="00754169">
        <w:rPr>
          <w:rFonts w:ascii="Times New Roman" w:hAnsi="Times New Roman" w:cs="Times New Roman"/>
          <w:b/>
          <w:bCs/>
        </w:rPr>
        <w:t>Numerical Ratings:</w:t>
      </w:r>
      <w:r w:rsidRPr="00754169">
        <w:rPr>
          <w:rFonts w:ascii="Times New Roman" w:hAnsi="Times New Roman" w:cs="Times New Roman"/>
        </w:rPr>
        <w:t xml:space="preserve"> A 1-to-5-star scale that provides a quantitative baseline for customer satisfaction.</w:t>
      </w:r>
    </w:p>
    <w:p w14:paraId="10FE8542" w14:textId="77777777" w:rsidR="00C73E82" w:rsidRPr="00754169" w:rsidRDefault="00C73E82" w:rsidP="00C73E82">
      <w:pPr>
        <w:numPr>
          <w:ilvl w:val="0"/>
          <w:numId w:val="5"/>
        </w:numPr>
        <w:rPr>
          <w:rFonts w:ascii="Times New Roman" w:hAnsi="Times New Roman" w:cs="Times New Roman"/>
        </w:rPr>
      </w:pPr>
      <w:r w:rsidRPr="00754169">
        <w:rPr>
          <w:rFonts w:ascii="Times New Roman" w:hAnsi="Times New Roman" w:cs="Times New Roman"/>
          <w:b/>
          <w:bCs/>
        </w:rPr>
        <w:t>Temporal Metadata:</w:t>
      </w:r>
      <w:r w:rsidRPr="00754169">
        <w:rPr>
          <w:rFonts w:ascii="Times New Roman" w:hAnsi="Times New Roman" w:cs="Times New Roman"/>
        </w:rPr>
        <w:t xml:space="preserve"> Dates and timestamps that allow the business to track if service quality is improving or declining over time.</w:t>
      </w:r>
    </w:p>
    <w:p w14:paraId="0F4AE16A" w14:textId="77777777" w:rsidR="00C73E82" w:rsidRPr="00754169" w:rsidRDefault="00C73E82" w:rsidP="00C73E82">
      <w:pPr>
        <w:numPr>
          <w:ilvl w:val="0"/>
          <w:numId w:val="5"/>
        </w:numPr>
        <w:rPr>
          <w:rFonts w:ascii="Times New Roman" w:hAnsi="Times New Roman" w:cs="Times New Roman"/>
        </w:rPr>
      </w:pPr>
      <w:r w:rsidRPr="00754169">
        <w:rPr>
          <w:rFonts w:ascii="Times New Roman" w:hAnsi="Times New Roman" w:cs="Times New Roman"/>
          <w:b/>
          <w:bCs/>
        </w:rPr>
        <w:t>Social Validation:</w:t>
      </w:r>
      <w:r w:rsidRPr="00754169">
        <w:rPr>
          <w:rFonts w:ascii="Times New Roman" w:hAnsi="Times New Roman" w:cs="Times New Roman"/>
        </w:rPr>
        <w:t xml:space="preserve"> The number of "likes" per review, which helps the analysis identify which opinions resonate most with the broader traveling public.</w:t>
      </w:r>
    </w:p>
    <w:p w14:paraId="46B647F8" w14:textId="77777777" w:rsidR="00C73E82" w:rsidRPr="00754169" w:rsidRDefault="00C73E82" w:rsidP="00C73E82">
      <w:pPr>
        <w:rPr>
          <w:rFonts w:ascii="Times New Roman" w:hAnsi="Times New Roman" w:cs="Times New Roman"/>
          <w:lang w:val="en-US"/>
        </w:rPr>
      </w:pPr>
      <w:r w:rsidRPr="00754169">
        <w:rPr>
          <w:rFonts w:ascii="Times New Roman" w:hAnsi="Times New Roman" w:cs="Times New Roman"/>
          <w:lang w:val="en-US"/>
        </w:rPr>
        <w:t xml:space="preserve">This is an important and valuable </w:t>
      </w:r>
      <w:proofErr w:type="gramStart"/>
      <w:r w:rsidRPr="00754169">
        <w:rPr>
          <w:rFonts w:ascii="Times New Roman" w:hAnsi="Times New Roman" w:cs="Times New Roman"/>
          <w:lang w:val="en-US"/>
        </w:rPr>
        <w:t>dataset</w:t>
      </w:r>
      <w:proofErr w:type="gramEnd"/>
      <w:r w:rsidRPr="00754169">
        <w:rPr>
          <w:rFonts w:ascii="Times New Roman" w:hAnsi="Times New Roman" w:cs="Times New Roman"/>
          <w:lang w:val="en-US"/>
        </w:rPr>
        <w:t xml:space="preserve"> since it collects ‘unstructured’ data. Since this is an open-ended survey, there are spontaneous mentions of topics not being monitored by the airport, such as those related to FIFA 2026 preparations, the effectiveness of the wireless charging stations, or the walking distance from the rideshare pickup to the bag drop-off. This </w:t>
      </w:r>
      <w:proofErr w:type="gramStart"/>
      <w:r w:rsidRPr="00754169">
        <w:rPr>
          <w:rFonts w:ascii="Times New Roman" w:hAnsi="Times New Roman" w:cs="Times New Roman"/>
          <w:lang w:val="en-US"/>
        </w:rPr>
        <w:t>particular data</w:t>
      </w:r>
      <w:proofErr w:type="gramEnd"/>
      <w:r w:rsidRPr="00754169">
        <w:rPr>
          <w:rFonts w:ascii="Times New Roman" w:hAnsi="Times New Roman" w:cs="Times New Roman"/>
          <w:lang w:val="en-US"/>
        </w:rPr>
        <w:t xml:space="preserve"> enables the business to shift from ‘estimation' to ‘documented behaviour' and ‘documented patterns.</w:t>
      </w:r>
    </w:p>
    <w:p w14:paraId="59F3D23A" w14:textId="77777777" w:rsidR="00C73E82" w:rsidRPr="00754169" w:rsidRDefault="00C73E82" w:rsidP="00C73E82">
      <w:pPr>
        <w:rPr>
          <w:rFonts w:ascii="Times New Roman" w:hAnsi="Times New Roman" w:cs="Times New Roman"/>
          <w:b/>
          <w:bCs/>
        </w:rPr>
      </w:pPr>
      <w:r w:rsidRPr="00754169">
        <w:rPr>
          <w:rFonts w:ascii="Times New Roman" w:hAnsi="Times New Roman" w:cs="Times New Roman"/>
          <w:b/>
          <w:bCs/>
        </w:rPr>
        <w:t>3. Executive Summary of Colab Notebook Steps</w:t>
      </w:r>
    </w:p>
    <w:p w14:paraId="0DCAE5DC" w14:textId="77777777" w:rsidR="00754169" w:rsidRPr="00754169" w:rsidRDefault="00C73E82" w:rsidP="00754169">
      <w:pPr>
        <w:rPr>
          <w:rFonts w:ascii="Times New Roman" w:hAnsi="Times New Roman" w:cs="Times New Roman"/>
          <w:lang w:val="en-US"/>
        </w:rPr>
      </w:pPr>
      <w:r w:rsidRPr="00754169">
        <w:rPr>
          <w:rFonts w:ascii="Times New Roman" w:hAnsi="Times New Roman" w:cs="Times New Roman"/>
          <w:lang w:val="en-US"/>
        </w:rPr>
        <w:t xml:space="preserve">The built-in sophisticated NLP pipeline in </w:t>
      </w:r>
      <w:r w:rsidR="00646D5E" w:rsidRPr="00754169">
        <w:rPr>
          <w:rFonts w:ascii="Times New Roman" w:hAnsi="Times New Roman" w:cs="Times New Roman"/>
          <w:lang w:val="en-US"/>
        </w:rPr>
        <w:t>my</w:t>
      </w:r>
      <w:r w:rsidRPr="00754169">
        <w:rPr>
          <w:rFonts w:ascii="Times New Roman" w:hAnsi="Times New Roman" w:cs="Times New Roman"/>
          <w:lang w:val="en-US"/>
        </w:rPr>
        <w:t xml:space="preserve"> notebook also converts any text into actionable business intelligence.</w:t>
      </w:r>
    </w:p>
    <w:p w14:paraId="27502530"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1. Data Acquisition</w:t>
      </w:r>
    </w:p>
    <w:p w14:paraId="48AF7801"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 xml:space="preserve">Action Taken: Fetched live reviews via </w:t>
      </w:r>
      <w:proofErr w:type="spellStart"/>
      <w:r w:rsidRPr="00754169">
        <w:rPr>
          <w:rFonts w:ascii="Times New Roman" w:hAnsi="Times New Roman" w:cs="Times New Roman"/>
        </w:rPr>
        <w:t>SerpAPI</w:t>
      </w:r>
      <w:proofErr w:type="spellEnd"/>
      <w:r w:rsidRPr="00754169">
        <w:rPr>
          <w:rFonts w:ascii="Times New Roman" w:hAnsi="Times New Roman" w:cs="Times New Roman"/>
        </w:rPr>
        <w:t xml:space="preserve"> for MCI airport.</w:t>
      </w:r>
      <w:r w:rsidRPr="00754169">
        <w:rPr>
          <w:rFonts w:ascii="Times New Roman" w:hAnsi="Times New Roman" w:cs="Times New Roman"/>
        </w:rPr>
        <w:br/>
        <w:t>Meaning &amp; Business Application: Real-time data collection; lets management spot guest experience trends as they happen instead of waiting for annual surveys.</w:t>
      </w:r>
    </w:p>
    <w:p w14:paraId="0E9BA8D7"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2. Named Entity Recognition (NER)</w:t>
      </w:r>
    </w:p>
    <w:p w14:paraId="04A8F7DB"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 xml:space="preserve">Action Taken: Used </w:t>
      </w:r>
      <w:proofErr w:type="spellStart"/>
      <w:r w:rsidRPr="00754169">
        <w:rPr>
          <w:rFonts w:ascii="Times New Roman" w:hAnsi="Times New Roman" w:cs="Times New Roman"/>
        </w:rPr>
        <w:t>SpaCy</w:t>
      </w:r>
      <w:proofErr w:type="spellEnd"/>
      <w:r w:rsidRPr="00754169">
        <w:rPr>
          <w:rFonts w:ascii="Times New Roman" w:hAnsi="Times New Roman" w:cs="Times New Roman"/>
        </w:rPr>
        <w:t xml:space="preserve"> to identify organizations (ORG), locations (GPE), and time (TIME).</w:t>
      </w:r>
      <w:r w:rsidRPr="00754169">
        <w:rPr>
          <w:rFonts w:ascii="Times New Roman" w:hAnsi="Times New Roman" w:cs="Times New Roman"/>
        </w:rPr>
        <w:br/>
        <w:t>Meaning &amp; Business Application: Categorizes what each feedback item is about; pinpoints responsible departments (e.g., “TSA” vs. “Starbucks”) for guest feedback.</w:t>
      </w:r>
    </w:p>
    <w:p w14:paraId="6139456D"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3. Sentiment Analysis</w:t>
      </w:r>
    </w:p>
    <w:p w14:paraId="6D2961A1"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Action Taken: Applied VADER to calculate compound, positive, and negative scores.</w:t>
      </w:r>
      <w:r w:rsidRPr="00754169">
        <w:rPr>
          <w:rFonts w:ascii="Times New Roman" w:hAnsi="Times New Roman" w:cs="Times New Roman"/>
        </w:rPr>
        <w:br/>
        <w:t>Meaning &amp; Business Application: Measures the emotional tone of reviews; prioritizes issues (a “crisis” flag) for urgent attention.</w:t>
      </w:r>
    </w:p>
    <w:p w14:paraId="67934111"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t>4. Text Summarization</w:t>
      </w:r>
    </w:p>
    <w:p w14:paraId="17341274" w14:textId="77777777" w:rsidR="00754169" w:rsidRPr="00754169" w:rsidRDefault="00754169" w:rsidP="00754169">
      <w:pPr>
        <w:rPr>
          <w:rFonts w:ascii="Times New Roman" w:hAnsi="Times New Roman" w:cs="Times New Roman"/>
        </w:rPr>
      </w:pPr>
      <w:r w:rsidRPr="00754169">
        <w:rPr>
          <w:rFonts w:ascii="Times New Roman" w:hAnsi="Times New Roman" w:cs="Times New Roman"/>
        </w:rPr>
        <w:lastRenderedPageBreak/>
        <w:t xml:space="preserve">Action Taken: Used </w:t>
      </w:r>
      <w:proofErr w:type="spellStart"/>
      <w:r w:rsidRPr="00754169">
        <w:rPr>
          <w:rFonts w:ascii="Times New Roman" w:hAnsi="Times New Roman" w:cs="Times New Roman"/>
        </w:rPr>
        <w:t>TextRank</w:t>
      </w:r>
      <w:proofErr w:type="spellEnd"/>
      <w:r w:rsidRPr="00754169">
        <w:rPr>
          <w:rFonts w:ascii="Times New Roman" w:hAnsi="Times New Roman" w:cs="Times New Roman"/>
        </w:rPr>
        <w:t xml:space="preserve"> to extract the most representative sentence from reviews.</w:t>
      </w:r>
      <w:r w:rsidRPr="00754169">
        <w:rPr>
          <w:rFonts w:ascii="Times New Roman" w:hAnsi="Times New Roman" w:cs="Times New Roman"/>
        </w:rPr>
        <w:br/>
        <w:t xml:space="preserve">Meaning &amp; Business Application: </w:t>
      </w:r>
      <w:proofErr w:type="spellStart"/>
      <w:r w:rsidRPr="00754169">
        <w:rPr>
          <w:rFonts w:ascii="Times New Roman" w:hAnsi="Times New Roman" w:cs="Times New Roman"/>
        </w:rPr>
        <w:t>Distills</w:t>
      </w:r>
      <w:proofErr w:type="spellEnd"/>
      <w:r w:rsidRPr="00754169">
        <w:rPr>
          <w:rFonts w:ascii="Times New Roman" w:hAnsi="Times New Roman" w:cs="Times New Roman"/>
        </w:rPr>
        <w:t xml:space="preserve"> hundreds of words into one key point; provides executives with a “one-sentence” root cause analysis for operational failures.</w:t>
      </w:r>
    </w:p>
    <w:p w14:paraId="3CC1A33C" w14:textId="77777777" w:rsidR="00754169" w:rsidRPr="00754169" w:rsidRDefault="00754169" w:rsidP="00754169">
      <w:pPr>
        <w:rPr>
          <w:rFonts w:ascii="Times New Roman" w:hAnsi="Times New Roman" w:cs="Times New Roman"/>
          <w:lang w:val="en-US"/>
        </w:rPr>
      </w:pPr>
    </w:p>
    <w:p w14:paraId="5B3A0AC0" w14:textId="3BE0DE6C" w:rsidR="00E13B7C" w:rsidRPr="00754169" w:rsidRDefault="00754169" w:rsidP="00754169">
      <w:pPr>
        <w:rPr>
          <w:rFonts w:ascii="Times New Roman" w:hAnsi="Times New Roman" w:cs="Times New Roman"/>
        </w:rPr>
      </w:pPr>
      <w:r w:rsidRPr="00754169">
        <w:rPr>
          <w:rFonts w:ascii="Times New Roman" w:hAnsi="Times New Roman" w:cs="Times New Roman"/>
          <w:b/>
          <w:bCs/>
        </w:rPr>
        <w:t xml:space="preserve"> </w:t>
      </w:r>
      <w:r w:rsidR="00FC63D6" w:rsidRPr="00754169">
        <w:rPr>
          <w:rFonts w:ascii="Times New Roman" w:hAnsi="Times New Roman" w:cs="Times New Roman"/>
          <w:b/>
          <w:bCs/>
        </w:rPr>
        <w:t>4. Interaction: Text Analytics vs. Statistical Analysis</w:t>
      </w:r>
      <w:r w:rsidR="00E13B7C" w:rsidRPr="00754169">
        <w:rPr>
          <w:rFonts w:ascii="Times New Roman" w:hAnsi="Times New Roman" w:cs="Times New Roman"/>
        </w:rPr>
        <w:t xml:space="preserve"> </w:t>
      </w:r>
    </w:p>
    <w:p w14:paraId="4B5F77FC" w14:textId="29F5F162" w:rsidR="00E13B7C" w:rsidRPr="00754169" w:rsidRDefault="00E13B7C" w:rsidP="00E13B7C">
      <w:pPr>
        <w:pStyle w:val="ListParagraph"/>
        <w:numPr>
          <w:ilvl w:val="0"/>
          <w:numId w:val="7"/>
        </w:numPr>
        <w:spacing w:line="259" w:lineRule="auto"/>
        <w:rPr>
          <w:rFonts w:ascii="Times New Roman" w:hAnsi="Times New Roman" w:cs="Times New Roman"/>
        </w:rPr>
      </w:pPr>
      <w:r w:rsidRPr="00754169">
        <w:rPr>
          <w:rFonts w:ascii="Times New Roman" w:hAnsi="Times New Roman" w:cs="Times New Roman"/>
        </w:rPr>
        <w:t xml:space="preserve">The use of text analytics and statistical analysis as part of this project brings a full picture of the customer experience which numerical data couldn't provide. Now, </w:t>
      </w:r>
      <w:proofErr w:type="gramStart"/>
      <w:r w:rsidRPr="00754169">
        <w:rPr>
          <w:rFonts w:ascii="Times New Roman" w:hAnsi="Times New Roman" w:cs="Times New Roman"/>
        </w:rPr>
        <w:t>through the use of</w:t>
      </w:r>
      <w:proofErr w:type="gramEnd"/>
      <w:r w:rsidRPr="00754169">
        <w:rPr>
          <w:rFonts w:ascii="Times New Roman" w:hAnsi="Times New Roman" w:cs="Times New Roman"/>
        </w:rPr>
        <w:t xml:space="preserve"> statistical analysis, things in numbers can be found, like the average rating of the reviews or how Likes impacted Review Length. For example, a statistical analysis of the MCI dataset reveals that </w:t>
      </w:r>
      <w:proofErr w:type="gramStart"/>
      <w:r w:rsidRPr="00754169">
        <w:rPr>
          <w:rFonts w:ascii="Times New Roman" w:hAnsi="Times New Roman" w:cs="Times New Roman"/>
        </w:rPr>
        <w:t>the majority of</w:t>
      </w:r>
      <w:proofErr w:type="gramEnd"/>
      <w:r w:rsidRPr="00754169">
        <w:rPr>
          <w:rFonts w:ascii="Times New Roman" w:hAnsi="Times New Roman" w:cs="Times New Roman"/>
        </w:rPr>
        <w:t xml:space="preserve"> the reviews are positive, and without using text analytics, managers could be taken aback by the fact that a "5-star rating" represents "hidden nuances".</w:t>
      </w:r>
    </w:p>
    <w:p w14:paraId="288AD2B1" w14:textId="77777777" w:rsidR="00E13B7C" w:rsidRPr="00754169" w:rsidRDefault="00E13B7C" w:rsidP="00E13B7C">
      <w:pPr>
        <w:pStyle w:val="ListParagraph"/>
        <w:numPr>
          <w:ilvl w:val="0"/>
          <w:numId w:val="7"/>
        </w:numPr>
        <w:spacing w:line="259" w:lineRule="auto"/>
        <w:rPr>
          <w:rFonts w:ascii="Times New Roman" w:hAnsi="Times New Roman" w:cs="Times New Roman"/>
        </w:rPr>
      </w:pPr>
      <w:r w:rsidRPr="00754169">
        <w:rPr>
          <w:rFonts w:ascii="Times New Roman" w:hAnsi="Times New Roman" w:cs="Times New Roman"/>
        </w:rPr>
        <w:t xml:space="preserve">Thereafter, when applied as layers of data atop of these statistics, these analytics—Text Analytics (VADER Sentiment) and Spacy NER—enable answers to the "why" of the numbers. One of more important examples on the notebook is Review 196 with a perfect score of 5.0 numerically but a 0.8442 sentiment compound score in the text. The overall score (5.0) indicates that it is a 'total' or 'net' </w:t>
      </w:r>
      <w:proofErr w:type="gramStart"/>
      <w:r w:rsidRPr="00754169">
        <w:rPr>
          <w:rFonts w:ascii="Times New Roman" w:hAnsi="Times New Roman" w:cs="Times New Roman"/>
        </w:rPr>
        <w:t>rating</w:t>
      </w:r>
      <w:proofErr w:type="gramEnd"/>
      <w:r w:rsidRPr="00754169">
        <w:rPr>
          <w:rFonts w:ascii="Times New Roman" w:hAnsi="Times New Roman" w:cs="Times New Roman"/>
        </w:rPr>
        <w:t xml:space="preserve"> but the text analysis shows that the overall score is particularly strongly linked to the 'beauty' and 'efficiency' of the new terminal architecture.</w:t>
      </w:r>
    </w:p>
    <w:p w14:paraId="70C1A976" w14:textId="77777777" w:rsidR="00E13B7C" w:rsidRPr="00754169" w:rsidRDefault="00E13B7C" w:rsidP="00E13B7C">
      <w:pPr>
        <w:pStyle w:val="ListParagraph"/>
        <w:numPr>
          <w:ilvl w:val="0"/>
          <w:numId w:val="7"/>
        </w:numPr>
        <w:spacing w:line="259" w:lineRule="auto"/>
        <w:rPr>
          <w:rFonts w:ascii="Times New Roman" w:hAnsi="Times New Roman" w:cs="Times New Roman"/>
        </w:rPr>
      </w:pPr>
      <w:r w:rsidRPr="00754169">
        <w:rPr>
          <w:rFonts w:ascii="Times New Roman" w:hAnsi="Times New Roman" w:cs="Times New Roman"/>
        </w:rPr>
        <w:t xml:space="preserve">On the contrary side, however, text analytics can be used to see what happened for every statistical outlier. Finally, if the data has tagged it with a 1-star rating (Statistical), the Named Entity Recognition (NER) tool can automatically identify who has come up with the problem, for example "Shuttle" or "Baggage Claim," without it being listed on a list for the manager. </w:t>
      </w:r>
      <w:proofErr w:type="gramStart"/>
      <w:r w:rsidRPr="00754169">
        <w:rPr>
          <w:rFonts w:ascii="Times New Roman" w:hAnsi="Times New Roman" w:cs="Times New Roman"/>
        </w:rPr>
        <w:t>So</w:t>
      </w:r>
      <w:proofErr w:type="gramEnd"/>
      <w:r w:rsidRPr="00754169">
        <w:rPr>
          <w:rFonts w:ascii="Times New Roman" w:hAnsi="Times New Roman" w:cs="Times New Roman"/>
        </w:rPr>
        <w:t xml:space="preserve"> MCI can execute Sentiment-Weighted Priority Mapping on this dual approach. The strength of the bad language in the review allows management to determine if the user was "Mildly inconvenienced" or a "Crisis" experience. This joint-knowledge is essential in helping the airport prioritize its investments ahead of the airspace-busting FIFA 2026 World Cup traffic.</w:t>
      </w:r>
    </w:p>
    <w:p w14:paraId="508F19EA" w14:textId="77777777" w:rsidR="00E13B7C" w:rsidRPr="00754169" w:rsidRDefault="00E13B7C" w:rsidP="00E13B7C">
      <w:pPr>
        <w:rPr>
          <w:rFonts w:ascii="Times New Roman" w:hAnsi="Times New Roman" w:cs="Times New Roman"/>
          <w:b/>
        </w:rPr>
      </w:pPr>
      <w:r w:rsidRPr="00754169">
        <w:rPr>
          <w:rFonts w:ascii="Times New Roman" w:hAnsi="Times New Roman" w:cs="Times New Roman"/>
          <w:b/>
        </w:rPr>
        <w:t>5. Findings and Visual Evidence</w:t>
      </w:r>
    </w:p>
    <w:p w14:paraId="1CE1FE33" w14:textId="77777777" w:rsidR="00E13B7C" w:rsidRPr="00754169" w:rsidRDefault="00E13B7C" w:rsidP="00E13B7C">
      <w:pPr>
        <w:rPr>
          <w:rFonts w:ascii="Times New Roman" w:hAnsi="Times New Roman" w:cs="Times New Roman"/>
        </w:rPr>
      </w:pPr>
      <w:r w:rsidRPr="00754169">
        <w:rPr>
          <w:rFonts w:ascii="Times New Roman" w:hAnsi="Times New Roman" w:cs="Times New Roman"/>
        </w:rPr>
        <w:t>The notebook led to the following conclusions:</w:t>
      </w:r>
    </w:p>
    <w:p w14:paraId="24E1BC5A" w14:textId="77777777" w:rsidR="00E13B7C" w:rsidRPr="00754169" w:rsidRDefault="00E13B7C" w:rsidP="00E13B7C">
      <w:pPr>
        <w:pStyle w:val="ListParagraph"/>
        <w:numPr>
          <w:ilvl w:val="0"/>
          <w:numId w:val="8"/>
        </w:numPr>
        <w:spacing w:line="259" w:lineRule="auto"/>
        <w:rPr>
          <w:rFonts w:ascii="Times New Roman" w:hAnsi="Times New Roman" w:cs="Times New Roman"/>
        </w:rPr>
      </w:pPr>
      <w:r w:rsidRPr="00754169">
        <w:rPr>
          <w:rFonts w:ascii="Times New Roman" w:hAnsi="Times New Roman" w:cs="Times New Roman"/>
        </w:rPr>
        <w:t>TSA Efficiency: Multiple reviews indicated that security is "</w:t>
      </w:r>
      <w:proofErr w:type="spellStart"/>
      <w:r w:rsidRPr="00754169">
        <w:rPr>
          <w:rFonts w:ascii="Times New Roman" w:hAnsi="Times New Roman" w:cs="Times New Roman"/>
        </w:rPr>
        <w:t>well staffed</w:t>
      </w:r>
      <w:proofErr w:type="spellEnd"/>
      <w:r w:rsidRPr="00754169">
        <w:rPr>
          <w:rFonts w:ascii="Times New Roman" w:hAnsi="Times New Roman" w:cs="Times New Roman"/>
        </w:rPr>
        <w:t xml:space="preserve"> and quick" with one user mentioning the security transition took "20 minutes.</w:t>
      </w:r>
    </w:p>
    <w:p w14:paraId="030389AA" w14:textId="77777777" w:rsidR="00E13B7C" w:rsidRPr="00754169" w:rsidRDefault="00E13B7C" w:rsidP="00E13B7C">
      <w:pPr>
        <w:pStyle w:val="ListParagraph"/>
        <w:numPr>
          <w:ilvl w:val="0"/>
          <w:numId w:val="8"/>
        </w:numPr>
        <w:spacing w:line="259" w:lineRule="auto"/>
        <w:rPr>
          <w:rFonts w:ascii="Times New Roman" w:hAnsi="Times New Roman" w:cs="Times New Roman"/>
        </w:rPr>
      </w:pPr>
      <w:r w:rsidRPr="00754169">
        <w:rPr>
          <w:rFonts w:ascii="Times New Roman" w:hAnsi="Times New Roman" w:cs="Times New Roman"/>
        </w:rPr>
        <w:t xml:space="preserve">General feeling about the new terminal is 'modern, clean and thoughtfully designed', said </w:t>
      </w:r>
      <w:proofErr w:type="gramStart"/>
      <w:r w:rsidRPr="00754169">
        <w:rPr>
          <w:rFonts w:ascii="Times New Roman" w:hAnsi="Times New Roman" w:cs="Times New Roman"/>
        </w:rPr>
        <w:t>as a whole in</w:t>
      </w:r>
      <w:proofErr w:type="gramEnd"/>
      <w:r w:rsidRPr="00754169">
        <w:rPr>
          <w:rFonts w:ascii="Times New Roman" w:hAnsi="Times New Roman" w:cs="Times New Roman"/>
        </w:rPr>
        <w:t xml:space="preserve"> Reception.</w:t>
      </w:r>
    </w:p>
    <w:p w14:paraId="39C4DE61" w14:textId="77777777" w:rsidR="00E13B7C" w:rsidRPr="00754169" w:rsidRDefault="00E13B7C" w:rsidP="00E13B7C">
      <w:pPr>
        <w:pStyle w:val="ListParagraph"/>
        <w:numPr>
          <w:ilvl w:val="0"/>
          <w:numId w:val="8"/>
        </w:numPr>
        <w:spacing w:line="259" w:lineRule="auto"/>
        <w:rPr>
          <w:rFonts w:ascii="Times New Roman" w:hAnsi="Times New Roman" w:cs="Times New Roman"/>
        </w:rPr>
      </w:pPr>
      <w:r w:rsidRPr="00754169">
        <w:rPr>
          <w:rFonts w:ascii="Times New Roman" w:hAnsi="Times New Roman" w:cs="Times New Roman"/>
        </w:rPr>
        <w:t>Operational Pain Points: Issues were cited with signage being confused near the baggage claim and bathroom functionality (soap and hand-dryers).</w:t>
      </w:r>
    </w:p>
    <w:p w14:paraId="5093FBBE" w14:textId="77777777" w:rsidR="00E13B7C" w:rsidRPr="00754169" w:rsidRDefault="00E13B7C" w:rsidP="00E13B7C">
      <w:pPr>
        <w:rPr>
          <w:rFonts w:ascii="Times New Roman" w:hAnsi="Times New Roman" w:cs="Times New Roman"/>
          <w:b/>
          <w:bCs/>
        </w:rPr>
      </w:pPr>
      <w:r w:rsidRPr="00754169">
        <w:rPr>
          <w:rFonts w:ascii="Times New Roman" w:hAnsi="Times New Roman" w:cs="Times New Roman"/>
          <w:b/>
          <w:bCs/>
        </w:rPr>
        <w:t>6. Conclusion and Operational Next Steps</w:t>
      </w:r>
    </w:p>
    <w:p w14:paraId="582D83F6" w14:textId="77777777" w:rsidR="00E13B7C" w:rsidRPr="00754169" w:rsidRDefault="00E13B7C" w:rsidP="00E13B7C">
      <w:pPr>
        <w:rPr>
          <w:rFonts w:ascii="Times New Roman" w:hAnsi="Times New Roman" w:cs="Times New Roman"/>
        </w:rPr>
      </w:pPr>
      <w:r w:rsidRPr="00754169">
        <w:rPr>
          <w:rFonts w:ascii="Times New Roman" w:hAnsi="Times New Roman" w:cs="Times New Roman"/>
        </w:rPr>
        <w:t xml:space="preserve">Analysis done in this Colab notebook offers a clear path to optimise the service delivery throughout Kansas City International Airport (MCI) to enhance the FIFA World Cup 2026 brand image as the operations scale. The results do confirm the positive shift in the general perception of the brand, moving it closer to the "modern" and "efficient" ends of the scale, </w:t>
      </w:r>
      <w:r w:rsidRPr="00754169">
        <w:rPr>
          <w:rFonts w:ascii="Times New Roman" w:hAnsi="Times New Roman" w:cs="Times New Roman"/>
        </w:rPr>
        <w:lastRenderedPageBreak/>
        <w:t>after the $1.5 billion investment in the new terminal, but there are some “grip points” that could negatively influence the passenger experience on busy days.</w:t>
      </w:r>
    </w:p>
    <w:p w14:paraId="652C4955" w14:textId="77777777" w:rsidR="00E13B7C" w:rsidRPr="00754169" w:rsidRDefault="00E13B7C" w:rsidP="00E13B7C">
      <w:pPr>
        <w:rPr>
          <w:rFonts w:ascii="Times New Roman" w:hAnsi="Times New Roman" w:cs="Times New Roman"/>
        </w:rPr>
      </w:pPr>
      <w:r w:rsidRPr="00754169">
        <w:rPr>
          <w:rFonts w:ascii="Times New Roman" w:hAnsi="Times New Roman" w:cs="Times New Roman"/>
        </w:rPr>
        <w:t>The data gathered here allows the business to take the following actions:</w:t>
      </w:r>
    </w:p>
    <w:p w14:paraId="6F064154" w14:textId="77777777" w:rsidR="00E13B7C" w:rsidRPr="00754169" w:rsidRDefault="00E13B7C" w:rsidP="00E13B7C">
      <w:pPr>
        <w:pStyle w:val="ListParagraph"/>
        <w:numPr>
          <w:ilvl w:val="0"/>
          <w:numId w:val="9"/>
        </w:numPr>
        <w:spacing w:line="259" w:lineRule="auto"/>
        <w:rPr>
          <w:rFonts w:ascii="Times New Roman" w:hAnsi="Times New Roman" w:cs="Times New Roman"/>
        </w:rPr>
      </w:pPr>
      <w:r w:rsidRPr="00754169">
        <w:rPr>
          <w:rFonts w:ascii="Times New Roman" w:hAnsi="Times New Roman" w:cs="Times New Roman"/>
          <w:b/>
          <w:bCs/>
        </w:rPr>
        <w:t>Targeted Infrastructure Maintenance:</w:t>
      </w:r>
      <w:r w:rsidRPr="00754169">
        <w:rPr>
          <w:rFonts w:ascii="Times New Roman" w:hAnsi="Times New Roman" w:cs="Times New Roman"/>
        </w:rPr>
        <w:t xml:space="preserve"> "Crisis" sentiment scores (compound scores below -0.5) were identified for analysis in relation to specific facility failures. For instance, there have been </w:t>
      </w:r>
      <w:proofErr w:type="gramStart"/>
      <w:r w:rsidRPr="00754169">
        <w:rPr>
          <w:rFonts w:ascii="Times New Roman" w:hAnsi="Times New Roman" w:cs="Times New Roman"/>
        </w:rPr>
        <w:t>a number of</w:t>
      </w:r>
      <w:proofErr w:type="gramEnd"/>
      <w:r w:rsidRPr="00754169">
        <w:rPr>
          <w:rFonts w:ascii="Times New Roman" w:hAnsi="Times New Roman" w:cs="Times New Roman"/>
        </w:rPr>
        <w:t xml:space="preserve"> reviews that made mention of the non-functional soap dispensers and drying hands in the new bathrooms. Management should establish a real-time plan for the audit and maintenance of the facility to make sure that these "amenity entities" are in sync with the "gorgeous" architecture that was discussed in positive summaries.</w:t>
      </w:r>
    </w:p>
    <w:p w14:paraId="5E053298" w14:textId="77777777" w:rsidR="00E13B7C" w:rsidRPr="00754169" w:rsidRDefault="00E13B7C" w:rsidP="00E13B7C">
      <w:pPr>
        <w:pStyle w:val="ListParagraph"/>
        <w:numPr>
          <w:ilvl w:val="0"/>
          <w:numId w:val="9"/>
        </w:numPr>
        <w:spacing w:line="259" w:lineRule="auto"/>
        <w:rPr>
          <w:rFonts w:ascii="Times New Roman" w:hAnsi="Times New Roman" w:cs="Times New Roman"/>
        </w:rPr>
      </w:pPr>
      <w:r w:rsidRPr="00754169">
        <w:rPr>
          <w:rFonts w:ascii="Times New Roman" w:hAnsi="Times New Roman" w:cs="Times New Roman"/>
          <w:b/>
          <w:bCs/>
        </w:rPr>
        <w:t xml:space="preserve">Wayfinding and Logistics Optimization: </w:t>
      </w:r>
      <w:r w:rsidRPr="00754169">
        <w:rPr>
          <w:rFonts w:ascii="Times New Roman" w:hAnsi="Times New Roman" w:cs="Times New Roman"/>
        </w:rPr>
        <w:t xml:space="preserve">From the Named Entity Recognition (NER) results, it is evident that the two dominant entities (Rental Car Shuttle and Parking) are currently the main sources of negative feedback. As an example, one </w:t>
      </w:r>
      <w:proofErr w:type="gramStart"/>
      <w:r w:rsidRPr="00754169">
        <w:rPr>
          <w:rFonts w:ascii="Times New Roman" w:hAnsi="Times New Roman" w:cs="Times New Roman"/>
        </w:rPr>
        <w:t>particular review</w:t>
      </w:r>
      <w:proofErr w:type="gramEnd"/>
      <w:r w:rsidRPr="00754169">
        <w:rPr>
          <w:rFonts w:ascii="Times New Roman" w:hAnsi="Times New Roman" w:cs="Times New Roman"/>
        </w:rPr>
        <w:t xml:space="preserve"> mentioned a “2 hour” wait. To overcome this "bottleneck" and prevent it from becoming a major issue, MCI needs to redesign signage on the ground, as well as increase shuttles in busy periods of flights, before the 2026 influx.</w:t>
      </w:r>
    </w:p>
    <w:p w14:paraId="0872CD76" w14:textId="77777777" w:rsidR="00E13B7C" w:rsidRPr="00754169" w:rsidRDefault="00E13B7C" w:rsidP="00E13B7C">
      <w:pPr>
        <w:pStyle w:val="ListParagraph"/>
        <w:numPr>
          <w:ilvl w:val="0"/>
          <w:numId w:val="9"/>
        </w:numPr>
        <w:spacing w:line="259" w:lineRule="auto"/>
        <w:rPr>
          <w:rFonts w:ascii="Times New Roman" w:hAnsi="Times New Roman" w:cs="Times New Roman"/>
        </w:rPr>
      </w:pPr>
      <w:r w:rsidRPr="00754169">
        <w:rPr>
          <w:rFonts w:ascii="Times New Roman" w:hAnsi="Times New Roman" w:cs="Times New Roman"/>
          <w:b/>
        </w:rPr>
        <w:t>Strategic Marketing and Communication:</w:t>
      </w:r>
      <w:r w:rsidRPr="00754169">
        <w:rPr>
          <w:rFonts w:ascii="Times New Roman" w:hAnsi="Times New Roman" w:cs="Times New Roman"/>
        </w:rPr>
        <w:t xml:space="preserve"> Management should use the </w:t>
      </w:r>
      <w:proofErr w:type="spellStart"/>
      <w:r w:rsidRPr="00754169">
        <w:rPr>
          <w:rFonts w:ascii="Times New Roman" w:hAnsi="Times New Roman" w:cs="Times New Roman"/>
        </w:rPr>
        <w:t>TextRank</w:t>
      </w:r>
      <w:proofErr w:type="spellEnd"/>
      <w:r w:rsidRPr="00754169">
        <w:rPr>
          <w:rFonts w:ascii="Times New Roman" w:hAnsi="Times New Roman" w:cs="Times New Roman"/>
        </w:rPr>
        <w:t xml:space="preserve"> Summaries that describe the terminal in terms of "lots of local food options" and "well-designed", to promote the terminal. These are certain elements that MCI could feature in World Cup advertising to give positive expectations to international travellers.</w:t>
      </w:r>
    </w:p>
    <w:p w14:paraId="3740CBFC" w14:textId="77777777" w:rsidR="00E13B7C" w:rsidRPr="00754169" w:rsidRDefault="00E13B7C" w:rsidP="00E13B7C">
      <w:pPr>
        <w:pStyle w:val="ListParagraph"/>
        <w:numPr>
          <w:ilvl w:val="0"/>
          <w:numId w:val="9"/>
        </w:numPr>
        <w:spacing w:line="259" w:lineRule="auto"/>
        <w:rPr>
          <w:rFonts w:ascii="Times New Roman" w:hAnsi="Times New Roman" w:cs="Times New Roman"/>
        </w:rPr>
      </w:pPr>
      <w:r w:rsidRPr="00754169">
        <w:rPr>
          <w:rFonts w:ascii="Times New Roman" w:hAnsi="Times New Roman" w:cs="Times New Roman"/>
          <w:b/>
          <w:bCs/>
        </w:rPr>
        <w:t>Deployment of an Automated Sentiment Monitoring System:</w:t>
      </w:r>
      <w:r w:rsidRPr="00754169">
        <w:rPr>
          <w:rFonts w:ascii="Times New Roman" w:hAnsi="Times New Roman" w:cs="Times New Roman"/>
        </w:rPr>
        <w:t xml:space="preserve"> To keep this intelligence level, the airport should have a notebook pipeline become a permanent dashboard for the Automated Sentiment Monitoring System. The guest experience group will be able to detect any operation change in real-time, for instance when the TSA efficiency decreases sharply, based on the correlation between the length of the review and the intensity of the sentiment, and make agile staffing decisions based on this insight.</w:t>
      </w:r>
    </w:p>
    <w:p w14:paraId="3904CCBF" w14:textId="77777777" w:rsidR="000E0151" w:rsidRPr="00754169" w:rsidRDefault="000E0151" w:rsidP="000E0151">
      <w:pPr>
        <w:spacing w:line="259" w:lineRule="auto"/>
        <w:rPr>
          <w:rFonts w:ascii="Times New Roman" w:hAnsi="Times New Roman" w:cs="Times New Roman"/>
        </w:rPr>
      </w:pPr>
    </w:p>
    <w:p w14:paraId="129E6964" w14:textId="0854471A" w:rsidR="000E0151" w:rsidRPr="00754169" w:rsidRDefault="000E0151" w:rsidP="000E0151">
      <w:pPr>
        <w:spacing w:line="259" w:lineRule="auto"/>
        <w:rPr>
          <w:rFonts w:ascii="Times New Roman" w:hAnsi="Times New Roman" w:cs="Times New Roman"/>
        </w:rPr>
      </w:pPr>
      <w:r w:rsidRPr="00754169">
        <w:rPr>
          <w:rFonts w:ascii="Times New Roman" w:hAnsi="Times New Roman" w:cs="Times New Roman"/>
        </w:rPr>
        <w:lastRenderedPageBreak/>
        <w:drawing>
          <wp:inline distT="0" distB="0" distL="0" distR="0" wp14:anchorId="24385F47" wp14:editId="1C95924B">
            <wp:extent cx="5731510" cy="4211955"/>
            <wp:effectExtent l="0" t="0" r="2540" b="0"/>
            <wp:docPr id="39898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89182" name=""/>
                    <pic:cNvPicPr/>
                  </pic:nvPicPr>
                  <pic:blipFill>
                    <a:blip r:embed="rId5"/>
                    <a:stretch>
                      <a:fillRect/>
                    </a:stretch>
                  </pic:blipFill>
                  <pic:spPr>
                    <a:xfrm>
                      <a:off x="0" y="0"/>
                      <a:ext cx="5731510" cy="4211955"/>
                    </a:xfrm>
                    <a:prstGeom prst="rect">
                      <a:avLst/>
                    </a:prstGeom>
                  </pic:spPr>
                </pic:pic>
              </a:graphicData>
            </a:graphic>
          </wp:inline>
        </w:drawing>
      </w:r>
    </w:p>
    <w:p w14:paraId="3CFD8648" w14:textId="6C92AACC" w:rsidR="006F7C9B" w:rsidRPr="00754169" w:rsidRDefault="000E0151" w:rsidP="00E13B7C">
      <w:pPr>
        <w:rPr>
          <w:rFonts w:ascii="Times New Roman" w:hAnsi="Times New Roman" w:cs="Times New Roman"/>
        </w:rPr>
      </w:pPr>
      <w:r w:rsidRPr="00754169">
        <w:rPr>
          <w:rFonts w:ascii="Times New Roman" w:hAnsi="Times New Roman" w:cs="Times New Roman"/>
        </w:rPr>
        <w:drawing>
          <wp:inline distT="0" distB="0" distL="0" distR="0" wp14:anchorId="51AF5669" wp14:editId="4ECACBC3">
            <wp:extent cx="5731510" cy="3706495"/>
            <wp:effectExtent l="0" t="0" r="2540" b="8255"/>
            <wp:docPr id="9870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40328" name=""/>
                    <pic:cNvPicPr/>
                  </pic:nvPicPr>
                  <pic:blipFill>
                    <a:blip r:embed="rId6"/>
                    <a:stretch>
                      <a:fillRect/>
                    </a:stretch>
                  </pic:blipFill>
                  <pic:spPr>
                    <a:xfrm>
                      <a:off x="0" y="0"/>
                      <a:ext cx="5731510" cy="3706495"/>
                    </a:xfrm>
                    <a:prstGeom prst="rect">
                      <a:avLst/>
                    </a:prstGeom>
                  </pic:spPr>
                </pic:pic>
              </a:graphicData>
            </a:graphic>
          </wp:inline>
        </w:drawing>
      </w:r>
    </w:p>
    <w:p w14:paraId="42B52C10" w14:textId="3E3FBAE3" w:rsidR="000E0151" w:rsidRPr="00754169" w:rsidRDefault="000E0151" w:rsidP="00E13B7C">
      <w:pPr>
        <w:rPr>
          <w:rFonts w:ascii="Times New Roman" w:hAnsi="Times New Roman" w:cs="Times New Roman"/>
        </w:rPr>
      </w:pPr>
      <w:r w:rsidRPr="00754169">
        <w:rPr>
          <w:rFonts w:ascii="Times New Roman" w:hAnsi="Times New Roman" w:cs="Times New Roman"/>
        </w:rPr>
        <w:lastRenderedPageBreak/>
        <w:drawing>
          <wp:inline distT="0" distB="0" distL="0" distR="0" wp14:anchorId="2DF16584" wp14:editId="1DD892B1">
            <wp:extent cx="5731510" cy="4053205"/>
            <wp:effectExtent l="0" t="0" r="2540" b="4445"/>
            <wp:docPr id="186896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60902" name=""/>
                    <pic:cNvPicPr/>
                  </pic:nvPicPr>
                  <pic:blipFill>
                    <a:blip r:embed="rId7"/>
                    <a:stretch>
                      <a:fillRect/>
                    </a:stretch>
                  </pic:blipFill>
                  <pic:spPr>
                    <a:xfrm>
                      <a:off x="0" y="0"/>
                      <a:ext cx="5731510" cy="4053205"/>
                    </a:xfrm>
                    <a:prstGeom prst="rect">
                      <a:avLst/>
                    </a:prstGeom>
                  </pic:spPr>
                </pic:pic>
              </a:graphicData>
            </a:graphic>
          </wp:inline>
        </w:drawing>
      </w:r>
    </w:p>
    <w:p w14:paraId="0C9530E1" w14:textId="1A621AF0" w:rsidR="000E0151" w:rsidRPr="00754169" w:rsidRDefault="000E0151" w:rsidP="00E13B7C">
      <w:pPr>
        <w:rPr>
          <w:rFonts w:ascii="Times New Roman" w:hAnsi="Times New Roman" w:cs="Times New Roman"/>
        </w:rPr>
      </w:pPr>
      <w:r w:rsidRPr="00754169">
        <w:rPr>
          <w:rFonts w:ascii="Times New Roman" w:hAnsi="Times New Roman" w:cs="Times New Roman"/>
        </w:rPr>
        <w:drawing>
          <wp:inline distT="0" distB="0" distL="0" distR="0" wp14:anchorId="40B03ADC" wp14:editId="33FD89A1">
            <wp:extent cx="5731510" cy="4262120"/>
            <wp:effectExtent l="0" t="0" r="2540" b="5080"/>
            <wp:docPr id="70381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8518" name=""/>
                    <pic:cNvPicPr/>
                  </pic:nvPicPr>
                  <pic:blipFill>
                    <a:blip r:embed="rId8"/>
                    <a:stretch>
                      <a:fillRect/>
                    </a:stretch>
                  </pic:blipFill>
                  <pic:spPr>
                    <a:xfrm>
                      <a:off x="0" y="0"/>
                      <a:ext cx="5731510" cy="4262120"/>
                    </a:xfrm>
                    <a:prstGeom prst="rect">
                      <a:avLst/>
                    </a:prstGeom>
                  </pic:spPr>
                </pic:pic>
              </a:graphicData>
            </a:graphic>
          </wp:inline>
        </w:drawing>
      </w:r>
    </w:p>
    <w:p w14:paraId="2B7AEF75" w14:textId="653370FA" w:rsidR="000E0151" w:rsidRPr="00754169" w:rsidRDefault="000E0151" w:rsidP="00E13B7C">
      <w:pPr>
        <w:rPr>
          <w:rFonts w:ascii="Times New Roman" w:hAnsi="Times New Roman" w:cs="Times New Roman"/>
        </w:rPr>
      </w:pPr>
      <w:r w:rsidRPr="00754169">
        <w:rPr>
          <w:rFonts w:ascii="Times New Roman" w:hAnsi="Times New Roman" w:cs="Times New Roman"/>
        </w:rPr>
        <w:lastRenderedPageBreak/>
        <w:drawing>
          <wp:inline distT="0" distB="0" distL="0" distR="0" wp14:anchorId="01820B3A" wp14:editId="4DBF3A6E">
            <wp:extent cx="5731510" cy="4137025"/>
            <wp:effectExtent l="0" t="0" r="2540" b="0"/>
            <wp:docPr id="7002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94783" name=""/>
                    <pic:cNvPicPr/>
                  </pic:nvPicPr>
                  <pic:blipFill>
                    <a:blip r:embed="rId9"/>
                    <a:stretch>
                      <a:fillRect/>
                    </a:stretch>
                  </pic:blipFill>
                  <pic:spPr>
                    <a:xfrm>
                      <a:off x="0" y="0"/>
                      <a:ext cx="5731510" cy="4137025"/>
                    </a:xfrm>
                    <a:prstGeom prst="rect">
                      <a:avLst/>
                    </a:prstGeom>
                  </pic:spPr>
                </pic:pic>
              </a:graphicData>
            </a:graphic>
          </wp:inline>
        </w:drawing>
      </w:r>
    </w:p>
    <w:p w14:paraId="51B22F40" w14:textId="7CEB53B7" w:rsidR="000E0151" w:rsidRPr="00754169" w:rsidRDefault="000E0151" w:rsidP="00E13B7C">
      <w:pPr>
        <w:rPr>
          <w:rFonts w:ascii="Times New Roman" w:hAnsi="Times New Roman" w:cs="Times New Roman"/>
        </w:rPr>
      </w:pPr>
      <w:r w:rsidRPr="00754169">
        <w:rPr>
          <w:rFonts w:ascii="Times New Roman" w:hAnsi="Times New Roman" w:cs="Times New Roman"/>
        </w:rPr>
        <w:drawing>
          <wp:inline distT="0" distB="0" distL="0" distR="0" wp14:anchorId="6AF78CF0" wp14:editId="1AEFD403">
            <wp:extent cx="5731510" cy="3832225"/>
            <wp:effectExtent l="0" t="0" r="2540" b="0"/>
            <wp:docPr id="4054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60254" name=""/>
                    <pic:cNvPicPr/>
                  </pic:nvPicPr>
                  <pic:blipFill>
                    <a:blip r:embed="rId10"/>
                    <a:stretch>
                      <a:fillRect/>
                    </a:stretch>
                  </pic:blipFill>
                  <pic:spPr>
                    <a:xfrm>
                      <a:off x="0" y="0"/>
                      <a:ext cx="5731510" cy="3832225"/>
                    </a:xfrm>
                    <a:prstGeom prst="rect">
                      <a:avLst/>
                    </a:prstGeom>
                  </pic:spPr>
                </pic:pic>
              </a:graphicData>
            </a:graphic>
          </wp:inline>
        </w:drawing>
      </w:r>
    </w:p>
    <w:p w14:paraId="454A83BE" w14:textId="2BA03618" w:rsidR="000E0151" w:rsidRPr="00754169" w:rsidRDefault="000E0151" w:rsidP="00E13B7C">
      <w:pPr>
        <w:rPr>
          <w:rFonts w:ascii="Times New Roman" w:hAnsi="Times New Roman" w:cs="Times New Roman"/>
        </w:rPr>
      </w:pPr>
      <w:r w:rsidRPr="00754169">
        <w:rPr>
          <w:rFonts w:ascii="Times New Roman" w:hAnsi="Times New Roman" w:cs="Times New Roman"/>
        </w:rPr>
        <w:lastRenderedPageBreak/>
        <w:drawing>
          <wp:inline distT="0" distB="0" distL="0" distR="0" wp14:anchorId="3C47F090" wp14:editId="65DCB457">
            <wp:extent cx="5731510" cy="3385185"/>
            <wp:effectExtent l="0" t="0" r="2540" b="5715"/>
            <wp:docPr id="117240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06637" name=""/>
                    <pic:cNvPicPr/>
                  </pic:nvPicPr>
                  <pic:blipFill>
                    <a:blip r:embed="rId11"/>
                    <a:stretch>
                      <a:fillRect/>
                    </a:stretch>
                  </pic:blipFill>
                  <pic:spPr>
                    <a:xfrm>
                      <a:off x="0" y="0"/>
                      <a:ext cx="5731510" cy="3385185"/>
                    </a:xfrm>
                    <a:prstGeom prst="rect">
                      <a:avLst/>
                    </a:prstGeom>
                  </pic:spPr>
                </pic:pic>
              </a:graphicData>
            </a:graphic>
          </wp:inline>
        </w:drawing>
      </w:r>
    </w:p>
    <w:p w14:paraId="04503BFA" w14:textId="3D2542B8" w:rsidR="000E0151" w:rsidRPr="00754169" w:rsidRDefault="000E0151" w:rsidP="00E13B7C">
      <w:pPr>
        <w:rPr>
          <w:rFonts w:ascii="Times New Roman" w:hAnsi="Times New Roman" w:cs="Times New Roman"/>
        </w:rPr>
      </w:pPr>
      <w:r w:rsidRPr="00754169">
        <w:rPr>
          <w:rFonts w:ascii="Times New Roman" w:hAnsi="Times New Roman" w:cs="Times New Roman"/>
        </w:rPr>
        <w:drawing>
          <wp:inline distT="0" distB="0" distL="0" distR="0" wp14:anchorId="597D6DF3" wp14:editId="7690C2CF">
            <wp:extent cx="5731510" cy="3559810"/>
            <wp:effectExtent l="0" t="0" r="2540" b="2540"/>
            <wp:docPr id="137472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9103" name=""/>
                    <pic:cNvPicPr/>
                  </pic:nvPicPr>
                  <pic:blipFill>
                    <a:blip r:embed="rId12"/>
                    <a:stretch>
                      <a:fillRect/>
                    </a:stretch>
                  </pic:blipFill>
                  <pic:spPr>
                    <a:xfrm>
                      <a:off x="0" y="0"/>
                      <a:ext cx="5731510" cy="3559810"/>
                    </a:xfrm>
                    <a:prstGeom prst="rect">
                      <a:avLst/>
                    </a:prstGeom>
                  </pic:spPr>
                </pic:pic>
              </a:graphicData>
            </a:graphic>
          </wp:inline>
        </w:drawing>
      </w:r>
    </w:p>
    <w:p w14:paraId="36A67095" w14:textId="7109A458" w:rsidR="000E0151" w:rsidRPr="00754169" w:rsidRDefault="000E0151" w:rsidP="00E13B7C">
      <w:pPr>
        <w:rPr>
          <w:rFonts w:ascii="Times New Roman" w:hAnsi="Times New Roman" w:cs="Times New Roman"/>
        </w:rPr>
      </w:pPr>
      <w:r w:rsidRPr="00754169">
        <w:rPr>
          <w:rFonts w:ascii="Times New Roman" w:hAnsi="Times New Roman" w:cs="Times New Roman"/>
        </w:rPr>
        <w:lastRenderedPageBreak/>
        <w:drawing>
          <wp:inline distT="0" distB="0" distL="0" distR="0" wp14:anchorId="19F2B065" wp14:editId="0A4299AF">
            <wp:extent cx="5731510" cy="3432175"/>
            <wp:effectExtent l="0" t="0" r="2540" b="0"/>
            <wp:docPr id="16325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392" name=""/>
                    <pic:cNvPicPr/>
                  </pic:nvPicPr>
                  <pic:blipFill>
                    <a:blip r:embed="rId13"/>
                    <a:stretch>
                      <a:fillRect/>
                    </a:stretch>
                  </pic:blipFill>
                  <pic:spPr>
                    <a:xfrm>
                      <a:off x="0" y="0"/>
                      <a:ext cx="5731510" cy="3432175"/>
                    </a:xfrm>
                    <a:prstGeom prst="rect">
                      <a:avLst/>
                    </a:prstGeom>
                  </pic:spPr>
                </pic:pic>
              </a:graphicData>
            </a:graphic>
          </wp:inline>
        </w:drawing>
      </w:r>
    </w:p>
    <w:sectPr w:rsidR="000E0151" w:rsidRPr="007541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5772"/>
    <w:multiLevelType w:val="multilevel"/>
    <w:tmpl w:val="0504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D73CD"/>
    <w:multiLevelType w:val="hybridMultilevel"/>
    <w:tmpl w:val="A134C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C295D"/>
    <w:multiLevelType w:val="multilevel"/>
    <w:tmpl w:val="012E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B3D44"/>
    <w:multiLevelType w:val="multilevel"/>
    <w:tmpl w:val="48E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25265"/>
    <w:multiLevelType w:val="hybridMultilevel"/>
    <w:tmpl w:val="7B56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AB0C14"/>
    <w:multiLevelType w:val="multilevel"/>
    <w:tmpl w:val="022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775B2"/>
    <w:multiLevelType w:val="hybridMultilevel"/>
    <w:tmpl w:val="F8B8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73588"/>
    <w:multiLevelType w:val="multilevel"/>
    <w:tmpl w:val="D2E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218A9"/>
    <w:multiLevelType w:val="multilevel"/>
    <w:tmpl w:val="708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29278">
    <w:abstractNumId w:val="3"/>
  </w:num>
  <w:num w:numId="2" w16cid:durableId="258409823">
    <w:abstractNumId w:val="8"/>
  </w:num>
  <w:num w:numId="3" w16cid:durableId="2096590046">
    <w:abstractNumId w:val="7"/>
  </w:num>
  <w:num w:numId="4" w16cid:durableId="1759204620">
    <w:abstractNumId w:val="2"/>
  </w:num>
  <w:num w:numId="5" w16cid:durableId="267279195">
    <w:abstractNumId w:val="5"/>
  </w:num>
  <w:num w:numId="6" w16cid:durableId="1185754096">
    <w:abstractNumId w:val="0"/>
  </w:num>
  <w:num w:numId="7" w16cid:durableId="270892278">
    <w:abstractNumId w:val="6"/>
  </w:num>
  <w:num w:numId="8" w16cid:durableId="1790127569">
    <w:abstractNumId w:val="4"/>
  </w:num>
  <w:num w:numId="9" w16cid:durableId="30152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3D6"/>
    <w:rsid w:val="000E0151"/>
    <w:rsid w:val="00272D4A"/>
    <w:rsid w:val="003D3747"/>
    <w:rsid w:val="00537B43"/>
    <w:rsid w:val="00646D5E"/>
    <w:rsid w:val="006F7C9B"/>
    <w:rsid w:val="00726CB2"/>
    <w:rsid w:val="00754169"/>
    <w:rsid w:val="00833FAB"/>
    <w:rsid w:val="00A450E7"/>
    <w:rsid w:val="00B3095E"/>
    <w:rsid w:val="00BC433C"/>
    <w:rsid w:val="00C248EB"/>
    <w:rsid w:val="00C73E82"/>
    <w:rsid w:val="00CE6735"/>
    <w:rsid w:val="00E13B7C"/>
    <w:rsid w:val="00F35809"/>
    <w:rsid w:val="00FC63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568B"/>
  <w15:chartTrackingRefBased/>
  <w15:docId w15:val="{37BE2EC7-D635-476B-9EAD-7FB1D7F9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3D6"/>
    <w:rPr>
      <w:rFonts w:eastAsiaTheme="majorEastAsia" w:cstheme="majorBidi"/>
      <w:color w:val="272727" w:themeColor="text1" w:themeTint="D8"/>
    </w:rPr>
  </w:style>
  <w:style w:type="paragraph" w:styleId="Title">
    <w:name w:val="Title"/>
    <w:basedOn w:val="Normal"/>
    <w:next w:val="Normal"/>
    <w:link w:val="TitleChar"/>
    <w:uiPriority w:val="10"/>
    <w:qFormat/>
    <w:rsid w:val="00FC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3D6"/>
    <w:pPr>
      <w:spacing w:before="160"/>
      <w:jc w:val="center"/>
    </w:pPr>
    <w:rPr>
      <w:i/>
      <w:iCs/>
      <w:color w:val="404040" w:themeColor="text1" w:themeTint="BF"/>
    </w:rPr>
  </w:style>
  <w:style w:type="character" w:customStyle="1" w:styleId="QuoteChar">
    <w:name w:val="Quote Char"/>
    <w:basedOn w:val="DefaultParagraphFont"/>
    <w:link w:val="Quote"/>
    <w:uiPriority w:val="29"/>
    <w:rsid w:val="00FC63D6"/>
    <w:rPr>
      <w:i/>
      <w:iCs/>
      <w:color w:val="404040" w:themeColor="text1" w:themeTint="BF"/>
    </w:rPr>
  </w:style>
  <w:style w:type="paragraph" w:styleId="ListParagraph">
    <w:name w:val="List Paragraph"/>
    <w:basedOn w:val="Normal"/>
    <w:uiPriority w:val="34"/>
    <w:qFormat/>
    <w:rsid w:val="00FC63D6"/>
    <w:pPr>
      <w:ind w:left="720"/>
      <w:contextualSpacing/>
    </w:pPr>
  </w:style>
  <w:style w:type="character" w:styleId="IntenseEmphasis">
    <w:name w:val="Intense Emphasis"/>
    <w:basedOn w:val="DefaultParagraphFont"/>
    <w:uiPriority w:val="21"/>
    <w:qFormat/>
    <w:rsid w:val="00FC63D6"/>
    <w:rPr>
      <w:i/>
      <w:iCs/>
      <w:color w:val="0F4761" w:themeColor="accent1" w:themeShade="BF"/>
    </w:rPr>
  </w:style>
  <w:style w:type="paragraph" w:styleId="IntenseQuote">
    <w:name w:val="Intense Quote"/>
    <w:basedOn w:val="Normal"/>
    <w:next w:val="Normal"/>
    <w:link w:val="IntenseQuoteChar"/>
    <w:uiPriority w:val="30"/>
    <w:qFormat/>
    <w:rsid w:val="00FC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3D6"/>
    <w:rPr>
      <w:i/>
      <w:iCs/>
      <w:color w:val="0F4761" w:themeColor="accent1" w:themeShade="BF"/>
    </w:rPr>
  </w:style>
  <w:style w:type="character" w:styleId="IntenseReference">
    <w:name w:val="Intense Reference"/>
    <w:basedOn w:val="DefaultParagraphFont"/>
    <w:uiPriority w:val="32"/>
    <w:qFormat/>
    <w:rsid w:val="00FC63D6"/>
    <w:rPr>
      <w:b/>
      <w:bCs/>
      <w:smallCaps/>
      <w:color w:val="0F4761" w:themeColor="accent1" w:themeShade="BF"/>
      <w:spacing w:val="5"/>
    </w:rPr>
  </w:style>
  <w:style w:type="paragraph" w:styleId="NormalWeb">
    <w:name w:val="Normal (Web)"/>
    <w:basedOn w:val="Normal"/>
    <w:uiPriority w:val="99"/>
    <w:unhideWhenUsed/>
    <w:rsid w:val="00C248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726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Muendo</dc:creator>
  <cp:keywords/>
  <dc:description/>
  <cp:lastModifiedBy>Stephen Muendo</cp:lastModifiedBy>
  <cp:revision>2</cp:revision>
  <dcterms:created xsi:type="dcterms:W3CDTF">2026-05-10T19:14:00Z</dcterms:created>
  <dcterms:modified xsi:type="dcterms:W3CDTF">2026-05-10T19:14:00Z</dcterms:modified>
</cp:coreProperties>
</file>