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drawing>
          <wp:inline distB="0" distT="0" distL="114300" distR="114300">
            <wp:extent cx="1943100" cy="5730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5730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WS-2 - Manual de Organización y Priorización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Parte 1: Buenas prácticas para organizar y priorizar tareas</w:t>
      </w:r>
    </w:p>
    <w:p w:rsidR="00000000" w:rsidDel="00000000" w:rsidP="00000000" w:rsidRDefault="00000000" w:rsidRPr="00000000" w14:paraId="00000009">
      <w:pPr>
        <w:jc w:val="center"/>
        <w:rPr>
          <w:b w:val="1"/>
        </w:rPr>
      </w:pPr>
      <w:r w:rsidDel="00000000" w:rsidR="00000000" w:rsidRPr="00000000">
        <w:rPr>
          <w:rtl w:val="0"/>
        </w:rPr>
      </w:r>
    </w:p>
    <w:tbl>
      <w:tblPr>
        <w:tblStyle w:val="Table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80"/>
        <w:tblGridChange w:id="0">
          <w:tblGrid>
            <w:gridCol w:w="2940"/>
            <w:gridCol w:w="648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Buenas prácticas</w:t>
            </w:r>
          </w:p>
        </w:tc>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¿Qué significa esto?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1) Planificar con antelación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numPr>
                <w:ilvl w:val="0"/>
                <w:numId w:val="8"/>
              </w:numPr>
              <w:ind w:left="720" w:hanging="360"/>
              <w:rPr>
                <w:i w:val="1"/>
              </w:rPr>
            </w:pPr>
            <w:r w:rsidDel="00000000" w:rsidR="00000000" w:rsidRPr="00000000">
              <w:rPr>
                <w:i w:val="1"/>
                <w:rtl w:val="0"/>
              </w:rPr>
              <w:t xml:space="preserve">¿Cómo organizarte? </w:t>
            </w:r>
          </w:p>
          <w:p w:rsidR="00000000" w:rsidDel="00000000" w:rsidP="00000000" w:rsidRDefault="00000000" w:rsidRPr="00000000" w14:paraId="0000000F">
            <w:pPr>
              <w:numPr>
                <w:ilvl w:val="0"/>
                <w:numId w:val="8"/>
              </w:numPr>
              <w:ind w:left="720" w:hanging="360"/>
              <w:rPr>
                <w:i w:val="1"/>
              </w:rPr>
            </w:pPr>
            <w:r w:rsidDel="00000000" w:rsidR="00000000" w:rsidRPr="00000000">
              <w:rPr>
                <w:i w:val="1"/>
                <w:rtl w:val="0"/>
              </w:rPr>
              <w:t xml:space="preserve">¿Qué recursos puedes crear para ti?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0" w:firstLine="0"/>
              <w:rPr/>
            </w:pPr>
            <w:r w:rsidDel="00000000" w:rsidR="00000000" w:rsidRPr="00000000">
              <w:rPr>
                <w:rtl w:val="0"/>
              </w:rPr>
              <w:t xml:space="preserve">Significa organizar las tareas antes de comenzar la jornada laboral para saber qué hacer evitando estar improvisando.</w:t>
            </w:r>
          </w:p>
          <w:p w:rsidR="00000000" w:rsidDel="00000000" w:rsidP="00000000" w:rsidRDefault="00000000" w:rsidRPr="00000000" w14:paraId="00000011">
            <w:pPr>
              <w:widowControl w:val="0"/>
              <w:numPr>
                <w:ilvl w:val="0"/>
                <w:numId w:val="4"/>
              </w:numPr>
              <w:spacing w:line="240" w:lineRule="auto"/>
              <w:ind w:left="1440" w:hanging="360"/>
              <w:rPr>
                <w:u w:val="none"/>
              </w:rPr>
            </w:pPr>
            <w:r w:rsidDel="00000000" w:rsidR="00000000" w:rsidRPr="00000000">
              <w:rPr>
                <w:rtl w:val="0"/>
              </w:rPr>
              <w:t xml:space="preserve">Haciendo una lista de tareas diarias y clasificando las tareas por nivel de importancia.</w:t>
            </w:r>
          </w:p>
          <w:p w:rsidR="00000000" w:rsidDel="00000000" w:rsidP="00000000" w:rsidRDefault="00000000" w:rsidRPr="00000000" w14:paraId="00000012">
            <w:pPr>
              <w:widowControl w:val="0"/>
              <w:numPr>
                <w:ilvl w:val="0"/>
                <w:numId w:val="4"/>
              </w:numPr>
              <w:spacing w:line="240" w:lineRule="auto"/>
              <w:ind w:left="1440" w:hanging="360"/>
              <w:rPr>
                <w:u w:val="none"/>
              </w:rPr>
            </w:pPr>
            <w:r w:rsidDel="00000000" w:rsidR="00000000" w:rsidRPr="00000000">
              <w:rPr>
                <w:rtl w:val="0"/>
              </w:rPr>
              <w:t xml:space="preserve">Alarmas y recordatorios.</w:t>
            </w:r>
          </w:p>
        </w:tc>
      </w:tr>
      <w:tr>
        <w:trPr>
          <w:cantSplit w:val="0"/>
          <w:trHeight w:val="15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rtl w:val="0"/>
              </w:rPr>
              <w:t xml:space="preserve">2) Simplificar tu planteamiento</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numPr>
                <w:ilvl w:val="0"/>
                <w:numId w:val="7"/>
              </w:numPr>
              <w:ind w:left="720" w:hanging="360"/>
              <w:rPr>
                <w:i w:val="1"/>
              </w:rPr>
            </w:pPr>
            <w:r w:rsidDel="00000000" w:rsidR="00000000" w:rsidRPr="00000000">
              <w:rPr>
                <w:i w:val="1"/>
                <w:rtl w:val="0"/>
              </w:rPr>
              <w:t xml:space="preserve">¿Qué puedes hacer para simplificar tu enfoque?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numPr>
                <w:ilvl w:val="0"/>
                <w:numId w:val="17"/>
              </w:numPr>
              <w:spacing w:line="240" w:lineRule="auto"/>
              <w:ind w:left="720" w:hanging="360"/>
              <w:rPr>
                <w:u w:val="none"/>
              </w:rPr>
            </w:pPr>
            <w:r w:rsidDel="00000000" w:rsidR="00000000" w:rsidRPr="00000000">
              <w:rPr>
                <w:rtl w:val="0"/>
              </w:rPr>
              <w:t xml:space="preserve">Priorizar las tareas más importantes del día.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3) Utilizar los registros existentes </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numPr>
                <w:ilvl w:val="0"/>
                <w:numId w:val="6"/>
              </w:numPr>
              <w:spacing w:line="240" w:lineRule="auto"/>
              <w:ind w:left="720" w:hanging="360"/>
              <w:rPr>
                <w:i w:val="1"/>
              </w:rPr>
            </w:pPr>
            <w:r w:rsidDel="00000000" w:rsidR="00000000" w:rsidRPr="00000000">
              <w:rPr>
                <w:i w:val="1"/>
                <w:rtl w:val="0"/>
              </w:rPr>
              <w:t xml:space="preserve">¿Qué tipo de registros existentes puedes utilizar?</w:t>
            </w:r>
          </w:p>
        </w:tc>
        <w:tc>
          <w:tcPr>
            <w:shd w:fill="auto" w:val="clear"/>
            <w:tcMar>
              <w:top w:w="100.0" w:type="dxa"/>
              <w:left w:w="100.0" w:type="dxa"/>
              <w:bottom w:w="100.0" w:type="dxa"/>
              <w:right w:w="100.0" w:type="dxa"/>
            </w:tcMar>
          </w:tcPr>
          <w:p w:rsidR="00000000" w:rsidDel="00000000" w:rsidP="00000000" w:rsidRDefault="00000000" w:rsidRPr="00000000" w14:paraId="0000001A">
            <w:pPr>
              <w:numPr>
                <w:ilvl w:val="0"/>
                <w:numId w:val="15"/>
              </w:numPr>
              <w:spacing w:line="240" w:lineRule="auto"/>
              <w:ind w:left="720" w:hanging="360"/>
              <w:rPr/>
            </w:pPr>
            <w:r w:rsidDel="00000000" w:rsidR="00000000" w:rsidRPr="00000000">
              <w:rPr>
                <w:rtl w:val="0"/>
              </w:rPr>
              <w:t xml:space="preserve">Bases de datos de problemas frecuentes.</w:t>
            </w:r>
          </w:p>
          <w:p w:rsidR="00000000" w:rsidDel="00000000" w:rsidP="00000000" w:rsidRDefault="00000000" w:rsidRPr="00000000" w14:paraId="0000001B">
            <w:pPr>
              <w:numPr>
                <w:ilvl w:val="0"/>
                <w:numId w:val="15"/>
              </w:numPr>
              <w:spacing w:line="240" w:lineRule="auto"/>
              <w:ind w:left="720" w:hanging="360"/>
              <w:rPr>
                <w:u w:val="none"/>
              </w:rPr>
            </w:pPr>
            <w:r w:rsidDel="00000000" w:rsidR="00000000" w:rsidRPr="00000000">
              <w:rPr>
                <w:rtl w:val="0"/>
              </w:rPr>
              <w:t xml:space="preserve">Documentos compartidos con el equipo.</w:t>
            </w:r>
          </w:p>
          <w:p w:rsidR="00000000" w:rsidDel="00000000" w:rsidP="00000000" w:rsidRDefault="00000000" w:rsidRPr="00000000" w14:paraId="0000001C">
            <w:pPr>
              <w:numPr>
                <w:ilvl w:val="0"/>
                <w:numId w:val="15"/>
              </w:numPr>
              <w:spacing w:line="240" w:lineRule="auto"/>
              <w:ind w:left="720" w:hanging="360"/>
              <w:rPr>
                <w:u w:val="none"/>
              </w:rPr>
            </w:pPr>
            <w:r w:rsidDel="00000000" w:rsidR="00000000" w:rsidRPr="00000000">
              <w:rPr>
                <w:rtl w:val="0"/>
              </w:rPr>
              <w:t xml:space="preserve">Correos electrónicos con antecedentes del cliente.</w:t>
            </w:r>
            <w:r w:rsidDel="00000000" w:rsidR="00000000" w:rsidRPr="00000000">
              <w:rPr>
                <w:rtl w:val="0"/>
              </w:rPr>
            </w:r>
          </w:p>
        </w:tc>
      </w:tr>
      <w:tr>
        <w:trPr>
          <w:cantSplit w:val="0"/>
          <w:trHeight w:val="26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4) Tomar notas y documentación precisas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numPr>
                <w:ilvl w:val="0"/>
                <w:numId w:val="12"/>
              </w:numPr>
              <w:ind w:left="720" w:hanging="360"/>
              <w:rPr>
                <w:i w:val="1"/>
              </w:rPr>
            </w:pPr>
            <w:r w:rsidDel="00000000" w:rsidR="00000000" w:rsidRPr="00000000">
              <w:rPr>
                <w:i w:val="1"/>
                <w:rtl w:val="0"/>
              </w:rPr>
              <w:t xml:space="preserve">¿Cómo pueden ayudarte la toma de notas y la documentación a organizarte y priorizar tus tareas?</w:t>
            </w:r>
          </w:p>
          <w:p w:rsidR="00000000" w:rsidDel="00000000" w:rsidP="00000000" w:rsidRDefault="00000000" w:rsidRPr="00000000" w14:paraId="00000020">
            <w:pPr>
              <w:numPr>
                <w:ilvl w:val="0"/>
                <w:numId w:val="12"/>
              </w:numPr>
              <w:ind w:left="720" w:hanging="360"/>
              <w:rPr>
                <w:i w:val="1"/>
              </w:rPr>
            </w:pPr>
            <w:r w:rsidDel="00000000" w:rsidR="00000000" w:rsidRPr="00000000">
              <w:rPr>
                <w:i w:val="1"/>
                <w:rtl w:val="0"/>
              </w:rPr>
              <w:t xml:space="preserve">¿Qué estrategias podrías haber utilizado para tomar notas y documentar los problemas de los clientes?</w:t>
            </w:r>
          </w:p>
        </w:tc>
        <w:tc>
          <w:tcPr>
            <w:shd w:fill="auto" w:val="clear"/>
            <w:tcMar>
              <w:top w:w="100.0" w:type="dxa"/>
              <w:left w:w="100.0" w:type="dxa"/>
              <w:bottom w:w="100.0" w:type="dxa"/>
              <w:right w:w="100.0" w:type="dxa"/>
            </w:tcMar>
          </w:tcPr>
          <w:p w:rsidR="00000000" w:rsidDel="00000000" w:rsidP="00000000" w:rsidRDefault="00000000" w:rsidRPr="00000000" w14:paraId="00000021">
            <w:pPr>
              <w:numPr>
                <w:ilvl w:val="0"/>
                <w:numId w:val="16"/>
              </w:numPr>
              <w:spacing w:line="240" w:lineRule="auto"/>
              <w:ind w:left="720" w:hanging="360"/>
              <w:rPr>
                <w:u w:val="none"/>
              </w:rPr>
            </w:pPr>
            <w:r w:rsidDel="00000000" w:rsidR="00000000" w:rsidRPr="00000000">
              <w:rPr>
                <w:rtl w:val="0"/>
              </w:rPr>
              <w:t xml:space="preserve">Permiten hacer seguimiento sin perder información.</w:t>
            </w:r>
          </w:p>
          <w:p w:rsidR="00000000" w:rsidDel="00000000" w:rsidP="00000000" w:rsidRDefault="00000000" w:rsidRPr="00000000" w14:paraId="00000022">
            <w:pPr>
              <w:numPr>
                <w:ilvl w:val="0"/>
                <w:numId w:val="16"/>
              </w:numPr>
              <w:spacing w:line="240" w:lineRule="auto"/>
              <w:ind w:left="720" w:hanging="360"/>
              <w:rPr>
                <w:u w:val="none"/>
              </w:rPr>
            </w:pPr>
            <w:r w:rsidDel="00000000" w:rsidR="00000000" w:rsidRPr="00000000">
              <w:rPr>
                <w:rtl w:val="0"/>
              </w:rPr>
              <w:t xml:space="preserve">Facilitan el traspaso del caso a otro compañero si es necesario.</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u w:val="none"/>
              </w:rPr>
            </w:pPr>
            <w:r w:rsidDel="00000000" w:rsidR="00000000" w:rsidRPr="00000000">
              <w:rPr>
                <w:rtl w:val="0"/>
              </w:rPr>
              <w:t xml:space="preserve">Registrar qué acciones se han intentado y sus resultados.</w:t>
            </w:r>
          </w:p>
          <w:p w:rsidR="00000000" w:rsidDel="00000000" w:rsidP="00000000" w:rsidRDefault="00000000" w:rsidRPr="00000000" w14:paraId="00000026">
            <w:pPr>
              <w:numPr>
                <w:ilvl w:val="0"/>
                <w:numId w:val="3"/>
              </w:numPr>
              <w:spacing w:line="240" w:lineRule="auto"/>
              <w:ind w:left="720" w:hanging="360"/>
              <w:rPr>
                <w:u w:val="none"/>
              </w:rPr>
            </w:pPr>
            <w:r w:rsidDel="00000000" w:rsidR="00000000" w:rsidRPr="00000000">
              <w:rPr>
                <w:rtl w:val="0"/>
              </w:rPr>
              <w:t xml:space="preserve">Mantener un lenguaje claro, objetivo y profesional.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5) Practicar el trabajo en equipo y la colaboración</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numPr>
                <w:ilvl w:val="0"/>
                <w:numId w:val="8"/>
              </w:numPr>
              <w:ind w:left="720" w:hanging="360"/>
              <w:rPr>
                <w:i w:val="1"/>
              </w:rPr>
            </w:pPr>
            <w:r w:rsidDel="00000000" w:rsidR="00000000" w:rsidRPr="00000000">
              <w:rPr>
                <w:i w:val="1"/>
                <w:rtl w:val="0"/>
              </w:rPr>
              <w:t xml:space="preserve">¿Qué ejemplos de trabajo en equipo pueden ayudar a un Especialista de Soporte TI a organizarse mejor y establecer prioridades?</w:t>
            </w:r>
          </w:p>
        </w:tc>
        <w:tc>
          <w:tcPr>
            <w:shd w:fill="auto" w:val="clear"/>
            <w:tcMar>
              <w:top w:w="100.0" w:type="dxa"/>
              <w:left w:w="100.0" w:type="dxa"/>
              <w:bottom w:w="100.0" w:type="dxa"/>
              <w:right w:w="100.0" w:type="dxa"/>
            </w:tcMar>
          </w:tcPr>
          <w:p w:rsidR="00000000" w:rsidDel="00000000" w:rsidP="00000000" w:rsidRDefault="00000000" w:rsidRPr="00000000" w14:paraId="0000002A">
            <w:pPr>
              <w:numPr>
                <w:ilvl w:val="0"/>
                <w:numId w:val="18"/>
              </w:numPr>
              <w:spacing w:after="0" w:afterAutospacing="0" w:line="240" w:lineRule="auto"/>
              <w:ind w:left="720" w:hanging="360"/>
              <w:rPr/>
            </w:pPr>
            <w:r w:rsidDel="00000000" w:rsidR="00000000" w:rsidRPr="00000000">
              <w:rPr>
                <w:rtl w:val="0"/>
              </w:rPr>
              <w:t xml:space="preserve">Pedir apoyo o consultar a colegas cuando un problema se complica.</w:t>
            </w:r>
          </w:p>
          <w:p w:rsidR="00000000" w:rsidDel="00000000" w:rsidP="00000000" w:rsidRDefault="00000000" w:rsidRPr="00000000" w14:paraId="0000002B">
            <w:pPr>
              <w:numPr>
                <w:ilvl w:val="0"/>
                <w:numId w:val="18"/>
              </w:numPr>
              <w:spacing w:after="240" w:before="0" w:beforeAutospacing="0" w:line="240" w:lineRule="auto"/>
              <w:ind w:left="720" w:hanging="360"/>
            </w:pPr>
            <w:r w:rsidDel="00000000" w:rsidR="00000000" w:rsidRPr="00000000">
              <w:rPr>
                <w:rtl w:val="0"/>
              </w:rPr>
              <w:t xml:space="preserve">Participar en juntas breves para repartir tareas del día.</w:t>
            </w:r>
          </w:p>
        </w:tc>
      </w:tr>
      <w:tr>
        <w:trPr>
          <w:cantSplit w:val="0"/>
          <w:trHeight w:val="21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6) Mantener la concentración </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numPr>
                <w:ilvl w:val="0"/>
                <w:numId w:val="8"/>
              </w:numPr>
              <w:ind w:left="720" w:hanging="360"/>
              <w:rPr>
                <w:i w:val="1"/>
              </w:rPr>
            </w:pPr>
            <w:r w:rsidDel="00000000" w:rsidR="00000000" w:rsidRPr="00000000">
              <w:rPr>
                <w:i w:val="1"/>
                <w:rtl w:val="0"/>
              </w:rPr>
              <w:t xml:space="preserve">¿Qué tipo de distracciones pueden impedir que un Especialista de Soporte TI mantenga la concentración?</w:t>
            </w:r>
          </w:p>
        </w:tc>
        <w:tc>
          <w:tcPr>
            <w:shd w:fill="auto" w:val="clear"/>
            <w:tcMar>
              <w:top w:w="100.0" w:type="dxa"/>
              <w:left w:w="100.0" w:type="dxa"/>
              <w:bottom w:w="100.0" w:type="dxa"/>
              <w:right w:w="100.0" w:type="dxa"/>
            </w:tcMar>
          </w:tcPr>
          <w:p w:rsidR="00000000" w:rsidDel="00000000" w:rsidP="00000000" w:rsidRDefault="00000000" w:rsidRPr="00000000" w14:paraId="0000002F">
            <w:pPr>
              <w:numPr>
                <w:ilvl w:val="0"/>
                <w:numId w:val="1"/>
              </w:numPr>
              <w:spacing w:line="240" w:lineRule="auto"/>
              <w:ind w:left="720" w:hanging="360"/>
            </w:pPr>
            <w:r w:rsidDel="00000000" w:rsidR="00000000" w:rsidRPr="00000000">
              <w:rPr>
                <w:rtl w:val="0"/>
              </w:rPr>
              <w:t xml:space="preserve">Cambiar constantemente de una tarea a otra sin terminarlas.</w:t>
            </w:r>
          </w:p>
          <w:p w:rsidR="00000000" w:rsidDel="00000000" w:rsidP="00000000" w:rsidRDefault="00000000" w:rsidRPr="00000000" w14:paraId="00000030">
            <w:pPr>
              <w:numPr>
                <w:ilvl w:val="0"/>
                <w:numId w:val="1"/>
              </w:numPr>
              <w:spacing w:line="240" w:lineRule="auto"/>
              <w:ind w:left="720" w:hanging="360"/>
            </w:pPr>
            <w:r w:rsidDel="00000000" w:rsidR="00000000" w:rsidRPr="00000000">
              <w:rPr>
                <w:rtl w:val="0"/>
              </w:rPr>
              <w:t xml:space="preserve">Fatiga o falta de descanso.</w:t>
            </w:r>
          </w:p>
        </w:tc>
      </w:tr>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7) Multitarea</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numPr>
                <w:ilvl w:val="0"/>
                <w:numId w:val="13"/>
              </w:numPr>
              <w:spacing w:line="240" w:lineRule="auto"/>
              <w:ind w:left="720" w:hanging="360"/>
              <w:rPr>
                <w:i w:val="1"/>
              </w:rPr>
            </w:pPr>
            <w:r w:rsidDel="00000000" w:rsidR="00000000" w:rsidRPr="00000000">
              <w:rPr>
                <w:i w:val="1"/>
                <w:rtl w:val="0"/>
              </w:rPr>
              <w:t xml:space="preserve">¿Cómo demuestran los Especialistas de Soporte TI su capacidad multitarea?</w:t>
            </w:r>
          </w:p>
        </w:tc>
        <w:tc>
          <w:tcPr>
            <w:shd w:fill="auto" w:val="clear"/>
            <w:tcMar>
              <w:top w:w="100.0" w:type="dxa"/>
              <w:left w:w="100.0" w:type="dxa"/>
              <w:bottom w:w="100.0" w:type="dxa"/>
              <w:right w:w="100.0" w:type="dxa"/>
            </w:tcMar>
          </w:tcPr>
          <w:p w:rsidR="00000000" w:rsidDel="00000000" w:rsidP="00000000" w:rsidRDefault="00000000" w:rsidRPr="00000000" w14:paraId="00000034">
            <w:pPr>
              <w:numPr>
                <w:ilvl w:val="0"/>
                <w:numId w:val="2"/>
              </w:numPr>
              <w:spacing w:line="240" w:lineRule="auto"/>
              <w:ind w:left="720" w:hanging="360"/>
              <w:rPr>
                <w:u w:val="none"/>
              </w:rPr>
            </w:pPr>
            <w:r w:rsidDel="00000000" w:rsidR="00000000" w:rsidRPr="00000000">
              <w:rPr>
                <w:rtl w:val="0"/>
              </w:rPr>
              <w:t xml:space="preserve">Priorizando entre tareas urgentes y tareas de rutina sin descuidar ninguna.</w:t>
            </w:r>
          </w:p>
          <w:p w:rsidR="00000000" w:rsidDel="00000000" w:rsidP="00000000" w:rsidRDefault="00000000" w:rsidRPr="00000000" w14:paraId="00000035">
            <w:pPr>
              <w:numPr>
                <w:ilvl w:val="0"/>
                <w:numId w:val="2"/>
              </w:numPr>
              <w:spacing w:line="240" w:lineRule="auto"/>
              <w:ind w:left="720" w:hanging="360"/>
              <w:rPr>
                <w:u w:val="none"/>
              </w:rPr>
            </w:pPr>
            <w:r w:rsidDel="00000000" w:rsidR="00000000" w:rsidRPr="00000000">
              <w:rPr>
                <w:rtl w:val="0"/>
              </w:rPr>
              <w:t xml:space="preserve">Atendiendo varios tickets abiertos al mismo tiempo, sin perder seguimiento.</w:t>
            </w:r>
          </w:p>
          <w:p w:rsidR="00000000" w:rsidDel="00000000" w:rsidP="00000000" w:rsidRDefault="00000000" w:rsidRPr="00000000" w14:paraId="00000036">
            <w:pPr>
              <w:numPr>
                <w:ilvl w:val="0"/>
                <w:numId w:val="2"/>
              </w:numPr>
              <w:spacing w:line="240" w:lineRule="auto"/>
              <w:ind w:left="720" w:hanging="360"/>
              <w:rPr>
                <w:u w:val="none"/>
              </w:rPr>
            </w:pPr>
            <w:r w:rsidDel="00000000" w:rsidR="00000000" w:rsidRPr="00000000">
              <w:rPr>
                <w:rtl w:val="0"/>
              </w:rPr>
              <w:t xml:space="preserve">Realizando tareas técnicas mientras responden dudas del cliente.</w:t>
            </w:r>
          </w:p>
        </w:tc>
      </w:tr>
    </w:tbl>
    <w:p w:rsidR="00000000" w:rsidDel="00000000" w:rsidP="00000000" w:rsidRDefault="00000000" w:rsidRPr="00000000" w14:paraId="00000037">
      <w:pPr>
        <w:widowControl w:val="0"/>
        <w:spacing w:line="240" w:lineRule="auto"/>
        <w:rPr>
          <w:b w:val="1"/>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rtl w:val="0"/>
        </w:rPr>
      </w:r>
    </w:p>
    <w:p w:rsidR="00000000" w:rsidDel="00000000" w:rsidP="00000000" w:rsidRDefault="00000000" w:rsidRPr="00000000" w14:paraId="0000004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Parte 2: Estudio de casos</w:t>
      </w:r>
    </w:p>
    <w:p w:rsidR="00000000" w:rsidDel="00000000" w:rsidP="00000000" w:rsidRDefault="00000000" w:rsidRPr="00000000" w14:paraId="0000004C">
      <w:pPr>
        <w:rPr>
          <w:b w:val="1"/>
          <w:highlight w:val="white"/>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b w:val="1"/>
                <w:rtl w:val="0"/>
              </w:rPr>
              <w:t xml:space="preserve">Instrucciones:</w:t>
            </w:r>
            <w:r w:rsidDel="00000000" w:rsidR="00000000" w:rsidRPr="00000000">
              <w:rPr>
                <w:rtl w:val="0"/>
              </w:rPr>
              <w:t xml:space="preserve"> Lee el estudio de caso de forma independiente y en silencio. Debate en grupos para responder a las preguntas de debate.</w:t>
            </w:r>
          </w:p>
        </w:tc>
      </w:tr>
    </w:tbl>
    <w:p w:rsidR="00000000" w:rsidDel="00000000" w:rsidP="00000000" w:rsidRDefault="00000000" w:rsidRPr="00000000" w14:paraId="0000004E">
      <w:pPr>
        <w:rPr>
          <w:b w:val="1"/>
          <w:highlight w:val="white"/>
        </w:rPr>
      </w:pPr>
      <w:r w:rsidDel="00000000" w:rsidR="00000000" w:rsidRPr="00000000">
        <w:rPr>
          <w:rtl w:val="0"/>
        </w:rPr>
      </w:r>
    </w:p>
    <w:p w:rsidR="00000000" w:rsidDel="00000000" w:rsidP="00000000" w:rsidRDefault="00000000" w:rsidRPr="00000000" w14:paraId="0000004F">
      <w:pPr>
        <w:jc w:val="both"/>
        <w:rPr>
          <w:highlight w:val="white"/>
        </w:rPr>
      </w:pPr>
      <w:r w:rsidDel="00000000" w:rsidR="00000000" w:rsidRPr="00000000">
        <w:rPr>
          <w:highlight w:val="white"/>
          <w:rtl w:val="0"/>
        </w:rPr>
        <w:t xml:space="preserve">María ha terminado su formación de Especialista de Soporte TI de Generation y ha conseguido un trabajo en un banco. La semana pasada terminó su primera semana de orientación y hoy es su primer día de trabajo. Está muy emocionada. Cuando llega a la oficina, su hermana la llama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Hola. Me gustaría informar de un problema con la aplicación bancaria de mi teléfono.</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jc w:val="both"/>
        <w:rPr>
          <w:highlight w:val="white"/>
        </w:rPr>
      </w:pPr>
      <w:r w:rsidDel="00000000" w:rsidR="00000000" w:rsidRPr="00000000">
        <w:rPr>
          <w:highlight w:val="white"/>
          <w:rtl w:val="0"/>
        </w:rPr>
        <w:t xml:space="preserve">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b w:val="1"/>
          <w:highlight w:val="white"/>
          <w:rtl w:val="0"/>
        </w:rPr>
        <w:t xml:space="preserve">María</w:t>
      </w:r>
      <w:r w:rsidDel="00000000" w:rsidR="00000000" w:rsidRPr="00000000">
        <w:rPr>
          <w:highlight w:val="white"/>
          <w:rtl w:val="0"/>
        </w:rPr>
        <w:t xml:space="preserve">: ¿Puede decirme qué modelo de teléfono utiliza?</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Tengo un iphone.</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b w:val="1"/>
          <w:highlight w:val="white"/>
          <w:rtl w:val="0"/>
        </w:rPr>
        <w:t xml:space="preserve">María: </w:t>
      </w:r>
      <w:r w:rsidDel="00000000" w:rsidR="00000000" w:rsidRPr="00000000">
        <w:rPr>
          <w:highlight w:val="white"/>
          <w:rtl w:val="0"/>
        </w:rPr>
        <w:t xml:space="preserve">Por favor, no cuelgue.</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María deja al cliente en espera y enciende el computador. El computador tarda unos 5 minutos en arrancar. Entonces, María teclea en un buscador "problemas comunes de las aplicaciones bancarias en el iphone". Aparecen millones de registros y María entra en pánico y se estresa. Su supervisor pasa y le pregunta: "¿Va todo bien?". María asiente y sonríe nerviosa. María recuerda entonces que un Especialista deSsoporte TI le ha ayudado a guardar una copia del manual de la empresa en el computador durante la orientación. Inmediatamente, abre el manual y vuelve a la llamada.</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b w:val="1"/>
          <w:highlight w:val="white"/>
          <w:rtl w:val="0"/>
        </w:rPr>
        <w:t xml:space="preserve">Maria</w:t>
      </w:r>
      <w:r w:rsidDel="00000000" w:rsidR="00000000" w:rsidRPr="00000000">
        <w:rPr>
          <w:highlight w:val="white"/>
          <w:rtl w:val="0"/>
        </w:rPr>
        <w:t xml:space="preserve">: Siento haberte hecho esperar. ¿Cuál dijiste que era el problema? ¿Hola? ¿Hola? </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Al parecer, el cliente le colgó.</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b w:val="1"/>
          <w:highlight w:val="white"/>
        </w:rPr>
      </w:pPr>
      <w:r w:rsidDel="00000000" w:rsidR="00000000" w:rsidRPr="00000000">
        <w:rPr>
          <w:b w:val="1"/>
          <w:highlight w:val="white"/>
          <w:rtl w:val="0"/>
        </w:rPr>
        <w:t xml:space="preserve">Preguntas para el debate</w:t>
      </w:r>
    </w:p>
    <w:p w:rsidR="00000000" w:rsidDel="00000000" w:rsidP="00000000" w:rsidRDefault="00000000" w:rsidRPr="00000000" w14:paraId="00000068">
      <w:pPr>
        <w:rPr>
          <w:b w:val="1"/>
          <w:highlight w:val="white"/>
        </w:rPr>
      </w:pPr>
      <w:r w:rsidDel="00000000" w:rsidR="00000000" w:rsidRPr="00000000">
        <w:rPr>
          <w:rtl w:val="0"/>
        </w:rPr>
      </w:r>
    </w:p>
    <w:p w:rsidR="00000000" w:rsidDel="00000000" w:rsidP="00000000" w:rsidRDefault="00000000" w:rsidRPr="00000000" w14:paraId="00000069">
      <w:pPr>
        <w:numPr>
          <w:ilvl w:val="0"/>
          <w:numId w:val="10"/>
        </w:numPr>
        <w:ind w:left="720" w:hanging="360"/>
        <w:rPr>
          <w:highlight w:val="white"/>
        </w:rPr>
      </w:pPr>
      <w:r w:rsidDel="00000000" w:rsidR="00000000" w:rsidRPr="00000000">
        <w:rPr>
          <w:highlight w:val="white"/>
          <w:rtl w:val="0"/>
        </w:rPr>
        <w:t xml:space="preserve">¿Qué buenas prácticas de organización y priorización aplicó María con eficacia?</w:t>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highlight w:val="white"/>
              </w:rPr>
            </w:pPr>
            <w:r w:rsidDel="00000000" w:rsidR="00000000" w:rsidRPr="00000000">
              <w:rPr>
                <w:highlight w:val="white"/>
                <w:rtl w:val="0"/>
              </w:rPr>
              <w:t xml:space="preserve">Tomó notas acerca de la información que sus compañeros le dieron para saber cómo resolver problemas comunes.</w:t>
            </w:r>
          </w:p>
          <w:p w:rsidR="00000000" w:rsidDel="00000000" w:rsidP="00000000" w:rsidRDefault="00000000" w:rsidRPr="00000000" w14:paraId="0000006B">
            <w:pPr>
              <w:widowControl w:val="0"/>
              <w:spacing w:line="240" w:lineRule="auto"/>
              <w:rPr>
                <w:highlight w:val="white"/>
              </w:rPr>
            </w:pPr>
            <w:r w:rsidDel="00000000" w:rsidR="00000000" w:rsidRPr="00000000">
              <w:rPr>
                <w:highlight w:val="white"/>
                <w:rtl w:val="0"/>
              </w:rPr>
              <w:t xml:space="preserve">Mostró interés por el trabajo.</w:t>
            </w:r>
          </w:p>
        </w:tc>
      </w:tr>
    </w:tbl>
    <w:p w:rsidR="00000000" w:rsidDel="00000000" w:rsidP="00000000" w:rsidRDefault="00000000" w:rsidRPr="00000000" w14:paraId="0000006C">
      <w:pPr>
        <w:ind w:left="720" w:firstLine="0"/>
        <w:rPr>
          <w:highlight w:val="white"/>
        </w:rPr>
      </w:pPr>
      <w:r w:rsidDel="00000000" w:rsidR="00000000" w:rsidRPr="00000000">
        <w:rPr>
          <w:rtl w:val="0"/>
        </w:rPr>
      </w:r>
    </w:p>
    <w:p w:rsidR="00000000" w:rsidDel="00000000" w:rsidP="00000000" w:rsidRDefault="00000000" w:rsidRPr="00000000" w14:paraId="0000006D">
      <w:pPr>
        <w:numPr>
          <w:ilvl w:val="0"/>
          <w:numId w:val="10"/>
        </w:numPr>
        <w:ind w:left="720" w:hanging="360"/>
        <w:rPr>
          <w:highlight w:val="white"/>
        </w:rPr>
      </w:pPr>
      <w:r w:rsidDel="00000000" w:rsidR="00000000" w:rsidRPr="00000000">
        <w:rPr>
          <w:highlight w:val="white"/>
          <w:rtl w:val="0"/>
        </w:rPr>
        <w:t xml:space="preserve">¿Qué buenas prácticas de organización y priorización debería haber aplicado María? ¿Cómo?</w:t>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highlight w:val="white"/>
              </w:rPr>
            </w:pPr>
            <w:r w:rsidDel="00000000" w:rsidR="00000000" w:rsidRPr="00000000">
              <w:rPr>
                <w:highlight w:val="white"/>
                <w:rtl w:val="0"/>
              </w:rPr>
              <w:t xml:space="preserve">Planificar con antelación, mantener la concentración, tener documentación organizada.</w:t>
            </w:r>
          </w:p>
        </w:tc>
      </w:tr>
    </w:tbl>
    <w:p w:rsidR="00000000" w:rsidDel="00000000" w:rsidP="00000000" w:rsidRDefault="00000000" w:rsidRPr="00000000" w14:paraId="0000006F">
      <w:pPr>
        <w:ind w:left="720" w:firstLine="0"/>
        <w:rPr>
          <w:highlight w:val="white"/>
        </w:rPr>
      </w:pPr>
      <w:r w:rsidDel="00000000" w:rsidR="00000000" w:rsidRPr="00000000">
        <w:rPr>
          <w:rtl w:val="0"/>
        </w:rPr>
      </w:r>
    </w:p>
    <w:p w:rsidR="00000000" w:rsidDel="00000000" w:rsidP="00000000" w:rsidRDefault="00000000" w:rsidRPr="00000000" w14:paraId="00000070">
      <w:pPr>
        <w:numPr>
          <w:ilvl w:val="0"/>
          <w:numId w:val="10"/>
        </w:numPr>
        <w:ind w:left="720" w:hanging="360"/>
        <w:rPr>
          <w:highlight w:val="white"/>
        </w:rPr>
      </w:pPr>
      <w:r w:rsidDel="00000000" w:rsidR="00000000" w:rsidRPr="00000000">
        <w:rPr>
          <w:highlight w:val="white"/>
          <w:rtl w:val="0"/>
        </w:rPr>
        <w:t xml:space="preserve">¿Cuáles fueron las consecuencias de que María no se organizara y priorizara sus tareas en el trabajo? </w:t>
      </w:r>
    </w:p>
    <w:tbl>
      <w:tblPr>
        <w:tblStyle w:val="Table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highlight w:val="white"/>
              </w:rPr>
            </w:pPr>
            <w:r w:rsidDel="00000000" w:rsidR="00000000" w:rsidRPr="00000000">
              <w:rPr>
                <w:highlight w:val="white"/>
                <w:rtl w:val="0"/>
              </w:rPr>
              <w:t xml:space="preserve">El cliente perdió tiempo en la llamada, se sintió estresada y nerviosa afectando su desempeño.</w:t>
            </w:r>
          </w:p>
        </w:tc>
      </w:tr>
    </w:tbl>
    <w:p w:rsidR="00000000" w:rsidDel="00000000" w:rsidP="00000000" w:rsidRDefault="00000000" w:rsidRPr="00000000" w14:paraId="00000072">
      <w:pPr>
        <w:ind w:left="720" w:firstLine="0"/>
        <w:rPr>
          <w:highlight w:val="white"/>
        </w:rPr>
      </w:pPr>
      <w:r w:rsidDel="00000000" w:rsidR="00000000" w:rsidRPr="00000000">
        <w:rPr>
          <w:rtl w:val="0"/>
        </w:rPr>
      </w:r>
    </w:p>
    <w:p w:rsidR="00000000" w:rsidDel="00000000" w:rsidP="00000000" w:rsidRDefault="00000000" w:rsidRPr="00000000" w14:paraId="00000073">
      <w:pPr>
        <w:numPr>
          <w:ilvl w:val="0"/>
          <w:numId w:val="10"/>
        </w:numPr>
        <w:ind w:left="720" w:hanging="360"/>
        <w:rPr>
          <w:highlight w:val="white"/>
        </w:rPr>
      </w:pPr>
      <w:r w:rsidDel="00000000" w:rsidR="00000000" w:rsidRPr="00000000">
        <w:rPr>
          <w:highlight w:val="white"/>
          <w:rtl w:val="0"/>
        </w:rPr>
        <w:t xml:space="preserve">¿Qué podría haber hecho María para mejorar la experiencia del cliente?</w:t>
      </w:r>
    </w:p>
    <w:tbl>
      <w:tblPr>
        <w:tblStyle w:val="Table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highlight w:val="white"/>
              </w:rPr>
            </w:pPr>
            <w:r w:rsidDel="00000000" w:rsidR="00000000" w:rsidRPr="00000000">
              <w:rPr>
                <w:highlight w:val="white"/>
                <w:rtl w:val="0"/>
              </w:rPr>
              <w:t xml:space="preserve">Debió haber tenido sus notas organizadas ya sea de manera digital o en un cuaderno bien estructurado.</w:t>
            </w:r>
          </w:p>
          <w:p w:rsidR="00000000" w:rsidDel="00000000" w:rsidP="00000000" w:rsidRDefault="00000000" w:rsidRPr="00000000" w14:paraId="00000075">
            <w:pPr>
              <w:widowControl w:val="0"/>
              <w:spacing w:line="240" w:lineRule="auto"/>
              <w:rPr>
                <w:highlight w:val="white"/>
              </w:rPr>
            </w:pPr>
            <w:r w:rsidDel="00000000" w:rsidR="00000000" w:rsidRPr="00000000">
              <w:rPr>
                <w:highlight w:val="white"/>
                <w:rtl w:val="0"/>
              </w:rPr>
              <w:t xml:space="preserve">Escuchar con atención el problema del cliente antes de haberlo puesto en espera.</w:t>
            </w:r>
          </w:p>
        </w:tc>
      </w:tr>
    </w:tbl>
    <w:p w:rsidR="00000000" w:rsidDel="00000000" w:rsidP="00000000" w:rsidRDefault="00000000" w:rsidRPr="00000000" w14:paraId="00000076">
      <w:pPr>
        <w:ind w:left="720" w:firstLine="0"/>
        <w:rPr>
          <w:highlight w:val="white"/>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Parte 3: Role play </w:t>
      </w:r>
    </w:p>
    <w:p w:rsidR="00000000" w:rsidDel="00000000" w:rsidP="00000000" w:rsidRDefault="00000000" w:rsidRPr="00000000" w14:paraId="00000080">
      <w:pPr>
        <w:rPr>
          <w:b w:val="1"/>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Escenario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jc w:val="both"/>
              <w:rPr/>
            </w:pPr>
            <w:r w:rsidDel="00000000" w:rsidR="00000000" w:rsidRPr="00000000">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87">
      <w:pPr>
        <w:rPr>
          <w:b w:val="1"/>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Escenario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jc w:val="both"/>
              <w:rPr/>
            </w:pPr>
            <w:r w:rsidDel="00000000" w:rsidR="00000000" w:rsidRPr="00000000">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8E">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Papel</w:t>
            </w:r>
          </w:p>
        </w:tc>
        <w:tc>
          <w:tcPr>
            <w:shd w:fill="d9d9d9"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Objetivos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Especialista de Soporte TI</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numPr>
                <w:ilvl w:val="0"/>
                <w:numId w:val="14"/>
              </w:numPr>
              <w:spacing w:line="240" w:lineRule="auto"/>
              <w:ind w:left="720" w:hanging="360"/>
              <w:rPr/>
            </w:pPr>
            <w:r w:rsidDel="00000000" w:rsidR="00000000" w:rsidRPr="00000000">
              <w:rPr>
                <w:rtl w:val="0"/>
              </w:rPr>
              <w:t xml:space="preserve">Organizar y priorizar adecuadamente las tareas. </w:t>
            </w:r>
          </w:p>
          <w:p w:rsidR="00000000" w:rsidDel="00000000" w:rsidP="00000000" w:rsidRDefault="00000000" w:rsidRPr="00000000" w14:paraId="00000093">
            <w:pPr>
              <w:widowControl w:val="0"/>
              <w:numPr>
                <w:ilvl w:val="0"/>
                <w:numId w:val="14"/>
              </w:numPr>
              <w:spacing w:line="240" w:lineRule="auto"/>
              <w:ind w:left="720" w:hanging="360"/>
              <w:rPr/>
            </w:pPr>
            <w:r w:rsidDel="00000000" w:rsidR="00000000" w:rsidRPr="00000000">
              <w:rPr>
                <w:rtl w:val="0"/>
              </w:rPr>
              <w:t xml:space="preserve">Proporcionar una atención al cliente eficiente y garantizar que los clientes tengan una experiencia positiva.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numPr>
                <w:ilvl w:val="0"/>
                <w:numId w:val="5"/>
              </w:numPr>
              <w:spacing w:line="240" w:lineRule="auto"/>
              <w:ind w:left="720" w:hanging="360"/>
              <w:rPr/>
            </w:pPr>
            <w:r w:rsidDel="00000000" w:rsidR="00000000" w:rsidRPr="00000000">
              <w:rPr>
                <w:rtl w:val="0"/>
              </w:rPr>
              <w:t xml:space="preserve">Llamar al Especialista de Soporte TI a los 30 segundos del Role play. </w:t>
            </w:r>
          </w:p>
          <w:p w:rsidR="00000000" w:rsidDel="00000000" w:rsidP="00000000" w:rsidRDefault="00000000" w:rsidRPr="00000000" w14:paraId="00000096">
            <w:pPr>
              <w:widowControl w:val="0"/>
              <w:numPr>
                <w:ilvl w:val="0"/>
                <w:numId w:val="5"/>
              </w:numPr>
              <w:spacing w:line="240" w:lineRule="auto"/>
              <w:ind w:left="720" w:hanging="360"/>
              <w:rPr/>
            </w:pPr>
            <w:r w:rsidDel="00000000" w:rsidR="00000000" w:rsidRPr="00000000">
              <w:rPr>
                <w:rtl w:val="0"/>
              </w:rPr>
              <w:t xml:space="preserve">Pedir ayuda con el incidente al que te enfrentas.</w:t>
            </w:r>
          </w:p>
          <w:p w:rsidR="00000000" w:rsidDel="00000000" w:rsidP="00000000" w:rsidRDefault="00000000" w:rsidRPr="00000000" w14:paraId="00000097">
            <w:pPr>
              <w:widowControl w:val="0"/>
              <w:numPr>
                <w:ilvl w:val="0"/>
                <w:numId w:val="5"/>
              </w:numPr>
              <w:spacing w:line="240" w:lineRule="auto"/>
              <w:ind w:left="720" w:hanging="360"/>
              <w:rPr/>
            </w:pPr>
            <w:r w:rsidDel="00000000" w:rsidR="00000000" w:rsidRPr="00000000">
              <w:rPr>
                <w:rtl w:val="0"/>
              </w:rPr>
              <w:t xml:space="preserve">Actuar con frustración si el Especialista de soporte TI no te ayuda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Colega</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numPr>
                <w:ilvl w:val="0"/>
                <w:numId w:val="9"/>
              </w:numPr>
              <w:spacing w:line="240" w:lineRule="auto"/>
              <w:ind w:left="720" w:hanging="360"/>
              <w:rPr/>
            </w:pPr>
            <w:r w:rsidDel="00000000" w:rsidR="00000000" w:rsidRPr="00000000">
              <w:rPr>
                <w:rtl w:val="0"/>
              </w:rPr>
              <w:t xml:space="preserve">Entrar en el escenario 1 minuto después de comenzar el Role play.</w:t>
            </w:r>
          </w:p>
          <w:p w:rsidR="00000000" w:rsidDel="00000000" w:rsidP="00000000" w:rsidRDefault="00000000" w:rsidRPr="00000000" w14:paraId="0000009A">
            <w:pPr>
              <w:widowControl w:val="0"/>
              <w:numPr>
                <w:ilvl w:val="0"/>
                <w:numId w:val="9"/>
              </w:numPr>
              <w:spacing w:line="240" w:lineRule="auto"/>
              <w:ind w:left="720" w:hanging="360"/>
              <w:jc w:val="both"/>
              <w:rPr/>
            </w:pPr>
            <w:r w:rsidDel="00000000" w:rsidR="00000000" w:rsidRPr="00000000">
              <w:rPr>
                <w:rtl w:val="0"/>
              </w:rPr>
              <w:t xml:space="preserve">Pedir ayuda a tu compañero Especialista de Soporte TI para resolver una incidencia de alta prioridad de un cliente. </w:t>
            </w:r>
          </w:p>
          <w:p w:rsidR="00000000" w:rsidDel="00000000" w:rsidP="00000000" w:rsidRDefault="00000000" w:rsidRPr="00000000" w14:paraId="0000009B">
            <w:pPr>
              <w:widowControl w:val="0"/>
              <w:numPr>
                <w:ilvl w:val="0"/>
                <w:numId w:val="9"/>
              </w:numPr>
              <w:spacing w:line="240" w:lineRule="auto"/>
              <w:ind w:left="720" w:hanging="360"/>
              <w:jc w:val="both"/>
              <w:rPr/>
            </w:pPr>
            <w:r w:rsidDel="00000000" w:rsidR="00000000" w:rsidRPr="00000000">
              <w:rPr>
                <w:rtl w:val="0"/>
              </w:rPr>
              <w:t xml:space="preserve">Actuar abrumado y estresado y suplicar al Especialista de soporte TI que te ayude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Observador</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numPr>
                <w:ilvl w:val="0"/>
                <w:numId w:val="11"/>
              </w:numPr>
              <w:spacing w:line="240" w:lineRule="auto"/>
              <w:ind w:left="720" w:hanging="360"/>
              <w:rPr/>
            </w:pPr>
            <w:r w:rsidDel="00000000" w:rsidR="00000000" w:rsidRPr="00000000">
              <w:rPr>
                <w:rtl w:val="0"/>
              </w:rPr>
              <w:t xml:space="preserve">Observar y registrar tus observaciones sobre el Especialista de Doporte TI utilizando las siguientes preguntas como guía: </w:t>
            </w:r>
          </w:p>
          <w:p w:rsidR="00000000" w:rsidDel="00000000" w:rsidP="00000000" w:rsidRDefault="00000000" w:rsidRPr="00000000" w14:paraId="0000009E">
            <w:pPr>
              <w:widowControl w:val="0"/>
              <w:numPr>
                <w:ilvl w:val="1"/>
                <w:numId w:val="11"/>
              </w:numPr>
              <w:spacing w:line="240" w:lineRule="auto"/>
              <w:ind w:left="1440" w:hanging="360"/>
              <w:rPr>
                <w:i w:val="1"/>
              </w:rPr>
            </w:pPr>
            <w:r w:rsidDel="00000000" w:rsidR="00000000" w:rsidRPr="00000000">
              <w:rPr>
                <w:i w:val="1"/>
                <w:rtl w:val="0"/>
              </w:rPr>
              <w:t xml:space="preserve">¿Planificó con antelación el Especialista de Soporte TI? ¿Cómo?</w:t>
            </w:r>
          </w:p>
          <w:p w:rsidR="00000000" w:rsidDel="00000000" w:rsidP="00000000" w:rsidRDefault="00000000" w:rsidRPr="00000000" w14:paraId="0000009F">
            <w:pPr>
              <w:widowControl w:val="0"/>
              <w:numPr>
                <w:ilvl w:val="1"/>
                <w:numId w:val="11"/>
              </w:numPr>
              <w:spacing w:line="240" w:lineRule="auto"/>
              <w:ind w:left="1440" w:hanging="360"/>
              <w:rPr>
                <w:i w:val="1"/>
              </w:rPr>
            </w:pPr>
            <w:r w:rsidDel="00000000" w:rsidR="00000000" w:rsidRPr="00000000">
              <w:rPr>
                <w:i w:val="1"/>
                <w:rtl w:val="0"/>
              </w:rPr>
              <w:t xml:space="preserve">¿Simplificó su enfoque el Especialista de Soporte TI? ¿Cómo?</w:t>
            </w:r>
          </w:p>
          <w:p w:rsidR="00000000" w:rsidDel="00000000" w:rsidP="00000000" w:rsidRDefault="00000000" w:rsidRPr="00000000" w14:paraId="000000A0">
            <w:pPr>
              <w:widowControl w:val="0"/>
              <w:numPr>
                <w:ilvl w:val="1"/>
                <w:numId w:val="11"/>
              </w:numPr>
              <w:spacing w:line="240" w:lineRule="auto"/>
              <w:ind w:left="1440" w:hanging="360"/>
              <w:rPr>
                <w:i w:val="1"/>
              </w:rPr>
            </w:pPr>
            <w:r w:rsidDel="00000000" w:rsidR="00000000" w:rsidRPr="00000000">
              <w:rPr>
                <w:i w:val="1"/>
                <w:rtl w:val="0"/>
              </w:rPr>
              <w:t xml:space="preserve">¿Utilizó el Especialista de Soporte TI los registros existentes?</w:t>
            </w:r>
          </w:p>
          <w:p w:rsidR="00000000" w:rsidDel="00000000" w:rsidP="00000000" w:rsidRDefault="00000000" w:rsidRPr="00000000" w14:paraId="000000A1">
            <w:pPr>
              <w:widowControl w:val="0"/>
              <w:numPr>
                <w:ilvl w:val="1"/>
                <w:numId w:val="11"/>
              </w:numPr>
              <w:spacing w:line="240" w:lineRule="auto"/>
              <w:ind w:left="1440" w:hanging="360"/>
              <w:rPr>
                <w:i w:val="1"/>
              </w:rPr>
            </w:pPr>
            <w:r w:rsidDel="00000000" w:rsidR="00000000" w:rsidRPr="00000000">
              <w:rPr>
                <w:i w:val="1"/>
                <w:rtl w:val="0"/>
              </w:rPr>
              <w:t xml:space="preserve">¿El Especialista de Soporte TI tomó notas importantes?</w:t>
            </w:r>
          </w:p>
          <w:p w:rsidR="00000000" w:rsidDel="00000000" w:rsidP="00000000" w:rsidRDefault="00000000" w:rsidRPr="00000000" w14:paraId="000000A2">
            <w:pPr>
              <w:widowControl w:val="0"/>
              <w:numPr>
                <w:ilvl w:val="1"/>
                <w:numId w:val="11"/>
              </w:numPr>
              <w:spacing w:line="240" w:lineRule="auto"/>
              <w:ind w:left="1440" w:hanging="360"/>
              <w:rPr>
                <w:i w:val="1"/>
              </w:rPr>
            </w:pPr>
            <w:r w:rsidDel="00000000" w:rsidR="00000000" w:rsidRPr="00000000">
              <w:rPr>
                <w:i w:val="1"/>
                <w:rtl w:val="0"/>
              </w:rPr>
              <w:t xml:space="preserve">¿Demostró el Especialista de Soporte TI trabajo en equipo? ¿De qué manera?</w:t>
            </w:r>
          </w:p>
          <w:p w:rsidR="00000000" w:rsidDel="00000000" w:rsidP="00000000" w:rsidRDefault="00000000" w:rsidRPr="00000000" w14:paraId="000000A3">
            <w:pPr>
              <w:widowControl w:val="0"/>
              <w:numPr>
                <w:ilvl w:val="1"/>
                <w:numId w:val="11"/>
              </w:numPr>
              <w:spacing w:line="240" w:lineRule="auto"/>
              <w:ind w:left="1440" w:hanging="360"/>
              <w:rPr>
                <w:i w:val="1"/>
              </w:rPr>
            </w:pPr>
            <w:r w:rsidDel="00000000" w:rsidR="00000000" w:rsidRPr="00000000">
              <w:rPr>
                <w:i w:val="1"/>
                <w:rtl w:val="0"/>
              </w:rPr>
              <w:t xml:space="preserve">¿Se mantuvo centrado el Especialista de Soporte TI? ¿En qué sentido?</w:t>
            </w:r>
          </w:p>
          <w:p w:rsidR="00000000" w:rsidDel="00000000" w:rsidP="00000000" w:rsidRDefault="00000000" w:rsidRPr="00000000" w14:paraId="000000A4">
            <w:pPr>
              <w:widowControl w:val="0"/>
              <w:numPr>
                <w:ilvl w:val="1"/>
                <w:numId w:val="11"/>
              </w:numPr>
              <w:spacing w:line="240" w:lineRule="auto"/>
              <w:ind w:left="1440" w:hanging="360"/>
              <w:rPr>
                <w:i w:val="1"/>
              </w:rPr>
            </w:pPr>
            <w:r w:rsidDel="00000000" w:rsidR="00000000" w:rsidRPr="00000000">
              <w:rPr>
                <w:i w:val="1"/>
                <w:rtl w:val="0"/>
              </w:rPr>
              <w:t xml:space="preserve">¿Demostró el Especialista de soporte TI su capacidad multitarea? ¿De qué modo?</w:t>
            </w:r>
          </w:p>
          <w:p w:rsidR="00000000" w:rsidDel="00000000" w:rsidP="00000000" w:rsidRDefault="00000000" w:rsidRPr="00000000" w14:paraId="000000A5">
            <w:pPr>
              <w:widowControl w:val="0"/>
              <w:numPr>
                <w:ilvl w:val="0"/>
                <w:numId w:val="11"/>
              </w:numPr>
              <w:spacing w:line="240" w:lineRule="auto"/>
              <w:ind w:left="720" w:hanging="360"/>
              <w:rPr>
                <w:i w:val="1"/>
              </w:rPr>
            </w:pPr>
            <w:r w:rsidDel="00000000" w:rsidR="00000000" w:rsidRPr="00000000">
              <w:rPr>
                <w:rtl w:val="0"/>
              </w:rPr>
              <w:t xml:space="preserve">Proporcionar comentarios al final del Role play. </w:t>
            </w:r>
            <w:r w:rsidDel="00000000" w:rsidR="00000000" w:rsidRPr="00000000">
              <w:rPr>
                <w:rtl w:val="0"/>
              </w:rPr>
            </w:r>
          </w:p>
        </w:tc>
      </w:tr>
    </w:tbl>
    <w:p w:rsidR="00000000" w:rsidDel="00000000" w:rsidP="00000000" w:rsidRDefault="00000000" w:rsidRPr="00000000" w14:paraId="000000A6">
      <w:pPr>
        <w:widowControl w:val="0"/>
        <w:spacing w:line="240" w:lineRule="auto"/>
        <w:rPr>
          <w:b w:val="1"/>
        </w:rPr>
      </w:pPr>
      <w:r w:rsidDel="00000000" w:rsidR="00000000" w:rsidRPr="00000000">
        <w:rPr>
          <w:rtl w:val="0"/>
        </w:rPr>
      </w:r>
    </w:p>
    <w:p w:rsidR="00000000" w:rsidDel="00000000" w:rsidP="00000000" w:rsidRDefault="00000000" w:rsidRPr="00000000" w14:paraId="000000A7">
      <w:pPr>
        <w:widowControl w:val="0"/>
        <w:spacing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tabs>
        <w:tab w:val="center" w:leader="none" w:pos="4320"/>
        <w:tab w:val="right" w:leader="none" w:pos="8640"/>
      </w:tabs>
      <w:spacing w:line="240" w:lineRule="auto"/>
      <w:jc w:val="center"/>
      <w:rPr/>
    </w:pPr>
    <w:r w:rsidDel="00000000" w:rsidR="00000000" w:rsidRPr="00000000">
      <w:rPr>
        <w:rtl w:val="0"/>
      </w:rPr>
      <w:t xml:space="preserve">© Generación 2024: You Employed, Inc.</w:t>
    </w:r>
  </w:p>
  <w:p w:rsidR="00000000" w:rsidDel="00000000" w:rsidP="00000000" w:rsidRDefault="00000000" w:rsidRPr="00000000" w14:paraId="000000A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t xml:space="preserve">WS-2 - Manual de organización y priorización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CC2FE2"/>
    <w:pPr>
      <w:tabs>
        <w:tab w:val="center" w:pos="4680"/>
        <w:tab w:val="right" w:pos="9360"/>
      </w:tabs>
      <w:spacing w:line="240" w:lineRule="auto"/>
    </w:pPr>
  </w:style>
  <w:style w:type="character" w:styleId="HeaderChar" w:customStyle="1">
    <w:name w:val="Header Char"/>
    <w:basedOn w:val="DefaultParagraphFont"/>
    <w:link w:val="Header"/>
    <w:uiPriority w:val="99"/>
    <w:rsid w:val="00CC2FE2"/>
  </w:style>
  <w:style w:type="paragraph" w:styleId="Footer">
    <w:name w:val="footer"/>
    <w:basedOn w:val="Normal"/>
    <w:link w:val="FooterChar"/>
    <w:uiPriority w:val="99"/>
    <w:unhideWhenUsed w:val="1"/>
    <w:rsid w:val="00CC2FE2"/>
    <w:pPr>
      <w:tabs>
        <w:tab w:val="center" w:pos="4680"/>
        <w:tab w:val="right" w:pos="9360"/>
      </w:tabs>
      <w:spacing w:line="240" w:lineRule="auto"/>
    </w:pPr>
  </w:style>
  <w:style w:type="character" w:styleId="FooterChar" w:customStyle="1">
    <w:name w:val="Footer Char"/>
    <w:basedOn w:val="DefaultParagraphFont"/>
    <w:link w:val="Footer"/>
    <w:uiPriority w:val="99"/>
    <w:rsid w:val="00CC2FE2"/>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7/gcTxTRfGFMPuWMKFWco+sIA==">CgMxLjA4AHIhMUEwcXA0MkhMdkwtblZqSFVTY3lzbF9mblh3eVBoMkQw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2024-07-22T17:12:00Z</dcterms:created>
</cp:coreProperties>
</file>