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time:15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r>
        <w:rPr>
          <w:rFonts w:hint="eastAsia"/>
        </w:rPr>
        <w:t>dead lock in [29, 30, 31, 38, 39, 46, 54, 55, 62, 63]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8A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59456</dc:creator>
  <cp:lastModifiedBy>Dawn1367159617</cp:lastModifiedBy>
  <dcterms:modified xsi:type="dcterms:W3CDTF">2019-03-26T08:37:28Z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