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eastAsia="lt-LT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7893467D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C2274E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F70D25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27E8933B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0669A9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3F4474F0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0669A9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7C1EEBA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4</w:t>
      </w:r>
      <w:r>
        <w:rPr>
          <w:noProof/>
        </w:rPr>
        <w:fldChar w:fldCharType="end"/>
      </w:r>
    </w:p>
    <w:p w14:paraId="6FBE827A" w14:textId="1324695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5</w:t>
      </w:r>
      <w:r>
        <w:rPr>
          <w:noProof/>
        </w:rPr>
        <w:fldChar w:fldCharType="end"/>
      </w:r>
    </w:p>
    <w:p w14:paraId="7AA07CD3" w14:textId="14AD435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5</w:t>
      </w:r>
      <w:r>
        <w:rPr>
          <w:noProof/>
        </w:rPr>
        <w:fldChar w:fldCharType="end"/>
      </w:r>
    </w:p>
    <w:p w14:paraId="79E1AA41" w14:textId="08A24E9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6</w:t>
      </w:r>
      <w:r>
        <w:rPr>
          <w:noProof/>
        </w:rPr>
        <w:fldChar w:fldCharType="end"/>
      </w:r>
    </w:p>
    <w:p w14:paraId="614D6657" w14:textId="19C183D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6</w:t>
      </w:r>
      <w:r>
        <w:rPr>
          <w:noProof/>
        </w:rPr>
        <w:fldChar w:fldCharType="end"/>
      </w:r>
    </w:p>
    <w:p w14:paraId="715BF2A4" w14:textId="5525FC9C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6</w:t>
      </w:r>
      <w:r>
        <w:rPr>
          <w:noProof/>
        </w:rPr>
        <w:fldChar w:fldCharType="end"/>
      </w:r>
    </w:p>
    <w:p w14:paraId="6F787204" w14:textId="4112294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13</w:t>
      </w:r>
      <w:r>
        <w:rPr>
          <w:noProof/>
        </w:rPr>
        <w:fldChar w:fldCharType="end"/>
      </w:r>
    </w:p>
    <w:p w14:paraId="7ABAE7C7" w14:textId="097D079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17</w:t>
      </w:r>
      <w:r>
        <w:rPr>
          <w:noProof/>
        </w:rPr>
        <w:fldChar w:fldCharType="end"/>
      </w:r>
    </w:p>
    <w:p w14:paraId="6F5AC5E2" w14:textId="319F7BD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08667467" w14:textId="0CC7A25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5D8C4C49" w14:textId="7EC70AF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6A57878D" w14:textId="692F358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3AF80FCE" w14:textId="654972F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598314AC" w14:textId="0B534E4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14BCE53A" w14:textId="3046BB3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2DB29446" w14:textId="1F15352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18</w:t>
      </w:r>
      <w:r>
        <w:rPr>
          <w:noProof/>
        </w:rPr>
        <w:fldChar w:fldCharType="end"/>
      </w:r>
    </w:p>
    <w:p w14:paraId="36EF0FBB" w14:textId="28F59E9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19</w:t>
      </w:r>
      <w:r>
        <w:rPr>
          <w:noProof/>
        </w:rPr>
        <w:fldChar w:fldCharType="end"/>
      </w:r>
    </w:p>
    <w:p w14:paraId="0C3B4BA8" w14:textId="2D2734B8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59D233E3" w14:textId="2746FB1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701D6CB8" w14:textId="32B5752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33E0C635" w14:textId="345AE00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5120A05E" w14:textId="58C2A1A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6BB50A11" w14:textId="3D62252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1B5018CD" w14:textId="1992E59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6AD4363B" w14:textId="26163B0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20</w:t>
      </w:r>
      <w:r>
        <w:rPr>
          <w:noProof/>
        </w:rPr>
        <w:fldChar w:fldCharType="end"/>
      </w:r>
    </w:p>
    <w:p w14:paraId="6A315364" w14:textId="740DC02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21</w:t>
      </w:r>
      <w:r>
        <w:rPr>
          <w:noProof/>
        </w:rPr>
        <w:fldChar w:fldCharType="end"/>
      </w:r>
    </w:p>
    <w:p w14:paraId="01591B25" w14:textId="644A41C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5272F890" w14:textId="4A1FF87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1FB686E7" w14:textId="4C37BB4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38622203" w14:textId="676CE35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27BF9B9E" w14:textId="57936CF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7CC1BDA8" w14:textId="3A85842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2F95DE41" w14:textId="45FD319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237C1FC8" w14:textId="33320C5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22</w:t>
      </w:r>
      <w:r>
        <w:rPr>
          <w:noProof/>
        </w:rPr>
        <w:fldChar w:fldCharType="end"/>
      </w:r>
    </w:p>
    <w:p w14:paraId="6BDC1006" w14:textId="7430F3D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23</w:t>
      </w:r>
      <w:r>
        <w:rPr>
          <w:noProof/>
        </w:rPr>
        <w:fldChar w:fldCharType="end"/>
      </w:r>
    </w:p>
    <w:p w14:paraId="745FA43F" w14:textId="7C0AF6AC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42CFEA6" w14:textId="3DDD7CA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D31E03A" w14:textId="2EEED2E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D73D435" w14:textId="074D781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7FA0C580" w14:textId="6F82C0F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55C5ADF1" w14:textId="39BE6D0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1BAEECDD" w14:textId="55D7807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20C1ACDC" w14:textId="7868AFD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24</w:t>
      </w:r>
      <w:r>
        <w:rPr>
          <w:noProof/>
        </w:rPr>
        <w:fldChar w:fldCharType="end"/>
      </w:r>
    </w:p>
    <w:p w14:paraId="41112DD7" w14:textId="3EB1E9C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0669A9">
        <w:rPr>
          <w:noProof/>
        </w:rPr>
        <w:t>25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1CD3A41F" w:rsidR="0052151B" w:rsidRDefault="00134E2A" w:rsidP="00134E2A">
      <w:r>
        <w:rPr>
          <w:noProof/>
        </w:rPr>
        <w:drawing>
          <wp:inline distT="0" distB="0" distL="0" distR="0" wp14:anchorId="5EAACD65" wp14:editId="59968198">
            <wp:extent cx="5512435" cy="4060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255" cy="40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660FA1AE" w14:textId="77777777" w:rsidR="00134E2A" w:rsidRDefault="00134E2A" w:rsidP="00134E2A">
      <w:r>
        <w:t>Atsidarius programą, programa nuskaito App_Data/students.txt ir App_Data/connections.txt. Naudojant tą informaciją, parašo visą informaciją į StudentTable, ConnectionTable, PathTable su duotą ir apskaičiuotą informacija.</w:t>
      </w:r>
    </w:p>
    <w:p w14:paraId="56A7147F" w14:textId="77777777" w:rsidR="0052151B" w:rsidRDefault="0052151B" w:rsidP="00134E2A">
      <w:pPr>
        <w:ind w:firstLine="0"/>
      </w:pP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64B9372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084CB6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7BDC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7D268A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E05DA4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192FF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F4E7C5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1051CC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C2DCBD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3F1F73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14A6838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30FA30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19ED7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61F27D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47AA3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3C5A9EC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B8B2AF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4FC0F5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4E431E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5C1DF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5F6C16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665A40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545312E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20A4BF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3011273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D1A0C5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B5881F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D7F573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0];</w:t>
      </w:r>
    </w:p>
    <w:p w14:paraId="7942D64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423BCE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3A12087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]);</w:t>
      </w:r>
    </w:p>
    <w:p w14:paraId="60DA7E7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32638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5D21637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4F1F79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1B4458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6BDB440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5CE669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A4172D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BE045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15E5880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1A1474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38E9A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9688A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3A9A15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4287AA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FF674A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0CE6A4B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7496C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6D06B2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4ACB3A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074F5B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2045F5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CC9E32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81CD7B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58D55C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21D27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94317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63B77D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70DDC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EF7F18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48F8CB2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B95F66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31B7EF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0E30C5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15C74E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2FE07A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67878E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46C3B4C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F9FA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students[start];</w:t>
      </w:r>
    </w:p>
    <w:p w14:paraId="7D06F96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9BF8E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6DA7BCC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70143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6680DA3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8411F2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547EC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45902B8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6E38DE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2C87E7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students[next];</w:t>
      </w:r>
    </w:p>
    <w:p w14:paraId="00A7512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DE0FD1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2B593BF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195F0A7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E21B6E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E73D16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C34D46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C53C8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6B0AB7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2AFB22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52508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05E8BE3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D4FB2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B4A89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AB582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06A9E2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542CCC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B7FE5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3A4FA9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B2F3CE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E40BBB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E4C1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66A352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(s);</w:t>
      </w:r>
    </w:p>
    <w:p w14:paraId="6385B30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3193E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580474B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DFD675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735C6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DAD0B2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290A27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B49E6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492D5E4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85F47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9FFBDE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248CB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7C3683B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267273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A595E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19699D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(0);</w:t>
      </w:r>
    </w:p>
    <w:p w14:paraId="7997BB5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CFBFA3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9B9D2C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8D8509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D97CC1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7CE95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7A1092C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8DBFD3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A8EED4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383231C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8ADAAB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397A0FA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1AB690B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8D9C42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</w:t>
      </w:r>
    </w:p>
    <w:p w14:paraId="0546A43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16DDF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4D727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students to TXT file</w:t>
      </w:r>
    </w:p>
    <w:p w14:paraId="302C379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5E55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AppendInitialStudentData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5CFD5D4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F1134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017CC55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AAB3F8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6B1A66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849291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59B99ED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(student);</w:t>
      </w:r>
    </w:p>
    <w:p w14:paraId="410EC97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F529DC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}</w:t>
      </w:r>
    </w:p>
    <w:p w14:paraId="4F7C088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45FFB1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303E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E906F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00BC372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F9C805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AppendInnitialConnectionData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1F4C47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622621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019400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3B93CA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459C2A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8CE8E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2D042F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AA584B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1AE09CB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5EA1D6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178013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D294C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0A2B0B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5C626A8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9E3F5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FF00B0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E4B88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8805D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6054A0B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9A621E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56FBF8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B13C71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0C9421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3F8BDC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94495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1);</w:t>
      </w:r>
    </w:p>
    <w:p w14:paraId="7BCE593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connection.Item1,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3642295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338C0A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3439C8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3D913C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9D7A0B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03E536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212104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A072B51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0CA7C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68E061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8C773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4C5A70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DA4DC8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8AC267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3F4C88C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7627590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E8F90F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44B89CA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95EC5D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43D825F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635476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50015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7F37520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}}</w:t>
      </w:r>
    </w:p>
    <w:p w14:paraId="0851C0F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656E7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54BD32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68F045A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4ADD4C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7BC831A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A25B45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2383BA4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friends;</w:t>
      </w:r>
    </w:p>
    <w:p w14:paraId="0F8E25B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B4A85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EB72D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7A0859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14316DD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4E7F6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9799CA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97AB80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3F217A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82C70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591A0B1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5728705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6B4EB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B6AAE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C7282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5C178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8FFEBE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4D094CB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D1D05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24337A9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F2E7F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2B9EB4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21833ED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30E54E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7DB445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1D94FB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8D4DDD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94FC60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46C6EC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0EE2B4A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0C2782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2B470D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5A566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B0926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BECE74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A71B70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786994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B1F7B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53788A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273E51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4327EAD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D69D5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2CEEA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6CCE19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CF69AD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A0280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2BF47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534EA9B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D095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5C0C399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0B155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303EE4F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7E2348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C05778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38C8671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B26C0E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8C353E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877AE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4271F4F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8CF188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EC850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BB827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2DB972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4D43599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BCFB65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A92F6F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318D6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DF0A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67767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37931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2136CA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E3BB6C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DEE88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(students, </w:t>
      </w:r>
    </w:p>
    <w:p w14:paraId="698B486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1F665F1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55A682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85B14A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934657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2590C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2FD02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1B5121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28FCFC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List&lt;Student&gt; students, Table table)</w:t>
      </w:r>
    </w:p>
    <w:p w14:paraId="3221D13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64FE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B91EE6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873ACE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BCD87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FC9DA3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7DC59A2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0B74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31C7D77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AA2DFD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71A6C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418D7B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28179D9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2D062A4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09015D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A2E09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8E50D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BF9E4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2895C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081BF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672681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B323F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61CBE76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667A297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7796D25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01122D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C7238B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4F5CD1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4CAEA8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7794868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F9AD1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071AF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630C2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6D56F02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251086D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06114A7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062435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BF575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B85CD6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7253EA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E292B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2474B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4E9D72E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94E088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11A8BE4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98E1A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1162D3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AD19DD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16A18C3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4E8DC40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A6C99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8F84E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8EAB2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7EC2C99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11BC33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0D65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8EB04C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B24458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98D0F9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39BAD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658464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DB17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7DDD221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277228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1857D2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(connection.Item1);</w:t>
      </w:r>
    </w:p>
    <w:p w14:paraId="591EB9F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</w:t>
      </w:r>
    </w:p>
    <w:p w14:paraId="0AD174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2, </w:t>
      </w:r>
    </w:p>
    <w:p w14:paraId="207D93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0C7E9C0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35B27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570CFA0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E0437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18A230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0B6E666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255AA9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19DD1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5542E9A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30BB8DE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3BFCB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FEB157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B4B97B0" w14:textId="18A29DE5" w:rsidR="00134E2A" w:rsidRPr="00FD05BD" w:rsidRDefault="00134E2A" w:rsidP="00134E2A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0C996EC2" w14:textId="77777777" w:rsidR="00844988" w:rsidRDefault="00844988" w:rsidP="00531F74">
      <w:pPr>
        <w:pStyle w:val="Programostekstas"/>
      </w:pP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54D934F7" w14:textId="77777777" w:rsidR="00087C9D" w:rsidRDefault="00087C9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4E728DD" w14:textId="1640F3E4" w:rsidR="0087107D" w:rsidRDefault="00087C9D" w:rsidP="0087107D">
      <w:pPr>
        <w:pStyle w:val="Programostekstas"/>
      </w:pPr>
      <w:r>
        <w:lastRenderedPageBreak/>
        <w:t>Vartotojo Sąsaja: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</w:rPr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lastRenderedPageBreak/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77777777" w:rsidR="00D1074F" w:rsidRDefault="00D1074F" w:rsidP="00D1074F"/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7777777" w:rsidR="0052151B" w:rsidRDefault="0052151B" w:rsidP="0052151B"/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260FAC5B" w14:textId="77777777" w:rsidR="0052151B" w:rsidRDefault="0052151B" w:rsidP="0052151B"/>
    <w:p w14:paraId="4253E425" w14:textId="77777777" w:rsidR="0052151B" w:rsidRDefault="0052151B" w:rsidP="0052151B"/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846D8D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846D8D">
        <w:trPr>
          <w:jc w:val="center"/>
        </w:trPr>
        <w:tc>
          <w:tcPr>
            <w:tcW w:w="2347" w:type="dxa"/>
          </w:tcPr>
          <w:p w14:paraId="34752D4B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0E576479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9B641B6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4992EC58" w14:textId="77777777" w:rsidTr="00846D8D">
        <w:trPr>
          <w:jc w:val="center"/>
        </w:trPr>
        <w:tc>
          <w:tcPr>
            <w:tcW w:w="2347" w:type="dxa"/>
          </w:tcPr>
          <w:p w14:paraId="58610C9A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1E2D448B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9AB3EBE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43F30210" w14:textId="77777777" w:rsidTr="00846D8D">
        <w:trPr>
          <w:jc w:val="center"/>
        </w:trPr>
        <w:tc>
          <w:tcPr>
            <w:tcW w:w="2347" w:type="dxa"/>
          </w:tcPr>
          <w:p w14:paraId="2481C656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21A286F8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732094A2" w14:textId="77777777" w:rsidR="0052151B" w:rsidRPr="00336D40" w:rsidRDefault="0052151B" w:rsidP="00846D8D">
            <w:pPr>
              <w:pStyle w:val="Lentelscels"/>
            </w:pPr>
          </w:p>
        </w:tc>
      </w:tr>
    </w:tbl>
    <w:p w14:paraId="5CA2F95A" w14:textId="77777777" w:rsidR="0052151B" w:rsidRDefault="0052151B" w:rsidP="0052151B"/>
    <w:p w14:paraId="7344CDDB" w14:textId="77777777" w:rsidR="0052151B" w:rsidRDefault="0052151B" w:rsidP="0052151B">
      <w:pPr>
        <w:pStyle w:val="Heading2"/>
      </w:pPr>
      <w:bookmarkStart w:id="17" w:name="_Toc31703414"/>
      <w:r>
        <w:t>Klasių diagrama</w:t>
      </w:r>
      <w:bookmarkEnd w:id="17"/>
    </w:p>
    <w:p w14:paraId="319A346F" w14:textId="77777777" w:rsidR="0052151B" w:rsidRDefault="0052151B" w:rsidP="0052151B"/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01516925" w14:textId="77777777" w:rsidR="0052151B" w:rsidRDefault="0052151B" w:rsidP="0052151B"/>
    <w:p w14:paraId="2B3B54C9" w14:textId="77777777" w:rsidR="0052151B" w:rsidRDefault="0052151B" w:rsidP="0052151B"/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5A98BA61" w14:textId="77777777" w:rsidR="0052151B" w:rsidRPr="00FD05BD" w:rsidRDefault="0052151B" w:rsidP="0052151B">
      <w:pPr>
        <w:pStyle w:val="Programostekstas"/>
      </w:pPr>
    </w:p>
    <w:p w14:paraId="3032FC32" w14:textId="77777777" w:rsidR="0052151B" w:rsidRDefault="0052151B" w:rsidP="0052151B">
      <w:pPr>
        <w:pStyle w:val="Programostekstas"/>
      </w:pPr>
    </w:p>
    <w:p w14:paraId="2F01E5A7" w14:textId="77777777" w:rsidR="0052151B" w:rsidRPr="00844988" w:rsidRDefault="0052151B" w:rsidP="0052151B">
      <w:pPr>
        <w:pStyle w:val="Programostekstas"/>
      </w:pP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7CB95C27" w14:textId="77777777" w:rsidR="0052151B" w:rsidRDefault="0052151B" w:rsidP="0052151B">
      <w:pPr>
        <w:pStyle w:val="Programostekstas"/>
      </w:pPr>
    </w:p>
    <w:p w14:paraId="6E113C80" w14:textId="77777777" w:rsidR="0052151B" w:rsidRDefault="0052151B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77777777" w:rsidR="0052151B" w:rsidRPr="00D1074F" w:rsidRDefault="0052151B" w:rsidP="0052151B"/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846D8D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846D8D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715D512B" w14:textId="77777777" w:rsidTr="00846D8D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20D2B90B" w14:textId="77777777" w:rsidTr="00846D8D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846D8D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846D8D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846D8D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0A22C6C9" w14:textId="77777777" w:rsidTr="00846D8D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7DFBF910" w14:textId="77777777" w:rsidTr="00846D8D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846D8D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846D8D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846D8D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846D8D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846D8D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846D8D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27FDB778" w14:textId="77777777" w:rsidTr="00846D8D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846D8D">
            <w:pPr>
              <w:pStyle w:val="Lentelscels"/>
            </w:pPr>
          </w:p>
        </w:tc>
      </w:tr>
      <w:tr w:rsidR="0052151B" w:rsidRPr="00F56923" w14:paraId="73D48A98" w14:textId="77777777" w:rsidTr="00846D8D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846D8D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846D8D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409C" w14:textId="77777777" w:rsidR="00F70D25" w:rsidRDefault="00F70D25">
      <w:r>
        <w:separator/>
      </w:r>
    </w:p>
  </w:endnote>
  <w:endnote w:type="continuationSeparator" w:id="0">
    <w:p w14:paraId="7723EEC2" w14:textId="77777777" w:rsidR="00F70D25" w:rsidRDefault="00F7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869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869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4C90" w14:textId="77777777" w:rsidR="00F70D25" w:rsidRDefault="00F70D25">
      <w:r>
        <w:separator/>
      </w:r>
    </w:p>
  </w:footnote>
  <w:footnote w:type="continuationSeparator" w:id="0">
    <w:p w14:paraId="13BA10D0" w14:textId="77777777" w:rsidR="00F70D25" w:rsidRDefault="00F70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4E2A"/>
    <w:rsid w:val="00000825"/>
    <w:rsid w:val="0005232C"/>
    <w:rsid w:val="000669A9"/>
    <w:rsid w:val="00083869"/>
    <w:rsid w:val="00087C9D"/>
    <w:rsid w:val="0009306E"/>
    <w:rsid w:val="000C4293"/>
    <w:rsid w:val="000D62BF"/>
    <w:rsid w:val="000D7D75"/>
    <w:rsid w:val="000F7F7F"/>
    <w:rsid w:val="00100F55"/>
    <w:rsid w:val="00103131"/>
    <w:rsid w:val="00132F7E"/>
    <w:rsid w:val="00134E2A"/>
    <w:rsid w:val="001423FA"/>
    <w:rsid w:val="0015714D"/>
    <w:rsid w:val="001B1565"/>
    <w:rsid w:val="001E733B"/>
    <w:rsid w:val="001F0046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C56BD"/>
    <w:rsid w:val="002D25CA"/>
    <w:rsid w:val="002E3EF8"/>
    <w:rsid w:val="002E4BFD"/>
    <w:rsid w:val="002F2377"/>
    <w:rsid w:val="002F60F6"/>
    <w:rsid w:val="00311349"/>
    <w:rsid w:val="00371865"/>
    <w:rsid w:val="003F1D21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52026C"/>
    <w:rsid w:val="0052151B"/>
    <w:rsid w:val="00531F74"/>
    <w:rsid w:val="0053511B"/>
    <w:rsid w:val="00550ACD"/>
    <w:rsid w:val="00572435"/>
    <w:rsid w:val="005B13B5"/>
    <w:rsid w:val="005C73ED"/>
    <w:rsid w:val="005F283E"/>
    <w:rsid w:val="00610595"/>
    <w:rsid w:val="00613D32"/>
    <w:rsid w:val="006C31FE"/>
    <w:rsid w:val="006E731F"/>
    <w:rsid w:val="007016E8"/>
    <w:rsid w:val="00727538"/>
    <w:rsid w:val="00727B09"/>
    <w:rsid w:val="00770695"/>
    <w:rsid w:val="007927E8"/>
    <w:rsid w:val="007B4B65"/>
    <w:rsid w:val="007E6559"/>
    <w:rsid w:val="007F39F5"/>
    <w:rsid w:val="00822CBA"/>
    <w:rsid w:val="008301E0"/>
    <w:rsid w:val="00844988"/>
    <w:rsid w:val="0087107D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E0401"/>
    <w:rsid w:val="00A049DD"/>
    <w:rsid w:val="00A60F35"/>
    <w:rsid w:val="00A61D9A"/>
    <w:rsid w:val="00A6795E"/>
    <w:rsid w:val="00A943A7"/>
    <w:rsid w:val="00AB7416"/>
    <w:rsid w:val="00AD1B2E"/>
    <w:rsid w:val="00AE0E37"/>
    <w:rsid w:val="00AE7C8B"/>
    <w:rsid w:val="00AF24EA"/>
    <w:rsid w:val="00AF398D"/>
    <w:rsid w:val="00B011A7"/>
    <w:rsid w:val="00B357AD"/>
    <w:rsid w:val="00B62B7E"/>
    <w:rsid w:val="00B63EDB"/>
    <w:rsid w:val="00B9327F"/>
    <w:rsid w:val="00B9724D"/>
    <w:rsid w:val="00BA4DB8"/>
    <w:rsid w:val="00BE7267"/>
    <w:rsid w:val="00C11BE4"/>
    <w:rsid w:val="00C12612"/>
    <w:rsid w:val="00C2274E"/>
    <w:rsid w:val="00C34637"/>
    <w:rsid w:val="00C423D0"/>
    <w:rsid w:val="00C804C0"/>
    <w:rsid w:val="00C87140"/>
    <w:rsid w:val="00CD58DB"/>
    <w:rsid w:val="00D10218"/>
    <w:rsid w:val="00D1074F"/>
    <w:rsid w:val="00D253F8"/>
    <w:rsid w:val="00D5274E"/>
    <w:rsid w:val="00D560C9"/>
    <w:rsid w:val="00D90C1F"/>
    <w:rsid w:val="00D968A6"/>
    <w:rsid w:val="00DC0B63"/>
    <w:rsid w:val="00DE55EA"/>
    <w:rsid w:val="00E03A86"/>
    <w:rsid w:val="00E14AB5"/>
    <w:rsid w:val="00E55394"/>
    <w:rsid w:val="00E768B1"/>
    <w:rsid w:val="00E9220B"/>
    <w:rsid w:val="00EB5168"/>
    <w:rsid w:val="00F16C66"/>
    <w:rsid w:val="00F32903"/>
    <w:rsid w:val="00F434BC"/>
    <w:rsid w:val="00F4518F"/>
    <w:rsid w:val="00F45991"/>
    <w:rsid w:val="00F70D25"/>
    <w:rsid w:val="00F779CD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2541E5B8-7461-467B-852D-52360BE6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65E4068-2446-44B6-8121-AF8A6487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23</TotalTime>
  <Pages>25</Pages>
  <Words>3293</Words>
  <Characters>18774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Normantas Stankevicius</dc:creator>
  <cp:lastModifiedBy>Normantas Stankevicius</cp:lastModifiedBy>
  <cp:revision>18</cp:revision>
  <cp:lastPrinted>2022-02-09T18:26:00Z</cp:lastPrinted>
  <dcterms:created xsi:type="dcterms:W3CDTF">2022-02-09T18:03:00Z</dcterms:created>
  <dcterms:modified xsi:type="dcterms:W3CDTF">2022-02-09T18:27:00Z</dcterms:modified>
</cp:coreProperties>
</file>