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971AE9"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71AE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71AE9"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971AE9"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DD2D7D" w:rsidRPr="00DD2D7D" w:rsidRDefault="00971AE9"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971AE9">
        <w:t>Two</w:t>
      </w:r>
      <w:r w:rsidR="003659EE">
        <w:t>:</w:t>
      </w:r>
    </w:p>
    <w:p w:rsidR="003659EE" w:rsidRPr="007936BA" w:rsidRDefault="00355444" w:rsidP="003659EE">
      <w:pPr>
        <w:pStyle w:val="Heading2"/>
      </w:pPr>
      <w:r>
        <w:t>Calculator-</w:t>
      </w:r>
      <w:bookmarkStart w:id="9" w:name="bmCal1"/>
      <w:bookmarkEnd w:id="9"/>
      <w:r w:rsidR="00971AE9">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971AE9">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971AE9">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971AE9">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971AE9">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971AE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71AE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71AE9"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71AE9"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71AE9" w:rsidP="00B649D4">
            <w:pPr>
              <w:jc w:val="center"/>
            </w:pPr>
            <w:bookmarkStart w:id="16" w:name="MAT"/>
            <w:bookmarkEnd w:id="16"/>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71AE9"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71AE9"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71AE9" w:rsidP="00B649D4">
            <w:pPr>
              <w:jc w:val="center"/>
            </w:pPr>
            <w:bookmarkStart w:id="19" w:name="MBT"/>
            <w:bookmarkEnd w:id="19"/>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71AE9" w:rsidP="00B649D4">
            <w:pPr>
              <w:jc w:val="center"/>
            </w:pPr>
            <w:bookmarkStart w:id="20" w:name="MT"/>
            <w:bookmarkEnd w:id="20"/>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1" w:name="bmSec2"/>
      <w:bookmarkEnd w:id="21"/>
      <w:r w:rsidR="00971AE9">
        <w:t>Two</w:t>
      </w:r>
      <w:r w:rsidR="0046769B">
        <w:t>: Calculator-</w:t>
      </w:r>
      <w:bookmarkStart w:id="22" w:name="bmCal2"/>
      <w:bookmarkEnd w:id="22"/>
      <w:r w:rsidR="00971AE9">
        <w:t>assumed</w:t>
      </w:r>
      <w:r>
        <w:tab/>
      </w:r>
      <w:r w:rsidR="00E6273A">
        <w:t xml:space="preserve"> </w:t>
      </w:r>
      <w:bookmarkStart w:id="23" w:name="bmPercent"/>
      <w:bookmarkEnd w:id="23"/>
      <w:r w:rsidR="00971AE9">
        <w:t>65</w:t>
      </w:r>
      <w:r w:rsidR="00E6273A">
        <w:t xml:space="preserve">% </w:t>
      </w:r>
      <w:r>
        <w:t>(</w:t>
      </w:r>
      <w:bookmarkStart w:id="24" w:name="MPT"/>
      <w:bookmarkEnd w:id="24"/>
      <w:r w:rsidR="00971AE9">
        <w:t>102</w:t>
      </w:r>
      <w:r>
        <w:t xml:space="preserve"> Marks)</w:t>
      </w:r>
    </w:p>
    <w:p w:rsidR="003659EE" w:rsidRDefault="003659EE" w:rsidP="003659EE">
      <w:r>
        <w:t>This section has</w:t>
      </w:r>
      <w:r w:rsidRPr="008E4C95">
        <w:rPr>
          <w:b/>
        </w:rPr>
        <w:t xml:space="preserve"> </w:t>
      </w:r>
      <w:bookmarkStart w:id="25" w:name="MPW"/>
      <w:bookmarkEnd w:id="25"/>
      <w:r w:rsidR="00971AE9">
        <w:rPr>
          <w:b/>
        </w:rPr>
        <w:t>thirteen</w:t>
      </w:r>
      <w:r w:rsidRPr="008E4C95">
        <w:rPr>
          <w:b/>
        </w:rPr>
        <w:t xml:space="preserve"> </w:t>
      </w:r>
      <w:r w:rsidRPr="00A556DC">
        <w:rPr>
          <w:b/>
        </w:rPr>
        <w:t>(</w:t>
      </w:r>
      <w:bookmarkStart w:id="26" w:name="MP"/>
      <w:bookmarkEnd w:id="26"/>
      <w:r w:rsidR="00971AE9">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971AE9">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971AE9" w:rsidP="00971AE9">
      <w:pPr>
        <w:pStyle w:val="QNum"/>
      </w:pPr>
      <w:r>
        <w:t>Question 8</w:t>
      </w:r>
      <w:r>
        <w:tab/>
        <w:t>(5 marks)</w:t>
      </w:r>
    </w:p>
    <w:p w:rsidR="00971AE9" w:rsidRDefault="00971AE9"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7" o:title=""/>
          </v:shape>
          <o:OLEObject Type="Embed" ProgID="Equation.DSMT4" ShapeID="_x0000_i1025" DrawAspect="Content" ObjectID="_1582618176" r:id="rId8"/>
        </w:object>
      </w:r>
      <w:r>
        <w:t>.</w:t>
      </w:r>
    </w:p>
    <w:p w:rsidR="00971AE9" w:rsidRDefault="00971AE9" w:rsidP="00F913EF"/>
    <w:p w:rsidR="00971AE9" w:rsidRDefault="00971AE9" w:rsidP="00535CE9">
      <w:pPr>
        <w:jc w:val="center"/>
      </w:pPr>
      <w:r>
        <w:object w:dxaOrig="2923" w:dyaOrig="2899">
          <v:shape id="_x0000_i1026" type="#_x0000_t75" style="width:146.25pt;height:144.75pt" o:ole="">
            <v:imagedata r:id="rId9" o:title=""/>
          </v:shape>
          <o:OLEObject Type="Embed" ProgID="FXDraw.Graphic" ShapeID="_x0000_i1026" DrawAspect="Content" ObjectID="_1582618177" r:id="rId10"/>
        </w:object>
      </w:r>
    </w:p>
    <w:p w:rsidR="00971AE9" w:rsidRDefault="00971AE9" w:rsidP="00F913EF"/>
    <w:p w:rsidR="00971AE9" w:rsidRDefault="00971AE9" w:rsidP="00F913EF">
      <w:r>
        <w:t xml:space="preserve">If </w:t>
      </w:r>
      <w:r w:rsidRPr="00BD5A1D">
        <w:rPr>
          <w:position w:val="-6"/>
        </w:rPr>
        <w:object w:dxaOrig="780" w:dyaOrig="279">
          <v:shape id="_x0000_i1027" type="#_x0000_t75" style="width:39pt;height:14.25pt" o:ole="">
            <v:imagedata r:id="rId11" o:title=""/>
          </v:shape>
          <o:OLEObject Type="Embed" ProgID="Equation.DSMT4" ShapeID="_x0000_i1027" DrawAspect="Content" ObjectID="_1582618178" r:id="rId12"/>
        </w:object>
      </w:r>
      <w:r>
        <w:t xml:space="preserve"> and </w:t>
      </w:r>
      <w:r w:rsidRPr="00BD5A1D">
        <w:rPr>
          <w:position w:val="-6"/>
        </w:rPr>
        <w:object w:dxaOrig="880" w:dyaOrig="279">
          <v:shape id="_x0000_i1028" type="#_x0000_t75" style="width:44.25pt;height:14.25pt" o:ole="">
            <v:imagedata r:id="rId13" o:title=""/>
          </v:shape>
          <o:OLEObject Type="Embed" ProgID="Equation.DSMT4" ShapeID="_x0000_i1028" DrawAspect="Content" ObjectID="_1582618179" r:id="rId14"/>
        </w:object>
      </w:r>
      <w:r>
        <w:t>, determine the lengths of</w:t>
      </w:r>
    </w:p>
    <w:p w:rsidR="00971AE9" w:rsidRDefault="00971AE9" w:rsidP="00F913EF"/>
    <w:p w:rsidR="00971AE9" w:rsidRDefault="00971AE9" w:rsidP="00BD5A1D">
      <w:pPr>
        <w:pStyle w:val="Parta"/>
      </w:pPr>
      <w:r>
        <w:t>(a)</w:t>
      </w:r>
      <w:r>
        <w:tab/>
      </w:r>
      <w:r w:rsidRPr="00535CE9">
        <w:rPr>
          <w:rStyle w:val="Variable"/>
        </w:rPr>
        <w:t>AB</w:t>
      </w:r>
      <w:r>
        <w:t>.</w:t>
      </w:r>
      <w:r>
        <w:tab/>
        <w:t>(2 marks)</w:t>
      </w: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r>
        <w:t>(b)</w:t>
      </w:r>
      <w:r>
        <w:tab/>
      </w:r>
      <w:r>
        <w:rPr>
          <w:rStyle w:val="Variable"/>
        </w:rPr>
        <w:t>CF</w:t>
      </w:r>
      <w:r>
        <w:t>.</w:t>
      </w:r>
      <w:r>
        <w:tab/>
        <w:t>(1 mark)</w:t>
      </w: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r>
        <w:t>(c)</w:t>
      </w:r>
      <w:r>
        <w:tab/>
      </w:r>
      <w:r w:rsidRPr="00535CE9">
        <w:rPr>
          <w:rStyle w:val="Variable"/>
        </w:rPr>
        <w:t>AF</w:t>
      </w:r>
      <w:r>
        <w:t>.</w:t>
      </w:r>
      <w:r>
        <w:tab/>
        <w:t>(2 marks)</w:t>
      </w:r>
    </w:p>
    <w:p w:rsidR="00971AE9" w:rsidRDefault="00971AE9" w:rsidP="00F913EF"/>
    <w:p w:rsidR="00971AE9" w:rsidRDefault="00971AE9" w:rsidP="00F913EF"/>
    <w:p w:rsidR="00971AE9" w:rsidRPr="00F913EF" w:rsidRDefault="00971AE9" w:rsidP="001F64A8"/>
    <w:p w:rsidR="00971AE9"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9</w:t>
      </w:r>
      <w:r>
        <w:tab/>
        <w:t>(7 marks)</w:t>
      </w:r>
    </w:p>
    <w:p w:rsidR="00971AE9" w:rsidRDefault="00971AE9" w:rsidP="00EF428C">
      <w:r>
        <w:t>Two forces act on body. The first has magnitude 250 N and acts in direction 240° and the second has magnitude 410 N and acts in direction 170°.</w:t>
      </w:r>
    </w:p>
    <w:p w:rsidR="00971AE9" w:rsidRDefault="00971AE9" w:rsidP="000714F4">
      <w:pPr>
        <w:pStyle w:val="Parta"/>
      </w:pPr>
    </w:p>
    <w:p w:rsidR="00971AE9" w:rsidRDefault="00971AE9" w:rsidP="000714F4">
      <w:pPr>
        <w:pStyle w:val="Parta"/>
      </w:pPr>
      <w:r>
        <w:t>(a)</w:t>
      </w:r>
      <w:r>
        <w:tab/>
        <w:t>Determine the resultant of the two forces.</w:t>
      </w:r>
      <w:r>
        <w:tab/>
        <w:t>(4 marks)</w:t>
      </w: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F913EF"/>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10</w:t>
      </w:r>
      <w:r>
        <w:tab/>
        <w:t>(8 marks)</w:t>
      </w:r>
    </w:p>
    <w:p w:rsidR="00971AE9" w:rsidRDefault="00971AE9" w:rsidP="00E87181">
      <w:pPr>
        <w:pStyle w:val="Parta"/>
      </w:pPr>
      <w:r>
        <w:t>(a)</w:t>
      </w:r>
      <w:r>
        <w:tab/>
        <w:t>Use a counterexample to demonstrate that each of following statements are false.</w:t>
      </w:r>
    </w:p>
    <w:p w:rsidR="00971AE9" w:rsidRDefault="00971AE9" w:rsidP="00E87181">
      <w:pPr>
        <w:pStyle w:val="Parta"/>
      </w:pPr>
    </w:p>
    <w:p w:rsidR="00971AE9" w:rsidRDefault="00971AE9" w:rsidP="00E87181">
      <w:pPr>
        <w:pStyle w:val="Partai"/>
      </w:pPr>
      <w:r>
        <w:t>(</w:t>
      </w:r>
      <w:proofErr w:type="spellStart"/>
      <w:r>
        <w:t>i</w:t>
      </w:r>
      <w:proofErr w:type="spellEnd"/>
      <w:r>
        <w:t>)</w:t>
      </w:r>
      <w:r>
        <w:tab/>
      </w:r>
      <w:r w:rsidRPr="003C4A51">
        <w:rPr>
          <w:position w:val="-14"/>
        </w:rPr>
        <w:object w:dxaOrig="3159" w:dyaOrig="400">
          <v:shape id="_x0000_i1029" type="#_x0000_t75" style="width:158.25pt;height:20.25pt" o:ole="">
            <v:imagedata r:id="rId15" o:title=""/>
          </v:shape>
          <o:OLEObject Type="Embed" ProgID="Equation.DSMT4" ShapeID="_x0000_i1029" DrawAspect="Content" ObjectID="_1582618180" r:id="rId16"/>
        </w:object>
      </w:r>
      <w:r>
        <w:t>.</w:t>
      </w:r>
      <w:r>
        <w:tab/>
        <w:t>(2 marks)</w:t>
      </w: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r>
        <w:t>(ii)</w:t>
      </w:r>
      <w:r>
        <w:tab/>
        <w:t>If</w:t>
      </w:r>
      <w:r w:rsidRPr="003C4A51">
        <w:rPr>
          <w:position w:val="-10"/>
        </w:rPr>
        <w:object w:dxaOrig="2520" w:dyaOrig="360">
          <v:shape id="_x0000_i1030" type="#_x0000_t75" style="width:126pt;height:18pt" o:ole="">
            <v:imagedata r:id="rId17" o:title=""/>
          </v:shape>
          <o:OLEObject Type="Embed" ProgID="Equation.DSMT4" ShapeID="_x0000_i1030" DrawAspect="Content" ObjectID="_1582618181" r:id="rId18"/>
        </w:object>
      </w:r>
      <w:r>
        <w:t xml:space="preserve">, then </w:t>
      </w:r>
      <w:r w:rsidRPr="00D329C1">
        <w:rPr>
          <w:position w:val="-10"/>
        </w:rPr>
        <w:object w:dxaOrig="540" w:dyaOrig="320">
          <v:shape id="_x0000_i1031" type="#_x0000_t75" style="width:27pt;height:15.75pt" o:ole="">
            <v:imagedata r:id="rId19" o:title=""/>
          </v:shape>
          <o:OLEObject Type="Embed" ProgID="Equation.DSMT4" ShapeID="_x0000_i1031" DrawAspect="Content" ObjectID="_1582618182" r:id="rId20"/>
        </w:object>
      </w:r>
      <w:r>
        <w:t xml:space="preserve"> is always prime.</w:t>
      </w:r>
      <w:r>
        <w:tab/>
        <w:t>(2 marks)</w:t>
      </w: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r>
        <w:t>(b)</w:t>
      </w:r>
      <w:r>
        <w:tab/>
        <w:t>The statement 'if a natural number is a multiple of 4 and 5 then the natural number is a multiple of 20' is true.</w:t>
      </w:r>
    </w:p>
    <w:p w:rsidR="00971AE9" w:rsidRDefault="00971AE9" w:rsidP="00E87181">
      <w:pPr>
        <w:pStyle w:val="Parta"/>
      </w:pPr>
    </w:p>
    <w:p w:rsidR="00971AE9" w:rsidRDefault="00971AE9" w:rsidP="004C0B51">
      <w:pPr>
        <w:pStyle w:val="Partai"/>
      </w:pPr>
      <w:r>
        <w:t>(i)</w:t>
      </w:r>
      <w:r>
        <w:tab/>
        <w:t>Write the contrapositive of the statement and explain whether or not the contrapositive is also true.</w:t>
      </w:r>
      <w:r>
        <w:tab/>
        <w:t>(2 marks)</w:t>
      </w: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r>
        <w:t>(ii)</w:t>
      </w:r>
      <w:r>
        <w:tab/>
        <w:t>Write the converse of the statement and explain whether or not the converse is also true.</w:t>
      </w:r>
      <w:r>
        <w:tab/>
        <w:t>(2 marks)</w:t>
      </w: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11</w:t>
      </w:r>
      <w:r>
        <w:tab/>
        <w:t>(8 marks)</w:t>
      </w:r>
    </w:p>
    <w:p w:rsidR="00971AE9" w:rsidRDefault="00971AE9" w:rsidP="00F913EF">
      <w:r>
        <w:t>Fifteen children at a summer camp are to be divided into two groups of nine and six.</w:t>
      </w:r>
    </w:p>
    <w:p w:rsidR="00971AE9" w:rsidRDefault="00971AE9" w:rsidP="00F913EF"/>
    <w:p w:rsidR="00971AE9" w:rsidRDefault="00971AE9" w:rsidP="00732929">
      <w:pPr>
        <w:pStyle w:val="Parta"/>
      </w:pPr>
      <w:r>
        <w:t>(a)</w:t>
      </w:r>
      <w:r>
        <w:tab/>
        <w:t>Determine the number of different groupings.</w:t>
      </w:r>
      <w:r>
        <w:tab/>
        <w:t>(2 marks)</w:t>
      </w: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r>
        <w:t>(b)</w:t>
      </w:r>
      <w:r>
        <w:tab/>
        <w:t>Determine how many groupings are possible if the two youngest children must be in the same group.</w:t>
      </w:r>
      <w:r>
        <w:tab/>
        <w:t>(3 marks)</w:t>
      </w: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r>
        <w:t>(c)</w:t>
      </w:r>
      <w:r>
        <w:tab/>
        <w:t>If ten of the fifteen were girls, in how many of the different groupings do both groups contain more girls than boys?</w:t>
      </w:r>
      <w:r>
        <w:tab/>
        <w:t>(3 marks)</w:t>
      </w: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pPr>
        <w:spacing w:after="160" w:line="259" w:lineRule="auto"/>
        <w:rPr>
          <w:b/>
          <w:szCs w:val="24"/>
          <w:lang w:val="en-US"/>
        </w:rPr>
      </w:pPr>
      <w:r>
        <w:br w:type="page"/>
      </w:r>
    </w:p>
    <w:p w:rsidR="00971AE9" w:rsidRDefault="00971AE9" w:rsidP="00971AE9">
      <w:pPr>
        <w:pStyle w:val="QNum"/>
      </w:pPr>
      <w:r>
        <w:lastRenderedPageBreak/>
        <w:t>Question 12</w:t>
      </w:r>
      <w:r>
        <w:tab/>
        <w:t>(7 marks)</w:t>
      </w:r>
    </w:p>
    <w:p w:rsidR="00971AE9" w:rsidRDefault="00971AE9"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971AE9" w:rsidRDefault="00971AE9" w:rsidP="00F913EF"/>
    <w:p w:rsidR="00971AE9" w:rsidRDefault="00971AE9" w:rsidP="00166756">
      <w:pPr>
        <w:pStyle w:val="Parta"/>
      </w:pPr>
      <w:r>
        <w:t>(a)</w:t>
      </w:r>
      <w:r>
        <w:tab/>
        <w:t xml:space="preserve">Determine the magnitude and direction of </w:t>
      </w:r>
      <w:r w:rsidRPr="00166756">
        <w:rPr>
          <w:position w:val="-6"/>
        </w:rPr>
        <w:object w:dxaOrig="780" w:dyaOrig="279">
          <v:shape id="_x0000_i1032" type="#_x0000_t75" style="width:39pt;height:14.25pt" o:ole="">
            <v:imagedata r:id="rId21" o:title=""/>
          </v:shape>
          <o:OLEObject Type="Embed" ProgID="Equation.DSMT4" ShapeID="_x0000_i1032" DrawAspect="Content" ObjectID="_1582618183" r:id="rId22"/>
        </w:object>
      </w:r>
      <w:r>
        <w:t>.</w:t>
      </w:r>
      <w:r>
        <w:tab/>
        <w:t>(4 marks)</w:t>
      </w: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3" type="#_x0000_t75" style="width:39pt;height:14.25pt" o:ole="">
            <v:imagedata r:id="rId23" o:title=""/>
          </v:shape>
          <o:OLEObject Type="Embed" ProgID="Equation.DSMT4" ShapeID="_x0000_i1033" DrawAspect="Content" ObjectID="_1582618184" r:id="rId24"/>
        </w:object>
      </w:r>
      <w:r>
        <w:t xml:space="preserve"> is due north.</w:t>
      </w:r>
      <w:r>
        <w:tab/>
        <w:t>(3 marks)</w:t>
      </w:r>
    </w:p>
    <w:p w:rsidR="00971AE9" w:rsidRDefault="00971AE9" w:rsidP="00F913EF"/>
    <w:p w:rsidR="00971AE9" w:rsidRDefault="00971AE9" w:rsidP="00F913EF"/>
    <w:p w:rsidR="00971AE9" w:rsidRDefault="00971AE9" w:rsidP="00F913EF"/>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Pr="00F913EF" w:rsidRDefault="00971AE9" w:rsidP="001F64A8"/>
    <w:p w:rsidR="00971AE9" w:rsidRDefault="00971AE9" w:rsidP="001F64A8"/>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13</w:t>
      </w:r>
      <w:r>
        <w:tab/>
        <w:t>(9 marks)</w:t>
      </w:r>
    </w:p>
    <w:p w:rsidR="00971AE9" w:rsidRDefault="00971AE9"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34" type="#_x0000_t75" style="width:36.75pt;height:14.25pt" o:ole="">
            <v:imagedata r:id="rId25" o:title=""/>
          </v:shape>
          <o:OLEObject Type="Embed" ProgID="Equation.DSMT4" ShapeID="_x0000_i1034" DrawAspect="Content" ObjectID="_1582618185" r:id="rId26"/>
        </w:object>
      </w:r>
      <w:r>
        <w:t xml:space="preserve">. Prove that </w:t>
      </w:r>
      <w:r w:rsidRPr="00B165DB">
        <w:rPr>
          <w:rStyle w:val="Variable"/>
        </w:rPr>
        <w:t>OD</w:t>
      </w:r>
      <w:r>
        <w:t xml:space="preserve"> is parallel to </w:t>
      </w:r>
      <w:r w:rsidRPr="00B165DB">
        <w:rPr>
          <w:rStyle w:val="Variable"/>
        </w:rPr>
        <w:t>BC</w:t>
      </w:r>
      <w:r>
        <w:t>.</w:t>
      </w:r>
      <w:r>
        <w:tab/>
        <w:t>(4 marks)</w:t>
      </w: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pPr>
        <w:spacing w:after="160" w:line="259" w:lineRule="auto"/>
      </w:pPr>
      <w:r>
        <w:br w:type="page"/>
      </w:r>
    </w:p>
    <w:p w:rsidR="00971AE9" w:rsidRDefault="00971AE9"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35" type="#_x0000_t75" style="width:36pt;height:14.25pt" o:ole="">
            <v:imagedata r:id="rId27" o:title=""/>
          </v:shape>
          <o:OLEObject Type="Embed" ProgID="Equation.DSMT4" ShapeID="_x0000_i1035" DrawAspect="Content" ObjectID="_1582618186" r:id="rId28"/>
        </w:object>
      </w:r>
      <w:r>
        <w:t xml:space="preserve">, </w:t>
      </w:r>
      <w:r w:rsidRPr="004E5FB9">
        <w:rPr>
          <w:rStyle w:val="Variable"/>
        </w:rPr>
        <w:t>CD</w:t>
      </w:r>
      <w:r>
        <w:t xml:space="preserve"> bisects </w:t>
      </w:r>
      <w:r w:rsidRPr="004E5FB9">
        <w:rPr>
          <w:position w:val="-6"/>
        </w:rPr>
        <w:object w:dxaOrig="720" w:dyaOrig="279">
          <v:shape id="_x0000_i1036" type="#_x0000_t75" style="width:36pt;height:14.25pt" o:ole="">
            <v:imagedata r:id="rId29" o:title=""/>
          </v:shape>
          <o:OLEObject Type="Embed" ProgID="Equation.DSMT4" ShapeID="_x0000_i1036" DrawAspect="Content" ObjectID="_1582618187" r:id="rId30"/>
        </w:object>
      </w:r>
      <w:r>
        <w:t xml:space="preserve">, </w:t>
      </w:r>
      <w:r w:rsidRPr="004E5FB9">
        <w:rPr>
          <w:rStyle w:val="Variable"/>
        </w:rPr>
        <w:t>BE</w:t>
      </w:r>
      <w:r>
        <w:t xml:space="preserve"> bisects </w:t>
      </w:r>
      <w:r w:rsidRPr="004E5FB9">
        <w:rPr>
          <w:position w:val="-6"/>
        </w:rPr>
        <w:object w:dxaOrig="740" w:dyaOrig="279">
          <v:shape id="_x0000_i1037" type="#_x0000_t75" style="width:36.75pt;height:14.25pt" o:ole="">
            <v:imagedata r:id="rId31" o:title=""/>
          </v:shape>
          <o:OLEObject Type="Embed" ProgID="Equation.DSMT4" ShapeID="_x0000_i1037" DrawAspect="Content" ObjectID="_1582618188" r:id="rId32"/>
        </w:object>
      </w:r>
      <w:r>
        <w:t xml:space="preserve"> and </w:t>
      </w:r>
      <w:r w:rsidRPr="004E5FB9">
        <w:rPr>
          <w:rStyle w:val="Variable"/>
        </w:rPr>
        <w:t>CE</w:t>
      </w:r>
      <w:r>
        <w:t xml:space="preserve"> bisects </w:t>
      </w:r>
      <w:r w:rsidRPr="004E5FB9">
        <w:rPr>
          <w:position w:val="-6"/>
        </w:rPr>
        <w:object w:dxaOrig="740" w:dyaOrig="279">
          <v:shape id="_x0000_i1038" type="#_x0000_t75" style="width:36.75pt;height:14.25pt" o:ole="">
            <v:imagedata r:id="rId33" o:title=""/>
          </v:shape>
          <o:OLEObject Type="Embed" ProgID="Equation.DSMT4" ShapeID="_x0000_i1038" DrawAspect="Content" ObjectID="_1582618189" r:id="rId34"/>
        </w:object>
      </w:r>
      <w:r>
        <w:t xml:space="preserve">. If </w:t>
      </w:r>
      <w:r w:rsidRPr="004E5FB9">
        <w:rPr>
          <w:position w:val="-6"/>
        </w:rPr>
        <w:object w:dxaOrig="980" w:dyaOrig="279">
          <v:shape id="_x0000_i1039" type="#_x0000_t75" style="width:48.75pt;height:14.25pt" o:ole="">
            <v:imagedata r:id="rId35" o:title=""/>
          </v:shape>
          <o:OLEObject Type="Embed" ProgID="Equation.DSMT4" ShapeID="_x0000_i1039" DrawAspect="Content" ObjectID="_1582618190" r:id="rId36"/>
        </w:object>
      </w:r>
      <w:r>
        <w:t xml:space="preserve"> and </w:t>
      </w:r>
      <w:r w:rsidRPr="004E5FB9">
        <w:rPr>
          <w:position w:val="-6"/>
        </w:rPr>
        <w:object w:dxaOrig="1340" w:dyaOrig="279">
          <v:shape id="_x0000_i1040" type="#_x0000_t75" style="width:66.75pt;height:14.25pt" o:ole="">
            <v:imagedata r:id="rId37" o:title=""/>
          </v:shape>
          <o:OLEObject Type="Embed" ProgID="Equation.DSMT4" ShapeID="_x0000_i1040" DrawAspect="Content" ObjectID="_1582618191" r:id="rId38"/>
        </w:object>
      </w:r>
      <w:r>
        <w:t xml:space="preserve">, determine the ratio, in simplest form, of </w:t>
      </w:r>
      <w:r w:rsidRPr="00E4467D">
        <w:rPr>
          <w:position w:val="-6"/>
        </w:rPr>
        <w:object w:dxaOrig="2360" w:dyaOrig="279">
          <v:shape id="_x0000_i1041" type="#_x0000_t75" style="width:117.75pt;height:14.25pt" o:ole="">
            <v:imagedata r:id="rId39" o:title=""/>
          </v:shape>
          <o:OLEObject Type="Embed" ProgID="Equation.DSMT4" ShapeID="_x0000_i1041" DrawAspect="Content" ObjectID="_1582618192" r:id="rId40"/>
        </w:object>
      </w:r>
      <w:r>
        <w:t>.</w:t>
      </w:r>
      <w:r>
        <w:tab/>
        <w:t>(5 marks)</w:t>
      </w:r>
    </w:p>
    <w:p w:rsidR="00971AE9" w:rsidRDefault="00971AE9" w:rsidP="00F913EF"/>
    <w:p w:rsidR="00971AE9" w:rsidRDefault="00971AE9" w:rsidP="00F913EF">
      <w:r>
        <w:tab/>
      </w:r>
      <w:r>
        <w:object w:dxaOrig="2664" w:dyaOrig="2573">
          <v:shape id="_x0000_i1042" type="#_x0000_t75" style="width:132.75pt;height:128.25pt" o:ole="">
            <v:imagedata r:id="rId41" o:title=""/>
          </v:shape>
          <o:OLEObject Type="Embed" ProgID="FXDraw.Graphic" ShapeID="_x0000_i1042" DrawAspect="Content" ObjectID="_1582618193" r:id="rId42"/>
        </w:object>
      </w:r>
    </w:p>
    <w:p w:rsidR="00971AE9" w:rsidRDefault="00971AE9" w:rsidP="00F913EF"/>
    <w:p w:rsidR="00971AE9" w:rsidRDefault="00971AE9" w:rsidP="001F64A8"/>
    <w:p w:rsidR="00971AE9" w:rsidRDefault="00971AE9" w:rsidP="001F64A8"/>
    <w:p w:rsidR="00971AE9" w:rsidRPr="00F913EF"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14</w:t>
      </w:r>
      <w:r>
        <w:tab/>
        <w:t>(9 marks)</w:t>
      </w:r>
    </w:p>
    <w:p w:rsidR="00971AE9" w:rsidRDefault="00971AE9"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43" type="#_x0000_t75" style="width:29.25pt;height:20.25pt" o:ole="">
            <v:imagedata r:id="rId43" o:title=""/>
          </v:shape>
          <o:OLEObject Type="Embed" ProgID="Equation.DSMT4" ShapeID="_x0000_i1043" DrawAspect="Content" ObjectID="_1582618194" r:id="rId44"/>
        </w:object>
      </w:r>
      <w:r>
        <w:t xml:space="preserve">, </w:t>
      </w:r>
      <w:r w:rsidRPr="007778D7">
        <w:rPr>
          <w:position w:val="-14"/>
        </w:rPr>
        <w:object w:dxaOrig="700" w:dyaOrig="400">
          <v:shape id="_x0000_i1044" type="#_x0000_t75" style="width:35.25pt;height:20.25pt" o:ole="">
            <v:imagedata r:id="rId45" o:title=""/>
          </v:shape>
          <o:OLEObject Type="Embed" ProgID="Equation.DSMT4" ShapeID="_x0000_i1044" DrawAspect="Content" ObjectID="_1582618195" r:id="rId46"/>
        </w:object>
      </w:r>
      <w:r>
        <w:t xml:space="preserve">, </w:t>
      </w:r>
      <w:r w:rsidRPr="007778D7">
        <w:rPr>
          <w:position w:val="-14"/>
        </w:rPr>
        <w:object w:dxaOrig="700" w:dyaOrig="400">
          <v:shape id="_x0000_i1045" type="#_x0000_t75" style="width:35.25pt;height:20.25pt" o:ole="">
            <v:imagedata r:id="rId47" o:title=""/>
          </v:shape>
          <o:OLEObject Type="Embed" ProgID="Equation.DSMT4" ShapeID="_x0000_i1045" DrawAspect="Content" ObjectID="_1582618196" r:id="rId48"/>
        </w:object>
      </w:r>
      <w:r>
        <w:t xml:space="preserve"> and </w:t>
      </w:r>
      <w:r w:rsidRPr="007778D7">
        <w:rPr>
          <w:position w:val="-14"/>
        </w:rPr>
        <w:object w:dxaOrig="720" w:dyaOrig="400">
          <v:shape id="_x0000_i1046" type="#_x0000_t75" style="width:36pt;height:20.25pt" o:ole="">
            <v:imagedata r:id="rId49" o:title=""/>
          </v:shape>
          <o:OLEObject Type="Embed" ProgID="Equation.DSMT4" ShapeID="_x0000_i1046" DrawAspect="Content" ObjectID="_1582618197" r:id="rId50"/>
        </w:object>
      </w:r>
      <w:r>
        <w:t>.</w:t>
      </w:r>
    </w:p>
    <w:p w:rsidR="00971AE9" w:rsidRDefault="00971AE9" w:rsidP="00F913EF"/>
    <w:p w:rsidR="00971AE9" w:rsidRDefault="00971AE9"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47" type="#_x0000_t75" style="width:47.25pt;height:20.25pt" o:ole="">
            <v:imagedata r:id="rId51" o:title=""/>
          </v:shape>
          <o:OLEObject Type="Embed" ProgID="Equation.DSMT4" ShapeID="_x0000_i1047" DrawAspect="Content" ObjectID="_1582618198" r:id="rId52"/>
        </w:object>
      </w:r>
      <w:r>
        <w:t>.</w:t>
      </w:r>
      <w:r>
        <w:tab/>
        <w:t>(2 marks)</w:t>
      </w: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48" type="#_x0000_t75" style="width:12pt;height:12.75pt" o:ole="">
            <v:imagedata r:id="rId53" o:title=""/>
          </v:shape>
          <o:OLEObject Type="Embed" ProgID="Equation.DSMT4" ShapeID="_x0000_i1048" DrawAspect="Content" ObjectID="_1582618199" r:id="rId54"/>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49" type="#_x0000_t75" style="width:74.25pt;height:15.75pt" o:ole="">
            <v:imagedata r:id="rId55" o:title=""/>
          </v:shape>
          <o:OLEObject Type="Embed" ProgID="Equation.DSMT4" ShapeID="_x0000_i1049" DrawAspect="Content" ObjectID="_1582618200" r:id="rId56"/>
        </w:object>
      </w:r>
      <w:r>
        <w:rPr>
          <w:rFonts w:eastAsiaTheme="minorEastAsia"/>
        </w:rPr>
        <w:t>.</w:t>
      </w:r>
      <w:r>
        <w:rPr>
          <w:rFonts w:eastAsiaTheme="minorEastAsia"/>
        </w:rPr>
        <w:tab/>
        <w:t>(4 marks)</w:t>
      </w: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pPr>
    </w:p>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15</w:t>
      </w:r>
      <w:r>
        <w:tab/>
        <w:t>(9 marks)</w:t>
      </w:r>
    </w:p>
    <w:p w:rsidR="00971AE9" w:rsidRDefault="00971AE9"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971AE9" w:rsidRDefault="00971AE9" w:rsidP="00BB3860">
      <w:pPr>
        <w:pStyle w:val="Parta"/>
      </w:pPr>
    </w:p>
    <w:p w:rsidR="00971AE9" w:rsidRDefault="00971AE9"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50" type="#_x0000_t75" style="width:30.75pt;height:20.25pt" o:ole="">
            <v:imagedata r:id="rId57" o:title=""/>
          </v:shape>
          <o:OLEObject Type="Embed" ProgID="Equation.DSMT4" ShapeID="_x0000_i1050" DrawAspect="Content" ObjectID="_1582618201" r:id="rId58"/>
        </w:object>
      </w:r>
      <w:r>
        <w:t xml:space="preserve">, </w:t>
      </w:r>
      <w:r w:rsidRPr="00473544">
        <w:rPr>
          <w:position w:val="-14"/>
        </w:rPr>
        <w:object w:dxaOrig="660" w:dyaOrig="400">
          <v:shape id="_x0000_i1051" type="#_x0000_t75" style="width:33pt;height:20.25pt" o:ole="">
            <v:imagedata r:id="rId59" o:title=""/>
          </v:shape>
          <o:OLEObject Type="Embed" ProgID="Equation.DSMT4" ShapeID="_x0000_i1051" DrawAspect="Content" ObjectID="_1582618202" r:id="rId60"/>
        </w:object>
      </w:r>
      <w:r>
        <w:t xml:space="preserve"> and the angle between their directions is 40°, determine </w:t>
      </w:r>
    </w:p>
    <w:p w:rsidR="00971AE9" w:rsidRDefault="00971AE9" w:rsidP="00BB3860">
      <w:pPr>
        <w:pStyle w:val="Parta"/>
      </w:pPr>
    </w:p>
    <w:p w:rsidR="00971AE9" w:rsidRDefault="00971AE9" w:rsidP="00473544">
      <w:pPr>
        <w:pStyle w:val="Partai"/>
      </w:pPr>
      <w:r>
        <w:t>(</w:t>
      </w:r>
      <w:proofErr w:type="spellStart"/>
      <w:r>
        <w:t>i</w:t>
      </w:r>
      <w:proofErr w:type="spellEnd"/>
      <w:r>
        <w:t>)</w:t>
      </w:r>
      <w:r>
        <w:tab/>
      </w:r>
      <w:r w:rsidRPr="00834202">
        <w:rPr>
          <w:position w:val="-14"/>
        </w:rPr>
        <w:object w:dxaOrig="840" w:dyaOrig="400">
          <v:shape id="_x0000_i1052" type="#_x0000_t75" style="width:42pt;height:20.25pt" o:ole="">
            <v:imagedata r:id="rId61" o:title=""/>
          </v:shape>
          <o:OLEObject Type="Embed" ProgID="Equation.DSMT4" ShapeID="_x0000_i1052" DrawAspect="Content" ObjectID="_1582618203" r:id="rId62"/>
        </w:object>
      </w:r>
      <w:r>
        <w:t>.</w:t>
      </w:r>
      <w:r>
        <w:tab/>
        <w:t>(3 marks)</w:t>
      </w: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53" type="#_x0000_t75" style="width:32.25pt;height:14.25pt" o:ole="">
            <v:imagedata r:id="rId63" o:title=""/>
          </v:shape>
          <o:OLEObject Type="Embed" ProgID="Equation.DSMT4" ShapeID="_x0000_i1053" DrawAspect="Content" ObjectID="_1582618204" r:id="rId64"/>
        </w:object>
      </w:r>
      <w:r>
        <w:t>.</w:t>
      </w:r>
      <w:r>
        <w:tab/>
        <w:t>(3 marks)</w:t>
      </w:r>
    </w:p>
    <w:p w:rsidR="00971AE9" w:rsidRDefault="00971AE9" w:rsidP="00473544">
      <w:pPr>
        <w:pStyle w:val="Partai"/>
      </w:pPr>
    </w:p>
    <w:p w:rsidR="00971AE9" w:rsidRDefault="00971AE9" w:rsidP="00473544">
      <w:pPr>
        <w:pStyle w:val="Partai"/>
      </w:pPr>
    </w:p>
    <w:p w:rsidR="00971AE9" w:rsidRDefault="00971AE9" w:rsidP="001F64A8"/>
    <w:p w:rsidR="00971AE9" w:rsidRDefault="00971AE9" w:rsidP="001F64A8"/>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16</w:t>
      </w:r>
      <w:r>
        <w:tab/>
        <w:t>(10 marks)</w:t>
      </w:r>
    </w:p>
    <w:p w:rsidR="00971AE9" w:rsidRDefault="00971AE9"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971AE9" w:rsidRPr="003F50E3" w:rsidRDefault="00971AE9" w:rsidP="003F50E3">
      <w:pPr>
        <w:pStyle w:val="Parta"/>
        <w:rPr>
          <w:i/>
        </w:rPr>
      </w:pPr>
      <w:r>
        <w:tab/>
      </w:r>
      <w:r w:rsidRPr="00320F65">
        <w:rPr>
          <w:i/>
        </w:rPr>
        <w:t>Hint: Think of a contradiction.</w:t>
      </w:r>
      <w:r>
        <w:rPr>
          <w:i/>
        </w:rPr>
        <w:tab/>
      </w:r>
      <w:r>
        <w:t>(3 marks)</w:t>
      </w: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pPr>
        <w:spacing w:after="160" w:line="259" w:lineRule="auto"/>
      </w:pPr>
      <w:r>
        <w:br w:type="page"/>
      </w:r>
    </w:p>
    <w:p w:rsidR="00971AE9" w:rsidRDefault="00971AE9" w:rsidP="00D91FC8">
      <w:pPr>
        <w:pStyle w:val="Parta"/>
      </w:pPr>
      <w:r>
        <w:lastRenderedPageBreak/>
        <w:t>(c)</w:t>
      </w:r>
      <w:r>
        <w:tab/>
        <w:t>Determine how many numbers between 1 and 150 inclusive are multiples of 3, 4 or 5.</w:t>
      </w:r>
    </w:p>
    <w:p w:rsidR="00971AE9" w:rsidRDefault="00971AE9" w:rsidP="00D91FC8">
      <w:pPr>
        <w:pStyle w:val="Parta"/>
      </w:pPr>
      <w:r>
        <w:tab/>
      </w:r>
      <w:r>
        <w:tab/>
        <w:t>(4 marks)</w:t>
      </w: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pPr>
        <w:spacing w:after="160" w:line="259" w:lineRule="auto"/>
        <w:rPr>
          <w:b/>
          <w:szCs w:val="24"/>
          <w:lang w:val="en-US"/>
        </w:rPr>
      </w:pPr>
      <w:r>
        <w:br w:type="page"/>
      </w:r>
    </w:p>
    <w:p w:rsidR="00971AE9" w:rsidRDefault="00971AE9" w:rsidP="00971AE9">
      <w:pPr>
        <w:pStyle w:val="QNum"/>
      </w:pPr>
      <w:r>
        <w:lastRenderedPageBreak/>
        <w:t>Question 17</w:t>
      </w:r>
      <w:r>
        <w:tab/>
        <w:t>(8 marks)</w:t>
      </w:r>
    </w:p>
    <w:p w:rsidR="00971AE9" w:rsidRDefault="00971AE9"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971AE9" w:rsidRDefault="00971AE9" w:rsidP="00F913EF"/>
    <w:p w:rsidR="00971AE9" w:rsidRDefault="00971AE9" w:rsidP="004E5F59">
      <w:pPr>
        <w:pStyle w:val="Parta"/>
      </w:pPr>
      <w:r>
        <w:t>(a)</w:t>
      </w:r>
      <w:r>
        <w:tab/>
        <w:t>Sketch a diagram to that can be used to determine the direction the boat should steer.</w:t>
      </w:r>
    </w:p>
    <w:p w:rsidR="00971AE9" w:rsidRDefault="00971AE9" w:rsidP="004E5F59">
      <w:pPr>
        <w:pStyle w:val="Parta"/>
      </w:pPr>
      <w:r>
        <w:tab/>
      </w:r>
      <w:r>
        <w:tab/>
        <w:t>(2 marks)</w:t>
      </w: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r>
        <w:t>(b)</w:t>
      </w:r>
      <w:r>
        <w:tab/>
        <w:t>Determine the bearing that the boat should steer.</w:t>
      </w:r>
      <w:r>
        <w:tab/>
        <w:t>(3 marks)</w:t>
      </w: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r>
        <w:t>(c)</w:t>
      </w:r>
      <w:r>
        <w:tab/>
        <w:t>Determine the time taken for the boat to reach the jetty.</w:t>
      </w:r>
      <w:r>
        <w:tab/>
        <w:t>(3 marks)</w:t>
      </w:r>
    </w:p>
    <w:p w:rsidR="00971AE9" w:rsidRDefault="00971AE9" w:rsidP="00F913EF"/>
    <w:p w:rsidR="00971AE9" w:rsidRDefault="00971AE9" w:rsidP="00F913EF"/>
    <w:p w:rsidR="00971AE9" w:rsidRDefault="00971AE9" w:rsidP="00F913EF"/>
    <w:p w:rsidR="00971AE9"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18</w:t>
      </w:r>
      <w:r>
        <w:tab/>
        <w:t>(7 marks)</w:t>
      </w:r>
    </w:p>
    <w:p w:rsidR="00971AE9" w:rsidRDefault="00971AE9" w:rsidP="00433959">
      <w:pPr>
        <w:pStyle w:val="Parta"/>
      </w:pPr>
      <w:r>
        <w:t>(a)</w:t>
      </w:r>
      <w:r>
        <w:tab/>
        <w:t xml:space="preserve">Let </w:t>
      </w:r>
      <w:r w:rsidRPr="0020490E">
        <w:rPr>
          <w:position w:val="-12"/>
        </w:rPr>
        <w:object w:dxaOrig="1219" w:dyaOrig="360">
          <v:shape id="_x0000_i1054" type="#_x0000_t75" style="width:60.75pt;height:18pt" o:ole="">
            <v:imagedata r:id="rId65" o:title=""/>
          </v:shape>
          <o:OLEObject Type="Embed" ProgID="Equation.DSMT4" ShapeID="_x0000_i1054" DrawAspect="Content" ObjectID="_1582618205" r:id="rId66"/>
        </w:object>
      </w:r>
      <w:r>
        <w:t xml:space="preserve">, </w:t>
      </w:r>
      <w:r w:rsidRPr="0020490E">
        <w:rPr>
          <w:position w:val="-12"/>
        </w:rPr>
        <w:object w:dxaOrig="1200" w:dyaOrig="360">
          <v:shape id="_x0000_i1055" type="#_x0000_t75" style="width:60pt;height:18pt" o:ole="">
            <v:imagedata r:id="rId67" o:title=""/>
          </v:shape>
          <o:OLEObject Type="Embed" ProgID="Equation.DSMT4" ShapeID="_x0000_i1055" DrawAspect="Content" ObjectID="_1582618206" r:id="rId68"/>
        </w:object>
      </w:r>
      <w:r>
        <w:t xml:space="preserve"> and </w:t>
      </w:r>
      <w:r w:rsidRPr="0020490E">
        <w:rPr>
          <w:position w:val="-12"/>
        </w:rPr>
        <w:object w:dxaOrig="1160" w:dyaOrig="360">
          <v:shape id="_x0000_i1056" type="#_x0000_t75" style="width:57.75pt;height:18pt" o:ole="">
            <v:imagedata r:id="rId69" o:title=""/>
          </v:shape>
          <o:OLEObject Type="Embed" ProgID="Equation.DSMT4" ShapeID="_x0000_i1056" DrawAspect="Content" ObjectID="_1582618207" r:id="rId70"/>
        </w:object>
      </w:r>
      <w:r>
        <w:t>.</w:t>
      </w:r>
    </w:p>
    <w:p w:rsidR="00971AE9" w:rsidRDefault="00971AE9" w:rsidP="00433959">
      <w:pPr>
        <w:pStyle w:val="Parta"/>
      </w:pPr>
    </w:p>
    <w:p w:rsidR="00971AE9" w:rsidRDefault="00971AE9" w:rsidP="00433959">
      <w:pPr>
        <w:pStyle w:val="Parta"/>
      </w:pPr>
      <w:r>
        <w:tab/>
        <w:t xml:space="preserve">Prove that the scalar product is distributive over vector addition: </w:t>
      </w:r>
      <w:r w:rsidRPr="006A6057">
        <w:rPr>
          <w:position w:val="-10"/>
        </w:rPr>
        <w:object w:dxaOrig="2160" w:dyaOrig="320">
          <v:shape id="_x0000_i1057" type="#_x0000_t75" style="width:108pt;height:15.75pt" o:ole="">
            <v:imagedata r:id="rId71" o:title=""/>
          </v:shape>
          <o:OLEObject Type="Embed" ProgID="Equation.DSMT4" ShapeID="_x0000_i1057" DrawAspect="Content" ObjectID="_1582618208" r:id="rId72"/>
        </w:object>
      </w:r>
      <w:r>
        <w:t>.</w:t>
      </w:r>
    </w:p>
    <w:p w:rsidR="00971AE9" w:rsidRDefault="00971AE9" w:rsidP="00433959">
      <w:pPr>
        <w:pStyle w:val="Parta"/>
      </w:pPr>
      <w:r>
        <w:tab/>
      </w:r>
      <w:r>
        <w:tab/>
        <w:t>(4 marks)</w:t>
      </w:r>
    </w:p>
    <w:p w:rsidR="00971AE9" w:rsidRDefault="00971AE9" w:rsidP="00F913EF"/>
    <w:p w:rsidR="00971AE9" w:rsidRDefault="00971AE9" w:rsidP="00F913EF"/>
    <w:p w:rsidR="00971AE9" w:rsidRDefault="00971AE9" w:rsidP="00F913EF"/>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Pr="00F913EF" w:rsidRDefault="00971AE9" w:rsidP="001F64A8"/>
    <w:p w:rsidR="00971AE9" w:rsidRDefault="00971AE9" w:rsidP="001F64A8"/>
    <w:p w:rsidR="00971AE9" w:rsidRDefault="00971AE9" w:rsidP="001F64A8"/>
    <w:p w:rsidR="00971AE9" w:rsidRDefault="00971AE9" w:rsidP="001F64A8"/>
    <w:p w:rsidR="00971AE9" w:rsidRDefault="00971AE9" w:rsidP="00433959">
      <w:pPr>
        <w:pStyle w:val="Parta"/>
      </w:pPr>
    </w:p>
    <w:p w:rsidR="00971AE9" w:rsidRDefault="00971AE9" w:rsidP="00433959">
      <w:pPr>
        <w:pStyle w:val="Parta"/>
      </w:pPr>
    </w:p>
    <w:p w:rsidR="00971AE9" w:rsidRDefault="00971AE9" w:rsidP="00433959">
      <w:pPr>
        <w:pStyle w:val="Parta"/>
      </w:pPr>
    </w:p>
    <w:p w:rsidR="00971AE9" w:rsidRDefault="00971AE9" w:rsidP="00433959">
      <w:pPr>
        <w:pStyle w:val="Parta"/>
      </w:pPr>
      <w:r>
        <w:t>(b)</w:t>
      </w:r>
      <w:r>
        <w:tab/>
        <w:t xml:space="preserve">Given </w:t>
      </w:r>
      <w:r w:rsidRPr="00433959">
        <w:rPr>
          <w:position w:val="-10"/>
        </w:rPr>
        <w:object w:dxaOrig="4720" w:dyaOrig="320">
          <v:shape id="_x0000_i1058" type="#_x0000_t75" style="width:236.25pt;height:15.75pt" o:ole="">
            <v:imagedata r:id="rId73" o:title=""/>
          </v:shape>
          <o:OLEObject Type="Embed" ProgID="Equation.DSMT4" ShapeID="_x0000_i1058" DrawAspect="Content" ObjectID="_1582618209" r:id="rId74"/>
        </w:object>
      </w:r>
      <w:r>
        <w:t xml:space="preserve"> and </w:t>
      </w:r>
      <w:r w:rsidRPr="00433959">
        <w:rPr>
          <w:position w:val="-10"/>
        </w:rPr>
        <w:object w:dxaOrig="1500" w:dyaOrig="320">
          <v:shape id="_x0000_i1059" type="#_x0000_t75" style="width:75pt;height:15.75pt" o:ole="">
            <v:imagedata r:id="rId75" o:title=""/>
          </v:shape>
          <o:OLEObject Type="Embed" ProgID="Equation.DSMT4" ShapeID="_x0000_i1059" DrawAspect="Content" ObjectID="_1582618210" r:id="rId76"/>
        </w:object>
      </w:r>
      <w:r>
        <w:t>,</w:t>
      </w:r>
    </w:p>
    <w:p w:rsidR="00971AE9" w:rsidRDefault="00971AE9" w:rsidP="00433959">
      <w:pPr>
        <w:pStyle w:val="Parta"/>
      </w:pPr>
      <w:r>
        <w:tab/>
        <w:t xml:space="preserve">determine </w:t>
      </w:r>
      <w:r w:rsidRPr="00433959">
        <w:rPr>
          <w:position w:val="-10"/>
        </w:rPr>
        <w:object w:dxaOrig="2200" w:dyaOrig="279">
          <v:shape id="_x0000_i1060" type="#_x0000_t75" style="width:110.25pt;height:14.25pt" o:ole="">
            <v:imagedata r:id="rId77" o:title=""/>
          </v:shape>
          <o:OLEObject Type="Embed" ProgID="Equation.DSMT4" ShapeID="_x0000_i1060" DrawAspect="Content" ObjectID="_1582618211" r:id="rId78"/>
        </w:object>
      </w:r>
      <w:r>
        <w:t>.</w:t>
      </w:r>
      <w:r>
        <w:tab/>
        <w:t>(3 marks)</w:t>
      </w:r>
    </w:p>
    <w:p w:rsidR="00971AE9" w:rsidRDefault="00971AE9" w:rsidP="001F64A8"/>
    <w:p w:rsidR="00971AE9" w:rsidRDefault="00971AE9" w:rsidP="001F64A8"/>
    <w:p w:rsidR="00971AE9" w:rsidRPr="00F913EF" w:rsidRDefault="00971AE9" w:rsidP="001F64A8"/>
    <w:p w:rsidR="00971AE9" w:rsidRDefault="00971AE9" w:rsidP="001F64A8"/>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19</w:t>
      </w:r>
      <w:r>
        <w:tab/>
        <w:t>(8 marks)</w:t>
      </w:r>
    </w:p>
    <w:p w:rsidR="00971AE9" w:rsidRDefault="00971AE9" w:rsidP="00251834">
      <w:pPr>
        <w:pStyle w:val="Parta"/>
      </w:pPr>
      <w:r>
        <w:t>(a)</w:t>
      </w:r>
      <w:r>
        <w:tab/>
        <w:t>Determine the number of ways that ten different coloured cubes can be placed in a line.</w:t>
      </w:r>
    </w:p>
    <w:p w:rsidR="00971AE9" w:rsidRDefault="00971AE9" w:rsidP="00251834">
      <w:pPr>
        <w:pStyle w:val="Parta"/>
      </w:pPr>
      <w:r>
        <w:tab/>
      </w:r>
      <w:r>
        <w:tab/>
        <w:t>(1 mark)</w:t>
      </w: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r>
        <w:t>(b)</w:t>
      </w:r>
      <w:r>
        <w:tab/>
        <w:t>Determine the number of ways that six different coloured cubes can be placed in a line if the blue, red and green cubes must be together.</w:t>
      </w:r>
      <w:r>
        <w:tab/>
        <w:t>(2 marks)</w:t>
      </w: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r>
        <w:t>(c)</w:t>
      </w:r>
      <w:r>
        <w:tab/>
        <w:t>Eight identical cubes, coloured red, red, red, blue, blue, green, orange and yellow, are arranged in a line.</w:t>
      </w:r>
    </w:p>
    <w:p w:rsidR="00971AE9" w:rsidRDefault="00971AE9" w:rsidP="00251834">
      <w:pPr>
        <w:pStyle w:val="Parta"/>
      </w:pPr>
    </w:p>
    <w:p w:rsidR="00971AE9" w:rsidRDefault="00971AE9" w:rsidP="00853500">
      <w:pPr>
        <w:pStyle w:val="Partai"/>
      </w:pPr>
      <w:r>
        <w:t>(i)</w:t>
      </w:r>
      <w:r>
        <w:tab/>
        <w:t>Determine the number of arrangements in which the red cubes are all adjacent.</w:t>
      </w:r>
    </w:p>
    <w:p w:rsidR="00971AE9" w:rsidRDefault="00971AE9" w:rsidP="00853500">
      <w:pPr>
        <w:pStyle w:val="Partai"/>
      </w:pPr>
      <w:r>
        <w:tab/>
      </w:r>
      <w:r>
        <w:tab/>
        <w:t>(2 marks)</w:t>
      </w: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3B3177">
      <w:pPr>
        <w:pStyle w:val="Partai"/>
      </w:pPr>
    </w:p>
    <w:p w:rsidR="00971AE9" w:rsidRDefault="00971AE9" w:rsidP="003B3177">
      <w:pPr>
        <w:pStyle w:val="Partai"/>
      </w:pPr>
    </w:p>
    <w:p w:rsidR="00971AE9" w:rsidRDefault="00971AE9" w:rsidP="003B3177">
      <w:pPr>
        <w:pStyle w:val="Partai"/>
      </w:pPr>
      <w:r>
        <w:t>(ii)</w:t>
      </w:r>
      <w:r>
        <w:tab/>
        <w:t>Determine the number of arrangements in which no two red cubes are adjacent.</w:t>
      </w:r>
    </w:p>
    <w:p w:rsidR="00971AE9" w:rsidRDefault="00971AE9" w:rsidP="003B3177">
      <w:pPr>
        <w:pStyle w:val="Partai"/>
      </w:pPr>
      <w:r>
        <w:tab/>
      </w:r>
      <w:r>
        <w:tab/>
        <w:t>(3 marks)</w:t>
      </w:r>
    </w:p>
    <w:p w:rsidR="00971AE9" w:rsidRDefault="00971AE9" w:rsidP="003B3177">
      <w:pPr>
        <w:pStyle w:val="Partai"/>
      </w:pPr>
    </w:p>
    <w:p w:rsidR="00971AE9" w:rsidRDefault="00971AE9" w:rsidP="003B3177">
      <w:pPr>
        <w:pStyle w:val="Partai"/>
      </w:pPr>
    </w:p>
    <w:p w:rsidR="00971AE9" w:rsidRDefault="00971AE9" w:rsidP="003B3177">
      <w:pPr>
        <w:pStyle w:val="Partai"/>
      </w:pPr>
    </w:p>
    <w:p w:rsidR="00971AE9" w:rsidRDefault="00971AE9" w:rsidP="00D60C74"/>
    <w:p w:rsidR="00971AE9" w:rsidRDefault="00971AE9" w:rsidP="00D60C74"/>
    <w:p w:rsidR="00971AE9" w:rsidRDefault="00971AE9" w:rsidP="00D60C74"/>
    <w:p w:rsidR="00971AE9" w:rsidRDefault="00971AE9" w:rsidP="00971AE9">
      <w:pPr>
        <w:pStyle w:val="QNum"/>
        <w:sectPr w:rsidR="00971AE9" w:rsidSect="00153DDB">
          <w:headerReference w:type="even" r:id="rId79"/>
          <w:headerReference w:type="default" r:id="rId80"/>
          <w:footerReference w:type="even" r:id="rId81"/>
          <w:footerReference w:type="default" r:id="rId82"/>
          <w:headerReference w:type="first" r:id="rId83"/>
          <w:footerReference w:type="first" r:id="rId84"/>
          <w:pgSz w:w="11906" w:h="16838" w:code="9"/>
          <w:pgMar w:top="1247" w:right="1134" w:bottom="851" w:left="1304" w:header="737" w:footer="567" w:gutter="0"/>
          <w:cols w:space="708"/>
          <w:titlePg/>
          <w:docGrid w:linePitch="360"/>
        </w:sectPr>
      </w:pPr>
    </w:p>
    <w:p w:rsidR="00971AE9" w:rsidRDefault="00971AE9" w:rsidP="00971AE9">
      <w:pPr>
        <w:pStyle w:val="QNum"/>
      </w:pPr>
      <w:r>
        <w:lastRenderedPageBreak/>
        <w:t>Question 20</w:t>
      </w:r>
      <w:r>
        <w:tab/>
        <w:t>(7 marks)</w:t>
      </w:r>
    </w:p>
    <w:p w:rsidR="00971AE9" w:rsidRDefault="00971AE9"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971AE9" w:rsidRDefault="00971AE9" w:rsidP="00F913EF"/>
    <w:p w:rsidR="00971AE9" w:rsidRDefault="00971AE9" w:rsidP="00B9150D">
      <w:pPr>
        <w:jc w:val="center"/>
      </w:pPr>
      <w:r>
        <w:object w:dxaOrig="4416" w:dyaOrig="2520">
          <v:shape id="_x0000_i1061" type="#_x0000_t75" style="width:221.25pt;height:126pt" o:ole="">
            <v:imagedata r:id="rId85" o:title=""/>
          </v:shape>
          <o:OLEObject Type="Embed" ProgID="FXDraw.Graphic" ShapeID="_x0000_i1061" DrawAspect="Content" ObjectID="_1582618212" r:id="rId86"/>
        </w:object>
      </w:r>
    </w:p>
    <w:p w:rsidR="00971AE9" w:rsidRDefault="00971AE9" w:rsidP="00F913EF"/>
    <w:p w:rsidR="00971AE9" w:rsidRDefault="00971AE9" w:rsidP="008B7409">
      <w:pPr>
        <w:pStyle w:val="Parta"/>
      </w:pPr>
      <w:r>
        <w:t>(a)</w:t>
      </w:r>
      <w:r>
        <w:tab/>
        <w:t xml:space="preserve">Explain why </w:t>
      </w:r>
      <w:r w:rsidRPr="008A772E">
        <w:rPr>
          <w:rStyle w:val="Variable"/>
        </w:rPr>
        <w:t>BFEH</w:t>
      </w:r>
      <w:r>
        <w:t xml:space="preserve"> is a rectangle.</w:t>
      </w:r>
      <w:r>
        <w:tab/>
        <w:t>(2 marks)</w:t>
      </w: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r>
        <w:t>(b)</w:t>
      </w:r>
      <w:r>
        <w:tab/>
        <w:t xml:space="preserve">Prove that </w:t>
      </w:r>
      <w:r w:rsidRPr="008B7409">
        <w:rPr>
          <w:position w:val="-6"/>
        </w:rPr>
        <w:object w:dxaOrig="760" w:dyaOrig="279">
          <v:shape id="_x0000_i1062" type="#_x0000_t75" style="width:38.25pt;height:14.25pt" o:ole="">
            <v:imagedata r:id="rId87" o:title=""/>
          </v:shape>
          <o:OLEObject Type="Embed" ProgID="Equation.DSMT4" ShapeID="_x0000_i1062" DrawAspect="Content" ObjectID="_1582618213" r:id="rId88"/>
        </w:object>
      </w:r>
      <w:r>
        <w:t xml:space="preserve"> and </w:t>
      </w:r>
      <w:r w:rsidRPr="008B7409">
        <w:rPr>
          <w:position w:val="-6"/>
        </w:rPr>
        <w:object w:dxaOrig="780" w:dyaOrig="279">
          <v:shape id="_x0000_i1063" type="#_x0000_t75" style="width:39pt;height:14.25pt" o:ole="">
            <v:imagedata r:id="rId89" o:title=""/>
          </v:shape>
          <o:OLEObject Type="Embed" ProgID="Equation.DSMT4" ShapeID="_x0000_i1063" DrawAspect="Content" ObjectID="_1582618214" r:id="rId90"/>
        </w:object>
      </w:r>
      <w:r>
        <w:t xml:space="preserve"> are congruent.</w:t>
      </w:r>
      <w:r>
        <w:tab/>
        <w:t>(3 marks)</w:t>
      </w: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971AE9" w:rsidRDefault="00971AE9" w:rsidP="00F913EF"/>
    <w:p w:rsidR="00971AE9" w:rsidRDefault="00971AE9" w:rsidP="00F913EF"/>
    <w:p w:rsidR="00971AE9"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E61987">
      <w:pPr>
        <w:pStyle w:val="QNum"/>
      </w:pPr>
      <w:r>
        <w:lastRenderedPageBreak/>
        <w:t>Additional working space</w:t>
      </w:r>
    </w:p>
    <w:p w:rsidR="00971AE9" w:rsidRDefault="00971AE9" w:rsidP="00E61987">
      <w:pPr>
        <w:pStyle w:val="QNum"/>
      </w:pPr>
    </w:p>
    <w:p w:rsidR="00971AE9" w:rsidRDefault="00971AE9" w:rsidP="00E61987">
      <w:r>
        <w:t>Question number: _________</w:t>
      </w:r>
    </w:p>
    <w:p w:rsidR="00971AE9" w:rsidRDefault="00971AE9" w:rsidP="00E61987"/>
    <w:p w:rsidR="00971AE9" w:rsidRDefault="00971AE9" w:rsidP="00E61987"/>
    <w:p w:rsidR="00971AE9" w:rsidRPr="008103B4" w:rsidRDefault="00971AE9" w:rsidP="00E61987">
      <w:r>
        <w:br w:type="page"/>
      </w:r>
    </w:p>
    <w:p w:rsidR="00971AE9" w:rsidRDefault="00971AE9" w:rsidP="00D3315D">
      <w:pPr>
        <w:pStyle w:val="QNum"/>
      </w:pPr>
      <w:r>
        <w:lastRenderedPageBreak/>
        <w:t>Additional working space</w:t>
      </w:r>
    </w:p>
    <w:p w:rsidR="00971AE9" w:rsidRDefault="00971AE9" w:rsidP="00D3315D">
      <w:pPr>
        <w:pStyle w:val="QNum"/>
      </w:pPr>
    </w:p>
    <w:p w:rsidR="00971AE9" w:rsidRDefault="00971AE9" w:rsidP="00D3315D">
      <w:r>
        <w:t>Question number: _________</w:t>
      </w:r>
    </w:p>
    <w:p w:rsidR="00971AE9" w:rsidRDefault="00971AE9" w:rsidP="00D3315D"/>
    <w:p w:rsidR="00971AE9" w:rsidRDefault="00971AE9" w:rsidP="00D3315D"/>
    <w:p w:rsidR="00971AE9" w:rsidRDefault="00971AE9" w:rsidP="00CA483B">
      <w:pPr>
        <w:sectPr w:rsidR="00971AE9" w:rsidSect="007514AB">
          <w:footerReference w:type="even" r:id="rId91"/>
          <w:footerReference w:type="default" r:id="rId92"/>
          <w:headerReference w:type="first" r:id="rId93"/>
          <w:footerReference w:type="first" r:id="rId94"/>
          <w:pgSz w:w="11906" w:h="16838" w:code="9"/>
          <w:pgMar w:top="1247" w:right="1134" w:bottom="851" w:left="1304" w:header="737" w:footer="567" w:gutter="0"/>
          <w:cols w:space="708"/>
          <w:titlePg/>
          <w:docGrid w:linePitch="360"/>
        </w:sectPr>
      </w:pPr>
    </w:p>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6D252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971AE9" w:rsidRPr="00F913EF" w:rsidRDefault="00971AE9" w:rsidP="00F913EF"/>
    <w:p w:rsidR="00971AE9" w:rsidRPr="00F913EF" w:rsidRDefault="00971AE9" w:rsidP="00971AE9">
      <w:pPr>
        <w:pStyle w:val="QNum"/>
      </w:pPr>
    </w:p>
    <w:sectPr w:rsidR="00971AE9" w:rsidRPr="00F913EF" w:rsidSect="00153DDB">
      <w:headerReference w:type="first" r:id="rId95"/>
      <w:footerReference w:type="first" r:id="rId9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C76" w:rsidRDefault="00CD0C76" w:rsidP="00066BEF">
      <w:r>
        <w:separator/>
      </w:r>
    </w:p>
  </w:endnote>
  <w:endnote w:type="continuationSeparator" w:id="0">
    <w:p w:rsidR="00CD0C76" w:rsidRDefault="00CD0C7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971AE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Pr="006E77F5" w:rsidRDefault="00971AE9"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C76" w:rsidRDefault="00CD0C76" w:rsidP="00066BEF">
      <w:r>
        <w:separator/>
      </w:r>
    </w:p>
  </w:footnote>
  <w:footnote w:type="continuationSeparator" w:id="0">
    <w:p w:rsidR="00CD0C76" w:rsidRDefault="00CD0C76"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971AE9" w:rsidRDefault="00971AE9" w:rsidP="00971AE9">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FA540C">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Pr="00971AE9" w:rsidRDefault="00971AE9" w:rsidP="00971AE9">
    <w:pPr>
      <w:pStyle w:val="Header"/>
    </w:pPr>
    <w:r>
      <w:t>CALCULATOR-ASSUMED</w:t>
    </w:r>
    <w:r>
      <w:tab/>
    </w:r>
    <w:r>
      <w:fldChar w:fldCharType="begin"/>
    </w:r>
    <w:r>
      <w:instrText xml:space="preserve"> PAGE  \* MERGEFORMAT </w:instrText>
    </w:r>
    <w:r>
      <w:fldChar w:fldCharType="separate"/>
    </w:r>
    <w:r w:rsidR="00FA540C">
      <w:rPr>
        <w:noProof/>
      </w:rPr>
      <w:t>19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Pr="00971AE9" w:rsidRDefault="00971AE9" w:rsidP="00971AE9">
    <w:pPr>
      <w:pStyle w:val="Header"/>
    </w:pPr>
    <w:r>
      <w:t>CALCULATOR-ASSUMED</w:t>
    </w:r>
    <w:r>
      <w:tab/>
    </w:r>
    <w:r>
      <w:fldChar w:fldCharType="begin"/>
    </w:r>
    <w:r>
      <w:instrText xml:space="preserve"> PAGE  \* MERGEFORMAT </w:instrText>
    </w:r>
    <w:r>
      <w:fldChar w:fldCharType="separate"/>
    </w:r>
    <w:r w:rsidR="00FA540C">
      <w:rPr>
        <w:noProof/>
      </w:rPr>
      <w:t>17</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E9" w:rsidRDefault="0097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A0E26"/>
    <w:rsid w:val="00622A2D"/>
    <w:rsid w:val="00662861"/>
    <w:rsid w:val="006D2526"/>
    <w:rsid w:val="006E77F5"/>
    <w:rsid w:val="0070589A"/>
    <w:rsid w:val="00705DA2"/>
    <w:rsid w:val="0071269C"/>
    <w:rsid w:val="007C6E10"/>
    <w:rsid w:val="007F3817"/>
    <w:rsid w:val="00847CCC"/>
    <w:rsid w:val="008B6BFA"/>
    <w:rsid w:val="00971AE9"/>
    <w:rsid w:val="009A78A9"/>
    <w:rsid w:val="009B0C0A"/>
    <w:rsid w:val="009F37B5"/>
    <w:rsid w:val="00A84950"/>
    <w:rsid w:val="00C0012B"/>
    <w:rsid w:val="00C660E8"/>
    <w:rsid w:val="00CA4240"/>
    <w:rsid w:val="00CB2C71"/>
    <w:rsid w:val="00CD0C76"/>
    <w:rsid w:val="00D03F82"/>
    <w:rsid w:val="00DD2D7D"/>
    <w:rsid w:val="00E2551C"/>
    <w:rsid w:val="00E6273A"/>
    <w:rsid w:val="00E80F07"/>
    <w:rsid w:val="00EA0835"/>
    <w:rsid w:val="00F16B98"/>
    <w:rsid w:val="00F34ACF"/>
    <w:rsid w:val="00F913EF"/>
    <w:rsid w:val="00FA540C"/>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8905"/>
  <w15:docId w15:val="{767F7442-CBED-4723-94DB-CF42BA3D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FA540C"/>
    <w:rPr>
      <w:rFonts w:ascii="Tahoma" w:hAnsi="Tahoma" w:cs="Tahoma"/>
      <w:sz w:val="16"/>
      <w:szCs w:val="16"/>
    </w:rPr>
  </w:style>
  <w:style w:type="character" w:customStyle="1" w:styleId="BalloonTextChar">
    <w:name w:val="Balloon Text Char"/>
    <w:basedOn w:val="DefaultParagraphFont"/>
    <w:link w:val="BalloonText"/>
    <w:uiPriority w:val="99"/>
    <w:semiHidden/>
    <w:rsid w:val="00FA54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oter" Target="footer3.xml"/><Relationship Id="rId89" Type="http://schemas.openxmlformats.org/officeDocument/2006/relationships/image" Target="media/image39.wmf"/><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footer" Target="footer5.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header" Target="header1.xml"/><Relationship Id="rId87"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footer" Target="footer2.xml"/><Relationship Id="rId90" Type="http://schemas.openxmlformats.org/officeDocument/2006/relationships/oleObject" Target="embeddings/oleObject39.bin"/><Relationship Id="rId95" Type="http://schemas.openxmlformats.org/officeDocument/2006/relationships/header" Target="header5.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header" Target="header2.xml"/><Relationship Id="rId85" Type="http://schemas.openxmlformats.org/officeDocument/2006/relationships/image" Target="media/image37.png"/><Relationship Id="rId93" Type="http://schemas.openxmlformats.org/officeDocument/2006/relationships/header" Target="header4.xm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header" Target="header3.xml"/><Relationship Id="rId88" Type="http://schemas.openxmlformats.org/officeDocument/2006/relationships/oleObject" Target="embeddings/oleObject38.bin"/><Relationship Id="rId91" Type="http://schemas.openxmlformats.org/officeDocument/2006/relationships/footer" Target="footer4.xml"/><Relationship Id="rId9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footer" Target="footer1.xml"/><Relationship Id="rId86" Type="http://schemas.openxmlformats.org/officeDocument/2006/relationships/oleObject" Target="embeddings/oleObject37.bin"/><Relationship Id="rId9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20</Pages>
  <Words>1535</Words>
  <Characters>8754</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2018-03-15T03:23:00Z</dcterms:modified>
  <cp:category>ATAR Mathematics Examination Papers</cp:category>
</cp:coreProperties>
</file>