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0C9C4A58" w:rsidR="005F0EAE" w:rsidRDefault="005F0EAE" w:rsidP="005F0EAE">
      <w:pPr>
        <w:jc w:val="center"/>
      </w:pPr>
      <w:bookmarkStart w:id="0" w:name="_GoBack"/>
      <w:bookmarkEnd w:id="0"/>
      <w:r>
        <w:t xml:space="preserve"> </w:t>
      </w:r>
      <w:bookmarkStart w:id="1" w:name="bmLogo"/>
      <w:bookmarkEnd w:id="1"/>
      <w:r w:rsidR="00DE5A68">
        <w:rPr>
          <w:noProof/>
        </w:rPr>
        <w:drawing>
          <wp:inline distT="0" distB="0" distL="0" distR="0" wp14:anchorId="62DCC990" wp14:editId="2DD0A41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33401B6B" w:rsidR="005F0EAE" w:rsidRDefault="00DA3DC9"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3ED9C055" w:rsidR="005F0EAE" w:rsidRDefault="005F0EAE" w:rsidP="005F0EAE">
      <w:pPr>
        <w:pStyle w:val="Heading1"/>
      </w:pPr>
      <w:r>
        <w:t>MATHEMATICS</w:t>
      </w:r>
    </w:p>
    <w:p w14:paraId="6193F07A" w14:textId="3D689696" w:rsidR="005F0EAE" w:rsidRPr="00DD2D7D" w:rsidRDefault="00DA3DC9"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7065D39A" w:rsidR="005F0EAE" w:rsidRPr="00DD2D7D" w:rsidRDefault="00DA3DC9" w:rsidP="005F0EAE">
      <w:pPr>
        <w:rPr>
          <w:rFonts w:eastAsiaTheme="majorEastAsia" w:cstheme="majorBidi"/>
          <w:b/>
          <w:sz w:val="36"/>
          <w:szCs w:val="32"/>
        </w:rPr>
      </w:pPr>
      <w:bookmarkStart w:id="5" w:name="bmUnit"/>
      <w:bookmarkEnd w:id="5"/>
      <w:r>
        <w:rPr>
          <w:rFonts w:eastAsiaTheme="majorEastAsia" w:cstheme="majorBidi"/>
          <w:b/>
          <w:sz w:val="36"/>
          <w:szCs w:val="32"/>
        </w:rPr>
        <w:t>UNITS 1 AND 2</w:t>
      </w:r>
    </w:p>
    <w:p w14:paraId="7D4F37D3" w14:textId="2B277AD4" w:rsidR="005F0EAE" w:rsidRPr="0032717C" w:rsidRDefault="005F0EAE" w:rsidP="005F0EAE">
      <w:pPr>
        <w:pStyle w:val="Heading2"/>
      </w:pPr>
      <w:r>
        <w:t xml:space="preserve">Section </w:t>
      </w:r>
      <w:bookmarkStart w:id="6" w:name="bmSec1"/>
      <w:bookmarkEnd w:id="6"/>
      <w:r w:rsidR="00DA3DC9">
        <w:t>One</w:t>
      </w:r>
      <w:r>
        <w:t>:</w:t>
      </w:r>
    </w:p>
    <w:p w14:paraId="631D9F9F" w14:textId="249FF294" w:rsidR="005F0EAE" w:rsidRPr="007936BA" w:rsidRDefault="005F0EAE" w:rsidP="005F0EAE">
      <w:pPr>
        <w:pStyle w:val="Heading2"/>
      </w:pPr>
      <w:r>
        <w:t>Calculator-</w:t>
      </w:r>
      <w:bookmarkStart w:id="7" w:name="bmCal1"/>
      <w:bookmarkEnd w:id="7"/>
      <w:r w:rsidR="00DA3DC9">
        <w:t>free</w:t>
      </w:r>
    </w:p>
    <w:p w14:paraId="02818E47" w14:textId="77777777" w:rsidR="005F0EAE" w:rsidRPr="0032717C" w:rsidRDefault="005F0EAE" w:rsidP="005F0EAE">
      <w:pPr>
        <w:tabs>
          <w:tab w:val="right" w:pos="9270"/>
        </w:tabs>
      </w:pP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187DCB" w:rsidRDefault="005F0EAE" w:rsidP="005F0EAE">
      <w:pPr>
        <w:tabs>
          <w:tab w:val="left" w:pos="3119"/>
          <w:tab w:val="left" w:pos="4590"/>
          <w:tab w:val="left" w:leader="underscore" w:pos="9356"/>
        </w:tabs>
        <w:rPr>
          <w:rFonts w:cs="Arial"/>
          <w:sz w:val="36"/>
          <w:szCs w:val="22"/>
        </w:rPr>
      </w:pPr>
      <w:bookmarkStart w:id="8" w:name="_Hlk528588614"/>
      <w:r w:rsidRPr="00187DCB">
        <w:rPr>
          <w:rFonts w:cs="Arial"/>
          <w:sz w:val="36"/>
          <w:szCs w:val="22"/>
        </w:rPr>
        <w:tab/>
        <w:t>Your name</w:t>
      </w:r>
      <w:r w:rsidRPr="00187DCB">
        <w:rPr>
          <w:rFonts w:cs="Arial"/>
          <w:sz w:val="36"/>
          <w:szCs w:val="22"/>
        </w:rPr>
        <w:tab/>
      </w:r>
      <w:r w:rsidRPr="00187DCB">
        <w:rPr>
          <w:rFonts w:cs="Arial"/>
          <w:sz w:val="36"/>
          <w:szCs w:val="22"/>
        </w:rPr>
        <w:tab/>
      </w:r>
    </w:p>
    <w:p w14:paraId="30C7D4A1" w14:textId="046CAF02" w:rsidR="005F0EAE" w:rsidRDefault="005F0EAE" w:rsidP="005F0EAE">
      <w:pPr>
        <w:keepNext/>
        <w:outlineLvl w:val="2"/>
        <w:rPr>
          <w:rFonts w:cs="Arial"/>
          <w:b/>
          <w:bCs/>
          <w:noProof/>
          <w:szCs w:val="22"/>
        </w:rPr>
      </w:pPr>
    </w:p>
    <w:p w14:paraId="588298AC" w14:textId="2527DA20" w:rsidR="00187DCB" w:rsidRDefault="00187DCB" w:rsidP="005F0EAE">
      <w:pPr>
        <w:keepNext/>
        <w:outlineLvl w:val="2"/>
        <w:rPr>
          <w:rFonts w:cs="Arial"/>
          <w:b/>
          <w:bCs/>
          <w:noProof/>
          <w:szCs w:val="22"/>
        </w:rPr>
      </w:pPr>
    </w:p>
    <w:p w14:paraId="04E7B6B9" w14:textId="22F9CA9B" w:rsidR="00187DCB" w:rsidRPr="00187DCB" w:rsidRDefault="00187DCB" w:rsidP="005F0EAE">
      <w:pPr>
        <w:keepNext/>
        <w:outlineLvl w:val="2"/>
        <w:rPr>
          <w:rFonts w:cs="Arial"/>
          <w:bCs/>
          <w:noProof/>
          <w:szCs w:val="22"/>
        </w:rPr>
      </w:pPr>
      <w:r w:rsidRPr="00187DCB">
        <w:rPr>
          <w:rFonts w:cs="Arial"/>
          <w:bCs/>
          <w:noProof/>
          <w:szCs w:val="22"/>
        </w:rPr>
        <w:t>Teacher’s Name</w:t>
      </w:r>
      <w:r w:rsidRPr="00187DCB">
        <w:rPr>
          <w:rFonts w:cs="Arial"/>
          <w:bCs/>
          <w:noProof/>
          <w:szCs w:val="22"/>
        </w:rPr>
        <w:tab/>
        <w:t>Curtis</w:t>
      </w:r>
      <w:r w:rsidRPr="00187DCB">
        <w:rPr>
          <w:rFonts w:cs="Arial"/>
          <w:bCs/>
          <w:noProof/>
          <w:szCs w:val="22"/>
        </w:rPr>
        <w:tab/>
      </w:r>
      <w:r w:rsidRPr="00187DCB">
        <w:rPr>
          <w:rFonts w:cs="Arial"/>
          <w:bCs/>
          <w:noProof/>
          <w:szCs w:val="22"/>
        </w:rPr>
        <w:tab/>
        <w:t>Hill</w:t>
      </w:r>
      <w:r w:rsidRPr="00187DCB">
        <w:rPr>
          <w:rFonts w:cs="Arial"/>
          <w:bCs/>
          <w:noProof/>
          <w:szCs w:val="22"/>
        </w:rPr>
        <w:tab/>
      </w:r>
      <w:r w:rsidRPr="00187DCB">
        <w:rPr>
          <w:rFonts w:cs="Arial"/>
          <w:bCs/>
          <w:noProof/>
          <w:szCs w:val="22"/>
        </w:rPr>
        <w:tab/>
        <w:t>Peck</w:t>
      </w:r>
      <w:r w:rsidRPr="00187DCB">
        <w:rPr>
          <w:rFonts w:cs="Arial"/>
          <w:bCs/>
          <w:noProof/>
          <w:szCs w:val="22"/>
        </w:rPr>
        <w:tab/>
      </w:r>
      <w:r w:rsidRPr="00187DCB">
        <w:rPr>
          <w:rFonts w:cs="Arial"/>
          <w:bCs/>
          <w:noProof/>
          <w:szCs w:val="22"/>
        </w:rPr>
        <w:tab/>
        <w:t>Scorer</w:t>
      </w:r>
      <w:r w:rsidRPr="00187DCB">
        <w:rPr>
          <w:rFonts w:cs="Arial"/>
          <w:bCs/>
          <w:noProof/>
          <w:szCs w:val="22"/>
        </w:rPr>
        <w:tab/>
      </w:r>
      <w:r w:rsidRPr="00187DCB">
        <w:rPr>
          <w:rFonts w:cs="Arial"/>
          <w:bCs/>
          <w:noProof/>
          <w:szCs w:val="22"/>
        </w:rPr>
        <w:tab/>
        <w:t>Wallace</w:t>
      </w:r>
    </w:p>
    <w:p w14:paraId="63DE5926" w14:textId="2CA14B06" w:rsidR="00187DCB" w:rsidRPr="00187DCB" w:rsidRDefault="00187DCB" w:rsidP="005F0EAE">
      <w:pPr>
        <w:keepNext/>
        <w:outlineLvl w:val="2"/>
        <w:rPr>
          <w:rFonts w:cs="Arial"/>
          <w:bCs/>
          <w:noProof/>
          <w:szCs w:val="22"/>
        </w:rPr>
      </w:pPr>
      <w:r w:rsidRPr="00187DCB">
        <w:rPr>
          <w:rFonts w:cs="Arial"/>
          <w:bCs/>
          <w:noProof/>
          <w:szCs w:val="22"/>
        </w:rPr>
        <w:t>(Please circle)</w:t>
      </w:r>
    </w:p>
    <w:bookmarkEnd w:id="8"/>
    <w:p w14:paraId="42C7FBDF" w14:textId="0D1679EC" w:rsidR="00187DCB" w:rsidRDefault="00187DCB" w:rsidP="005F0EAE">
      <w:pPr>
        <w:keepNext/>
        <w:outlineLvl w:val="2"/>
        <w:rPr>
          <w:rFonts w:cs="Arial"/>
          <w:b/>
          <w:bCs/>
          <w:noProof/>
          <w:szCs w:val="22"/>
        </w:rPr>
      </w:pPr>
    </w:p>
    <w:p w14:paraId="32501965" w14:textId="77777777" w:rsidR="00187DCB" w:rsidRPr="00206EE6" w:rsidRDefault="00187DCB"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729F042"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DA3DC9">
        <w:t>five</w:t>
      </w:r>
      <w:r>
        <w:t xml:space="preserve"> minutes</w:t>
      </w:r>
    </w:p>
    <w:p w14:paraId="5DEDE60C" w14:textId="0EF2DB50" w:rsidR="005F0EAE" w:rsidRPr="000124CF" w:rsidRDefault="005F0EAE" w:rsidP="005F0EAE">
      <w:pPr>
        <w:tabs>
          <w:tab w:val="left" w:pos="-720"/>
          <w:tab w:val="left" w:pos="4253"/>
        </w:tabs>
        <w:suppressAutoHyphens/>
      </w:pPr>
      <w:r>
        <w:t>Working time:</w:t>
      </w:r>
      <w:r>
        <w:tab/>
      </w:r>
      <w:bookmarkStart w:id="10" w:name="bmWT"/>
      <w:bookmarkEnd w:id="10"/>
      <w:r w:rsidR="00DA3DC9">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5D43C8B"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A3DC9">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DA3DC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0A2367FB" w:rsidR="005F0EAE" w:rsidRPr="000E7D70" w:rsidRDefault="00DA3DC9"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B58C69A" w:rsidR="005F0EAE" w:rsidRPr="000E7D70" w:rsidRDefault="00DA3DC9"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7C7C12F" w:rsidR="005F0EAE" w:rsidRPr="000E7D70" w:rsidRDefault="00DA3DC9"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DA3DC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54B0D99" w:rsidR="005F0EAE" w:rsidRPr="00F25E36" w:rsidRDefault="00DA3DC9"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B55AB81" w:rsidR="005F0EAE" w:rsidRPr="00F25E36" w:rsidRDefault="00DA3DC9"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0A156B3" w:rsidR="005F0EAE" w:rsidRPr="00F25E36" w:rsidRDefault="00DA3DC9"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DA3DC9" w:rsidRPr="00DA3DC9" w14:paraId="1F2F25FB" w14:textId="77777777" w:rsidTr="00FC6C47">
        <w:trPr>
          <w:trHeight w:val="560"/>
        </w:trPr>
        <w:tc>
          <w:tcPr>
            <w:tcW w:w="3402" w:type="dxa"/>
            <w:gridSpan w:val="3"/>
            <w:vAlign w:val="center"/>
          </w:tcPr>
          <w:p w14:paraId="1A17D410" w14:textId="21DCCA0B" w:rsidR="00DA3DC9" w:rsidRPr="00DA3DC9" w:rsidRDefault="00DA3DC9" w:rsidP="00DA3DC9">
            <w:pPr>
              <w:jc w:val="center"/>
              <w:rPr>
                <w:rFonts w:ascii="Times New Roman" w:hAnsi="Times New Roman"/>
              </w:rPr>
            </w:pPr>
            <w:bookmarkStart w:id="20" w:name="bMkTab"/>
            <w:bookmarkEnd w:id="20"/>
            <w:r>
              <w:rPr>
                <w:rFonts w:ascii="Times New Roman" w:hAnsi="Times New Roman"/>
              </w:rPr>
              <w:t>Markers use only</w:t>
            </w:r>
          </w:p>
        </w:tc>
      </w:tr>
      <w:tr w:rsidR="00DA3DC9" w:rsidRPr="00DA3DC9" w14:paraId="49B874C9" w14:textId="77777777" w:rsidTr="00DA3DC9">
        <w:trPr>
          <w:trHeight w:val="560"/>
        </w:trPr>
        <w:tc>
          <w:tcPr>
            <w:tcW w:w="1134" w:type="dxa"/>
            <w:vAlign w:val="center"/>
          </w:tcPr>
          <w:p w14:paraId="6ED0E28D" w14:textId="2E3FC284" w:rsidR="00DA3DC9" w:rsidRPr="00DA3DC9" w:rsidRDefault="00DA3DC9" w:rsidP="00DA3DC9">
            <w:pPr>
              <w:jc w:val="center"/>
              <w:rPr>
                <w:rFonts w:ascii="Times New Roman" w:hAnsi="Times New Roman"/>
              </w:rPr>
            </w:pPr>
            <w:r>
              <w:rPr>
                <w:rFonts w:ascii="Times New Roman" w:hAnsi="Times New Roman"/>
              </w:rPr>
              <w:t>Question</w:t>
            </w:r>
          </w:p>
        </w:tc>
        <w:tc>
          <w:tcPr>
            <w:tcW w:w="1134" w:type="dxa"/>
            <w:vAlign w:val="center"/>
          </w:tcPr>
          <w:p w14:paraId="5E90294A" w14:textId="5F161678" w:rsidR="00DA3DC9" w:rsidRPr="00DA3DC9" w:rsidRDefault="00DA3DC9" w:rsidP="00DA3DC9">
            <w:pPr>
              <w:jc w:val="center"/>
              <w:rPr>
                <w:rFonts w:ascii="Times New Roman" w:hAnsi="Times New Roman"/>
              </w:rPr>
            </w:pPr>
            <w:r>
              <w:rPr>
                <w:rFonts w:ascii="Times New Roman" w:hAnsi="Times New Roman"/>
              </w:rPr>
              <w:t>Maximum</w:t>
            </w:r>
          </w:p>
        </w:tc>
        <w:tc>
          <w:tcPr>
            <w:tcW w:w="1134" w:type="dxa"/>
            <w:vAlign w:val="center"/>
          </w:tcPr>
          <w:p w14:paraId="5B8CF5A4" w14:textId="6D68F599" w:rsidR="00DA3DC9" w:rsidRPr="00DA3DC9" w:rsidRDefault="00DA3DC9" w:rsidP="00DA3DC9">
            <w:pPr>
              <w:jc w:val="center"/>
              <w:rPr>
                <w:rFonts w:ascii="Times New Roman" w:hAnsi="Times New Roman"/>
              </w:rPr>
            </w:pPr>
            <w:r>
              <w:rPr>
                <w:rFonts w:ascii="Times New Roman" w:hAnsi="Times New Roman"/>
              </w:rPr>
              <w:t>Mark</w:t>
            </w:r>
          </w:p>
        </w:tc>
      </w:tr>
      <w:tr w:rsidR="00DA3DC9" w:rsidRPr="00DA3DC9" w14:paraId="429B037E" w14:textId="77777777" w:rsidTr="00DA3DC9">
        <w:trPr>
          <w:trHeight w:val="560"/>
        </w:trPr>
        <w:tc>
          <w:tcPr>
            <w:tcW w:w="1134" w:type="dxa"/>
            <w:vAlign w:val="center"/>
          </w:tcPr>
          <w:p w14:paraId="4465258D" w14:textId="6EA2E005" w:rsidR="00DA3DC9" w:rsidRPr="00DA3DC9" w:rsidRDefault="00DA3DC9" w:rsidP="00DA3DC9">
            <w:pPr>
              <w:jc w:val="center"/>
              <w:rPr>
                <w:rFonts w:ascii="Times New Roman" w:hAnsi="Times New Roman"/>
              </w:rPr>
            </w:pPr>
            <w:r>
              <w:rPr>
                <w:rFonts w:ascii="Times New Roman" w:hAnsi="Times New Roman"/>
              </w:rPr>
              <w:t>1</w:t>
            </w:r>
          </w:p>
        </w:tc>
        <w:tc>
          <w:tcPr>
            <w:tcW w:w="1134" w:type="dxa"/>
            <w:vAlign w:val="center"/>
          </w:tcPr>
          <w:p w14:paraId="775E6697" w14:textId="79792051" w:rsidR="00DA3DC9" w:rsidRPr="00DA3DC9" w:rsidRDefault="00DA3DC9" w:rsidP="00DA3DC9">
            <w:pPr>
              <w:jc w:val="center"/>
              <w:rPr>
                <w:rFonts w:ascii="Times New Roman" w:hAnsi="Times New Roman"/>
              </w:rPr>
            </w:pPr>
            <w:r>
              <w:rPr>
                <w:rFonts w:ascii="Times New Roman" w:hAnsi="Times New Roman"/>
              </w:rPr>
              <w:t>5</w:t>
            </w:r>
          </w:p>
        </w:tc>
        <w:tc>
          <w:tcPr>
            <w:tcW w:w="1134" w:type="dxa"/>
            <w:vAlign w:val="center"/>
          </w:tcPr>
          <w:p w14:paraId="7B929CEC" w14:textId="77777777" w:rsidR="00DA3DC9" w:rsidRPr="00DA3DC9" w:rsidRDefault="00DA3DC9" w:rsidP="00DA3DC9">
            <w:pPr>
              <w:jc w:val="center"/>
              <w:rPr>
                <w:rFonts w:ascii="Times New Roman" w:hAnsi="Times New Roman"/>
              </w:rPr>
            </w:pPr>
          </w:p>
        </w:tc>
      </w:tr>
      <w:tr w:rsidR="00DA3DC9" w:rsidRPr="00DA3DC9" w14:paraId="612AF21A" w14:textId="77777777" w:rsidTr="00DA3DC9">
        <w:trPr>
          <w:trHeight w:val="560"/>
        </w:trPr>
        <w:tc>
          <w:tcPr>
            <w:tcW w:w="1134" w:type="dxa"/>
            <w:vAlign w:val="center"/>
          </w:tcPr>
          <w:p w14:paraId="4FE1D90E" w14:textId="36D9B10C" w:rsidR="00DA3DC9" w:rsidRPr="00DA3DC9" w:rsidRDefault="00DA3DC9" w:rsidP="00DA3DC9">
            <w:pPr>
              <w:jc w:val="center"/>
              <w:rPr>
                <w:rFonts w:ascii="Times New Roman" w:hAnsi="Times New Roman"/>
              </w:rPr>
            </w:pPr>
            <w:r>
              <w:rPr>
                <w:rFonts w:ascii="Times New Roman" w:hAnsi="Times New Roman"/>
              </w:rPr>
              <w:t>2</w:t>
            </w:r>
          </w:p>
        </w:tc>
        <w:tc>
          <w:tcPr>
            <w:tcW w:w="1134" w:type="dxa"/>
            <w:vAlign w:val="center"/>
          </w:tcPr>
          <w:p w14:paraId="2650D796" w14:textId="5869E94F" w:rsidR="00DA3DC9" w:rsidRPr="00DA3DC9" w:rsidRDefault="00DA3DC9" w:rsidP="00DA3DC9">
            <w:pPr>
              <w:jc w:val="center"/>
              <w:rPr>
                <w:rFonts w:ascii="Times New Roman" w:hAnsi="Times New Roman"/>
              </w:rPr>
            </w:pPr>
            <w:r>
              <w:rPr>
                <w:rFonts w:ascii="Times New Roman" w:hAnsi="Times New Roman"/>
              </w:rPr>
              <w:t>5</w:t>
            </w:r>
          </w:p>
        </w:tc>
        <w:tc>
          <w:tcPr>
            <w:tcW w:w="1134" w:type="dxa"/>
            <w:vAlign w:val="center"/>
          </w:tcPr>
          <w:p w14:paraId="066B65BF" w14:textId="77777777" w:rsidR="00DA3DC9" w:rsidRPr="00DA3DC9" w:rsidRDefault="00DA3DC9" w:rsidP="00DA3DC9">
            <w:pPr>
              <w:jc w:val="center"/>
              <w:rPr>
                <w:rFonts w:ascii="Times New Roman" w:hAnsi="Times New Roman"/>
              </w:rPr>
            </w:pPr>
          </w:p>
        </w:tc>
      </w:tr>
      <w:tr w:rsidR="00DA3DC9" w:rsidRPr="00DA3DC9" w14:paraId="4238FEBF" w14:textId="77777777" w:rsidTr="00DA3DC9">
        <w:trPr>
          <w:trHeight w:val="560"/>
        </w:trPr>
        <w:tc>
          <w:tcPr>
            <w:tcW w:w="1134" w:type="dxa"/>
            <w:vAlign w:val="center"/>
          </w:tcPr>
          <w:p w14:paraId="4796C59B" w14:textId="72284E44" w:rsidR="00DA3DC9" w:rsidRPr="00DA3DC9" w:rsidRDefault="00DA3DC9" w:rsidP="00DA3DC9">
            <w:pPr>
              <w:jc w:val="center"/>
              <w:rPr>
                <w:rFonts w:ascii="Times New Roman" w:hAnsi="Times New Roman"/>
              </w:rPr>
            </w:pPr>
            <w:r>
              <w:rPr>
                <w:rFonts w:ascii="Times New Roman" w:hAnsi="Times New Roman"/>
              </w:rPr>
              <w:t>3</w:t>
            </w:r>
          </w:p>
        </w:tc>
        <w:tc>
          <w:tcPr>
            <w:tcW w:w="1134" w:type="dxa"/>
            <w:vAlign w:val="center"/>
          </w:tcPr>
          <w:p w14:paraId="7E27B64D" w14:textId="0F4F8D5A" w:rsidR="00DA3DC9" w:rsidRPr="00DA3DC9" w:rsidRDefault="00DA3DC9" w:rsidP="00DA3DC9">
            <w:pPr>
              <w:jc w:val="center"/>
              <w:rPr>
                <w:rFonts w:ascii="Times New Roman" w:hAnsi="Times New Roman"/>
              </w:rPr>
            </w:pPr>
            <w:r>
              <w:rPr>
                <w:rFonts w:ascii="Times New Roman" w:hAnsi="Times New Roman"/>
              </w:rPr>
              <w:t>7</w:t>
            </w:r>
          </w:p>
        </w:tc>
        <w:tc>
          <w:tcPr>
            <w:tcW w:w="1134" w:type="dxa"/>
            <w:vAlign w:val="center"/>
          </w:tcPr>
          <w:p w14:paraId="5489B6DC" w14:textId="77777777" w:rsidR="00DA3DC9" w:rsidRPr="00DA3DC9" w:rsidRDefault="00DA3DC9" w:rsidP="00DA3DC9">
            <w:pPr>
              <w:jc w:val="center"/>
              <w:rPr>
                <w:rFonts w:ascii="Times New Roman" w:hAnsi="Times New Roman"/>
              </w:rPr>
            </w:pPr>
          </w:p>
        </w:tc>
      </w:tr>
      <w:tr w:rsidR="00DA3DC9" w:rsidRPr="00DA3DC9" w14:paraId="68CFC3B2" w14:textId="77777777" w:rsidTr="00DA3DC9">
        <w:trPr>
          <w:trHeight w:val="560"/>
        </w:trPr>
        <w:tc>
          <w:tcPr>
            <w:tcW w:w="1134" w:type="dxa"/>
            <w:vAlign w:val="center"/>
          </w:tcPr>
          <w:p w14:paraId="1F91C3A6" w14:textId="79EE78E7" w:rsidR="00DA3DC9" w:rsidRPr="00DA3DC9" w:rsidRDefault="00DA3DC9" w:rsidP="00DA3DC9">
            <w:pPr>
              <w:jc w:val="center"/>
              <w:rPr>
                <w:rFonts w:ascii="Times New Roman" w:hAnsi="Times New Roman"/>
              </w:rPr>
            </w:pPr>
            <w:r>
              <w:rPr>
                <w:rFonts w:ascii="Times New Roman" w:hAnsi="Times New Roman"/>
              </w:rPr>
              <w:t>4</w:t>
            </w:r>
          </w:p>
        </w:tc>
        <w:tc>
          <w:tcPr>
            <w:tcW w:w="1134" w:type="dxa"/>
            <w:vAlign w:val="center"/>
          </w:tcPr>
          <w:p w14:paraId="360B7E1D" w14:textId="4CA1337F" w:rsidR="00DA3DC9" w:rsidRPr="00DA3DC9" w:rsidRDefault="00DA3DC9" w:rsidP="00DA3DC9">
            <w:pPr>
              <w:jc w:val="center"/>
              <w:rPr>
                <w:rFonts w:ascii="Times New Roman" w:hAnsi="Times New Roman"/>
              </w:rPr>
            </w:pPr>
            <w:r>
              <w:rPr>
                <w:rFonts w:ascii="Times New Roman" w:hAnsi="Times New Roman"/>
              </w:rPr>
              <w:t>8</w:t>
            </w:r>
          </w:p>
        </w:tc>
        <w:tc>
          <w:tcPr>
            <w:tcW w:w="1134" w:type="dxa"/>
            <w:vAlign w:val="center"/>
          </w:tcPr>
          <w:p w14:paraId="71F1EAF6" w14:textId="77777777" w:rsidR="00DA3DC9" w:rsidRPr="00DA3DC9" w:rsidRDefault="00DA3DC9" w:rsidP="00DA3DC9">
            <w:pPr>
              <w:jc w:val="center"/>
              <w:rPr>
                <w:rFonts w:ascii="Times New Roman" w:hAnsi="Times New Roman"/>
              </w:rPr>
            </w:pPr>
          </w:p>
        </w:tc>
      </w:tr>
      <w:tr w:rsidR="00DA3DC9" w:rsidRPr="00DA3DC9" w14:paraId="21D0EDD6" w14:textId="77777777" w:rsidTr="00DA3DC9">
        <w:trPr>
          <w:trHeight w:val="560"/>
        </w:trPr>
        <w:tc>
          <w:tcPr>
            <w:tcW w:w="1134" w:type="dxa"/>
            <w:vAlign w:val="center"/>
          </w:tcPr>
          <w:p w14:paraId="059365E6" w14:textId="5F417975" w:rsidR="00DA3DC9" w:rsidRPr="00DA3DC9" w:rsidRDefault="00DA3DC9" w:rsidP="00DA3DC9">
            <w:pPr>
              <w:jc w:val="center"/>
              <w:rPr>
                <w:rFonts w:ascii="Times New Roman" w:hAnsi="Times New Roman"/>
              </w:rPr>
            </w:pPr>
            <w:r>
              <w:rPr>
                <w:rFonts w:ascii="Times New Roman" w:hAnsi="Times New Roman"/>
              </w:rPr>
              <w:t>5</w:t>
            </w:r>
          </w:p>
        </w:tc>
        <w:tc>
          <w:tcPr>
            <w:tcW w:w="1134" w:type="dxa"/>
            <w:vAlign w:val="center"/>
          </w:tcPr>
          <w:p w14:paraId="02B8E10E" w14:textId="6DDD740A" w:rsidR="00DA3DC9" w:rsidRPr="00DA3DC9" w:rsidRDefault="00DA3DC9" w:rsidP="00DA3DC9">
            <w:pPr>
              <w:jc w:val="center"/>
              <w:rPr>
                <w:rFonts w:ascii="Times New Roman" w:hAnsi="Times New Roman"/>
              </w:rPr>
            </w:pPr>
            <w:r>
              <w:rPr>
                <w:rFonts w:ascii="Times New Roman" w:hAnsi="Times New Roman"/>
              </w:rPr>
              <w:t>6</w:t>
            </w:r>
          </w:p>
        </w:tc>
        <w:tc>
          <w:tcPr>
            <w:tcW w:w="1134" w:type="dxa"/>
            <w:vAlign w:val="center"/>
          </w:tcPr>
          <w:p w14:paraId="099E87EB" w14:textId="77777777" w:rsidR="00DA3DC9" w:rsidRPr="00DA3DC9" w:rsidRDefault="00DA3DC9" w:rsidP="00DA3DC9">
            <w:pPr>
              <w:jc w:val="center"/>
              <w:rPr>
                <w:rFonts w:ascii="Times New Roman" w:hAnsi="Times New Roman"/>
              </w:rPr>
            </w:pPr>
          </w:p>
        </w:tc>
      </w:tr>
      <w:tr w:rsidR="00DA3DC9" w:rsidRPr="00DA3DC9" w14:paraId="3B1F50E7" w14:textId="77777777" w:rsidTr="00DA3DC9">
        <w:trPr>
          <w:trHeight w:val="560"/>
        </w:trPr>
        <w:tc>
          <w:tcPr>
            <w:tcW w:w="1134" w:type="dxa"/>
            <w:vAlign w:val="center"/>
          </w:tcPr>
          <w:p w14:paraId="6740DC55" w14:textId="63B98B1B" w:rsidR="00DA3DC9" w:rsidRPr="00DA3DC9" w:rsidRDefault="00DA3DC9" w:rsidP="00DA3DC9">
            <w:pPr>
              <w:jc w:val="center"/>
              <w:rPr>
                <w:rFonts w:ascii="Times New Roman" w:hAnsi="Times New Roman"/>
              </w:rPr>
            </w:pPr>
            <w:r>
              <w:rPr>
                <w:rFonts w:ascii="Times New Roman" w:hAnsi="Times New Roman"/>
              </w:rPr>
              <w:t>6</w:t>
            </w:r>
          </w:p>
        </w:tc>
        <w:tc>
          <w:tcPr>
            <w:tcW w:w="1134" w:type="dxa"/>
            <w:vAlign w:val="center"/>
          </w:tcPr>
          <w:p w14:paraId="3E51A346" w14:textId="601A852A" w:rsidR="00DA3DC9" w:rsidRPr="00DA3DC9" w:rsidRDefault="00DA3DC9" w:rsidP="00DA3DC9">
            <w:pPr>
              <w:jc w:val="center"/>
              <w:rPr>
                <w:rFonts w:ascii="Times New Roman" w:hAnsi="Times New Roman"/>
              </w:rPr>
            </w:pPr>
            <w:r>
              <w:rPr>
                <w:rFonts w:ascii="Times New Roman" w:hAnsi="Times New Roman"/>
              </w:rPr>
              <w:t>6</w:t>
            </w:r>
          </w:p>
        </w:tc>
        <w:tc>
          <w:tcPr>
            <w:tcW w:w="1134" w:type="dxa"/>
            <w:vAlign w:val="center"/>
          </w:tcPr>
          <w:p w14:paraId="5CF19649" w14:textId="77777777" w:rsidR="00DA3DC9" w:rsidRPr="00DA3DC9" w:rsidRDefault="00DA3DC9" w:rsidP="00DA3DC9">
            <w:pPr>
              <w:jc w:val="center"/>
              <w:rPr>
                <w:rFonts w:ascii="Times New Roman" w:hAnsi="Times New Roman"/>
              </w:rPr>
            </w:pPr>
          </w:p>
        </w:tc>
      </w:tr>
      <w:tr w:rsidR="00DA3DC9" w:rsidRPr="00DA3DC9" w14:paraId="481B4DDF" w14:textId="77777777" w:rsidTr="00DA3DC9">
        <w:trPr>
          <w:trHeight w:val="560"/>
        </w:trPr>
        <w:tc>
          <w:tcPr>
            <w:tcW w:w="1134" w:type="dxa"/>
            <w:vAlign w:val="center"/>
          </w:tcPr>
          <w:p w14:paraId="3B6F745A" w14:textId="74738DD9" w:rsidR="00DA3DC9" w:rsidRPr="00DA3DC9" w:rsidRDefault="00DA3DC9" w:rsidP="00DA3DC9">
            <w:pPr>
              <w:jc w:val="center"/>
              <w:rPr>
                <w:rFonts w:ascii="Times New Roman" w:hAnsi="Times New Roman"/>
              </w:rPr>
            </w:pPr>
            <w:r>
              <w:rPr>
                <w:rFonts w:ascii="Times New Roman" w:hAnsi="Times New Roman"/>
              </w:rPr>
              <w:t>7</w:t>
            </w:r>
          </w:p>
        </w:tc>
        <w:tc>
          <w:tcPr>
            <w:tcW w:w="1134" w:type="dxa"/>
            <w:vAlign w:val="center"/>
          </w:tcPr>
          <w:p w14:paraId="3DCF70A5" w14:textId="1015A5C3" w:rsidR="00DA3DC9" w:rsidRPr="00DA3DC9" w:rsidRDefault="00DA3DC9" w:rsidP="00DA3DC9">
            <w:pPr>
              <w:jc w:val="center"/>
              <w:rPr>
                <w:rFonts w:ascii="Times New Roman" w:hAnsi="Times New Roman"/>
              </w:rPr>
            </w:pPr>
            <w:r>
              <w:rPr>
                <w:rFonts w:ascii="Times New Roman" w:hAnsi="Times New Roman"/>
              </w:rPr>
              <w:t>7</w:t>
            </w:r>
          </w:p>
        </w:tc>
        <w:tc>
          <w:tcPr>
            <w:tcW w:w="1134" w:type="dxa"/>
            <w:vAlign w:val="center"/>
          </w:tcPr>
          <w:p w14:paraId="5A213C83" w14:textId="77777777" w:rsidR="00DA3DC9" w:rsidRPr="00DA3DC9" w:rsidRDefault="00DA3DC9" w:rsidP="00DA3DC9">
            <w:pPr>
              <w:jc w:val="center"/>
              <w:rPr>
                <w:rFonts w:ascii="Times New Roman" w:hAnsi="Times New Roman"/>
              </w:rPr>
            </w:pPr>
          </w:p>
        </w:tc>
      </w:tr>
      <w:tr w:rsidR="00DA3DC9" w:rsidRPr="00DA3DC9" w14:paraId="271F3B3D" w14:textId="77777777" w:rsidTr="00DA3DC9">
        <w:trPr>
          <w:trHeight w:val="560"/>
        </w:trPr>
        <w:tc>
          <w:tcPr>
            <w:tcW w:w="1134" w:type="dxa"/>
            <w:vAlign w:val="center"/>
          </w:tcPr>
          <w:p w14:paraId="5A874D82" w14:textId="2984DAEB" w:rsidR="00DA3DC9" w:rsidRPr="00DA3DC9" w:rsidRDefault="00DA3DC9" w:rsidP="00DA3DC9">
            <w:pPr>
              <w:jc w:val="center"/>
              <w:rPr>
                <w:rFonts w:ascii="Times New Roman" w:hAnsi="Times New Roman"/>
              </w:rPr>
            </w:pPr>
            <w:r>
              <w:rPr>
                <w:rFonts w:ascii="Times New Roman" w:hAnsi="Times New Roman"/>
              </w:rPr>
              <w:t>8</w:t>
            </w:r>
          </w:p>
        </w:tc>
        <w:tc>
          <w:tcPr>
            <w:tcW w:w="1134" w:type="dxa"/>
            <w:vAlign w:val="center"/>
          </w:tcPr>
          <w:p w14:paraId="13B56AD7" w14:textId="68CF423C" w:rsidR="00DA3DC9" w:rsidRPr="00DA3DC9" w:rsidRDefault="00DA3DC9" w:rsidP="00DA3DC9">
            <w:pPr>
              <w:jc w:val="center"/>
              <w:rPr>
                <w:rFonts w:ascii="Times New Roman" w:hAnsi="Times New Roman"/>
              </w:rPr>
            </w:pPr>
            <w:r>
              <w:rPr>
                <w:rFonts w:ascii="Times New Roman" w:hAnsi="Times New Roman"/>
              </w:rPr>
              <w:t>8</w:t>
            </w:r>
          </w:p>
        </w:tc>
        <w:tc>
          <w:tcPr>
            <w:tcW w:w="1134" w:type="dxa"/>
            <w:vAlign w:val="center"/>
          </w:tcPr>
          <w:p w14:paraId="31D08230" w14:textId="77777777" w:rsidR="00DA3DC9" w:rsidRPr="00DA3DC9" w:rsidRDefault="00DA3DC9" w:rsidP="00DA3DC9">
            <w:pPr>
              <w:jc w:val="center"/>
              <w:rPr>
                <w:rFonts w:ascii="Times New Roman" w:hAnsi="Times New Roman"/>
              </w:rPr>
            </w:pPr>
          </w:p>
        </w:tc>
      </w:tr>
      <w:tr w:rsidR="00DA3DC9" w:rsidRPr="00DA3DC9" w14:paraId="21ED932A" w14:textId="77777777" w:rsidTr="00DA3DC9">
        <w:trPr>
          <w:trHeight w:val="560"/>
        </w:trPr>
        <w:tc>
          <w:tcPr>
            <w:tcW w:w="1134" w:type="dxa"/>
            <w:vAlign w:val="center"/>
          </w:tcPr>
          <w:p w14:paraId="743057CB" w14:textId="722CE1F8" w:rsidR="00DA3DC9" w:rsidRPr="00DA3DC9" w:rsidRDefault="00DA3DC9" w:rsidP="00DA3DC9">
            <w:pPr>
              <w:jc w:val="center"/>
              <w:rPr>
                <w:rFonts w:ascii="Times New Roman" w:hAnsi="Times New Roman"/>
              </w:rPr>
            </w:pPr>
            <w:r>
              <w:rPr>
                <w:rFonts w:ascii="Times New Roman" w:hAnsi="Times New Roman"/>
              </w:rPr>
              <w:t>S1 Total</w:t>
            </w:r>
          </w:p>
        </w:tc>
        <w:tc>
          <w:tcPr>
            <w:tcW w:w="1134" w:type="dxa"/>
            <w:vAlign w:val="center"/>
          </w:tcPr>
          <w:p w14:paraId="7DA4EF45" w14:textId="3EE5CFB2" w:rsidR="00DA3DC9" w:rsidRPr="00DA3DC9" w:rsidRDefault="00DA3DC9" w:rsidP="00DA3DC9">
            <w:pPr>
              <w:jc w:val="center"/>
              <w:rPr>
                <w:rFonts w:ascii="Times New Roman" w:hAnsi="Times New Roman"/>
              </w:rPr>
            </w:pPr>
            <w:r>
              <w:rPr>
                <w:rFonts w:ascii="Times New Roman" w:hAnsi="Times New Roman"/>
              </w:rPr>
              <w:t>52</w:t>
            </w:r>
          </w:p>
        </w:tc>
        <w:tc>
          <w:tcPr>
            <w:tcW w:w="1134" w:type="dxa"/>
            <w:vAlign w:val="center"/>
          </w:tcPr>
          <w:p w14:paraId="3B7C12E4" w14:textId="77777777" w:rsidR="00DA3DC9" w:rsidRPr="00DA3DC9" w:rsidRDefault="00DA3DC9" w:rsidP="00DA3DC9">
            <w:pPr>
              <w:jc w:val="center"/>
              <w:rPr>
                <w:rFonts w:ascii="Times New Roman" w:hAnsi="Times New Roman"/>
              </w:rPr>
            </w:pPr>
          </w:p>
        </w:tc>
      </w:tr>
      <w:tr w:rsidR="00DA3DC9" w:rsidRPr="00DA3DC9" w14:paraId="283F0F72" w14:textId="77777777" w:rsidTr="00DA3DC9">
        <w:trPr>
          <w:trHeight w:val="560"/>
        </w:trPr>
        <w:tc>
          <w:tcPr>
            <w:tcW w:w="1134" w:type="dxa"/>
            <w:vAlign w:val="center"/>
          </w:tcPr>
          <w:p w14:paraId="32338009" w14:textId="115DA906" w:rsidR="00DA3DC9" w:rsidRPr="00DA3DC9" w:rsidRDefault="00DA3DC9" w:rsidP="00DA3DC9">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7CC3A192" w14:textId="5129F7FC" w:rsidR="00DA3DC9" w:rsidRPr="00DA3DC9" w:rsidRDefault="00DA3DC9" w:rsidP="00DA3DC9">
            <w:pPr>
              <w:jc w:val="center"/>
              <w:rPr>
                <w:rFonts w:ascii="Times New Roman" w:hAnsi="Times New Roman"/>
              </w:rPr>
            </w:pPr>
            <w:r>
              <w:rPr>
                <w:rFonts w:ascii="Times New Roman" w:hAnsi="Times New Roman"/>
              </w:rPr>
              <w:t>35%</w:t>
            </w:r>
          </w:p>
        </w:tc>
        <w:tc>
          <w:tcPr>
            <w:tcW w:w="1134" w:type="dxa"/>
            <w:vAlign w:val="center"/>
          </w:tcPr>
          <w:p w14:paraId="781A691A" w14:textId="77777777" w:rsidR="00DA3DC9" w:rsidRPr="00DA3DC9" w:rsidRDefault="00DA3DC9" w:rsidP="00DA3DC9">
            <w:pPr>
              <w:jc w:val="center"/>
              <w:rPr>
                <w:rFonts w:ascii="Times New Roman" w:hAnsi="Times New Roman"/>
              </w:rPr>
            </w:pPr>
          </w:p>
        </w:tc>
      </w:tr>
      <w:tr w:rsidR="00DA3DC9" w:rsidRPr="00DA3DC9" w14:paraId="3C56F20A" w14:textId="77777777" w:rsidTr="00DA3DC9">
        <w:trPr>
          <w:trHeight w:val="560"/>
        </w:trPr>
        <w:tc>
          <w:tcPr>
            <w:tcW w:w="1134" w:type="dxa"/>
            <w:vAlign w:val="center"/>
          </w:tcPr>
          <w:p w14:paraId="16404BC7" w14:textId="521B7036" w:rsidR="00DA3DC9" w:rsidRPr="00DA3DC9" w:rsidRDefault="00DA3DC9" w:rsidP="00DA3DC9">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3BA7D015" w14:textId="01ACB684" w:rsidR="00DA3DC9" w:rsidRPr="00DA3DC9" w:rsidRDefault="00DA3DC9" w:rsidP="00DA3DC9">
            <w:pPr>
              <w:jc w:val="center"/>
              <w:rPr>
                <w:rFonts w:ascii="Times New Roman" w:hAnsi="Times New Roman"/>
              </w:rPr>
            </w:pPr>
            <w:r>
              <w:rPr>
                <w:rFonts w:ascii="Times New Roman" w:hAnsi="Times New Roman"/>
              </w:rPr>
              <w:t>65%</w:t>
            </w:r>
          </w:p>
        </w:tc>
        <w:tc>
          <w:tcPr>
            <w:tcW w:w="1134" w:type="dxa"/>
            <w:vAlign w:val="center"/>
          </w:tcPr>
          <w:p w14:paraId="2FE697B6" w14:textId="77777777" w:rsidR="00DA3DC9" w:rsidRPr="00DA3DC9" w:rsidRDefault="00DA3DC9" w:rsidP="00DA3DC9">
            <w:pPr>
              <w:jc w:val="center"/>
              <w:rPr>
                <w:rFonts w:ascii="Times New Roman" w:hAnsi="Times New Roman"/>
              </w:rPr>
            </w:pPr>
          </w:p>
        </w:tc>
      </w:tr>
      <w:tr w:rsidR="00DA3DC9" w:rsidRPr="00DA3DC9" w14:paraId="1EB1668D" w14:textId="77777777" w:rsidTr="00DA3DC9">
        <w:trPr>
          <w:trHeight w:val="560"/>
        </w:trPr>
        <w:tc>
          <w:tcPr>
            <w:tcW w:w="1134" w:type="dxa"/>
            <w:vAlign w:val="center"/>
          </w:tcPr>
          <w:p w14:paraId="6E904A10" w14:textId="59E292D5" w:rsidR="00DA3DC9" w:rsidRPr="00DA3DC9" w:rsidRDefault="00DA3DC9" w:rsidP="00DA3DC9">
            <w:pPr>
              <w:jc w:val="center"/>
              <w:rPr>
                <w:rFonts w:ascii="Times New Roman" w:hAnsi="Times New Roman"/>
              </w:rPr>
            </w:pPr>
            <w:r>
              <w:rPr>
                <w:rFonts w:ascii="Times New Roman" w:hAnsi="Times New Roman"/>
              </w:rPr>
              <w:t>Total</w:t>
            </w:r>
          </w:p>
        </w:tc>
        <w:tc>
          <w:tcPr>
            <w:tcW w:w="1134" w:type="dxa"/>
            <w:vAlign w:val="center"/>
          </w:tcPr>
          <w:p w14:paraId="30763F40" w14:textId="6427EE04" w:rsidR="00DA3DC9" w:rsidRPr="00DA3DC9" w:rsidRDefault="00DA3DC9" w:rsidP="00DA3DC9">
            <w:pPr>
              <w:jc w:val="center"/>
              <w:rPr>
                <w:rFonts w:ascii="Times New Roman" w:hAnsi="Times New Roman"/>
              </w:rPr>
            </w:pPr>
            <w:r>
              <w:rPr>
                <w:rFonts w:ascii="Times New Roman" w:hAnsi="Times New Roman"/>
              </w:rPr>
              <w:t>100%</w:t>
            </w:r>
          </w:p>
        </w:tc>
        <w:tc>
          <w:tcPr>
            <w:tcW w:w="1134" w:type="dxa"/>
            <w:vAlign w:val="center"/>
          </w:tcPr>
          <w:p w14:paraId="43654268" w14:textId="77777777" w:rsidR="00DA3DC9" w:rsidRPr="00DA3DC9" w:rsidRDefault="00DA3DC9" w:rsidP="00DA3DC9">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 xml:space="preserve">Your working should be in </w:t>
      </w:r>
      <w:proofErr w:type="gramStart"/>
      <w:r>
        <w:rPr>
          <w:rFonts w:cs="Arial"/>
        </w:rPr>
        <w:t>sufficient</w:t>
      </w:r>
      <w:proofErr w:type="gramEnd"/>
      <w:r>
        <w:rPr>
          <w:rFonts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17E4EB25" w:rsidR="005F0EAE" w:rsidRDefault="005F0EAE" w:rsidP="005F0EAE">
      <w:pPr>
        <w:pStyle w:val="QNum"/>
      </w:pPr>
      <w:r>
        <w:br w:type="page"/>
      </w:r>
      <w:r>
        <w:lastRenderedPageBreak/>
        <w:t xml:space="preserve">Section </w:t>
      </w:r>
      <w:bookmarkStart w:id="21" w:name="bmSec2"/>
      <w:bookmarkEnd w:id="21"/>
      <w:r w:rsidR="00DA3DC9">
        <w:t>One</w:t>
      </w:r>
      <w:r>
        <w:t>: Calculator-</w:t>
      </w:r>
      <w:bookmarkStart w:id="22" w:name="bmCal2"/>
      <w:bookmarkEnd w:id="22"/>
      <w:r w:rsidR="00DA3DC9">
        <w:t>free</w:t>
      </w:r>
      <w:r>
        <w:tab/>
        <w:t xml:space="preserve"> </w:t>
      </w:r>
      <w:bookmarkStart w:id="23" w:name="bmPercent"/>
      <w:bookmarkEnd w:id="23"/>
      <w:r w:rsidR="00DA3DC9">
        <w:t>35</w:t>
      </w:r>
      <w:r>
        <w:t>% (</w:t>
      </w:r>
      <w:bookmarkStart w:id="24" w:name="MPT"/>
      <w:bookmarkEnd w:id="24"/>
      <w:r w:rsidR="00DA3DC9">
        <w:t>52</w:t>
      </w:r>
      <w:r>
        <w:t xml:space="preserve"> Marks)</w:t>
      </w:r>
    </w:p>
    <w:p w14:paraId="36997019" w14:textId="438FE062" w:rsidR="005F0EAE" w:rsidRDefault="005F0EAE" w:rsidP="005F0EAE">
      <w:r>
        <w:t>This section has</w:t>
      </w:r>
      <w:r w:rsidRPr="008E4C95">
        <w:rPr>
          <w:b/>
        </w:rPr>
        <w:t xml:space="preserve"> </w:t>
      </w:r>
      <w:bookmarkStart w:id="25" w:name="MPW"/>
      <w:bookmarkEnd w:id="25"/>
      <w:r w:rsidR="00DA3DC9">
        <w:rPr>
          <w:b/>
        </w:rPr>
        <w:t>eight</w:t>
      </w:r>
      <w:r w:rsidRPr="008E4C95">
        <w:rPr>
          <w:b/>
        </w:rPr>
        <w:t xml:space="preserve"> </w:t>
      </w:r>
      <w:r w:rsidRPr="00A556DC">
        <w:rPr>
          <w:b/>
        </w:rPr>
        <w:t>(</w:t>
      </w:r>
      <w:bookmarkStart w:id="26" w:name="MP"/>
      <w:bookmarkEnd w:id="26"/>
      <w:r w:rsidR="00DA3DC9">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19FDF68" w:rsidR="005F0EAE" w:rsidRDefault="005F0EAE" w:rsidP="005F0EAE">
      <w:r>
        <w:t xml:space="preserve">Working time: </w:t>
      </w:r>
      <w:bookmarkStart w:id="27" w:name="bmWT2"/>
      <w:bookmarkEnd w:id="27"/>
      <w:r w:rsidR="00DA3DC9">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70A53C0" w:rsidR="001F64A8" w:rsidRDefault="00DA3DC9" w:rsidP="00DA3DC9">
      <w:pPr>
        <w:pStyle w:val="QNum"/>
      </w:pPr>
      <w:r>
        <w:t>Question 1</w:t>
      </w:r>
      <w:r>
        <w:tab/>
        <w:t>(5 marks)</w:t>
      </w:r>
    </w:p>
    <w:p w14:paraId="2F47E346" w14:textId="77777777" w:rsidR="00DA3DC9" w:rsidRDefault="00DA3DC9" w:rsidP="00EB5DF7">
      <w:pPr>
        <w:pStyle w:val="Parta"/>
        <w:rPr>
          <w:rFonts w:eastAsiaTheme="minorEastAsia"/>
        </w:rPr>
      </w:pPr>
      <w:r>
        <w:t>(a)</w:t>
      </w:r>
      <w:r>
        <w:tab/>
        <w:t xml:space="preserve">Solve the equation </w:t>
      </w:r>
      <m:oMath>
        <m:r>
          <w:rPr>
            <w:rFonts w:ascii="Cambria Math" w:hAnsi="Cambria Math"/>
          </w:rPr>
          <m:t>4</m:t>
        </m:r>
        <m:d>
          <m:dPr>
            <m:ctrlPr>
              <w:rPr>
                <w:rFonts w:ascii="Cambria Math" w:hAnsi="Cambria Math"/>
                <w:i/>
              </w:rPr>
            </m:ctrlPr>
          </m:dPr>
          <m:e>
            <m:r>
              <w:rPr>
                <w:rFonts w:ascii="Cambria Math" w:hAnsi="Cambria Math"/>
              </w:rPr>
              <m:t>5-2x</m:t>
            </m:r>
          </m:e>
        </m:d>
        <m:r>
          <w:rPr>
            <w:rFonts w:ascii="Cambria Math" w:hAnsi="Cambria Math"/>
          </w:rPr>
          <m:t>=x-7</m:t>
        </m:r>
      </m:oMath>
      <w:r>
        <w:rPr>
          <w:rFonts w:eastAsiaTheme="minorEastAsia"/>
        </w:rPr>
        <w:t xml:space="preserve"> for </w:t>
      </w:r>
      <m:oMath>
        <m:r>
          <w:rPr>
            <w:rFonts w:ascii="Cambria Math" w:eastAsiaTheme="minorEastAsia" w:hAnsi="Cambria Math"/>
          </w:rPr>
          <m:t>x</m:t>
        </m:r>
      </m:oMath>
      <w:r>
        <w:rPr>
          <w:rFonts w:eastAsiaTheme="minorEastAsia"/>
        </w:rPr>
        <w:t>.</w:t>
      </w:r>
      <w:r>
        <w:rPr>
          <w:rFonts w:eastAsiaTheme="minorEastAsia"/>
        </w:rPr>
        <w:tab/>
        <w:t>(2 marks)</w:t>
      </w:r>
    </w:p>
    <w:p w14:paraId="73E6CC2B" w14:textId="77777777" w:rsidR="00DA3DC9" w:rsidRDefault="00DA3DC9" w:rsidP="00EB5DF7">
      <w:pPr>
        <w:pStyle w:val="Parta"/>
      </w:pPr>
    </w:p>
    <w:p w14:paraId="7833825B" w14:textId="77777777" w:rsidR="00DA3DC9" w:rsidRDefault="00DA3DC9" w:rsidP="00EB5DF7">
      <w:pPr>
        <w:pStyle w:val="Parta"/>
      </w:pPr>
    </w:p>
    <w:p w14:paraId="6B1CDD42" w14:textId="77777777" w:rsidR="00DA3DC9" w:rsidRDefault="00DA3DC9" w:rsidP="00EB5DF7">
      <w:pPr>
        <w:pStyle w:val="Parta"/>
      </w:pPr>
    </w:p>
    <w:p w14:paraId="4D612516" w14:textId="77777777" w:rsidR="00DA3DC9" w:rsidRDefault="00DA3DC9" w:rsidP="00EB5DF7">
      <w:pPr>
        <w:pStyle w:val="Parta"/>
      </w:pPr>
    </w:p>
    <w:p w14:paraId="22D89D6D" w14:textId="77777777" w:rsidR="00DA3DC9" w:rsidRDefault="00DA3DC9" w:rsidP="00EB5DF7">
      <w:pPr>
        <w:pStyle w:val="Parta"/>
      </w:pPr>
    </w:p>
    <w:p w14:paraId="6B1C2FAB" w14:textId="77777777" w:rsidR="00DA3DC9" w:rsidRDefault="00DA3DC9" w:rsidP="00EB5DF7">
      <w:pPr>
        <w:pStyle w:val="Parta"/>
      </w:pPr>
    </w:p>
    <w:p w14:paraId="335DA17E" w14:textId="77777777" w:rsidR="00DA3DC9" w:rsidRDefault="00DA3DC9" w:rsidP="00EB5DF7">
      <w:pPr>
        <w:pStyle w:val="Parta"/>
      </w:pPr>
    </w:p>
    <w:p w14:paraId="2A0927AE" w14:textId="77777777" w:rsidR="00DA3DC9" w:rsidRDefault="00DA3DC9" w:rsidP="00EB5DF7">
      <w:pPr>
        <w:pStyle w:val="Parta"/>
      </w:pPr>
    </w:p>
    <w:p w14:paraId="3C440DEF" w14:textId="77777777" w:rsidR="00DA3DC9" w:rsidRDefault="00DA3DC9" w:rsidP="00EB5DF7">
      <w:pPr>
        <w:pStyle w:val="Parta"/>
      </w:pPr>
    </w:p>
    <w:p w14:paraId="19D76DDB" w14:textId="77777777" w:rsidR="00DA3DC9" w:rsidRDefault="00DA3DC9" w:rsidP="00EB5DF7">
      <w:pPr>
        <w:pStyle w:val="Parta"/>
      </w:pPr>
    </w:p>
    <w:p w14:paraId="789E30D7" w14:textId="77777777" w:rsidR="00DA3DC9" w:rsidRDefault="00DA3DC9" w:rsidP="00EB5DF7">
      <w:pPr>
        <w:pStyle w:val="Parta"/>
      </w:pPr>
    </w:p>
    <w:p w14:paraId="67C4907A" w14:textId="77777777" w:rsidR="00DA3DC9" w:rsidRDefault="00DA3DC9" w:rsidP="00EB5DF7">
      <w:pPr>
        <w:pStyle w:val="Parta"/>
      </w:pPr>
    </w:p>
    <w:p w14:paraId="7AE79991" w14:textId="77777777" w:rsidR="00DA3DC9" w:rsidRDefault="00DA3DC9" w:rsidP="00EB5DF7">
      <w:pPr>
        <w:pStyle w:val="Parta"/>
      </w:pPr>
    </w:p>
    <w:p w14:paraId="21FB5C8B" w14:textId="77777777" w:rsidR="00DA3DC9" w:rsidRDefault="00DA3DC9" w:rsidP="00EB5DF7">
      <w:pPr>
        <w:pStyle w:val="Parta"/>
      </w:pPr>
    </w:p>
    <w:p w14:paraId="431A068E" w14:textId="77777777" w:rsidR="00DA3DC9" w:rsidRDefault="00DA3DC9" w:rsidP="00EB5DF7">
      <w:pPr>
        <w:pStyle w:val="Parta"/>
      </w:pPr>
    </w:p>
    <w:p w14:paraId="587A490E" w14:textId="77777777" w:rsidR="00DA3DC9" w:rsidRDefault="00DA3DC9" w:rsidP="00EB5DF7">
      <w:pPr>
        <w:pStyle w:val="Parta"/>
      </w:pPr>
    </w:p>
    <w:p w14:paraId="66518543" w14:textId="77777777" w:rsidR="00DA3DC9" w:rsidRDefault="00DA3DC9" w:rsidP="00EB5DF7">
      <w:pPr>
        <w:pStyle w:val="Parta"/>
      </w:pPr>
      <w:r>
        <w:t>(b)</w:t>
      </w:r>
      <w:r>
        <w:tab/>
        <w:t xml:space="preserve">Ash, Billie and Chris collected a total of </w:t>
      </w:r>
      <m:oMath>
        <m:r>
          <w:rPr>
            <w:rFonts w:ascii="Cambria Math" w:hAnsi="Cambria Math"/>
          </w:rPr>
          <m:t>160</m:t>
        </m:r>
      </m:oMath>
      <w:r>
        <w:t xml:space="preserve"> cans to recycle. Ash collected twice as many cans as Chris, Chris collected </w:t>
      </w:r>
      <m:oMath>
        <m:r>
          <w:rPr>
            <w:rFonts w:ascii="Cambria Math" w:hAnsi="Cambria Math"/>
          </w:rPr>
          <m:t>12</m:t>
        </m:r>
      </m:oMath>
      <w:r>
        <w:t xml:space="preserve"> more cans than Billie and Billie collected </w:t>
      </w:r>
      <m:oMath>
        <m:r>
          <w:rPr>
            <w:rFonts w:ascii="Cambria Math" w:hAnsi="Cambria Math"/>
          </w:rPr>
          <m:t>x</m:t>
        </m:r>
      </m:oMath>
      <w:r>
        <w:rPr>
          <w:rFonts w:eastAsiaTheme="minorEastAsia"/>
        </w:rPr>
        <w:t xml:space="preserve"> cans.</w:t>
      </w:r>
    </w:p>
    <w:p w14:paraId="607239BF" w14:textId="77777777" w:rsidR="00DA3DC9" w:rsidRDefault="00DA3DC9" w:rsidP="00EB5DF7">
      <w:pPr>
        <w:pStyle w:val="Parta"/>
      </w:pPr>
    </w:p>
    <w:p w14:paraId="191E4F7F" w14:textId="77777777" w:rsidR="00DA3DC9" w:rsidRDefault="00DA3DC9" w:rsidP="00EB5DF7">
      <w:pPr>
        <w:pStyle w:val="Parta"/>
      </w:pPr>
      <w:r>
        <w:tab/>
        <w:t>Determine how many cans Billie collected.</w:t>
      </w:r>
      <w:r>
        <w:tab/>
        <w:t>(3 marks)</w:t>
      </w:r>
    </w:p>
    <w:p w14:paraId="3ADC7F52" w14:textId="77777777" w:rsidR="00DA3DC9" w:rsidRDefault="00DA3DC9" w:rsidP="00941891">
      <w:pPr>
        <w:pStyle w:val="Part"/>
      </w:pPr>
    </w:p>
    <w:p w14:paraId="623BE588" w14:textId="19C6E9E3" w:rsidR="00DA3DC9" w:rsidRDefault="00DA3DC9">
      <w:pPr>
        <w:spacing w:after="160" w:line="259" w:lineRule="auto"/>
        <w:contextualSpacing w:val="0"/>
        <w:rPr>
          <w:b/>
          <w:szCs w:val="24"/>
          <w:lang w:val="en-US"/>
        </w:rPr>
      </w:pPr>
      <w:r>
        <w:br w:type="page"/>
      </w:r>
    </w:p>
    <w:p w14:paraId="7F07633B" w14:textId="0DA16516" w:rsidR="00DA3DC9" w:rsidRDefault="00DA3DC9" w:rsidP="00DA3DC9">
      <w:pPr>
        <w:pStyle w:val="QNum"/>
      </w:pPr>
      <w:r>
        <w:lastRenderedPageBreak/>
        <w:t>Question 2</w:t>
      </w:r>
      <w:r>
        <w:tab/>
        <w:t>(5 marks)</w:t>
      </w:r>
    </w:p>
    <w:p w14:paraId="0433A6DB" w14:textId="77777777" w:rsidR="00DA3DC9" w:rsidRDefault="00DA3DC9" w:rsidP="00941891">
      <w:pPr>
        <w:pStyle w:val="Part"/>
      </w:pPr>
      <w:r>
        <w:t xml:space="preserve">The number of daily absentees at a small school over </w:t>
      </w:r>
      <m:oMath>
        <m:r>
          <w:rPr>
            <w:rFonts w:ascii="Cambria Math" w:hAnsi="Cambria Math"/>
          </w:rPr>
          <m:t>15</m:t>
        </m:r>
      </m:oMath>
      <w:r>
        <w:t xml:space="preserve"> consecutive days are listed below:</w:t>
      </w:r>
    </w:p>
    <w:p w14:paraId="4C94E278" w14:textId="77777777" w:rsidR="00DA3DC9" w:rsidRDefault="00DA3DC9" w:rsidP="00941891">
      <w:pPr>
        <w:pStyle w:val="Part"/>
      </w:pPr>
    </w:p>
    <w:p w14:paraId="06C0F74E" w14:textId="70BC21FB" w:rsidR="00DA3DC9" w:rsidRDefault="00DA3DC9" w:rsidP="00941891">
      <w:pPr>
        <w:pStyle w:val="Part"/>
      </w:pPr>
      <m:oMathPara>
        <m:oMath>
          <m:r>
            <w:rPr>
              <w:rFonts w:ascii="Cambria Math" w:hAnsi="Cambria Math"/>
            </w:rPr>
            <m:t>7,   6,   4,   5,   6,   6,   3,   9,   7,   6,   7,   6,   4,   5,   4</m:t>
          </m:r>
        </m:oMath>
      </m:oMathPara>
    </w:p>
    <w:p w14:paraId="33DC196B" w14:textId="77777777" w:rsidR="00DA3DC9" w:rsidRDefault="00DA3DC9" w:rsidP="00941891">
      <w:pPr>
        <w:pStyle w:val="Part"/>
      </w:pPr>
    </w:p>
    <w:p w14:paraId="1DC7EC8C" w14:textId="77777777" w:rsidR="00DA3DC9" w:rsidRDefault="00DA3DC9" w:rsidP="008B2992">
      <w:pPr>
        <w:pStyle w:val="Parta"/>
      </w:pPr>
      <w:r>
        <w:t>(a)</w:t>
      </w:r>
      <w:r>
        <w:tab/>
        <w:t>Determine the five-number summary for this data.</w:t>
      </w:r>
      <w:r>
        <w:tab/>
        <w:t>(3 marks)</w:t>
      </w:r>
    </w:p>
    <w:p w14:paraId="19CA8610" w14:textId="77777777" w:rsidR="00DA3DC9" w:rsidRDefault="00DA3DC9" w:rsidP="008B2992">
      <w:pPr>
        <w:pStyle w:val="Parta"/>
      </w:pPr>
    </w:p>
    <w:p w14:paraId="0985C711" w14:textId="77777777" w:rsidR="00DA3DC9" w:rsidRDefault="00DA3DC9" w:rsidP="008B2992">
      <w:pPr>
        <w:pStyle w:val="Parta"/>
      </w:pPr>
    </w:p>
    <w:p w14:paraId="6C3293F1" w14:textId="77777777" w:rsidR="00DA3DC9" w:rsidRDefault="00DA3DC9" w:rsidP="008B2992">
      <w:pPr>
        <w:pStyle w:val="Parta"/>
      </w:pPr>
    </w:p>
    <w:p w14:paraId="6B626A4D" w14:textId="77777777" w:rsidR="00DA3DC9" w:rsidRDefault="00DA3DC9" w:rsidP="008B2992">
      <w:pPr>
        <w:pStyle w:val="Parta"/>
      </w:pPr>
    </w:p>
    <w:p w14:paraId="3994FF96" w14:textId="77777777" w:rsidR="00DA3DC9" w:rsidRDefault="00DA3DC9" w:rsidP="008B2992">
      <w:pPr>
        <w:pStyle w:val="Parta"/>
      </w:pPr>
    </w:p>
    <w:p w14:paraId="241E01D3" w14:textId="77777777" w:rsidR="00DA3DC9" w:rsidRDefault="00DA3DC9" w:rsidP="008B2992">
      <w:pPr>
        <w:pStyle w:val="Parta"/>
      </w:pPr>
    </w:p>
    <w:p w14:paraId="2E38B772" w14:textId="77777777" w:rsidR="00DA3DC9" w:rsidRDefault="00DA3DC9" w:rsidP="008B2992">
      <w:pPr>
        <w:pStyle w:val="Parta"/>
      </w:pPr>
    </w:p>
    <w:p w14:paraId="50E2684E" w14:textId="77777777" w:rsidR="00DA3DC9" w:rsidRDefault="00DA3DC9" w:rsidP="008B2992">
      <w:pPr>
        <w:pStyle w:val="Parta"/>
      </w:pPr>
    </w:p>
    <w:p w14:paraId="18C854A6" w14:textId="77777777" w:rsidR="00DA3DC9" w:rsidRDefault="00DA3DC9" w:rsidP="008B2992">
      <w:pPr>
        <w:pStyle w:val="Parta"/>
      </w:pPr>
    </w:p>
    <w:p w14:paraId="586435C0" w14:textId="77777777" w:rsidR="00DA3DC9" w:rsidRDefault="00DA3DC9" w:rsidP="008B2992">
      <w:pPr>
        <w:pStyle w:val="Parta"/>
      </w:pPr>
    </w:p>
    <w:p w14:paraId="176EF19A" w14:textId="77777777" w:rsidR="00DA3DC9" w:rsidRDefault="00DA3DC9" w:rsidP="008B2992">
      <w:pPr>
        <w:pStyle w:val="Parta"/>
      </w:pPr>
    </w:p>
    <w:p w14:paraId="1637552C" w14:textId="77777777" w:rsidR="00DA3DC9" w:rsidRDefault="00DA3DC9" w:rsidP="008B2992">
      <w:pPr>
        <w:pStyle w:val="Parta"/>
      </w:pPr>
    </w:p>
    <w:p w14:paraId="63CB439C" w14:textId="77777777" w:rsidR="00DA3DC9" w:rsidRDefault="00DA3DC9" w:rsidP="008B2992">
      <w:pPr>
        <w:pStyle w:val="Parta"/>
      </w:pPr>
    </w:p>
    <w:p w14:paraId="07EDB495" w14:textId="77777777" w:rsidR="00DA3DC9" w:rsidRDefault="00DA3DC9" w:rsidP="008B2992">
      <w:pPr>
        <w:pStyle w:val="Parta"/>
      </w:pPr>
    </w:p>
    <w:p w14:paraId="453563BD" w14:textId="77777777" w:rsidR="00DA3DC9" w:rsidRDefault="00DA3DC9" w:rsidP="008B2992">
      <w:pPr>
        <w:pStyle w:val="Parta"/>
      </w:pPr>
    </w:p>
    <w:p w14:paraId="2C401890" w14:textId="77777777" w:rsidR="00DA3DC9" w:rsidRDefault="00DA3DC9" w:rsidP="008B2992">
      <w:pPr>
        <w:pStyle w:val="Parta"/>
      </w:pPr>
    </w:p>
    <w:p w14:paraId="31FB0A0E" w14:textId="77777777" w:rsidR="00DA3DC9" w:rsidRDefault="00DA3DC9" w:rsidP="008B2992">
      <w:pPr>
        <w:pStyle w:val="Parta"/>
      </w:pPr>
      <w:r>
        <w:t>(b)</w:t>
      </w:r>
      <w:r>
        <w:tab/>
        <w:t>Use the five-number summary to construct a box-plot on the scale below.</w:t>
      </w:r>
      <w:r>
        <w:tab/>
        <w:t>(2 marks)</w:t>
      </w:r>
    </w:p>
    <w:p w14:paraId="06BD8857" w14:textId="77777777" w:rsidR="00DA3DC9" w:rsidRDefault="00DA3DC9" w:rsidP="008B2992">
      <w:pPr>
        <w:pStyle w:val="Parta"/>
      </w:pPr>
    </w:p>
    <w:p w14:paraId="30242F7F" w14:textId="77777777" w:rsidR="00DA3DC9" w:rsidRDefault="00DA3DC9" w:rsidP="008B2992">
      <w:pPr>
        <w:pStyle w:val="Parta"/>
      </w:pPr>
    </w:p>
    <w:p w14:paraId="773EF652" w14:textId="77777777" w:rsidR="00DA3DC9" w:rsidRDefault="00DA3DC9" w:rsidP="008B2992">
      <w:pPr>
        <w:pStyle w:val="Parta"/>
      </w:pPr>
    </w:p>
    <w:p w14:paraId="457CAA2A" w14:textId="77777777" w:rsidR="00DA3DC9" w:rsidRDefault="00DA3DC9" w:rsidP="008B2992">
      <w:pPr>
        <w:pStyle w:val="Parta"/>
      </w:pPr>
    </w:p>
    <w:p w14:paraId="5A98E932" w14:textId="77777777" w:rsidR="00DA3DC9" w:rsidRDefault="00DA3DC9" w:rsidP="008B2992">
      <w:pPr>
        <w:pStyle w:val="Parta"/>
      </w:pPr>
    </w:p>
    <w:p w14:paraId="3736F822" w14:textId="77777777" w:rsidR="00DA3DC9" w:rsidRDefault="00DA3DC9" w:rsidP="00941891">
      <w:pPr>
        <w:pStyle w:val="Part"/>
      </w:pPr>
    </w:p>
    <w:p w14:paraId="52DA0971" w14:textId="77777777" w:rsidR="00DA3DC9" w:rsidRDefault="00DA3DC9" w:rsidP="00941891">
      <w:pPr>
        <w:pStyle w:val="Part"/>
      </w:pPr>
    </w:p>
    <w:p w14:paraId="11A90CC5" w14:textId="77777777" w:rsidR="00DA3DC9" w:rsidRDefault="00DA3DC9" w:rsidP="00146A3E">
      <w:pPr>
        <w:pStyle w:val="Part"/>
        <w:jc w:val="center"/>
      </w:pPr>
      <w:r>
        <w:object w:dxaOrig="8107" w:dyaOrig="422" w14:anchorId="6B324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35pt;height:21pt" o:ole="">
            <v:imagedata r:id="rId8" o:title=""/>
          </v:shape>
          <o:OLEObject Type="Embed" ProgID="FXDraw.Graphic" ShapeID="_x0000_i1025" DrawAspect="Content" ObjectID="_1634101992" r:id="rId9"/>
        </w:object>
      </w:r>
    </w:p>
    <w:p w14:paraId="1D5B9771" w14:textId="77777777" w:rsidR="00DA3DC9" w:rsidRPr="00F913EF" w:rsidRDefault="00DA3DC9" w:rsidP="00941891">
      <w:pPr>
        <w:pStyle w:val="Part"/>
      </w:pPr>
    </w:p>
    <w:p w14:paraId="03AFA53C" w14:textId="740B557C" w:rsidR="00DA3DC9" w:rsidRDefault="00DA3DC9">
      <w:pPr>
        <w:spacing w:after="160" w:line="259" w:lineRule="auto"/>
        <w:contextualSpacing w:val="0"/>
        <w:rPr>
          <w:b/>
          <w:szCs w:val="24"/>
          <w:lang w:val="en-US"/>
        </w:rPr>
      </w:pPr>
      <w:r>
        <w:br w:type="page"/>
      </w:r>
    </w:p>
    <w:p w14:paraId="71DB6131" w14:textId="38643587" w:rsidR="00DA3DC9" w:rsidRDefault="00DA3DC9" w:rsidP="00DA3DC9">
      <w:pPr>
        <w:pStyle w:val="QNum"/>
      </w:pPr>
      <w:r>
        <w:lastRenderedPageBreak/>
        <w:t>Question 3</w:t>
      </w:r>
      <w:r>
        <w:tab/>
        <w:t>(7 marks)</w:t>
      </w:r>
    </w:p>
    <w:p w14:paraId="549ACD1A" w14:textId="77777777" w:rsidR="00DA3DC9" w:rsidRDefault="00DA3DC9" w:rsidP="00DA5C68">
      <w:pPr>
        <w:pStyle w:val="Parta"/>
        <w:rPr>
          <w:rFonts w:eastAsiaTheme="minorEastAsia"/>
        </w:rPr>
      </w:pPr>
      <w:r>
        <w:t>(a)</w:t>
      </w:r>
      <w:r>
        <w:tab/>
        <w:t xml:space="preserve"> The graph of </w:t>
      </w:r>
      <m:oMath>
        <m:r>
          <w:rPr>
            <w:rFonts w:ascii="Cambria Math" w:hAnsi="Cambria Math"/>
          </w:rPr>
          <m:t>y=ax+b</m:t>
        </m:r>
      </m:oMath>
      <w:r>
        <w:rPr>
          <w:rFonts w:eastAsiaTheme="minorEastAsia"/>
        </w:rPr>
        <w:t xml:space="preserve"> is shown below.</w:t>
      </w:r>
      <w:r w:rsidRPr="00DA5C68">
        <w:t xml:space="preserve"> </w:t>
      </w:r>
      <w:r>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14:paraId="51BB3151" w14:textId="77777777" w:rsidR="00DA3DC9" w:rsidRDefault="00DA3DC9" w:rsidP="00DA5C68">
      <w:pPr>
        <w:pStyle w:val="Parta"/>
        <w:ind w:left="0" w:firstLine="0"/>
      </w:pPr>
    </w:p>
    <w:p w14:paraId="155FC639" w14:textId="77777777" w:rsidR="00DA3DC9" w:rsidRDefault="00DA3DC9" w:rsidP="00DA5C68">
      <w:pPr>
        <w:pStyle w:val="Parta"/>
      </w:pPr>
      <w:r>
        <w:tab/>
      </w:r>
      <w:r>
        <w:object w:dxaOrig="4665" w:dyaOrig="3259" w14:anchorId="6C96342E">
          <v:shape id="_x0000_i1026" type="#_x0000_t75" style="width:233.5pt;height:162.95pt" o:ole="">
            <v:imagedata r:id="rId10" o:title=""/>
          </v:shape>
          <o:OLEObject Type="Embed" ProgID="FXDraw.Graphic" ShapeID="_x0000_i1026" DrawAspect="Content" ObjectID="_1634101993" r:id="rId11"/>
        </w:object>
      </w:r>
    </w:p>
    <w:p w14:paraId="16442B5D" w14:textId="77777777" w:rsidR="00DA3DC9" w:rsidRDefault="00DA3DC9" w:rsidP="00E623D0">
      <w:pPr>
        <w:pStyle w:val="Parta"/>
      </w:pPr>
    </w:p>
    <w:p w14:paraId="50403A2B" w14:textId="77777777" w:rsidR="00DA3DC9" w:rsidRDefault="00DA3DC9" w:rsidP="00E623D0">
      <w:pPr>
        <w:pStyle w:val="Parta"/>
      </w:pPr>
    </w:p>
    <w:p w14:paraId="4B0463FB" w14:textId="77777777" w:rsidR="00DA3DC9" w:rsidRDefault="00DA3DC9" w:rsidP="00E623D0">
      <w:pPr>
        <w:pStyle w:val="Parta"/>
      </w:pPr>
    </w:p>
    <w:p w14:paraId="027C5E4B" w14:textId="77777777" w:rsidR="00DA3DC9" w:rsidRDefault="00DA3DC9" w:rsidP="00E623D0">
      <w:pPr>
        <w:pStyle w:val="Parta"/>
      </w:pPr>
    </w:p>
    <w:p w14:paraId="783A0902" w14:textId="77777777" w:rsidR="00DA3DC9" w:rsidRDefault="00DA3DC9" w:rsidP="00E623D0">
      <w:pPr>
        <w:pStyle w:val="Parta"/>
      </w:pPr>
    </w:p>
    <w:p w14:paraId="6578808C" w14:textId="77777777" w:rsidR="00DA3DC9" w:rsidRDefault="00DA3DC9" w:rsidP="00E623D0">
      <w:pPr>
        <w:pStyle w:val="Parta"/>
        <w:rPr>
          <w:rFonts w:eastAsiaTheme="minorEastAsia"/>
        </w:rPr>
      </w:pPr>
      <w:r>
        <w:t>(b)</w:t>
      </w:r>
      <w:r>
        <w:tab/>
        <w:t xml:space="preserve">Draw the graph of the line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2</m:t>
                  </m:r>
                </m:e>
              </m:bar>
            </m:e>
          </m:mr>
        </m:m>
        <m:r>
          <w:rPr>
            <w:rFonts w:ascii="Cambria Math" w:hAnsi="Cambria Math"/>
          </w:rPr>
          <m:t xml:space="preserve"> x+2</m:t>
        </m:r>
      </m:oMath>
      <w:r>
        <w:rPr>
          <w:rFonts w:eastAsiaTheme="minorEastAsia"/>
        </w:rPr>
        <w:t xml:space="preserve"> on the axes below.</w:t>
      </w:r>
      <w:r>
        <w:rPr>
          <w:rFonts w:eastAsiaTheme="minorEastAsia"/>
        </w:rPr>
        <w:tab/>
        <w:t>(3 marks)</w:t>
      </w:r>
    </w:p>
    <w:p w14:paraId="5AE85E23" w14:textId="77777777" w:rsidR="00DA3DC9" w:rsidRDefault="00DA3DC9" w:rsidP="00E623D0">
      <w:pPr>
        <w:pStyle w:val="Parta"/>
      </w:pPr>
    </w:p>
    <w:p w14:paraId="1F705868" w14:textId="77777777" w:rsidR="00DA3DC9" w:rsidRDefault="00DA3DC9" w:rsidP="00B665D2">
      <w:pPr>
        <w:pStyle w:val="Part"/>
        <w:jc w:val="center"/>
      </w:pPr>
      <w:r>
        <w:object w:dxaOrig="7018" w:dyaOrig="4387" w14:anchorId="595CB50E">
          <v:shape id="_x0000_i1027" type="#_x0000_t75" style="width:350.9pt;height:219.55pt" o:ole="">
            <v:imagedata r:id="rId12" o:title=""/>
          </v:shape>
          <o:OLEObject Type="Embed" ProgID="FXDraw.Graphic" ShapeID="_x0000_i1027" DrawAspect="Content" ObjectID="_1634101994" r:id="rId13"/>
        </w:object>
      </w:r>
    </w:p>
    <w:p w14:paraId="33FC52A4" w14:textId="77777777" w:rsidR="00DA3DC9" w:rsidRDefault="00DA3DC9" w:rsidP="00941891">
      <w:pPr>
        <w:pStyle w:val="Part"/>
      </w:pPr>
    </w:p>
    <w:p w14:paraId="71FB34A4" w14:textId="77777777" w:rsidR="00DA3DC9" w:rsidRDefault="00DA3DC9" w:rsidP="00941891">
      <w:pPr>
        <w:pStyle w:val="Part"/>
      </w:pPr>
    </w:p>
    <w:p w14:paraId="4D1F7A54" w14:textId="77777777" w:rsidR="00DA3DC9" w:rsidRDefault="00DA3DC9" w:rsidP="00824775">
      <w:pPr>
        <w:pStyle w:val="Parta"/>
      </w:pPr>
    </w:p>
    <w:p w14:paraId="4BA4C101" w14:textId="77777777" w:rsidR="00DA3DC9" w:rsidRDefault="00DA3DC9" w:rsidP="00824775">
      <w:pPr>
        <w:pStyle w:val="Parta"/>
        <w:rPr>
          <w:rFonts w:eastAsiaTheme="minorEastAsia"/>
        </w:rPr>
      </w:pPr>
      <w:r>
        <w:t>(c)</w:t>
      </w:r>
      <w:r>
        <w:tab/>
        <w:t xml:space="preserve">Determine the gradient of the line </w:t>
      </w:r>
      <m:oMath>
        <m:r>
          <w:rPr>
            <w:rFonts w:ascii="Cambria Math" w:hAnsi="Cambria Math"/>
          </w:rPr>
          <m:t>3x-2y=12</m:t>
        </m:r>
      </m:oMath>
      <w:r>
        <w:rPr>
          <w:rFonts w:eastAsiaTheme="minorEastAsia"/>
        </w:rPr>
        <w:t>.</w:t>
      </w:r>
      <w:r>
        <w:rPr>
          <w:rFonts w:eastAsiaTheme="minorEastAsia"/>
        </w:rPr>
        <w:tab/>
        <w:t>(2 marks)</w:t>
      </w:r>
    </w:p>
    <w:p w14:paraId="0A8D3110" w14:textId="77777777" w:rsidR="00DA3DC9" w:rsidRDefault="00DA3DC9" w:rsidP="004B1AD4">
      <w:pPr>
        <w:pStyle w:val="Parta"/>
      </w:pPr>
    </w:p>
    <w:p w14:paraId="77663C8E" w14:textId="014802F0" w:rsidR="00DA3DC9" w:rsidRDefault="00DA3DC9">
      <w:pPr>
        <w:spacing w:after="160" w:line="259" w:lineRule="auto"/>
        <w:contextualSpacing w:val="0"/>
        <w:rPr>
          <w:b/>
          <w:szCs w:val="24"/>
          <w:lang w:val="en-US"/>
        </w:rPr>
      </w:pPr>
      <w:r>
        <w:br w:type="page"/>
      </w:r>
    </w:p>
    <w:p w14:paraId="42A5705A" w14:textId="4E63AEC4" w:rsidR="00DA3DC9" w:rsidRDefault="00DA3DC9" w:rsidP="00DA3DC9">
      <w:pPr>
        <w:pStyle w:val="QNum"/>
      </w:pPr>
      <w:r>
        <w:lastRenderedPageBreak/>
        <w:t>Question 4</w:t>
      </w:r>
      <w:r>
        <w:tab/>
        <w:t>(8 marks)</w:t>
      </w:r>
    </w:p>
    <w:p w14:paraId="401F77D3" w14:textId="77777777" w:rsidR="00DA3DC9" w:rsidRDefault="00DA3DC9" w:rsidP="004120DD">
      <w:pPr>
        <w:pStyle w:val="Parta"/>
      </w:pPr>
      <w:r>
        <w:t>(a)</w:t>
      </w:r>
      <w:r>
        <w:tab/>
        <w:t>The power</w:t>
      </w:r>
      <w:r>
        <w:rPr>
          <w:rFonts w:eastAsiaTheme="minorEastAsia"/>
        </w:rPr>
        <w:t xml:space="preserve"> </w:t>
      </w:r>
      <m:oMath>
        <m:r>
          <w:rPr>
            <w:rFonts w:ascii="Cambria Math" w:eastAsiaTheme="minorEastAsia" w:hAnsi="Cambria Math"/>
          </w:rPr>
          <m:t>P</m:t>
        </m:r>
      </m:oMath>
      <w:r>
        <w:t xml:space="preserve"> </w:t>
      </w:r>
      <w:r>
        <w:rPr>
          <w:rFonts w:eastAsiaTheme="minorEastAsia"/>
        </w:rPr>
        <w:t xml:space="preserve">consumed by a device can be calculated using the formula </w:t>
      </w:r>
      <m:oMath>
        <m:r>
          <w:rPr>
            <w:rFonts w:ascii="Cambria Math" w:hAnsi="Cambria Math"/>
          </w:rPr>
          <m:t xml:space="preserve"> 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2R</m:t>
            </m:r>
          </m:e>
        </m:rad>
      </m:oMath>
      <w:r>
        <w:rPr>
          <w:rFonts w:eastAsiaTheme="minorEastAsia"/>
        </w:rPr>
        <w:t>.</w:t>
      </w:r>
    </w:p>
    <w:p w14:paraId="1244B285" w14:textId="77777777" w:rsidR="00DA3DC9" w:rsidRDefault="00DA3DC9" w:rsidP="004120DD">
      <w:pPr>
        <w:pStyle w:val="Parta"/>
      </w:pPr>
    </w:p>
    <w:p w14:paraId="70815C20" w14:textId="77777777" w:rsidR="00DA3DC9" w:rsidRDefault="00DA3DC9" w:rsidP="004120DD">
      <w:pPr>
        <w:pStyle w:val="Parta"/>
        <w:rPr>
          <w:rFonts w:eastAsiaTheme="minorEastAsia"/>
        </w:rPr>
      </w:pPr>
      <w:r>
        <w:tab/>
        <w:t xml:space="preserve">Calculate the value of </w:t>
      </w:r>
      <m:oMath>
        <m:r>
          <w:rPr>
            <w:rFonts w:ascii="Cambria Math" w:hAnsi="Cambria Math"/>
          </w:rPr>
          <m:t>P</m:t>
        </m:r>
      </m:oMath>
      <w:r>
        <w:rPr>
          <w:rFonts w:eastAsiaTheme="minorEastAsia"/>
        </w:rPr>
        <w:t xml:space="preserve"> when</w:t>
      </w:r>
    </w:p>
    <w:p w14:paraId="2DB8203A" w14:textId="77777777" w:rsidR="00DA3DC9" w:rsidRDefault="00DA3DC9" w:rsidP="004120DD">
      <w:pPr>
        <w:pStyle w:val="Parta"/>
      </w:pPr>
    </w:p>
    <w:p w14:paraId="0BB91A6E" w14:textId="77777777" w:rsidR="00DA3DC9" w:rsidRDefault="00DA3DC9" w:rsidP="0079082E">
      <w:pPr>
        <w:pStyle w:val="Partai"/>
        <w:rPr>
          <w:rFonts w:eastAsiaTheme="minorEastAsia"/>
        </w:rPr>
      </w:pPr>
      <w:r>
        <w:t>(</w:t>
      </w:r>
      <w:proofErr w:type="spellStart"/>
      <w:r>
        <w:t>i</w:t>
      </w:r>
      <w:proofErr w:type="spellEnd"/>
      <w:r>
        <w:t>)</w:t>
      </w:r>
      <w:r>
        <w:tab/>
      </w:r>
      <m:oMath>
        <m:r>
          <w:rPr>
            <w:rFonts w:ascii="Cambria Math" w:hAnsi="Cambria Math"/>
          </w:rPr>
          <m:t>I=5</m:t>
        </m:r>
      </m:oMath>
      <w:r>
        <w:rPr>
          <w:rFonts w:eastAsiaTheme="minorEastAsia"/>
        </w:rPr>
        <w:t xml:space="preserve"> and </w:t>
      </w:r>
      <m:oMath>
        <m:r>
          <w:rPr>
            <w:rFonts w:ascii="Cambria Math" w:eastAsiaTheme="minorEastAsia" w:hAnsi="Cambria Math"/>
          </w:rPr>
          <m:t>R=8</m:t>
        </m:r>
      </m:oMath>
      <w:r>
        <w:rPr>
          <w:rFonts w:eastAsiaTheme="minorEastAsia"/>
        </w:rPr>
        <w:t>.</w:t>
      </w:r>
      <w:r>
        <w:rPr>
          <w:rFonts w:eastAsiaTheme="minorEastAsia"/>
        </w:rPr>
        <w:tab/>
        <w:t>(2 marks)</w:t>
      </w:r>
    </w:p>
    <w:p w14:paraId="57379AC4" w14:textId="77777777" w:rsidR="00DA3DC9" w:rsidRDefault="00DA3DC9" w:rsidP="0079082E">
      <w:pPr>
        <w:pStyle w:val="Partai"/>
      </w:pPr>
    </w:p>
    <w:p w14:paraId="0B3942DF" w14:textId="77777777" w:rsidR="00DA3DC9" w:rsidRDefault="00DA3DC9" w:rsidP="0079082E">
      <w:pPr>
        <w:pStyle w:val="Partai"/>
      </w:pPr>
    </w:p>
    <w:p w14:paraId="2EC72D8B" w14:textId="77777777" w:rsidR="00DA3DC9" w:rsidRDefault="00DA3DC9" w:rsidP="0079082E">
      <w:pPr>
        <w:pStyle w:val="Partai"/>
      </w:pPr>
    </w:p>
    <w:p w14:paraId="2A2B00BE" w14:textId="77777777" w:rsidR="00DA3DC9" w:rsidRDefault="00DA3DC9" w:rsidP="0079082E">
      <w:pPr>
        <w:pStyle w:val="Partai"/>
      </w:pPr>
    </w:p>
    <w:p w14:paraId="4EC84B4B" w14:textId="77777777" w:rsidR="00DA3DC9" w:rsidRDefault="00DA3DC9" w:rsidP="0079082E">
      <w:pPr>
        <w:pStyle w:val="Partai"/>
      </w:pPr>
    </w:p>
    <w:p w14:paraId="74FD6704" w14:textId="77777777" w:rsidR="00DA3DC9" w:rsidRDefault="00DA3DC9" w:rsidP="0079082E">
      <w:pPr>
        <w:pStyle w:val="Partai"/>
      </w:pPr>
    </w:p>
    <w:p w14:paraId="3865FE70" w14:textId="77777777" w:rsidR="00DA3DC9" w:rsidRDefault="00DA3DC9" w:rsidP="0079082E">
      <w:pPr>
        <w:pStyle w:val="Partai"/>
      </w:pPr>
    </w:p>
    <w:p w14:paraId="3BDEDD70" w14:textId="77777777" w:rsidR="00DA3DC9" w:rsidRDefault="00DA3DC9" w:rsidP="0079082E">
      <w:pPr>
        <w:pStyle w:val="Partai"/>
      </w:pPr>
    </w:p>
    <w:p w14:paraId="6FE1E7DA" w14:textId="77777777" w:rsidR="00DA3DC9" w:rsidRDefault="00DA3DC9" w:rsidP="0079082E">
      <w:pPr>
        <w:pStyle w:val="Partai"/>
      </w:pPr>
    </w:p>
    <w:p w14:paraId="4888920D" w14:textId="77777777" w:rsidR="00DA3DC9" w:rsidRDefault="00DA3DC9" w:rsidP="0079082E">
      <w:pPr>
        <w:pStyle w:val="Partai"/>
        <w:rPr>
          <w:rFonts w:eastAsiaTheme="minorEastAsia"/>
        </w:rPr>
      </w:pPr>
      <w:r>
        <w:t>(ii)</w:t>
      </w:r>
      <w:r>
        <w:tab/>
      </w:r>
      <m:oMath>
        <m:r>
          <w:rPr>
            <w:rFonts w:ascii="Cambria Math" w:hAnsi="Cambria Math"/>
          </w:rPr>
          <m:t>I=0.5</m:t>
        </m:r>
      </m:oMath>
      <w:r>
        <w:rPr>
          <w:rFonts w:eastAsiaTheme="minorEastAsia"/>
        </w:rPr>
        <w:t xml:space="preserve"> and </w:t>
      </w:r>
      <m:oMath>
        <m:r>
          <w:rPr>
            <w:rFonts w:ascii="Cambria Math" w:eastAsiaTheme="minorEastAsia" w:hAnsi="Cambria Math"/>
          </w:rPr>
          <m:t>R=50</m:t>
        </m:r>
      </m:oMath>
      <w:r>
        <w:rPr>
          <w:rFonts w:eastAsiaTheme="minorEastAsia"/>
        </w:rPr>
        <w:t>.</w:t>
      </w:r>
      <w:r>
        <w:rPr>
          <w:rFonts w:eastAsiaTheme="minorEastAsia"/>
        </w:rPr>
        <w:tab/>
        <w:t>(2 marks)</w:t>
      </w:r>
    </w:p>
    <w:p w14:paraId="3A57E04E" w14:textId="77777777" w:rsidR="00DA3DC9" w:rsidRDefault="00DA3DC9" w:rsidP="0079082E">
      <w:pPr>
        <w:pStyle w:val="Partai"/>
      </w:pPr>
    </w:p>
    <w:p w14:paraId="5844D32C" w14:textId="77777777" w:rsidR="00DA3DC9" w:rsidRDefault="00DA3DC9" w:rsidP="0079082E">
      <w:pPr>
        <w:pStyle w:val="Partai"/>
      </w:pPr>
    </w:p>
    <w:p w14:paraId="636619B8" w14:textId="77777777" w:rsidR="00DA3DC9" w:rsidRDefault="00DA3DC9" w:rsidP="0079082E">
      <w:pPr>
        <w:pStyle w:val="Partai"/>
      </w:pPr>
    </w:p>
    <w:p w14:paraId="5EF5A6C5" w14:textId="77777777" w:rsidR="00DA3DC9" w:rsidRDefault="00DA3DC9" w:rsidP="004120DD">
      <w:pPr>
        <w:pStyle w:val="Parta"/>
      </w:pPr>
    </w:p>
    <w:p w14:paraId="110BC83C" w14:textId="77777777" w:rsidR="00DA3DC9" w:rsidRDefault="00DA3DC9" w:rsidP="004120DD">
      <w:pPr>
        <w:pStyle w:val="Parta"/>
      </w:pPr>
    </w:p>
    <w:p w14:paraId="0C0D5228" w14:textId="77777777" w:rsidR="00DA3DC9" w:rsidRDefault="00DA3DC9" w:rsidP="004120DD">
      <w:pPr>
        <w:pStyle w:val="Parta"/>
      </w:pPr>
    </w:p>
    <w:p w14:paraId="76159062" w14:textId="77777777" w:rsidR="00DA3DC9" w:rsidRDefault="00DA3DC9" w:rsidP="004120DD">
      <w:pPr>
        <w:pStyle w:val="Parta"/>
      </w:pPr>
    </w:p>
    <w:p w14:paraId="34510739" w14:textId="77777777" w:rsidR="00DA3DC9" w:rsidRDefault="00DA3DC9" w:rsidP="00941891">
      <w:pPr>
        <w:pStyle w:val="Part"/>
      </w:pPr>
    </w:p>
    <w:p w14:paraId="238EE6DB" w14:textId="77777777" w:rsidR="00DA3DC9" w:rsidRDefault="00DA3DC9" w:rsidP="00941891">
      <w:pPr>
        <w:pStyle w:val="Part"/>
      </w:pPr>
    </w:p>
    <w:p w14:paraId="3C3B2E89" w14:textId="77777777" w:rsidR="00DA3DC9" w:rsidRDefault="00DA3DC9" w:rsidP="0079082E">
      <w:pPr>
        <w:pStyle w:val="Parta"/>
      </w:pPr>
    </w:p>
    <w:p w14:paraId="4575027B" w14:textId="77777777" w:rsidR="00DA3DC9" w:rsidRDefault="00DA3DC9" w:rsidP="0079082E">
      <w:pPr>
        <w:pStyle w:val="Parta"/>
      </w:pPr>
      <w:r>
        <w:t>(b)</w:t>
      </w:r>
      <w:r>
        <w:tab/>
        <w:t xml:space="preserve">The variable </w:t>
      </w:r>
      <m:oMath>
        <m:r>
          <w:rPr>
            <w:rFonts w:ascii="Cambria Math" w:hAnsi="Cambria Math"/>
          </w:rPr>
          <m:t>D</m:t>
        </m:r>
      </m:oMath>
      <w:r>
        <w:rPr>
          <w:rFonts w:eastAsiaTheme="minorEastAsia"/>
        </w:rPr>
        <w:t xml:space="preserve"> is related to diameters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xml:space="preserve"> by the formula </w:t>
      </w:r>
      <m:oMath>
        <m:r>
          <w:rPr>
            <w:rFonts w:ascii="Cambria Math" w:hAnsi="Cambria Math"/>
          </w:rPr>
          <m:t xml:space="preserve"> D=</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mr>
          <m:mr>
            <m:e>
              <m:bar>
                <m:barPr>
                  <m:pos m:val="top"/>
                  <m:ctrlPr>
                    <w:rPr>
                      <w:rFonts w:ascii="Cambria Math" w:hAnsi="Cambria Math"/>
                      <w:i/>
                    </w:rPr>
                  </m:ctrlPr>
                </m:barPr>
                <m:e>
                  <m:r>
                    <w:rPr>
                      <w:rFonts w:ascii="Cambria Math" w:hAnsi="Cambria Math"/>
                    </w:rPr>
                    <m:t xml:space="preserve"> 4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hAnsi="Cambria Math"/>
                      <w:i/>
                    </w:rPr>
                  </m:ctrlPr>
                </m:bar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e>
              </m:bar>
            </m:e>
          </m:mr>
        </m:m>
      </m:oMath>
      <w:r>
        <w:rPr>
          <w:rFonts w:eastAsiaTheme="minorEastAsia"/>
        </w:rPr>
        <w:t>.</w:t>
      </w:r>
    </w:p>
    <w:p w14:paraId="34ECF1D1" w14:textId="77777777" w:rsidR="00DA3DC9" w:rsidRDefault="00DA3DC9" w:rsidP="0079082E">
      <w:pPr>
        <w:pStyle w:val="Parta"/>
      </w:pPr>
    </w:p>
    <w:p w14:paraId="01059D32" w14:textId="77777777" w:rsidR="00DA3DC9" w:rsidRDefault="00DA3DC9" w:rsidP="0079082E">
      <w:pPr>
        <w:pStyle w:val="Parta"/>
        <w:rPr>
          <w:rFonts w:eastAsiaTheme="minorEastAsia"/>
        </w:rPr>
      </w:pPr>
      <w:r>
        <w:tab/>
        <w:t xml:space="preserve">Calculate the value of </w:t>
      </w:r>
      <m:oMath>
        <m:r>
          <w:rPr>
            <w:rFonts w:ascii="Cambria Math" w:hAnsi="Cambria Math"/>
          </w:rPr>
          <m:t>D</m:t>
        </m:r>
      </m:oMath>
      <w:r>
        <w:rPr>
          <w:rFonts w:eastAsiaTheme="minorEastAsia"/>
        </w:rPr>
        <w:t xml:space="preserve"> when</w:t>
      </w:r>
    </w:p>
    <w:p w14:paraId="4F6C3877" w14:textId="77777777" w:rsidR="00DA3DC9" w:rsidRDefault="00DA3DC9" w:rsidP="0079082E">
      <w:pPr>
        <w:pStyle w:val="Parta"/>
      </w:pPr>
    </w:p>
    <w:p w14:paraId="05BF1B01" w14:textId="77777777" w:rsidR="00DA3DC9" w:rsidRDefault="00DA3DC9" w:rsidP="0079082E">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=2</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=9</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m:t>
        </m:r>
      </m:oMath>
      <w:r>
        <w:rPr>
          <w:rFonts w:eastAsiaTheme="minorEastAsia"/>
        </w:rPr>
        <w:t>.</w:t>
      </w:r>
      <w:r>
        <w:rPr>
          <w:rFonts w:eastAsiaTheme="minorEastAsia"/>
        </w:rPr>
        <w:tab/>
        <w:t>(2 marks)</w:t>
      </w:r>
    </w:p>
    <w:p w14:paraId="0F7BB847" w14:textId="77777777" w:rsidR="00DA3DC9" w:rsidRDefault="00DA3DC9" w:rsidP="0079082E">
      <w:pPr>
        <w:pStyle w:val="Partai"/>
      </w:pPr>
    </w:p>
    <w:p w14:paraId="18593724" w14:textId="77777777" w:rsidR="00DA3DC9" w:rsidRDefault="00DA3DC9" w:rsidP="0079082E">
      <w:pPr>
        <w:pStyle w:val="Partai"/>
      </w:pPr>
    </w:p>
    <w:p w14:paraId="31A50E29" w14:textId="77777777" w:rsidR="00DA3DC9" w:rsidRDefault="00DA3DC9" w:rsidP="0079082E">
      <w:pPr>
        <w:pStyle w:val="Partai"/>
      </w:pPr>
    </w:p>
    <w:p w14:paraId="241D0992" w14:textId="77777777" w:rsidR="00DA3DC9" w:rsidRDefault="00DA3DC9" w:rsidP="0079082E">
      <w:pPr>
        <w:pStyle w:val="Partai"/>
      </w:pPr>
    </w:p>
    <w:p w14:paraId="0904F53E" w14:textId="77777777" w:rsidR="00DA3DC9" w:rsidRDefault="00DA3DC9" w:rsidP="0079082E">
      <w:pPr>
        <w:pStyle w:val="Partai"/>
      </w:pPr>
    </w:p>
    <w:p w14:paraId="1E40FEC7" w14:textId="77777777" w:rsidR="00DA3DC9" w:rsidRDefault="00DA3DC9" w:rsidP="0079082E">
      <w:pPr>
        <w:pStyle w:val="Partai"/>
      </w:pPr>
    </w:p>
    <w:p w14:paraId="3E7AD50F" w14:textId="77777777" w:rsidR="00DA3DC9" w:rsidRDefault="00DA3DC9" w:rsidP="0079082E">
      <w:pPr>
        <w:pStyle w:val="Partai"/>
      </w:pPr>
    </w:p>
    <w:p w14:paraId="094C8635" w14:textId="77777777" w:rsidR="00DA3DC9" w:rsidRDefault="00DA3DC9" w:rsidP="0079082E">
      <w:pPr>
        <w:pStyle w:val="Partai"/>
      </w:pPr>
    </w:p>
    <w:p w14:paraId="57C545FE" w14:textId="77777777" w:rsidR="00DA3DC9" w:rsidRDefault="00DA3DC9" w:rsidP="0079082E">
      <w:pPr>
        <w:pStyle w:val="Partai"/>
      </w:pPr>
    </w:p>
    <w:p w14:paraId="461AF797" w14:textId="77777777" w:rsidR="00DA3DC9" w:rsidRDefault="00DA3DC9" w:rsidP="0079082E">
      <w:pPr>
        <w:pStyle w:val="Partai"/>
      </w:pPr>
    </w:p>
    <w:p w14:paraId="13993F4A" w14:textId="77777777" w:rsidR="00DA3DC9" w:rsidRDefault="00DA3DC9" w:rsidP="0079082E">
      <w:pPr>
        <w:pStyle w:val="Partai"/>
      </w:pPr>
    </w:p>
    <w:p w14:paraId="791DAEC7" w14:textId="77777777" w:rsidR="00DA3DC9" w:rsidRDefault="00DA3DC9" w:rsidP="0079082E">
      <w:pPr>
        <w:pStyle w:val="Partai"/>
        <w:rPr>
          <w:rFonts w:eastAsiaTheme="minorEastAsia"/>
        </w:rPr>
      </w:pPr>
      <w:r>
        <w:t>(ii)</w:t>
      </w: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=18</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=3.5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=4</m:t>
        </m:r>
      </m:oMath>
      <w:r>
        <w:rPr>
          <w:rFonts w:eastAsiaTheme="minorEastAsia"/>
        </w:rPr>
        <w:t>.</w:t>
      </w:r>
      <w:r>
        <w:rPr>
          <w:rFonts w:eastAsiaTheme="minorEastAsia"/>
        </w:rPr>
        <w:tab/>
        <w:t>(2 marks)</w:t>
      </w:r>
    </w:p>
    <w:p w14:paraId="02C711A4" w14:textId="77777777" w:rsidR="00DA3DC9" w:rsidRDefault="00DA3DC9" w:rsidP="00DA6A98"/>
    <w:p w14:paraId="61346A52" w14:textId="580557B6" w:rsidR="00DA3DC9" w:rsidRDefault="00DA3DC9">
      <w:pPr>
        <w:spacing w:after="160" w:line="259" w:lineRule="auto"/>
        <w:contextualSpacing w:val="0"/>
        <w:rPr>
          <w:b/>
          <w:szCs w:val="24"/>
          <w:lang w:val="en-US"/>
        </w:rPr>
      </w:pPr>
      <w:r>
        <w:br w:type="page"/>
      </w:r>
    </w:p>
    <w:p w14:paraId="6002C2E6" w14:textId="49D27FE1" w:rsidR="00DA3DC9" w:rsidRDefault="00DA3DC9" w:rsidP="00DA3DC9">
      <w:pPr>
        <w:pStyle w:val="QNum"/>
      </w:pPr>
      <w:r>
        <w:lastRenderedPageBreak/>
        <w:t>Question 5</w:t>
      </w:r>
      <w:r>
        <w:tab/>
        <w:t>(6 marks)</w:t>
      </w:r>
    </w:p>
    <w:p w14:paraId="5DCC9E39" w14:textId="77777777" w:rsidR="00DA3DC9" w:rsidRDefault="00DA3DC9" w:rsidP="004438C2">
      <w:pPr>
        <w:pStyle w:val="Part"/>
      </w:pPr>
      <w:r>
        <w:t xml:space="preserve">The graph below shows the cost </w:t>
      </w:r>
      <m:oMath>
        <m:r>
          <w:rPr>
            <w:rFonts w:ascii="Cambria Math" w:hAnsi="Cambria Math"/>
          </w:rPr>
          <m:t>C</m:t>
        </m:r>
      </m:oMath>
      <w:r>
        <w:t xml:space="preserve">, in dollars, of taking a journey of </w:t>
      </w:r>
      <m:oMath>
        <m:r>
          <w:rPr>
            <w:rFonts w:ascii="Cambria Math" w:hAnsi="Cambria Math"/>
          </w:rPr>
          <m:t xml:space="preserve">x </m:t>
        </m:r>
        <m:r>
          <m:rPr>
            <m:nor/>
          </m:rPr>
          <w:rPr>
            <w:rFonts w:ascii="Cambria Math" w:hAnsi="Cambria Math"/>
          </w:rPr>
          <m:t>km</m:t>
        </m:r>
      </m:oMath>
      <w:r>
        <w:t xml:space="preserve"> with a taxi company.</w:t>
      </w:r>
    </w:p>
    <w:p w14:paraId="0DDEE6A6" w14:textId="77777777" w:rsidR="00DA3DC9" w:rsidRDefault="00DA3DC9" w:rsidP="00941891">
      <w:pPr>
        <w:pStyle w:val="Part"/>
      </w:pPr>
    </w:p>
    <w:p w14:paraId="3B431E09" w14:textId="77777777" w:rsidR="00DA3DC9" w:rsidRDefault="00DA3DC9" w:rsidP="00BC38A1">
      <w:pPr>
        <w:pStyle w:val="Part"/>
        <w:jc w:val="center"/>
      </w:pPr>
      <w:r>
        <w:object w:dxaOrig="7895" w:dyaOrig="3561" w14:anchorId="497D0F9C">
          <v:shape id="_x0000_i1028" type="#_x0000_t75" style="width:395.15pt;height:178.05pt" o:ole="">
            <v:imagedata r:id="rId14" o:title=""/>
          </v:shape>
          <o:OLEObject Type="Embed" ProgID="FXDraw.Graphic" ShapeID="_x0000_i1028" DrawAspect="Content" ObjectID="_1634101995" r:id="rId15"/>
        </w:object>
      </w:r>
    </w:p>
    <w:p w14:paraId="18E40DCC" w14:textId="77777777" w:rsidR="00DA3DC9" w:rsidRDefault="00DA3DC9" w:rsidP="00941891">
      <w:pPr>
        <w:pStyle w:val="Part"/>
      </w:pPr>
    </w:p>
    <w:p w14:paraId="7FF20C5E" w14:textId="77777777" w:rsidR="00DA3DC9" w:rsidRDefault="00DA3DC9" w:rsidP="00C96568">
      <w:pPr>
        <w:pStyle w:val="Parta"/>
      </w:pPr>
      <w:r>
        <w:t>(a)</w:t>
      </w:r>
      <w:r>
        <w:tab/>
      </w:r>
      <w:bookmarkStart w:id="28" w:name="_Hlk515024328"/>
      <w:r>
        <w:t xml:space="preserve">State the cost of taking a </w:t>
      </w:r>
      <m:oMath>
        <m:r>
          <w:rPr>
            <w:rFonts w:ascii="Cambria Math" w:hAnsi="Cambria Math"/>
          </w:rPr>
          <m:t xml:space="preserve">4 </m:t>
        </m:r>
        <m:r>
          <m:rPr>
            <m:nor/>
          </m:rPr>
          <w:rPr>
            <w:rFonts w:ascii="Cambria Math" w:hAnsi="Cambria Math"/>
          </w:rPr>
          <m:t>km</m:t>
        </m:r>
      </m:oMath>
      <w:r>
        <w:t xml:space="preserve"> journey.</w:t>
      </w:r>
      <w:bookmarkEnd w:id="28"/>
      <w:r>
        <w:tab/>
        <w:t>(1 mark)</w:t>
      </w:r>
    </w:p>
    <w:p w14:paraId="03D17A5F" w14:textId="77777777" w:rsidR="00DA3DC9" w:rsidRDefault="00DA3DC9" w:rsidP="00C96568">
      <w:pPr>
        <w:pStyle w:val="Parta"/>
      </w:pPr>
    </w:p>
    <w:p w14:paraId="16504AAF" w14:textId="77777777" w:rsidR="00DA3DC9" w:rsidRDefault="00DA3DC9" w:rsidP="00C96568">
      <w:pPr>
        <w:pStyle w:val="Parta"/>
      </w:pPr>
    </w:p>
    <w:p w14:paraId="214DC995" w14:textId="77777777" w:rsidR="00DA3DC9" w:rsidRDefault="00DA3DC9" w:rsidP="00C96568">
      <w:pPr>
        <w:pStyle w:val="Parta"/>
      </w:pPr>
    </w:p>
    <w:p w14:paraId="403B20D6" w14:textId="77777777" w:rsidR="00DA3DC9" w:rsidRDefault="00DA3DC9" w:rsidP="00C96568">
      <w:pPr>
        <w:pStyle w:val="Parta"/>
      </w:pPr>
    </w:p>
    <w:p w14:paraId="37678510" w14:textId="77777777" w:rsidR="00DA3DC9" w:rsidRDefault="00DA3DC9" w:rsidP="00C96568">
      <w:pPr>
        <w:pStyle w:val="Parta"/>
      </w:pPr>
    </w:p>
    <w:p w14:paraId="1968900E" w14:textId="77777777" w:rsidR="00DA3DC9" w:rsidRDefault="00DA3DC9" w:rsidP="004438C2">
      <w:pPr>
        <w:pStyle w:val="Parta"/>
      </w:pPr>
      <w:r>
        <w:t>(b)</w:t>
      </w:r>
      <w:r>
        <w:tab/>
        <w:t xml:space="preserve">How much more expensive is a </w:t>
      </w:r>
      <m:oMath>
        <m:r>
          <w:rPr>
            <w:rFonts w:ascii="Cambria Math" w:hAnsi="Cambria Math"/>
          </w:rPr>
          <m:t xml:space="preserve">5 </m:t>
        </m:r>
        <m:r>
          <m:rPr>
            <m:nor/>
          </m:rPr>
          <w:rPr>
            <w:rFonts w:ascii="Cambria Math" w:hAnsi="Cambria Math"/>
          </w:rPr>
          <m:t>km</m:t>
        </m:r>
      </m:oMath>
      <w:r>
        <w:t xml:space="preserve"> journey compared to one of </w:t>
      </w:r>
      <m:oMath>
        <m:r>
          <w:rPr>
            <w:rFonts w:ascii="Cambria Math" w:hAnsi="Cambria Math"/>
          </w:rPr>
          <m:t xml:space="preserve">4 </m:t>
        </m:r>
        <m:r>
          <m:rPr>
            <m:nor/>
          </m:rPr>
          <w:rPr>
            <w:rFonts w:ascii="Cambria Math" w:hAnsi="Cambria Math"/>
          </w:rPr>
          <m:t>km</m:t>
        </m:r>
      </m:oMath>
      <w:r>
        <w:t>?</w:t>
      </w:r>
      <w:r>
        <w:tab/>
        <w:t>(1 mark)</w:t>
      </w:r>
    </w:p>
    <w:p w14:paraId="5B6B2960" w14:textId="77777777" w:rsidR="00DA3DC9" w:rsidRDefault="00DA3DC9" w:rsidP="00C96568">
      <w:pPr>
        <w:pStyle w:val="Parta"/>
      </w:pPr>
    </w:p>
    <w:p w14:paraId="391F1BDF" w14:textId="77777777" w:rsidR="00DA3DC9" w:rsidRDefault="00DA3DC9" w:rsidP="00C96568">
      <w:pPr>
        <w:pStyle w:val="Parta"/>
      </w:pPr>
    </w:p>
    <w:p w14:paraId="797D053D" w14:textId="77777777" w:rsidR="00DA3DC9" w:rsidRDefault="00DA3DC9" w:rsidP="00C96568">
      <w:pPr>
        <w:pStyle w:val="Parta"/>
      </w:pPr>
    </w:p>
    <w:p w14:paraId="4C3EDD16" w14:textId="77777777" w:rsidR="00DA3DC9" w:rsidRDefault="00DA3DC9" w:rsidP="00C96568">
      <w:pPr>
        <w:pStyle w:val="Parta"/>
      </w:pPr>
    </w:p>
    <w:p w14:paraId="22B46C70" w14:textId="77777777" w:rsidR="00DA3DC9" w:rsidRDefault="00DA3DC9" w:rsidP="00C96568">
      <w:pPr>
        <w:pStyle w:val="Parta"/>
      </w:pPr>
    </w:p>
    <w:p w14:paraId="7EB0B730" w14:textId="77777777" w:rsidR="00DA3DC9" w:rsidRDefault="00DA3DC9" w:rsidP="00C96568">
      <w:pPr>
        <w:pStyle w:val="Parta"/>
      </w:pPr>
    </w:p>
    <w:p w14:paraId="5C70969C" w14:textId="77777777" w:rsidR="00DA3DC9" w:rsidRDefault="00DA3DC9" w:rsidP="00C96568">
      <w:pPr>
        <w:pStyle w:val="Parta"/>
      </w:pPr>
      <w:r>
        <w:t>(c)</w:t>
      </w:r>
      <w:r>
        <w:tab/>
        <w:t>State and interpret, in context, the value of the vertical axis intercept of the graph.</w:t>
      </w:r>
    </w:p>
    <w:p w14:paraId="664EC758" w14:textId="77777777" w:rsidR="00DA3DC9" w:rsidRDefault="00DA3DC9" w:rsidP="00C96568">
      <w:pPr>
        <w:pStyle w:val="Parta"/>
      </w:pPr>
      <w:r>
        <w:tab/>
      </w:r>
      <w:r>
        <w:tab/>
        <w:t>(2 marks)</w:t>
      </w:r>
    </w:p>
    <w:p w14:paraId="774271A7" w14:textId="77777777" w:rsidR="00DA3DC9" w:rsidRDefault="00DA3DC9" w:rsidP="00C96568">
      <w:pPr>
        <w:pStyle w:val="Parta"/>
      </w:pPr>
    </w:p>
    <w:p w14:paraId="4B0F0915" w14:textId="77777777" w:rsidR="00DA3DC9" w:rsidRDefault="00DA3DC9" w:rsidP="00C96568">
      <w:pPr>
        <w:pStyle w:val="Parta"/>
      </w:pPr>
    </w:p>
    <w:p w14:paraId="1ADC3662" w14:textId="77777777" w:rsidR="00DA3DC9" w:rsidRDefault="00DA3DC9" w:rsidP="00C96568">
      <w:pPr>
        <w:pStyle w:val="Parta"/>
      </w:pPr>
    </w:p>
    <w:p w14:paraId="0D1F1995" w14:textId="77777777" w:rsidR="00DA3DC9" w:rsidRDefault="00DA3DC9" w:rsidP="00C96568">
      <w:pPr>
        <w:pStyle w:val="Parta"/>
      </w:pPr>
    </w:p>
    <w:p w14:paraId="7D2523A5" w14:textId="77777777" w:rsidR="00DA3DC9" w:rsidRDefault="00DA3DC9" w:rsidP="00C96568">
      <w:pPr>
        <w:pStyle w:val="Parta"/>
      </w:pPr>
    </w:p>
    <w:p w14:paraId="14D56BD4" w14:textId="77777777" w:rsidR="00DA3DC9" w:rsidRDefault="00DA3DC9" w:rsidP="00C96568">
      <w:pPr>
        <w:pStyle w:val="Parta"/>
      </w:pPr>
    </w:p>
    <w:p w14:paraId="5A96534B" w14:textId="77777777" w:rsidR="00DA3DC9" w:rsidRDefault="00DA3DC9" w:rsidP="008F46E7">
      <w:pPr>
        <w:pStyle w:val="Parta"/>
      </w:pPr>
      <w:r>
        <w:t>(d)</w:t>
      </w:r>
      <w:r>
        <w:tab/>
        <w:t>State and interpret, in context, the value of the gradient of the graph.</w:t>
      </w:r>
      <w:r>
        <w:tab/>
        <w:t>(2 marks)</w:t>
      </w:r>
    </w:p>
    <w:p w14:paraId="540655B0" w14:textId="77777777" w:rsidR="00DA3DC9" w:rsidRDefault="00DA3DC9" w:rsidP="00065E61">
      <w:pPr>
        <w:pStyle w:val="Parta"/>
      </w:pPr>
    </w:p>
    <w:p w14:paraId="2B80B0D5" w14:textId="4210D9E5" w:rsidR="00DA3DC9" w:rsidRDefault="00DA3DC9">
      <w:pPr>
        <w:spacing w:after="160" w:line="259" w:lineRule="auto"/>
        <w:contextualSpacing w:val="0"/>
        <w:rPr>
          <w:b/>
          <w:szCs w:val="24"/>
          <w:lang w:val="en-US"/>
        </w:rPr>
      </w:pPr>
      <w:r>
        <w:br w:type="page"/>
      </w:r>
    </w:p>
    <w:p w14:paraId="1B83EAE7" w14:textId="444F2294" w:rsidR="00DA3DC9" w:rsidRDefault="00DA3DC9" w:rsidP="00DA3DC9">
      <w:pPr>
        <w:pStyle w:val="QNum"/>
      </w:pPr>
      <w:r>
        <w:lastRenderedPageBreak/>
        <w:t>Question 6</w:t>
      </w:r>
      <w:r>
        <w:tab/>
        <w:t>(6 marks)</w:t>
      </w:r>
    </w:p>
    <w:p w14:paraId="0C68EDB6" w14:textId="77777777" w:rsidR="00DA3DC9" w:rsidRDefault="00DA3DC9" w:rsidP="00941891">
      <w:pPr>
        <w:pStyle w:val="Part"/>
      </w:pPr>
      <w:r>
        <w:t xml:space="preserve">The heights of </w:t>
      </w:r>
      <m:oMath>
        <m:r>
          <w:rPr>
            <w:rFonts w:ascii="Cambria Math" w:hAnsi="Cambria Math"/>
          </w:rPr>
          <m:t>5</m:t>
        </m:r>
      </m:oMath>
      <w:r>
        <w:t xml:space="preserve">-year old boys are normally distributed with a mean of </w:t>
      </w:r>
      <m:oMath>
        <m:r>
          <w:rPr>
            <w:rFonts w:ascii="Cambria Math" w:hAnsi="Cambria Math"/>
          </w:rPr>
          <m:t xml:space="preserve">109 </m:t>
        </m:r>
        <m:r>
          <m:rPr>
            <m:nor/>
          </m:rPr>
          <w:rPr>
            <w:rFonts w:ascii="Cambria Math" w:hAnsi="Cambria Math"/>
          </w:rPr>
          <m:t>cm</m:t>
        </m:r>
      </m:oMath>
      <w:r>
        <w:t xml:space="preserve"> and a standard deviation of </w:t>
      </w:r>
      <m:oMath>
        <m:r>
          <w:rPr>
            <w:rFonts w:ascii="Cambria Math" w:hAnsi="Cambria Math"/>
          </w:rPr>
          <m:t xml:space="preserve">4 </m:t>
        </m:r>
        <m:r>
          <m:rPr>
            <m:nor/>
          </m:rPr>
          <w:rPr>
            <w:rFonts w:ascii="Cambria Math" w:hAnsi="Cambria Math"/>
          </w:rPr>
          <m:t>cm</m:t>
        </m:r>
      </m:oMath>
      <w:r>
        <w:t>.</w:t>
      </w:r>
    </w:p>
    <w:p w14:paraId="30741E0F" w14:textId="77777777" w:rsidR="00DA3DC9" w:rsidRDefault="00DA3DC9" w:rsidP="00941891">
      <w:pPr>
        <w:pStyle w:val="Part"/>
      </w:pPr>
    </w:p>
    <w:p w14:paraId="71B1EF1A" w14:textId="77777777" w:rsidR="00DA3DC9" w:rsidRDefault="00DA3DC9" w:rsidP="00D5530B">
      <w:pPr>
        <w:pStyle w:val="Parta"/>
      </w:pPr>
      <w:r>
        <w:t>(a)</w:t>
      </w:r>
      <w:r>
        <w:tab/>
        <w:t xml:space="preserve">Use the </w:t>
      </w:r>
      <m:oMath>
        <m:r>
          <w:rPr>
            <w:rFonts w:ascii="Cambria Math" w:hAnsi="Cambria Math"/>
          </w:rPr>
          <m:t>68%, 95%, 99.7%</m:t>
        </m:r>
      </m:oMath>
      <w:r>
        <w:t xml:space="preserve"> rule to determine the approximate percentage of </w:t>
      </w:r>
      <m:oMath>
        <m:r>
          <w:rPr>
            <w:rFonts w:ascii="Cambria Math" w:hAnsi="Cambria Math"/>
          </w:rPr>
          <m:t>5</m:t>
        </m:r>
      </m:oMath>
      <w:r>
        <w:t>-year old boys that can be expected to have heights between</w:t>
      </w:r>
    </w:p>
    <w:p w14:paraId="522EA77D" w14:textId="77777777" w:rsidR="00DA3DC9" w:rsidRDefault="00DA3DC9" w:rsidP="00D5530B">
      <w:pPr>
        <w:pStyle w:val="Parta"/>
      </w:pPr>
    </w:p>
    <w:p w14:paraId="62DC47BD" w14:textId="77777777" w:rsidR="00DA3DC9" w:rsidRDefault="00DA3DC9" w:rsidP="00D5530B">
      <w:pPr>
        <w:pStyle w:val="Partai"/>
      </w:pPr>
      <w:r>
        <w:t>(</w:t>
      </w:r>
      <w:proofErr w:type="spellStart"/>
      <w:r>
        <w:t>i</w:t>
      </w:r>
      <w:proofErr w:type="spellEnd"/>
      <w:r>
        <w:t>)</w:t>
      </w:r>
      <w:r>
        <w:tab/>
      </w:r>
      <w:bookmarkStart w:id="29" w:name="_Hlk515024593"/>
      <m:oMath>
        <m:r>
          <w:rPr>
            <w:rFonts w:ascii="Cambria Math" w:hAnsi="Cambria Math"/>
          </w:rPr>
          <m:t>97</m:t>
        </m:r>
      </m:oMath>
      <w:r>
        <w:t xml:space="preserve"> and </w:t>
      </w:r>
      <m:oMath>
        <m:r>
          <w:rPr>
            <w:rFonts w:ascii="Cambria Math" w:hAnsi="Cambria Math"/>
          </w:rPr>
          <m:t xml:space="preserve">121 </m:t>
        </m:r>
        <m:r>
          <m:rPr>
            <m:nor/>
          </m:rPr>
          <w:rPr>
            <w:rFonts w:ascii="Cambria Math" w:hAnsi="Cambria Math"/>
          </w:rPr>
          <m:t>cm</m:t>
        </m:r>
      </m:oMath>
      <w:r>
        <w:t>.</w:t>
      </w:r>
      <w:bookmarkEnd w:id="29"/>
      <w:r>
        <w:tab/>
        <w:t>(2 marks)</w:t>
      </w:r>
    </w:p>
    <w:p w14:paraId="37B91BFD" w14:textId="77777777" w:rsidR="00DA3DC9" w:rsidRDefault="00DA3DC9" w:rsidP="00D5530B">
      <w:pPr>
        <w:pStyle w:val="Partai"/>
      </w:pPr>
    </w:p>
    <w:p w14:paraId="53739C30" w14:textId="77777777" w:rsidR="00DA3DC9" w:rsidRDefault="00DA3DC9" w:rsidP="00D5530B">
      <w:pPr>
        <w:pStyle w:val="Partai"/>
      </w:pPr>
    </w:p>
    <w:p w14:paraId="153BD121" w14:textId="77777777" w:rsidR="00DA3DC9" w:rsidRDefault="00DA3DC9" w:rsidP="00D5530B">
      <w:pPr>
        <w:pStyle w:val="Partai"/>
      </w:pPr>
    </w:p>
    <w:p w14:paraId="32D2A3D9" w14:textId="77777777" w:rsidR="00DA3DC9" w:rsidRDefault="00DA3DC9" w:rsidP="00D5530B">
      <w:pPr>
        <w:pStyle w:val="Partai"/>
      </w:pPr>
    </w:p>
    <w:p w14:paraId="55E492E6" w14:textId="1BB3E8E6" w:rsidR="00DA3DC9" w:rsidRDefault="00DA3DC9" w:rsidP="00D5530B">
      <w:pPr>
        <w:pStyle w:val="Partai"/>
      </w:pPr>
    </w:p>
    <w:p w14:paraId="5FFA84C9" w14:textId="28C50CEE" w:rsidR="00C713C7" w:rsidRDefault="00C713C7" w:rsidP="00D5530B">
      <w:pPr>
        <w:pStyle w:val="Partai"/>
      </w:pPr>
    </w:p>
    <w:p w14:paraId="2A8DCE3E" w14:textId="77777777" w:rsidR="00C713C7" w:rsidRDefault="00C713C7" w:rsidP="00D5530B">
      <w:pPr>
        <w:pStyle w:val="Partai"/>
      </w:pPr>
    </w:p>
    <w:p w14:paraId="3CE45DF1" w14:textId="77777777" w:rsidR="00DA3DC9" w:rsidRDefault="00DA3DC9" w:rsidP="00D5530B">
      <w:pPr>
        <w:pStyle w:val="Partai"/>
      </w:pPr>
    </w:p>
    <w:p w14:paraId="1FF4BEF8" w14:textId="77777777" w:rsidR="00DA3DC9" w:rsidRDefault="00DA3DC9" w:rsidP="00D5530B">
      <w:pPr>
        <w:pStyle w:val="Partai"/>
      </w:pPr>
    </w:p>
    <w:p w14:paraId="0B4EF076" w14:textId="77777777" w:rsidR="00DA3DC9" w:rsidRDefault="00DA3DC9" w:rsidP="00D5530B">
      <w:pPr>
        <w:pStyle w:val="Partai"/>
      </w:pPr>
    </w:p>
    <w:p w14:paraId="6E6B9377" w14:textId="77777777" w:rsidR="00DA3DC9" w:rsidRDefault="00DA3DC9" w:rsidP="00D5530B">
      <w:pPr>
        <w:pStyle w:val="Partai"/>
      </w:pPr>
      <w:r>
        <w:t>(ii)</w:t>
      </w:r>
      <w:r>
        <w:tab/>
      </w:r>
      <w:bookmarkStart w:id="30" w:name="_Hlk515024600"/>
      <m:oMath>
        <m:r>
          <w:rPr>
            <w:rFonts w:ascii="Cambria Math" w:hAnsi="Cambria Math"/>
          </w:rPr>
          <m:t>109</m:t>
        </m:r>
      </m:oMath>
      <w:r>
        <w:t xml:space="preserve"> and </w:t>
      </w:r>
      <m:oMath>
        <m:r>
          <w:rPr>
            <w:rFonts w:ascii="Cambria Math" w:hAnsi="Cambria Math"/>
          </w:rPr>
          <m:t xml:space="preserve">113 </m:t>
        </m:r>
        <m:r>
          <m:rPr>
            <m:nor/>
          </m:rPr>
          <w:rPr>
            <w:rFonts w:ascii="Cambria Math" w:hAnsi="Cambria Math"/>
          </w:rPr>
          <m:t>cm</m:t>
        </m:r>
      </m:oMath>
      <w:r>
        <w:t>.</w:t>
      </w:r>
      <w:bookmarkEnd w:id="30"/>
      <w:r>
        <w:tab/>
        <w:t>(2 marks)</w:t>
      </w:r>
    </w:p>
    <w:p w14:paraId="300529B4" w14:textId="77777777" w:rsidR="00DA3DC9" w:rsidRDefault="00DA3DC9" w:rsidP="00D5530B">
      <w:pPr>
        <w:pStyle w:val="Partai"/>
      </w:pPr>
    </w:p>
    <w:p w14:paraId="511DA067" w14:textId="77777777" w:rsidR="00DA3DC9" w:rsidRDefault="00DA3DC9" w:rsidP="00142B08">
      <w:pPr>
        <w:pStyle w:val="Parta"/>
      </w:pPr>
    </w:p>
    <w:p w14:paraId="789F6A3A" w14:textId="77777777" w:rsidR="00DA3DC9" w:rsidRDefault="00DA3DC9" w:rsidP="00142B08">
      <w:pPr>
        <w:pStyle w:val="Parta"/>
      </w:pPr>
    </w:p>
    <w:p w14:paraId="16BB38F8" w14:textId="1D2DFAD1" w:rsidR="00DA3DC9" w:rsidRDefault="00DA3DC9" w:rsidP="00142B08">
      <w:pPr>
        <w:pStyle w:val="Parta"/>
      </w:pPr>
    </w:p>
    <w:p w14:paraId="07FBD2AF" w14:textId="62CE443C" w:rsidR="00C713C7" w:rsidRDefault="00C713C7" w:rsidP="00142B08">
      <w:pPr>
        <w:pStyle w:val="Parta"/>
      </w:pPr>
    </w:p>
    <w:p w14:paraId="1E1CA8A3" w14:textId="4C7E2BD6" w:rsidR="00C713C7" w:rsidRDefault="00C713C7" w:rsidP="00142B08">
      <w:pPr>
        <w:pStyle w:val="Parta"/>
      </w:pPr>
    </w:p>
    <w:p w14:paraId="1F649A8B" w14:textId="77777777" w:rsidR="00C713C7" w:rsidRDefault="00C713C7" w:rsidP="00142B08">
      <w:pPr>
        <w:pStyle w:val="Parta"/>
      </w:pPr>
    </w:p>
    <w:p w14:paraId="27854C59" w14:textId="77777777" w:rsidR="00DA3DC9" w:rsidRDefault="00DA3DC9" w:rsidP="00142B08">
      <w:pPr>
        <w:pStyle w:val="Parta"/>
      </w:pPr>
    </w:p>
    <w:p w14:paraId="3FCECC65" w14:textId="77777777" w:rsidR="00DA3DC9" w:rsidRDefault="00DA3DC9" w:rsidP="00142B08">
      <w:pPr>
        <w:pStyle w:val="Parta"/>
      </w:pPr>
    </w:p>
    <w:p w14:paraId="7B842544" w14:textId="77777777" w:rsidR="00DA3DC9" w:rsidRDefault="00DA3DC9" w:rsidP="00142B08">
      <w:pPr>
        <w:pStyle w:val="Parta"/>
      </w:pPr>
    </w:p>
    <w:p w14:paraId="17969518" w14:textId="77777777" w:rsidR="00DA3DC9" w:rsidRDefault="00DA3DC9" w:rsidP="00142B08">
      <w:pPr>
        <w:pStyle w:val="Parta"/>
      </w:pPr>
    </w:p>
    <w:p w14:paraId="06E28912" w14:textId="77777777" w:rsidR="00DA3DC9" w:rsidRDefault="00DA3DC9" w:rsidP="00142B08">
      <w:pPr>
        <w:pStyle w:val="Parta"/>
      </w:pPr>
      <w:r>
        <w:t>(b)</w:t>
      </w:r>
      <w:r>
        <w:tab/>
        <w:t>Nurses at a health clinic measure the heights of children and refer anyone with a height that is more than two standard deviations from the mean of the child's age group to a doctor.</w:t>
      </w:r>
    </w:p>
    <w:p w14:paraId="3BB138BA" w14:textId="77777777" w:rsidR="00DA3DC9" w:rsidRDefault="00DA3DC9" w:rsidP="00142B08">
      <w:pPr>
        <w:pStyle w:val="Parta"/>
      </w:pPr>
    </w:p>
    <w:p w14:paraId="18DA1276" w14:textId="77777777" w:rsidR="00DA3DC9" w:rsidRDefault="00DA3DC9" w:rsidP="00142B08">
      <w:pPr>
        <w:pStyle w:val="Parta"/>
      </w:pPr>
      <w:r>
        <w:tab/>
        <w:t xml:space="preserve">The last eight boys, aged </w:t>
      </w:r>
      <m:oMath>
        <m:r>
          <w:rPr>
            <w:rFonts w:ascii="Cambria Math" w:hAnsi="Cambria Math"/>
          </w:rPr>
          <m:t>5</m:t>
        </m:r>
      </m:oMath>
      <w:r>
        <w:t>, who attended the clinic had the following heights:</w:t>
      </w:r>
    </w:p>
    <w:p w14:paraId="0102F903" w14:textId="77777777" w:rsidR="00DA3DC9" w:rsidRDefault="00DA3DC9" w:rsidP="00142B08">
      <w:pPr>
        <w:pStyle w:val="Parta"/>
      </w:pPr>
    </w:p>
    <w:p w14:paraId="6A1787C8" w14:textId="77777777" w:rsidR="00DA3DC9" w:rsidRDefault="00DA3DC9" w:rsidP="00142B08">
      <w:pPr>
        <w:pStyle w:val="Parta"/>
      </w:pPr>
      <m:oMathPara>
        <m:oMath>
          <m:r>
            <w:rPr>
              <w:rFonts w:ascii="Cambria Math" w:hAnsi="Cambria Math"/>
            </w:rPr>
            <m:t>111    108    104    118    112    103    116    109</m:t>
          </m:r>
          <m:r>
            <w:rPr>
              <w:rFonts w:ascii="Cambria Math" w:eastAsiaTheme="minorEastAsia" w:hAnsi="Cambria Math"/>
            </w:rPr>
            <m:t xml:space="preserve"> </m:t>
          </m:r>
          <m:r>
            <m:rPr>
              <m:nor/>
            </m:rPr>
            <w:rPr>
              <w:rFonts w:ascii="Cambria Math" w:eastAsiaTheme="minorEastAsia" w:hAnsi="Cambria Math"/>
            </w:rPr>
            <m:t>cm</m:t>
          </m:r>
          <m:r>
            <w:rPr>
              <w:rFonts w:ascii="Cambria Math" w:eastAsiaTheme="minorEastAsia" w:hAnsi="Cambria Math"/>
            </w:rPr>
            <m:t>.</m:t>
          </m:r>
        </m:oMath>
      </m:oMathPara>
    </w:p>
    <w:p w14:paraId="23C0FD7E" w14:textId="77777777" w:rsidR="00DA3DC9" w:rsidRDefault="00DA3DC9" w:rsidP="00226BA2">
      <w:pPr>
        <w:pStyle w:val="Parta"/>
      </w:pPr>
    </w:p>
    <w:p w14:paraId="3DC9970D" w14:textId="77777777" w:rsidR="00DA3DC9" w:rsidRDefault="00DA3DC9" w:rsidP="00226BA2">
      <w:pPr>
        <w:pStyle w:val="Parta"/>
      </w:pPr>
      <w:r>
        <w:tab/>
        <w:t>Determine, with justification, how many of these boys were referred.</w:t>
      </w:r>
      <w:r>
        <w:tab/>
        <w:t>(2 marks)</w:t>
      </w:r>
    </w:p>
    <w:p w14:paraId="79B4A41D" w14:textId="77777777" w:rsidR="00DA3DC9" w:rsidRDefault="00DA3DC9" w:rsidP="00752D8B">
      <w:pPr>
        <w:pStyle w:val="Parta"/>
      </w:pPr>
    </w:p>
    <w:p w14:paraId="2AEE4F2D" w14:textId="1D969816" w:rsidR="00DA3DC9" w:rsidRDefault="00DA3DC9">
      <w:pPr>
        <w:spacing w:after="160" w:line="259" w:lineRule="auto"/>
        <w:contextualSpacing w:val="0"/>
        <w:rPr>
          <w:b/>
          <w:szCs w:val="24"/>
          <w:lang w:val="en-US"/>
        </w:rPr>
      </w:pPr>
      <w:r>
        <w:br w:type="page"/>
      </w:r>
    </w:p>
    <w:p w14:paraId="3555584A" w14:textId="70A649C1" w:rsidR="00DA3DC9" w:rsidRDefault="00DA3DC9" w:rsidP="00DA3DC9">
      <w:pPr>
        <w:pStyle w:val="QNum"/>
      </w:pPr>
      <w:r>
        <w:lastRenderedPageBreak/>
        <w:t>Question 7</w:t>
      </w:r>
      <w:r>
        <w:tab/>
        <w:t>(7 marks)</w:t>
      </w:r>
    </w:p>
    <w:p w14:paraId="63AFBF45" w14:textId="77777777" w:rsidR="00DA3DC9" w:rsidRDefault="00DA3DC9" w:rsidP="00D951D9">
      <w:pPr>
        <w:pStyle w:val="Parta"/>
      </w:pPr>
      <w:r>
        <w:t>(a)</w:t>
      </w:r>
      <w:r>
        <w:tab/>
        <w:t xml:space="preserve">The lines with equations </w:t>
      </w:r>
      <m:oMath>
        <m:r>
          <w:rPr>
            <w:rFonts w:ascii="Cambria Math" w:hAnsi="Cambria Math"/>
          </w:rPr>
          <m:t>2y+2=x</m:t>
        </m:r>
      </m:oMath>
      <w:r>
        <w:rPr>
          <w:rFonts w:eastAsiaTheme="minorEastAsia"/>
        </w:rPr>
        <w:t xml:space="preserve"> and </w:t>
      </w:r>
      <m:oMath>
        <m:r>
          <w:rPr>
            <w:rFonts w:ascii="Cambria Math" w:eastAsiaTheme="minorEastAsia" w:hAnsi="Cambria Math"/>
          </w:rPr>
          <m:t>2y+x=-6</m:t>
        </m:r>
      </m:oMath>
      <w:r>
        <w:rPr>
          <w:rFonts w:eastAsiaTheme="minorEastAsia"/>
        </w:rPr>
        <w:t xml:space="preserve"> are shown on the axes below.</w:t>
      </w:r>
    </w:p>
    <w:p w14:paraId="6849AECD" w14:textId="77777777" w:rsidR="00DA3DC9" w:rsidRDefault="00DA3DC9" w:rsidP="00D951D9">
      <w:pPr>
        <w:pStyle w:val="Parta"/>
      </w:pPr>
    </w:p>
    <w:p w14:paraId="6DC3EE86" w14:textId="77777777" w:rsidR="00DA3DC9" w:rsidRDefault="00DA3DC9" w:rsidP="00D951D9">
      <w:pPr>
        <w:pStyle w:val="Parta"/>
        <w:jc w:val="center"/>
      </w:pPr>
      <w:r>
        <w:object w:dxaOrig="8160" w:dyaOrig="4958" w14:anchorId="3C4FFD28">
          <v:shape id="_x0000_i1029" type="#_x0000_t75" style="width:408pt;height:247.4pt" o:ole="">
            <v:imagedata r:id="rId16" o:title=""/>
          </v:shape>
          <o:OLEObject Type="Embed" ProgID="FXDraw.Graphic" ShapeID="_x0000_i1029" DrawAspect="Content" ObjectID="_1634101996" r:id="rId17"/>
        </w:object>
      </w:r>
    </w:p>
    <w:p w14:paraId="10A274C8" w14:textId="77777777" w:rsidR="00DA3DC9" w:rsidRDefault="00DA3DC9" w:rsidP="00D951D9">
      <w:pPr>
        <w:pStyle w:val="Parta"/>
      </w:pPr>
    </w:p>
    <w:p w14:paraId="4366D7ED" w14:textId="77777777" w:rsidR="00DA3DC9" w:rsidRDefault="00DA3DC9" w:rsidP="00DA42B2">
      <w:pPr>
        <w:pStyle w:val="Partai"/>
        <w:rPr>
          <w:rFonts w:eastAsiaTheme="minorEastAsia"/>
        </w:rPr>
      </w:pPr>
      <w:r>
        <w:t>(</w:t>
      </w:r>
      <w:proofErr w:type="spellStart"/>
      <w:r>
        <w:t>i</w:t>
      </w:r>
      <w:proofErr w:type="spellEnd"/>
      <w:r>
        <w:t>)</w:t>
      </w:r>
      <w:r>
        <w:tab/>
        <w:t xml:space="preserve">Draw the line </w:t>
      </w:r>
      <m:oMath>
        <m:r>
          <w:rPr>
            <w:rFonts w:ascii="Cambria Math" w:hAnsi="Cambria Math"/>
          </w:rPr>
          <m:t>y=x-6</m:t>
        </m:r>
      </m:oMath>
      <w:r>
        <w:rPr>
          <w:rFonts w:eastAsiaTheme="minorEastAsia"/>
        </w:rPr>
        <w:t xml:space="preserve"> on the axes above.</w:t>
      </w:r>
      <w:r>
        <w:rPr>
          <w:rFonts w:eastAsiaTheme="minorEastAsia"/>
        </w:rPr>
        <w:tab/>
        <w:t>(2 marks)</w:t>
      </w:r>
    </w:p>
    <w:p w14:paraId="5B766C92" w14:textId="77777777" w:rsidR="00DA3DC9" w:rsidRDefault="00DA3DC9" w:rsidP="00DA42B2">
      <w:pPr>
        <w:pStyle w:val="Partai"/>
      </w:pPr>
    </w:p>
    <w:p w14:paraId="69301632" w14:textId="77777777" w:rsidR="00DA3DC9" w:rsidRDefault="00DA3DC9" w:rsidP="00596A20">
      <w:pPr>
        <w:pStyle w:val="Partai"/>
        <w:ind w:left="0" w:firstLine="0"/>
      </w:pPr>
    </w:p>
    <w:p w14:paraId="74D07159" w14:textId="77777777" w:rsidR="00DA3DC9" w:rsidRDefault="00DA3DC9" w:rsidP="00DA42B2">
      <w:pPr>
        <w:pStyle w:val="Partai"/>
      </w:pPr>
    </w:p>
    <w:p w14:paraId="251B23AD" w14:textId="77777777" w:rsidR="00020585" w:rsidRDefault="00DA3DC9" w:rsidP="00DA42B2">
      <w:pPr>
        <w:pStyle w:val="Partai"/>
        <w:rPr>
          <w:rFonts w:eastAsiaTheme="minorEastAsia"/>
        </w:rPr>
      </w:pPr>
      <w:r>
        <w:t>(ii)</w:t>
      </w:r>
      <w:r>
        <w:tab/>
      </w:r>
      <w:r w:rsidRPr="00020585">
        <w:rPr>
          <w:b/>
        </w:rPr>
        <w:t>S</w:t>
      </w:r>
      <w:r w:rsidR="00020585" w:rsidRPr="00020585">
        <w:rPr>
          <w:b/>
        </w:rPr>
        <w:t xml:space="preserve">how on the graph </w:t>
      </w:r>
      <w:r w:rsidR="00020585">
        <w:t>how to s</w:t>
      </w:r>
      <w:r>
        <w:t xml:space="preserve">olve the simultaneous equations </w:t>
      </w:r>
      <m:oMath>
        <m:r>
          <w:rPr>
            <w:rFonts w:ascii="Cambria Math" w:hAnsi="Cambria Math"/>
          </w:rPr>
          <m:t>y=x-6</m:t>
        </m:r>
      </m:oMath>
      <w:r>
        <w:rPr>
          <w:rFonts w:eastAsiaTheme="minorEastAsia"/>
        </w:rPr>
        <w:t xml:space="preserve"> and</w:t>
      </w:r>
    </w:p>
    <w:p w14:paraId="7B9966D4" w14:textId="47706344" w:rsidR="00DA3DC9" w:rsidRDefault="00020585" w:rsidP="00DA42B2">
      <w:pPr>
        <w:pStyle w:val="Partai"/>
      </w:pPr>
      <w:r>
        <w:rPr>
          <w:rFonts w:eastAsiaTheme="minorEastAsia"/>
        </w:rPr>
        <w:tab/>
      </w:r>
      <w:r w:rsidR="00DA3DC9">
        <w:rPr>
          <w:rFonts w:eastAsiaTheme="minorEastAsia"/>
        </w:rPr>
        <w:t xml:space="preserve"> </w:t>
      </w:r>
      <m:oMath>
        <m:r>
          <w:rPr>
            <w:rFonts w:ascii="Cambria Math" w:eastAsiaTheme="minorEastAsia" w:hAnsi="Cambria Math"/>
          </w:rPr>
          <m:t>2y+2=x</m:t>
        </m:r>
      </m:oMath>
      <w:r>
        <w:rPr>
          <w:rFonts w:eastAsiaTheme="minorEastAsia"/>
        </w:rPr>
        <w:t xml:space="preserve"> and </w:t>
      </w:r>
      <w:r>
        <w:rPr>
          <w:rFonts w:eastAsiaTheme="minorEastAsia"/>
          <w:b/>
        </w:rPr>
        <w:t>state</w:t>
      </w:r>
      <w:r>
        <w:rPr>
          <w:rFonts w:eastAsiaTheme="minorEastAsia"/>
        </w:rPr>
        <w:t xml:space="preserve"> the solutions.</w:t>
      </w:r>
      <w:r w:rsidR="00DA3DC9">
        <w:rPr>
          <w:rFonts w:eastAsiaTheme="minorEastAsia"/>
        </w:rPr>
        <w:tab/>
        <w:t>(2 marks)</w:t>
      </w:r>
    </w:p>
    <w:p w14:paraId="470ACAD3" w14:textId="77777777" w:rsidR="00DA3DC9" w:rsidRDefault="00DA3DC9" w:rsidP="00D951D9">
      <w:pPr>
        <w:pStyle w:val="Parta"/>
      </w:pPr>
    </w:p>
    <w:p w14:paraId="0413EB94" w14:textId="77777777" w:rsidR="00DA3DC9" w:rsidRDefault="00DA3DC9" w:rsidP="00D951D9">
      <w:pPr>
        <w:pStyle w:val="Parta"/>
      </w:pPr>
    </w:p>
    <w:p w14:paraId="0B4147F6" w14:textId="77777777" w:rsidR="00DA3DC9" w:rsidRDefault="00DA3DC9" w:rsidP="00D951D9">
      <w:pPr>
        <w:pStyle w:val="Parta"/>
      </w:pPr>
    </w:p>
    <w:p w14:paraId="62726EDF" w14:textId="77777777" w:rsidR="00DA3DC9" w:rsidRDefault="00DA3DC9" w:rsidP="00D951D9">
      <w:pPr>
        <w:pStyle w:val="Parta"/>
      </w:pPr>
    </w:p>
    <w:p w14:paraId="5B145E4A" w14:textId="77777777" w:rsidR="00DA3DC9" w:rsidRDefault="00DA3DC9" w:rsidP="00D951D9">
      <w:pPr>
        <w:pStyle w:val="Parta"/>
      </w:pPr>
    </w:p>
    <w:p w14:paraId="377231B2" w14:textId="77777777" w:rsidR="00DA3DC9" w:rsidRDefault="00DA3DC9" w:rsidP="00D951D9">
      <w:pPr>
        <w:pStyle w:val="Parta"/>
      </w:pPr>
    </w:p>
    <w:p w14:paraId="32E95A53" w14:textId="77777777" w:rsidR="00DA3DC9" w:rsidRDefault="00DA3DC9" w:rsidP="00D951D9">
      <w:pPr>
        <w:pStyle w:val="Parta"/>
      </w:pPr>
    </w:p>
    <w:p w14:paraId="3D3AE1C4" w14:textId="77777777" w:rsidR="00DA3DC9" w:rsidRDefault="00DA3DC9" w:rsidP="00D951D9">
      <w:pPr>
        <w:pStyle w:val="Parta"/>
      </w:pPr>
    </w:p>
    <w:p w14:paraId="16F3FE36" w14:textId="77777777" w:rsidR="00DA3DC9" w:rsidRDefault="00DA3DC9" w:rsidP="00D951D9">
      <w:pPr>
        <w:pStyle w:val="Parta"/>
      </w:pPr>
      <w:r>
        <w:t>(b)</w:t>
      </w:r>
      <w:r>
        <w:tab/>
        <w:t>Solve the</w:t>
      </w:r>
      <w:r w:rsidRPr="00596A20">
        <w:t xml:space="preserve"> </w:t>
      </w:r>
      <w:r>
        <w:t xml:space="preserve">simultaneous equations </w:t>
      </w:r>
      <m:oMath>
        <m:r>
          <w:rPr>
            <w:rFonts w:ascii="Cambria Math" w:hAnsi="Cambria Math"/>
          </w:rPr>
          <m:t>x+y=7</m:t>
        </m:r>
      </m:oMath>
      <w:r>
        <w:rPr>
          <w:rFonts w:eastAsiaTheme="minorEastAsia"/>
        </w:rPr>
        <w:t xml:space="preserve"> and </w:t>
      </w:r>
      <m:oMath>
        <m:r>
          <w:rPr>
            <w:rFonts w:ascii="Cambria Math" w:eastAsiaTheme="minorEastAsia" w:hAnsi="Cambria Math"/>
          </w:rPr>
          <m:t>2y+x=-6</m:t>
        </m:r>
      </m:oMath>
      <w:r>
        <w:rPr>
          <w:rFonts w:eastAsiaTheme="minorEastAsia"/>
        </w:rPr>
        <w:t>.</w:t>
      </w:r>
      <w:r>
        <w:rPr>
          <w:rFonts w:eastAsiaTheme="minorEastAsia"/>
        </w:rPr>
        <w:tab/>
        <w:t>(3 marks)</w:t>
      </w:r>
    </w:p>
    <w:p w14:paraId="296C2793" w14:textId="77777777" w:rsidR="00DA3DC9" w:rsidRDefault="00DA3DC9" w:rsidP="00941891">
      <w:pPr>
        <w:pStyle w:val="Part"/>
      </w:pPr>
    </w:p>
    <w:p w14:paraId="430D61ED" w14:textId="77777777" w:rsidR="00DA3DC9" w:rsidRDefault="00DA3DC9" w:rsidP="00DA3DC9">
      <w:pPr>
        <w:pStyle w:val="QNum"/>
        <w:sectPr w:rsidR="00DA3DC9"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14:paraId="36685B4A" w14:textId="7DA48C17" w:rsidR="00DA3DC9" w:rsidRDefault="00DA3DC9" w:rsidP="00DA3DC9">
      <w:pPr>
        <w:pStyle w:val="QNum"/>
      </w:pPr>
      <w:r>
        <w:lastRenderedPageBreak/>
        <w:t>Question 8</w:t>
      </w:r>
      <w:r>
        <w:tab/>
        <w:t>(8 marks)</w:t>
      </w:r>
    </w:p>
    <w:p w14:paraId="1713306E" w14:textId="77608FAF" w:rsidR="00DA3DC9" w:rsidRDefault="00DA3DC9" w:rsidP="000315A4">
      <w:r>
        <w:t xml:space="preserve">A group of friends who frequently travelled abroad exchanged foreign currency between themselves using the conversion table below. For example, members of the group could exchange </w:t>
      </w:r>
      <m:oMath>
        <m:r>
          <w:rPr>
            <w:rFonts w:ascii="Cambria Math" w:hAnsi="Cambria Math"/>
          </w:rPr>
          <m:t>100</m:t>
        </m:r>
      </m:oMath>
      <w:r>
        <w:rPr>
          <w:rFonts w:eastAsiaTheme="minorEastAsia"/>
        </w:rPr>
        <w:t xml:space="preserve"> </w:t>
      </w:r>
      <w:r w:rsidR="006134D7">
        <w:rPr>
          <w:rFonts w:eastAsiaTheme="minorEastAsia"/>
        </w:rPr>
        <w:t xml:space="preserve">Australian </w:t>
      </w:r>
      <w:r>
        <w:rPr>
          <w:rFonts w:eastAsiaTheme="minorEastAsia"/>
        </w:rPr>
        <w:t xml:space="preserve">dollars for </w:t>
      </w:r>
      <m:oMath>
        <m:r>
          <w:rPr>
            <w:rFonts w:ascii="Cambria Math" w:eastAsiaTheme="minorEastAsia" w:hAnsi="Cambria Math"/>
          </w:rPr>
          <m:t>20</m:t>
        </m:r>
      </m:oMath>
      <w:r>
        <w:rPr>
          <w:rFonts w:eastAsiaTheme="minorEastAsia"/>
        </w:rPr>
        <w:t xml:space="preserve"> dinars </w:t>
      </w:r>
      <w:r>
        <w:t xml:space="preserve">or </w:t>
      </w:r>
      <m:oMath>
        <m:r>
          <w:rPr>
            <w:rFonts w:ascii="Cambria Math" w:hAnsi="Cambria Math"/>
          </w:rPr>
          <m:t>50</m:t>
        </m:r>
      </m:oMath>
      <w:r>
        <w:rPr>
          <w:rFonts w:eastAsiaTheme="minorEastAsia"/>
        </w:rPr>
        <w:t xml:space="preserve"> kroner for </w:t>
      </w:r>
      <m:oMath>
        <m:r>
          <w:rPr>
            <w:rFonts w:ascii="Cambria Math" w:eastAsiaTheme="minorEastAsia" w:hAnsi="Cambria Math"/>
          </w:rPr>
          <m:t>10</m:t>
        </m:r>
      </m:oMath>
      <w:r>
        <w:rPr>
          <w:rFonts w:eastAsiaTheme="minorEastAsia"/>
        </w:rPr>
        <w:t xml:space="preserve"> </w:t>
      </w:r>
      <w:r w:rsidR="006134D7">
        <w:rPr>
          <w:rFonts w:eastAsiaTheme="minorEastAsia"/>
        </w:rPr>
        <w:t xml:space="preserve">Australian </w:t>
      </w:r>
      <w:r>
        <w:rPr>
          <w:rFonts w:eastAsiaTheme="minorEastAsia"/>
        </w:rPr>
        <w:t>dollars</w:t>
      </w:r>
      <w:r>
        <w:t>.</w:t>
      </w:r>
    </w:p>
    <w:p w14:paraId="5635AC8C" w14:textId="77777777" w:rsidR="00DA3DC9" w:rsidRDefault="00DA3DC9" w:rsidP="000315A4"/>
    <w:tbl>
      <w:tblPr>
        <w:tblStyle w:val="TableGrid"/>
        <w:tblW w:w="0" w:type="auto"/>
        <w:tblLook w:val="04A0" w:firstRow="1" w:lastRow="0" w:firstColumn="1" w:lastColumn="0" w:noHBand="0" w:noVBand="1"/>
      </w:tblPr>
      <w:tblGrid>
        <w:gridCol w:w="2547"/>
        <w:gridCol w:w="1665"/>
        <w:gridCol w:w="1666"/>
        <w:gridCol w:w="1665"/>
        <w:gridCol w:w="1666"/>
      </w:tblGrid>
      <w:tr w:rsidR="00DA3DC9" w14:paraId="5443AC45" w14:textId="77777777" w:rsidTr="001C65E4">
        <w:tc>
          <w:tcPr>
            <w:tcW w:w="2547" w:type="dxa"/>
            <w:vMerge w:val="restart"/>
            <w:shd w:val="clear" w:color="auto" w:fill="E7E6E6" w:themeFill="background2"/>
            <w:vAlign w:val="center"/>
          </w:tcPr>
          <w:p w14:paraId="642966BA" w14:textId="77777777" w:rsidR="00DA3DC9" w:rsidRDefault="00DA3DC9" w:rsidP="001C65E4">
            <w:pPr>
              <w:jc w:val="center"/>
            </w:pPr>
            <w:r>
              <w:t>Country/Currency</w:t>
            </w:r>
          </w:p>
        </w:tc>
        <w:tc>
          <w:tcPr>
            <w:tcW w:w="6662" w:type="dxa"/>
            <w:gridSpan w:val="4"/>
            <w:shd w:val="clear" w:color="auto" w:fill="E7E6E6" w:themeFill="background2"/>
          </w:tcPr>
          <w:p w14:paraId="2356CEAE" w14:textId="77777777" w:rsidR="00DA3DC9" w:rsidRDefault="00DA3DC9" w:rsidP="001C65E4">
            <w:pPr>
              <w:jc w:val="center"/>
            </w:pPr>
            <w:r>
              <w:t>Australian/Dollar</w:t>
            </w:r>
          </w:p>
        </w:tc>
      </w:tr>
      <w:tr w:rsidR="00DA3DC9" w14:paraId="7E0875B5" w14:textId="77777777" w:rsidTr="001C65E4">
        <w:tc>
          <w:tcPr>
            <w:tcW w:w="2547" w:type="dxa"/>
            <w:vMerge/>
            <w:shd w:val="clear" w:color="auto" w:fill="E7E6E6" w:themeFill="background2"/>
          </w:tcPr>
          <w:p w14:paraId="4334C2B6" w14:textId="77777777" w:rsidR="00DA3DC9" w:rsidRDefault="00DA3DC9" w:rsidP="001C65E4">
            <w:pPr>
              <w:jc w:val="center"/>
            </w:pPr>
          </w:p>
        </w:tc>
        <w:tc>
          <w:tcPr>
            <w:tcW w:w="1665" w:type="dxa"/>
            <w:shd w:val="clear" w:color="auto" w:fill="E7E6E6" w:themeFill="background2"/>
          </w:tcPr>
          <w:p w14:paraId="5A1E8C51" w14:textId="77777777" w:rsidR="00DA3DC9" w:rsidRPr="00211D94" w:rsidRDefault="00DA3DC9" w:rsidP="001C65E4">
            <w:pPr>
              <w:rPr>
                <w:rFonts w:ascii="Cambria Math" w:hAnsi="Cambria Math"/>
                <w:oMath/>
              </w:rPr>
            </w:pPr>
            <m:oMathPara>
              <m:oMath>
                <m:r>
                  <w:rPr>
                    <w:rFonts w:ascii="Cambria Math" w:hAnsi="Cambria Math"/>
                  </w:rPr>
                  <m:t>10</m:t>
                </m:r>
              </m:oMath>
            </m:oMathPara>
          </w:p>
        </w:tc>
        <w:tc>
          <w:tcPr>
            <w:tcW w:w="1666" w:type="dxa"/>
            <w:shd w:val="clear" w:color="auto" w:fill="E7E6E6" w:themeFill="background2"/>
          </w:tcPr>
          <w:p w14:paraId="60F9F536" w14:textId="77777777" w:rsidR="00DA3DC9" w:rsidRPr="00211D94" w:rsidRDefault="00DA3DC9" w:rsidP="001C65E4">
            <w:pPr>
              <w:rPr>
                <w:rFonts w:ascii="Cambria Math" w:hAnsi="Cambria Math"/>
                <w:oMath/>
              </w:rPr>
            </w:pPr>
            <m:oMathPara>
              <m:oMath>
                <m:r>
                  <w:rPr>
                    <w:rFonts w:ascii="Cambria Math" w:hAnsi="Cambria Math"/>
                  </w:rPr>
                  <m:t>20</m:t>
                </m:r>
              </m:oMath>
            </m:oMathPara>
          </w:p>
        </w:tc>
        <w:tc>
          <w:tcPr>
            <w:tcW w:w="1665" w:type="dxa"/>
            <w:shd w:val="clear" w:color="auto" w:fill="E7E6E6" w:themeFill="background2"/>
          </w:tcPr>
          <w:p w14:paraId="70410722" w14:textId="77777777" w:rsidR="00DA3DC9" w:rsidRPr="00211D94" w:rsidRDefault="00DA3DC9" w:rsidP="001C65E4">
            <w:pPr>
              <w:rPr>
                <w:rFonts w:ascii="Cambria Math" w:hAnsi="Cambria Math"/>
                <w:oMath/>
              </w:rPr>
            </w:pPr>
            <m:oMathPara>
              <m:oMath>
                <m:r>
                  <w:rPr>
                    <w:rFonts w:ascii="Cambria Math" w:hAnsi="Cambria Math"/>
                  </w:rPr>
                  <m:t>50</m:t>
                </m:r>
              </m:oMath>
            </m:oMathPara>
          </w:p>
        </w:tc>
        <w:tc>
          <w:tcPr>
            <w:tcW w:w="1666" w:type="dxa"/>
            <w:shd w:val="clear" w:color="auto" w:fill="E7E6E6" w:themeFill="background2"/>
          </w:tcPr>
          <w:p w14:paraId="09BBA07C" w14:textId="77777777" w:rsidR="00DA3DC9" w:rsidRPr="00211D94" w:rsidRDefault="00DA3DC9" w:rsidP="001C65E4">
            <w:pPr>
              <w:rPr>
                <w:rFonts w:ascii="Cambria Math" w:hAnsi="Cambria Math"/>
                <w:oMath/>
              </w:rPr>
            </w:pPr>
            <m:oMathPara>
              <m:oMath>
                <m:r>
                  <w:rPr>
                    <w:rFonts w:ascii="Cambria Math" w:hAnsi="Cambria Math"/>
                  </w:rPr>
                  <m:t>100</m:t>
                </m:r>
              </m:oMath>
            </m:oMathPara>
          </w:p>
        </w:tc>
      </w:tr>
      <w:tr w:rsidR="00DA3DC9" w14:paraId="10B5E742" w14:textId="77777777" w:rsidTr="001C65E4">
        <w:tc>
          <w:tcPr>
            <w:tcW w:w="2547" w:type="dxa"/>
            <w:shd w:val="clear" w:color="auto" w:fill="E7E6E6" w:themeFill="background2"/>
          </w:tcPr>
          <w:p w14:paraId="25989798" w14:textId="1BB49F6A" w:rsidR="00DA3DC9" w:rsidRDefault="00DA3DC9" w:rsidP="001C65E4">
            <w:pPr>
              <w:jc w:val="center"/>
            </w:pPr>
            <w:r>
              <w:t>Denmark/Krone</w:t>
            </w:r>
            <w:r w:rsidR="00E35AE6">
              <w:t>r</w:t>
            </w:r>
          </w:p>
        </w:tc>
        <w:tc>
          <w:tcPr>
            <w:tcW w:w="1665" w:type="dxa"/>
          </w:tcPr>
          <w:p w14:paraId="69FC58FD" w14:textId="77777777" w:rsidR="00DA3DC9" w:rsidRPr="00211D94" w:rsidRDefault="00DA3DC9" w:rsidP="001C65E4">
            <w:pPr>
              <w:rPr>
                <w:rFonts w:ascii="Cambria Math" w:hAnsi="Cambria Math"/>
                <w:oMath/>
              </w:rPr>
            </w:pPr>
            <m:oMathPara>
              <m:oMath>
                <m:r>
                  <w:rPr>
                    <w:rFonts w:ascii="Cambria Math" w:hAnsi="Cambria Math"/>
                  </w:rPr>
                  <m:t>50</m:t>
                </m:r>
              </m:oMath>
            </m:oMathPara>
          </w:p>
        </w:tc>
        <w:tc>
          <w:tcPr>
            <w:tcW w:w="1666" w:type="dxa"/>
          </w:tcPr>
          <w:p w14:paraId="10EED9A6" w14:textId="77777777" w:rsidR="00DA3DC9" w:rsidRPr="00211D94" w:rsidRDefault="00DA3DC9" w:rsidP="001C65E4">
            <w:pPr>
              <w:rPr>
                <w:rFonts w:ascii="Cambria Math" w:hAnsi="Cambria Math"/>
                <w:oMath/>
              </w:rPr>
            </w:pPr>
            <m:oMathPara>
              <m:oMath>
                <m:r>
                  <w:rPr>
                    <w:rFonts w:ascii="Cambria Math" w:hAnsi="Cambria Math"/>
                  </w:rPr>
                  <m:t>100</m:t>
                </m:r>
              </m:oMath>
            </m:oMathPara>
          </w:p>
        </w:tc>
        <w:tc>
          <w:tcPr>
            <w:tcW w:w="1665" w:type="dxa"/>
          </w:tcPr>
          <w:p w14:paraId="362072D2" w14:textId="77777777" w:rsidR="00DA3DC9" w:rsidRPr="00211D94" w:rsidRDefault="00DA3DC9" w:rsidP="001C65E4">
            <w:pPr>
              <w:rPr>
                <w:rFonts w:ascii="Cambria Math" w:hAnsi="Cambria Math"/>
                <w:oMath/>
              </w:rPr>
            </w:pPr>
            <m:oMathPara>
              <m:oMath>
                <m:r>
                  <w:rPr>
                    <w:rFonts w:ascii="Cambria Math" w:hAnsi="Cambria Math"/>
                  </w:rPr>
                  <m:t>250</m:t>
                </m:r>
              </m:oMath>
            </m:oMathPara>
          </w:p>
        </w:tc>
        <w:tc>
          <w:tcPr>
            <w:tcW w:w="1666" w:type="dxa"/>
          </w:tcPr>
          <w:p w14:paraId="15E1C100" w14:textId="77777777" w:rsidR="00DA3DC9" w:rsidRPr="00211D94" w:rsidRDefault="00DA3DC9" w:rsidP="001C65E4">
            <w:pPr>
              <w:rPr>
                <w:rFonts w:ascii="Cambria Math" w:hAnsi="Cambria Math"/>
                <w:oMath/>
              </w:rPr>
            </w:pPr>
            <m:oMathPara>
              <m:oMath>
                <m:r>
                  <w:rPr>
                    <w:rFonts w:ascii="Cambria Math" w:hAnsi="Cambria Math"/>
                  </w:rPr>
                  <m:t>500</m:t>
                </m:r>
              </m:oMath>
            </m:oMathPara>
          </w:p>
        </w:tc>
      </w:tr>
      <w:tr w:rsidR="00DA3DC9" w14:paraId="36FDB31E" w14:textId="77777777" w:rsidTr="001C65E4">
        <w:tc>
          <w:tcPr>
            <w:tcW w:w="2547" w:type="dxa"/>
            <w:shd w:val="clear" w:color="auto" w:fill="E7E6E6" w:themeFill="background2"/>
          </w:tcPr>
          <w:p w14:paraId="2D7582AE" w14:textId="77777777" w:rsidR="00DA3DC9" w:rsidRDefault="00DA3DC9" w:rsidP="001C65E4">
            <w:pPr>
              <w:jc w:val="center"/>
            </w:pPr>
            <w:r>
              <w:t>Japan/Yen</w:t>
            </w:r>
          </w:p>
        </w:tc>
        <w:tc>
          <w:tcPr>
            <w:tcW w:w="1665" w:type="dxa"/>
          </w:tcPr>
          <w:p w14:paraId="10230D6D" w14:textId="77777777" w:rsidR="00DA3DC9" w:rsidRPr="00211D94" w:rsidRDefault="00DA3DC9" w:rsidP="001C65E4">
            <w:pPr>
              <w:rPr>
                <w:rFonts w:ascii="Cambria Math" w:hAnsi="Cambria Math"/>
                <w:oMath/>
              </w:rPr>
            </w:pPr>
            <m:oMathPara>
              <m:oMath>
                <m:r>
                  <w:rPr>
                    <w:rFonts w:ascii="Cambria Math" w:hAnsi="Cambria Math"/>
                  </w:rPr>
                  <m:t>800</m:t>
                </m:r>
              </m:oMath>
            </m:oMathPara>
          </w:p>
        </w:tc>
        <w:tc>
          <w:tcPr>
            <w:tcW w:w="1666" w:type="dxa"/>
          </w:tcPr>
          <w:p w14:paraId="2BC6DBA0" w14:textId="77777777" w:rsidR="00DA3DC9" w:rsidRPr="00211D94" w:rsidRDefault="00DA3DC9" w:rsidP="001C65E4">
            <w:pPr>
              <w:rPr>
                <w:rFonts w:ascii="Cambria Math" w:hAnsi="Cambria Math"/>
                <w:oMath/>
              </w:rPr>
            </w:pPr>
            <m:oMathPara>
              <m:oMath>
                <m:r>
                  <w:rPr>
                    <w:rFonts w:ascii="Cambria Math" w:hAnsi="Cambria Math"/>
                  </w:rPr>
                  <m:t>1 600</m:t>
                </m:r>
              </m:oMath>
            </m:oMathPara>
          </w:p>
        </w:tc>
        <w:tc>
          <w:tcPr>
            <w:tcW w:w="1665" w:type="dxa"/>
          </w:tcPr>
          <w:p w14:paraId="06E4587A" w14:textId="77777777" w:rsidR="00DA3DC9" w:rsidRPr="00211D94" w:rsidRDefault="00DA3DC9" w:rsidP="001C65E4">
            <w:pPr>
              <w:rPr>
                <w:rFonts w:ascii="Cambria Math" w:hAnsi="Cambria Math"/>
                <w:oMath/>
              </w:rPr>
            </w:pPr>
            <m:oMathPara>
              <m:oMath>
                <m:r>
                  <w:rPr>
                    <w:rFonts w:ascii="Cambria Math" w:hAnsi="Cambria Math"/>
                  </w:rPr>
                  <m:t>4 000</m:t>
                </m:r>
              </m:oMath>
            </m:oMathPara>
          </w:p>
        </w:tc>
        <w:tc>
          <w:tcPr>
            <w:tcW w:w="1666" w:type="dxa"/>
          </w:tcPr>
          <w:p w14:paraId="01230183" w14:textId="77777777" w:rsidR="00DA3DC9" w:rsidRPr="00211D94" w:rsidRDefault="00DA3DC9" w:rsidP="001C65E4">
            <w:pPr>
              <w:rPr>
                <w:rFonts w:ascii="Cambria Math" w:hAnsi="Cambria Math"/>
                <w:oMath/>
              </w:rPr>
            </w:pPr>
            <m:oMathPara>
              <m:oMath>
                <m:r>
                  <w:rPr>
                    <w:rFonts w:ascii="Cambria Math" w:hAnsi="Cambria Math"/>
                  </w:rPr>
                  <m:t>8 000</m:t>
                </m:r>
              </m:oMath>
            </m:oMathPara>
          </w:p>
        </w:tc>
      </w:tr>
      <w:tr w:rsidR="00DA3DC9" w14:paraId="6B5F7586" w14:textId="77777777" w:rsidTr="001C65E4">
        <w:tc>
          <w:tcPr>
            <w:tcW w:w="2547" w:type="dxa"/>
            <w:shd w:val="clear" w:color="auto" w:fill="E7E6E6" w:themeFill="background2"/>
          </w:tcPr>
          <w:p w14:paraId="3DCD460A" w14:textId="77777777" w:rsidR="00DA3DC9" w:rsidRDefault="00DA3DC9" w:rsidP="001C65E4">
            <w:pPr>
              <w:jc w:val="center"/>
            </w:pPr>
            <w:r>
              <w:t>Kuwait/Dinar</w:t>
            </w:r>
          </w:p>
        </w:tc>
        <w:tc>
          <w:tcPr>
            <w:tcW w:w="1665" w:type="dxa"/>
          </w:tcPr>
          <w:p w14:paraId="0704BF29" w14:textId="77777777" w:rsidR="00DA3DC9" w:rsidRPr="00211D94" w:rsidRDefault="00DA3DC9" w:rsidP="001C65E4">
            <w:pPr>
              <w:rPr>
                <w:rFonts w:ascii="Cambria Math" w:hAnsi="Cambria Math"/>
                <w:oMath/>
              </w:rPr>
            </w:pPr>
            <m:oMathPara>
              <m:oMath>
                <m:r>
                  <w:rPr>
                    <w:rFonts w:ascii="Cambria Math" w:hAnsi="Cambria Math"/>
                  </w:rPr>
                  <m:t>2</m:t>
                </m:r>
              </m:oMath>
            </m:oMathPara>
          </w:p>
        </w:tc>
        <w:tc>
          <w:tcPr>
            <w:tcW w:w="1666" w:type="dxa"/>
          </w:tcPr>
          <w:p w14:paraId="5C262CFC" w14:textId="77777777" w:rsidR="00DA3DC9" w:rsidRPr="00211D94" w:rsidRDefault="00DA3DC9" w:rsidP="001C65E4">
            <w:pPr>
              <w:rPr>
                <w:rFonts w:ascii="Cambria Math" w:hAnsi="Cambria Math"/>
                <w:oMath/>
              </w:rPr>
            </w:pPr>
            <m:oMathPara>
              <m:oMath>
                <m:r>
                  <w:rPr>
                    <w:rFonts w:ascii="Cambria Math" w:hAnsi="Cambria Math"/>
                  </w:rPr>
                  <m:t>4</m:t>
                </m:r>
              </m:oMath>
            </m:oMathPara>
          </w:p>
        </w:tc>
        <w:tc>
          <w:tcPr>
            <w:tcW w:w="1665" w:type="dxa"/>
          </w:tcPr>
          <w:p w14:paraId="3F989604" w14:textId="77777777" w:rsidR="00DA3DC9" w:rsidRPr="00211D94" w:rsidRDefault="00DA3DC9" w:rsidP="001C65E4">
            <w:pPr>
              <w:rPr>
                <w:rFonts w:ascii="Cambria Math" w:hAnsi="Cambria Math"/>
                <w:oMath/>
              </w:rPr>
            </w:pPr>
            <m:oMathPara>
              <m:oMath>
                <m:r>
                  <w:rPr>
                    <w:rFonts w:ascii="Cambria Math" w:hAnsi="Cambria Math"/>
                  </w:rPr>
                  <m:t>10</m:t>
                </m:r>
              </m:oMath>
            </m:oMathPara>
          </w:p>
        </w:tc>
        <w:tc>
          <w:tcPr>
            <w:tcW w:w="1666" w:type="dxa"/>
          </w:tcPr>
          <w:p w14:paraId="5BBFE274" w14:textId="77777777" w:rsidR="00DA3DC9" w:rsidRPr="00211D94" w:rsidRDefault="00DA3DC9" w:rsidP="001C65E4">
            <w:pPr>
              <w:rPr>
                <w:rFonts w:ascii="Cambria Math" w:hAnsi="Cambria Math"/>
                <w:oMath/>
              </w:rPr>
            </w:pPr>
            <m:oMathPara>
              <m:oMath>
                <m:r>
                  <w:rPr>
                    <w:rFonts w:ascii="Cambria Math" w:hAnsi="Cambria Math"/>
                  </w:rPr>
                  <m:t>20</m:t>
                </m:r>
              </m:oMath>
            </m:oMathPara>
          </w:p>
        </w:tc>
      </w:tr>
      <w:tr w:rsidR="00DA3DC9" w14:paraId="19B5E9CF" w14:textId="77777777" w:rsidTr="001C65E4">
        <w:tc>
          <w:tcPr>
            <w:tcW w:w="2547" w:type="dxa"/>
            <w:shd w:val="clear" w:color="auto" w:fill="E7E6E6" w:themeFill="background2"/>
          </w:tcPr>
          <w:p w14:paraId="482C7969" w14:textId="77777777" w:rsidR="00DA3DC9" w:rsidRDefault="00DA3DC9" w:rsidP="001C65E4">
            <w:pPr>
              <w:jc w:val="center"/>
            </w:pPr>
            <w:r>
              <w:t>Thailand/Baht</w:t>
            </w:r>
          </w:p>
        </w:tc>
        <w:tc>
          <w:tcPr>
            <w:tcW w:w="1665" w:type="dxa"/>
          </w:tcPr>
          <w:p w14:paraId="6D3A81FD" w14:textId="77777777" w:rsidR="00DA3DC9" w:rsidRPr="00211D94" w:rsidRDefault="00DA3DC9" w:rsidP="001C65E4">
            <w:pPr>
              <w:rPr>
                <w:rFonts w:ascii="Cambria Math" w:hAnsi="Cambria Math"/>
                <w:oMath/>
              </w:rPr>
            </w:pPr>
            <m:oMathPara>
              <m:oMath>
                <m:r>
                  <w:rPr>
                    <w:rFonts w:ascii="Cambria Math" w:hAnsi="Cambria Math"/>
                  </w:rPr>
                  <m:t>250</m:t>
                </m:r>
              </m:oMath>
            </m:oMathPara>
          </w:p>
        </w:tc>
        <w:tc>
          <w:tcPr>
            <w:tcW w:w="1666" w:type="dxa"/>
          </w:tcPr>
          <w:p w14:paraId="7899C6BC" w14:textId="77777777" w:rsidR="00DA3DC9" w:rsidRPr="00211D94" w:rsidRDefault="00DA3DC9" w:rsidP="001C65E4">
            <w:pPr>
              <w:rPr>
                <w:rFonts w:ascii="Cambria Math" w:hAnsi="Cambria Math"/>
                <w:oMath/>
              </w:rPr>
            </w:pPr>
            <m:oMathPara>
              <m:oMath>
                <m:r>
                  <w:rPr>
                    <w:rFonts w:ascii="Cambria Math" w:hAnsi="Cambria Math"/>
                  </w:rPr>
                  <m:t>500</m:t>
                </m:r>
              </m:oMath>
            </m:oMathPara>
          </w:p>
        </w:tc>
        <w:tc>
          <w:tcPr>
            <w:tcW w:w="1665" w:type="dxa"/>
          </w:tcPr>
          <w:p w14:paraId="3E6A1601" w14:textId="77777777" w:rsidR="00DA3DC9" w:rsidRPr="00211D94" w:rsidRDefault="00DA3DC9" w:rsidP="001C65E4">
            <w:pPr>
              <w:rPr>
                <w:rFonts w:ascii="Cambria Math" w:hAnsi="Cambria Math"/>
                <w:oMath/>
              </w:rPr>
            </w:pPr>
            <m:oMathPara>
              <m:oMath>
                <m:r>
                  <w:rPr>
                    <w:rFonts w:ascii="Cambria Math" w:hAnsi="Cambria Math"/>
                  </w:rPr>
                  <m:t>1 250</m:t>
                </m:r>
              </m:oMath>
            </m:oMathPara>
          </w:p>
        </w:tc>
        <w:tc>
          <w:tcPr>
            <w:tcW w:w="1666" w:type="dxa"/>
          </w:tcPr>
          <w:p w14:paraId="06DAFA03" w14:textId="77777777" w:rsidR="00DA3DC9" w:rsidRPr="00211D94" w:rsidRDefault="00DA3DC9" w:rsidP="001C65E4">
            <w:pPr>
              <w:rPr>
                <w:rFonts w:ascii="Cambria Math" w:hAnsi="Cambria Math"/>
                <w:oMath/>
              </w:rPr>
            </w:pPr>
            <m:oMathPara>
              <m:oMath>
                <m:r>
                  <w:rPr>
                    <w:rFonts w:ascii="Cambria Math" w:hAnsi="Cambria Math"/>
                  </w:rPr>
                  <m:t>2 500</m:t>
                </m:r>
              </m:oMath>
            </m:oMathPara>
          </w:p>
        </w:tc>
      </w:tr>
    </w:tbl>
    <w:p w14:paraId="72D75DD2" w14:textId="77777777" w:rsidR="00DA3DC9" w:rsidRDefault="00DA3DC9" w:rsidP="000315A4"/>
    <w:p w14:paraId="4B374743" w14:textId="5B79CE5E" w:rsidR="00DA3DC9" w:rsidRDefault="00DA3DC9" w:rsidP="000315A4">
      <w:pPr>
        <w:pStyle w:val="PartA0"/>
      </w:pPr>
      <w:r>
        <w:t>(a)</w:t>
      </w:r>
      <w:r>
        <w:tab/>
        <w:t xml:space="preserve">How many baht can be exchanged for </w:t>
      </w:r>
      <m:oMath>
        <m:r>
          <w:rPr>
            <w:rFonts w:ascii="Cambria Math" w:hAnsi="Cambria Math"/>
          </w:rPr>
          <m:t>30</m:t>
        </m:r>
      </m:oMath>
      <w:r>
        <w:t xml:space="preserve"> </w:t>
      </w:r>
      <w:r w:rsidR="00C713C7">
        <w:t xml:space="preserve">Australian </w:t>
      </w:r>
      <w:r>
        <w:t>dollars?</w:t>
      </w:r>
      <w:r>
        <w:tab/>
        <w:t>(1 mark)</w:t>
      </w:r>
    </w:p>
    <w:p w14:paraId="22B5A67D" w14:textId="77777777" w:rsidR="00DA3DC9" w:rsidRDefault="00DA3DC9" w:rsidP="000315A4">
      <w:pPr>
        <w:pStyle w:val="PartA0"/>
      </w:pPr>
    </w:p>
    <w:p w14:paraId="2DC0D863" w14:textId="77777777" w:rsidR="00DA3DC9" w:rsidRDefault="00DA3DC9" w:rsidP="000315A4">
      <w:pPr>
        <w:pStyle w:val="PartA0"/>
      </w:pPr>
    </w:p>
    <w:p w14:paraId="5A3A12AC" w14:textId="77777777" w:rsidR="00DA3DC9" w:rsidRDefault="00DA3DC9" w:rsidP="000315A4">
      <w:pPr>
        <w:pStyle w:val="PartA0"/>
      </w:pPr>
    </w:p>
    <w:p w14:paraId="00EB3FFB" w14:textId="77777777" w:rsidR="00DA3DC9" w:rsidRDefault="00DA3DC9" w:rsidP="000315A4">
      <w:pPr>
        <w:pStyle w:val="PartA0"/>
      </w:pPr>
    </w:p>
    <w:p w14:paraId="5C023E73" w14:textId="77777777" w:rsidR="00DA3DC9" w:rsidRDefault="00DA3DC9" w:rsidP="000315A4">
      <w:pPr>
        <w:pStyle w:val="PartA0"/>
      </w:pPr>
    </w:p>
    <w:p w14:paraId="5D229971" w14:textId="77777777" w:rsidR="00DA3DC9" w:rsidRDefault="00DA3DC9" w:rsidP="000315A4">
      <w:pPr>
        <w:pStyle w:val="PartA0"/>
      </w:pPr>
    </w:p>
    <w:p w14:paraId="13657D4A" w14:textId="17647A85" w:rsidR="00DA3DC9" w:rsidRDefault="00DA3DC9" w:rsidP="000315A4">
      <w:pPr>
        <w:pStyle w:val="PartA0"/>
      </w:pPr>
      <w:r>
        <w:t>(b)</w:t>
      </w:r>
      <w:r>
        <w:tab/>
        <w:t xml:space="preserve">How many </w:t>
      </w:r>
      <w:r w:rsidR="00C713C7">
        <w:t xml:space="preserve">Australian </w:t>
      </w:r>
      <w:r>
        <w:t xml:space="preserve">dollars can be exchanged for </w:t>
      </w:r>
      <m:oMath>
        <m:r>
          <w:rPr>
            <w:rFonts w:ascii="Cambria Math" w:hAnsi="Cambria Math"/>
          </w:rPr>
          <m:t>20 000</m:t>
        </m:r>
      </m:oMath>
      <w:r>
        <w:t xml:space="preserve"> yen?</w:t>
      </w:r>
      <w:r>
        <w:tab/>
        <w:t>(2 marks)</w:t>
      </w:r>
    </w:p>
    <w:p w14:paraId="37842F50" w14:textId="77777777" w:rsidR="00DA3DC9" w:rsidRDefault="00DA3DC9" w:rsidP="000315A4">
      <w:pPr>
        <w:pStyle w:val="PartA0"/>
      </w:pPr>
    </w:p>
    <w:p w14:paraId="6517E913" w14:textId="77777777" w:rsidR="00DA3DC9" w:rsidRDefault="00DA3DC9" w:rsidP="000315A4">
      <w:pPr>
        <w:pStyle w:val="PartA0"/>
      </w:pPr>
    </w:p>
    <w:p w14:paraId="61557603" w14:textId="77777777" w:rsidR="00DA3DC9" w:rsidRDefault="00DA3DC9" w:rsidP="000315A4">
      <w:pPr>
        <w:pStyle w:val="PartA0"/>
      </w:pPr>
    </w:p>
    <w:p w14:paraId="269D3173" w14:textId="77777777" w:rsidR="00DA3DC9" w:rsidRDefault="00DA3DC9" w:rsidP="000315A4">
      <w:pPr>
        <w:pStyle w:val="PartA0"/>
      </w:pPr>
    </w:p>
    <w:p w14:paraId="777ED2E1" w14:textId="77777777" w:rsidR="00DA3DC9" w:rsidRDefault="00DA3DC9" w:rsidP="000315A4">
      <w:pPr>
        <w:pStyle w:val="PartA0"/>
      </w:pPr>
    </w:p>
    <w:p w14:paraId="576CF43A" w14:textId="77777777" w:rsidR="00DA3DC9" w:rsidRDefault="00DA3DC9" w:rsidP="000315A4">
      <w:pPr>
        <w:pStyle w:val="PartA0"/>
      </w:pPr>
    </w:p>
    <w:p w14:paraId="09E243E5" w14:textId="77777777" w:rsidR="00DA3DC9" w:rsidRDefault="00DA3DC9" w:rsidP="000315A4">
      <w:pPr>
        <w:pStyle w:val="PartA0"/>
      </w:pPr>
    </w:p>
    <w:p w14:paraId="48534E1B" w14:textId="77777777" w:rsidR="00DA3DC9" w:rsidRDefault="00DA3DC9" w:rsidP="000315A4">
      <w:pPr>
        <w:pStyle w:val="PartA0"/>
      </w:pPr>
    </w:p>
    <w:p w14:paraId="3EE83834" w14:textId="77777777" w:rsidR="00DA3DC9" w:rsidRDefault="00DA3DC9" w:rsidP="000315A4">
      <w:pPr>
        <w:pStyle w:val="PartA0"/>
      </w:pPr>
    </w:p>
    <w:p w14:paraId="6DC0E6EC" w14:textId="09797519" w:rsidR="00DA3DC9" w:rsidRDefault="00DA3DC9" w:rsidP="000315A4">
      <w:pPr>
        <w:pStyle w:val="PartA0"/>
      </w:pPr>
      <w:r>
        <w:t>(c)</w:t>
      </w:r>
      <w:r>
        <w:tab/>
        <w:t xml:space="preserve">Before travelling to Kuwait, one of the </w:t>
      </w:r>
      <w:proofErr w:type="gramStart"/>
      <w:r>
        <w:t>group</w:t>
      </w:r>
      <w:proofErr w:type="gramEnd"/>
      <w:r>
        <w:t xml:space="preserve"> exchanged </w:t>
      </w:r>
      <m:oMath>
        <m:r>
          <w:rPr>
            <w:rFonts w:ascii="Cambria Math" w:hAnsi="Cambria Math"/>
          </w:rPr>
          <m:t>490</m:t>
        </m:r>
      </m:oMath>
      <w:r>
        <w:t xml:space="preserve"> </w:t>
      </w:r>
      <w:r w:rsidR="00C713C7">
        <w:t xml:space="preserve">Australian </w:t>
      </w:r>
      <w:r>
        <w:t>dollars for the local currency. How many dinars did they receive?</w:t>
      </w:r>
      <w:r>
        <w:tab/>
        <w:t>(2 marks)</w:t>
      </w:r>
    </w:p>
    <w:p w14:paraId="1C67E93E" w14:textId="77777777" w:rsidR="00DA3DC9" w:rsidRDefault="00DA3DC9" w:rsidP="000315A4">
      <w:pPr>
        <w:pStyle w:val="PartA0"/>
      </w:pPr>
    </w:p>
    <w:p w14:paraId="596BAC97" w14:textId="77777777" w:rsidR="00DA3DC9" w:rsidRDefault="00DA3DC9" w:rsidP="000315A4">
      <w:pPr>
        <w:pStyle w:val="PartA0"/>
      </w:pPr>
    </w:p>
    <w:p w14:paraId="12C8F81F" w14:textId="77777777" w:rsidR="00DA3DC9" w:rsidRDefault="00DA3DC9" w:rsidP="000315A4">
      <w:pPr>
        <w:pStyle w:val="PartA0"/>
      </w:pPr>
    </w:p>
    <w:p w14:paraId="42E379E1" w14:textId="77777777" w:rsidR="00DA3DC9" w:rsidRDefault="00DA3DC9" w:rsidP="000315A4">
      <w:pPr>
        <w:pStyle w:val="PartA0"/>
      </w:pPr>
    </w:p>
    <w:p w14:paraId="2BC7848E" w14:textId="77777777" w:rsidR="00DA3DC9" w:rsidRDefault="00DA3DC9" w:rsidP="000315A4">
      <w:pPr>
        <w:pStyle w:val="PartA0"/>
      </w:pPr>
    </w:p>
    <w:p w14:paraId="203510EE" w14:textId="77777777" w:rsidR="00DA3DC9" w:rsidRDefault="00DA3DC9" w:rsidP="000315A4">
      <w:pPr>
        <w:pStyle w:val="PartA0"/>
      </w:pPr>
    </w:p>
    <w:p w14:paraId="2ED75008" w14:textId="77777777" w:rsidR="00DA3DC9" w:rsidRDefault="00DA3DC9" w:rsidP="000315A4">
      <w:pPr>
        <w:pStyle w:val="PartA0"/>
      </w:pPr>
    </w:p>
    <w:p w14:paraId="15260705" w14:textId="77777777" w:rsidR="00DA3DC9" w:rsidRDefault="00DA3DC9" w:rsidP="000315A4">
      <w:pPr>
        <w:pStyle w:val="PartA0"/>
      </w:pPr>
    </w:p>
    <w:p w14:paraId="6EE8028F" w14:textId="77777777" w:rsidR="00DA3DC9" w:rsidRDefault="00DA3DC9" w:rsidP="000315A4">
      <w:pPr>
        <w:pStyle w:val="PartA0"/>
      </w:pPr>
    </w:p>
    <w:p w14:paraId="0BF562E0" w14:textId="77777777" w:rsidR="00C713C7" w:rsidRDefault="00DA3DC9" w:rsidP="000315A4">
      <w:pPr>
        <w:pStyle w:val="PartA0"/>
      </w:pPr>
      <w:r>
        <w:t>(d)</w:t>
      </w:r>
      <w:r>
        <w:tab/>
        <w:t xml:space="preserve">Another member of the group exchanged </w:t>
      </w:r>
      <m:oMath>
        <m:r>
          <w:rPr>
            <w:rFonts w:ascii="Cambria Math" w:hAnsi="Cambria Math"/>
          </w:rPr>
          <m:t>500</m:t>
        </m:r>
      </m:oMath>
      <w:r>
        <w:t xml:space="preserve"> </w:t>
      </w:r>
      <w:r w:rsidR="00C713C7">
        <w:t xml:space="preserve">Australian </w:t>
      </w:r>
      <w:r>
        <w:t xml:space="preserve">dollars for a mixture of </w:t>
      </w:r>
      <m:oMath>
        <m:r>
          <w:rPr>
            <w:rFonts w:ascii="Cambria Math" w:hAnsi="Cambria Math"/>
          </w:rPr>
          <m:t>1 350</m:t>
        </m:r>
      </m:oMath>
      <w:r>
        <w:t xml:space="preserve"> kroner and some yen. Determine the amount of Japanese currency they received.</w:t>
      </w:r>
    </w:p>
    <w:p w14:paraId="55B72D8C" w14:textId="2EE55C1A" w:rsidR="00DA3DC9" w:rsidRDefault="00C713C7" w:rsidP="000315A4">
      <w:pPr>
        <w:pStyle w:val="PartA0"/>
      </w:pPr>
      <w:r>
        <w:tab/>
      </w:r>
      <w:r>
        <w:tab/>
      </w:r>
      <w:r>
        <w:tab/>
      </w:r>
      <w:r w:rsidR="00DA3DC9">
        <w:t>(3 marks)</w:t>
      </w:r>
    </w:p>
    <w:p w14:paraId="6F5B289A" w14:textId="77777777" w:rsidR="00DA3DC9" w:rsidRDefault="00DA3DC9" w:rsidP="000315A4">
      <w:pPr>
        <w:pStyle w:val="PartA0"/>
      </w:pPr>
    </w:p>
    <w:p w14:paraId="1731867F" w14:textId="77777777" w:rsidR="00DA3DC9" w:rsidRPr="000315A4" w:rsidRDefault="00DA3DC9" w:rsidP="000315A4"/>
    <w:p w14:paraId="386D9290" w14:textId="77777777" w:rsidR="00DA3DC9" w:rsidRDefault="00DA3DC9" w:rsidP="00DA3DC9">
      <w:pPr>
        <w:pStyle w:val="QNum"/>
        <w:sectPr w:rsidR="00DA3DC9" w:rsidSect="00DF3BCC">
          <w:headerReference w:type="first" r:id="rId22"/>
          <w:footerReference w:type="first" r:id="rId23"/>
          <w:pgSz w:w="11906" w:h="16838" w:code="9"/>
          <w:pgMar w:top="1247" w:right="1134" w:bottom="851" w:left="1304" w:header="737" w:footer="567" w:gutter="0"/>
          <w:cols w:space="708"/>
          <w:titlePg/>
          <w:docGrid w:linePitch="360"/>
        </w:sectPr>
      </w:pPr>
    </w:p>
    <w:p w14:paraId="06418A10" w14:textId="77777777" w:rsidR="00DA3DC9" w:rsidRPr="00761F37" w:rsidRDefault="00DA3DC9" w:rsidP="009B66B8">
      <w:pPr>
        <w:pStyle w:val="QNum"/>
        <w:rPr>
          <w:b w:val="0"/>
        </w:rPr>
      </w:pPr>
      <w:r>
        <w:rPr>
          <w:b w:val="0"/>
        </w:rPr>
        <w:lastRenderedPageBreak/>
        <w:t>Supplementary page</w:t>
      </w:r>
    </w:p>
    <w:p w14:paraId="1B5A3C44" w14:textId="77777777" w:rsidR="00DA3DC9" w:rsidRPr="008A70F8" w:rsidRDefault="00DA3DC9" w:rsidP="009B66B8"/>
    <w:p w14:paraId="6FC6B5DF" w14:textId="77777777" w:rsidR="00DA3DC9" w:rsidRDefault="00DA3DC9" w:rsidP="009B66B8">
      <w:r>
        <w:t>Question number: _________</w:t>
      </w:r>
    </w:p>
    <w:p w14:paraId="353C1C8E" w14:textId="77777777" w:rsidR="00DA3DC9" w:rsidRDefault="00DA3DC9" w:rsidP="009B66B8"/>
    <w:p w14:paraId="5E2046D4" w14:textId="77777777" w:rsidR="00DA3DC9" w:rsidRDefault="00DA3DC9" w:rsidP="00D3315D"/>
    <w:p w14:paraId="174A2BA7" w14:textId="77777777" w:rsidR="00DA3DC9" w:rsidRDefault="00DA3DC9" w:rsidP="00CA483B">
      <w:pPr>
        <w:sectPr w:rsidR="00DA3DC9"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14:paraId="13796A15" w14:textId="77777777" w:rsidR="00DA3DC9" w:rsidRDefault="00DA3DC9" w:rsidP="00CA483B">
      <w:bookmarkStart w:id="31" w:name="bMkTab2"/>
      <w:bookmarkEnd w:id="31"/>
    </w:p>
    <w:p w14:paraId="33E754E3" w14:textId="77777777" w:rsidR="00DA3DC9" w:rsidRDefault="00DA3DC9" w:rsidP="00CA483B"/>
    <w:p w14:paraId="4CB05737" w14:textId="77777777" w:rsidR="00DA3DC9" w:rsidRDefault="00DA3DC9" w:rsidP="00CA483B"/>
    <w:p w14:paraId="240EAF26" w14:textId="77777777" w:rsidR="00DA3DC9" w:rsidRDefault="00DA3DC9" w:rsidP="00CA483B"/>
    <w:p w14:paraId="62621A4C" w14:textId="77777777" w:rsidR="00DA3DC9" w:rsidRDefault="00DA3DC9" w:rsidP="00CA483B"/>
    <w:p w14:paraId="6897B91D" w14:textId="77777777" w:rsidR="00DA3DC9" w:rsidRDefault="00DA3DC9" w:rsidP="00CA483B"/>
    <w:p w14:paraId="1FA56FC5" w14:textId="77777777" w:rsidR="00DA3DC9" w:rsidRDefault="00DA3DC9" w:rsidP="00CA483B"/>
    <w:p w14:paraId="28BD9110" w14:textId="77777777" w:rsidR="00DA3DC9" w:rsidRDefault="00DA3DC9" w:rsidP="00CA483B"/>
    <w:p w14:paraId="0B72EB02" w14:textId="77777777" w:rsidR="00DA3DC9" w:rsidRDefault="00DA3DC9" w:rsidP="00CA483B"/>
    <w:p w14:paraId="52AE572F" w14:textId="77777777" w:rsidR="00DA3DC9" w:rsidRDefault="00DA3DC9" w:rsidP="00CA483B"/>
    <w:p w14:paraId="05538D67" w14:textId="77777777" w:rsidR="00DA3DC9" w:rsidRDefault="00DA3DC9" w:rsidP="00CA483B"/>
    <w:p w14:paraId="71646E66" w14:textId="77777777" w:rsidR="00DA3DC9" w:rsidRDefault="00DA3DC9" w:rsidP="00CA483B"/>
    <w:p w14:paraId="34EC31EC" w14:textId="77777777" w:rsidR="00DA3DC9" w:rsidRDefault="00DA3DC9" w:rsidP="00CA483B"/>
    <w:p w14:paraId="6443EFBE" w14:textId="77777777" w:rsidR="00DA3DC9" w:rsidRDefault="00DA3DC9" w:rsidP="00CA483B"/>
    <w:p w14:paraId="1D513107" w14:textId="77777777" w:rsidR="00DA3DC9" w:rsidRDefault="00DA3DC9" w:rsidP="00CA483B"/>
    <w:p w14:paraId="4ED2ADB0" w14:textId="77777777" w:rsidR="00DA3DC9" w:rsidRDefault="00DA3DC9" w:rsidP="00CA483B"/>
    <w:p w14:paraId="035E121B" w14:textId="77777777" w:rsidR="00DA3DC9" w:rsidRDefault="00DA3DC9" w:rsidP="00CA483B"/>
    <w:p w14:paraId="4AE94F21" w14:textId="77777777" w:rsidR="00DA3DC9" w:rsidRDefault="00DA3DC9" w:rsidP="00CA483B"/>
    <w:p w14:paraId="738D7D1A" w14:textId="77777777" w:rsidR="00DA3DC9" w:rsidRDefault="00DA3DC9" w:rsidP="00CA483B"/>
    <w:p w14:paraId="16053FAA" w14:textId="77777777" w:rsidR="00DA3DC9" w:rsidRDefault="00DA3DC9" w:rsidP="00CA483B"/>
    <w:p w14:paraId="626821EA" w14:textId="77777777" w:rsidR="00DA3DC9" w:rsidRDefault="00DA3DC9" w:rsidP="00CA483B"/>
    <w:p w14:paraId="4FEA00F2" w14:textId="77777777" w:rsidR="00DA3DC9" w:rsidRDefault="00DA3DC9" w:rsidP="00CA483B"/>
    <w:p w14:paraId="5F33362E" w14:textId="77777777" w:rsidR="00DA3DC9" w:rsidRDefault="00DA3DC9" w:rsidP="00CA483B"/>
    <w:p w14:paraId="4AB25CA0" w14:textId="77777777" w:rsidR="00DA3DC9" w:rsidRDefault="00DA3DC9" w:rsidP="00CA483B"/>
    <w:p w14:paraId="37983EC4" w14:textId="77777777" w:rsidR="00DA3DC9" w:rsidRDefault="00DA3DC9" w:rsidP="00CA483B"/>
    <w:p w14:paraId="66ACBA78" w14:textId="77777777" w:rsidR="00DA3DC9" w:rsidRDefault="00DA3DC9" w:rsidP="00CA483B"/>
    <w:p w14:paraId="0B7A828F" w14:textId="77777777" w:rsidR="00DA3DC9" w:rsidRDefault="00DA3DC9" w:rsidP="00CA483B"/>
    <w:p w14:paraId="75EF702D" w14:textId="77777777" w:rsidR="00DA3DC9" w:rsidRDefault="00DA3DC9" w:rsidP="00CA483B"/>
    <w:p w14:paraId="7DAF7271" w14:textId="77777777" w:rsidR="00DA3DC9" w:rsidRDefault="00DA3DC9" w:rsidP="00CA483B"/>
    <w:p w14:paraId="4EC6623E" w14:textId="77777777" w:rsidR="00DA3DC9" w:rsidRDefault="00DA3DC9" w:rsidP="00CA483B"/>
    <w:p w14:paraId="2BB3D4D8" w14:textId="77777777" w:rsidR="00DA3DC9" w:rsidRDefault="00DA3DC9" w:rsidP="00CA483B"/>
    <w:p w14:paraId="2CF920A9" w14:textId="77777777" w:rsidR="00DA3DC9" w:rsidRDefault="00DA3DC9" w:rsidP="00CA483B"/>
    <w:p w14:paraId="6C66C417" w14:textId="77777777" w:rsidR="00DA3DC9" w:rsidRDefault="00DA3DC9" w:rsidP="00CA483B"/>
    <w:p w14:paraId="3D7D983F" w14:textId="77777777" w:rsidR="00DA3DC9" w:rsidRDefault="00DA3DC9" w:rsidP="00CA483B"/>
    <w:p w14:paraId="16468653" w14:textId="77777777" w:rsidR="00DA3DC9" w:rsidRDefault="00DA3DC9" w:rsidP="00CA483B"/>
    <w:p w14:paraId="2A9BE509" w14:textId="77777777" w:rsidR="00DA3DC9" w:rsidRDefault="00DA3DC9" w:rsidP="00CA483B"/>
    <w:p w14:paraId="39AE5DAA" w14:textId="77777777" w:rsidR="00DA3DC9" w:rsidRDefault="00DA3DC9" w:rsidP="00CA483B"/>
    <w:p w14:paraId="714C22F7" w14:textId="77777777" w:rsidR="00DA3DC9" w:rsidRDefault="00DA3DC9" w:rsidP="00CA483B"/>
    <w:p w14:paraId="10E64044" w14:textId="77777777" w:rsidR="00DA3DC9" w:rsidRDefault="00DA3DC9" w:rsidP="00CA483B"/>
    <w:p w14:paraId="6C3C1EC8" w14:textId="77777777" w:rsidR="00DA3DC9" w:rsidRDefault="00DA3DC9" w:rsidP="00CA483B"/>
    <w:p w14:paraId="5975D3B1" w14:textId="77777777" w:rsidR="00DA3DC9" w:rsidRDefault="00DA3DC9" w:rsidP="00CA483B"/>
    <w:p w14:paraId="18472304" w14:textId="77777777" w:rsidR="00DA3DC9" w:rsidRDefault="00DA3DC9" w:rsidP="00CA483B"/>
    <w:p w14:paraId="7C1711A3" w14:textId="77777777" w:rsidR="00DA3DC9" w:rsidRDefault="00DA3DC9" w:rsidP="00CA483B"/>
    <w:p w14:paraId="1C0C9B78" w14:textId="77777777" w:rsidR="00DA3DC9" w:rsidRDefault="00DA3DC9" w:rsidP="00CA483B"/>
    <w:p w14:paraId="2AB50ACF" w14:textId="77777777" w:rsidR="00DA3DC9" w:rsidRDefault="00DA3DC9" w:rsidP="00CA483B"/>
    <w:p w14:paraId="7E6C7439" w14:textId="77777777" w:rsidR="00DA3DC9" w:rsidRDefault="00DA3DC9" w:rsidP="00CA483B"/>
    <w:p w14:paraId="21B3A46C" w14:textId="77777777" w:rsidR="00DA3DC9" w:rsidRDefault="00DA3DC9" w:rsidP="00CA483B"/>
    <w:p w14:paraId="03B78480" w14:textId="77777777" w:rsidR="00DA3DC9" w:rsidRDefault="00DA3DC9" w:rsidP="00CA483B"/>
    <w:p w14:paraId="3262DDFF" w14:textId="77777777" w:rsidR="00DA3DC9" w:rsidRDefault="00DA3DC9" w:rsidP="00CA483B"/>
    <w:p w14:paraId="15EB3BA8" w14:textId="117E38E0" w:rsidR="00DA3DC9" w:rsidRDefault="00DA3DC9" w:rsidP="00176942">
      <w:pPr>
        <w:pStyle w:val="WAXCopy"/>
      </w:pPr>
      <w:r>
        <w:rPr>
          <w:rFonts w:cs="Arial"/>
        </w:rPr>
        <w:t>©</w:t>
      </w:r>
      <w:r>
        <w:t xml:space="preserve"> 2018 WA Exam Papers.</w:t>
      </w:r>
      <w:r w:rsidRPr="00CB55EC">
        <w:t xml:space="preserve"> </w:t>
      </w:r>
      <w:bookmarkStart w:id="32" w:name="school"/>
      <w:bookmarkEnd w:id="32"/>
      <w:r w:rsidR="00DE5A68">
        <w:t>Kennedy Baptist College has a non-exclusive licence to copy and communicate this document for non-commercial, educational use within the school. No other copying, communication or use is permitted without the express written permission of WA Exam Papers. SN245-123-1.</w:t>
      </w:r>
    </w:p>
    <w:p w14:paraId="7C5C6276" w14:textId="77777777" w:rsidR="00DA3DC9" w:rsidRPr="00F913EF" w:rsidRDefault="00DA3DC9" w:rsidP="00F913EF"/>
    <w:p w14:paraId="2C9F4365" w14:textId="2ADB4187" w:rsidR="00DA3DC9" w:rsidRPr="007629AB" w:rsidRDefault="00DA3DC9" w:rsidP="00DA3DC9">
      <w:pPr>
        <w:pStyle w:val="QNum"/>
      </w:pPr>
    </w:p>
    <w:sectPr w:rsidR="00DA3DC9" w:rsidRPr="007629AB" w:rsidSect="007514AB">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6F479" w14:textId="77777777" w:rsidR="0071453C" w:rsidRDefault="0071453C" w:rsidP="00066BEF">
      <w:r>
        <w:separator/>
      </w:r>
    </w:p>
  </w:endnote>
  <w:endnote w:type="continuationSeparator" w:id="0">
    <w:p w14:paraId="55C6143B" w14:textId="77777777" w:rsidR="0071453C" w:rsidRDefault="0071453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1102E" w14:textId="36D5E41B" w:rsidR="00DA3DC9" w:rsidRDefault="00DE5A68">
    <w:pPr>
      <w:pStyle w:val="Footer"/>
    </w:pPr>
    <w:r>
      <w:rPr>
        <w:noProof/>
      </w:rPr>
      <mc:AlternateContent>
        <mc:Choice Requires="wps">
          <w:drawing>
            <wp:anchor distT="0" distB="0" distL="114300" distR="114300" simplePos="0" relativeHeight="251660288" behindDoc="0" locked="0" layoutInCell="1" allowOverlap="1" wp14:anchorId="469CA963" wp14:editId="644ACC3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688FD9" w14:textId="3B8B2658" w:rsidR="00DE5A68" w:rsidRPr="00DE5A68" w:rsidRDefault="00DE5A68">
                          <w:pPr>
                            <w:rPr>
                              <w:rFonts w:cs="Arial"/>
                              <w:sz w:val="12"/>
                            </w:rPr>
                          </w:pPr>
                          <w:r>
                            <w:rPr>
                              <w:rFonts w:cs="Arial"/>
                              <w:sz w:val="12"/>
                            </w:rPr>
                            <w:t>SN245-123-1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69CA963" id="_x0000_t202" coordsize="21600,21600" o:spt="202" path="m,l,21600r21600,l21600,xe">
              <v:stroke joinstyle="miter"/>
              <v:path gradientshapeok="t" o:connecttype="rect"/>
            </v:shapetype>
            <v:shape id="Text Box 4" o:spid="_x0000_s102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fmJQIAAEIEAAAOAAAAZHJzL2Uyb0RvYy54bWysU8Fu2zAMvQ/YPwi6L3aypEu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" filled="f" stroked="f" strokeweight=".5pt">
              <v:textbox style="mso-fit-shape-to-text:t" inset="0,0,0">
                <w:txbxContent>
                  <w:p w14:paraId="28688FD9" w14:textId="3B8B2658" w:rsidR="00DE5A68" w:rsidRPr="00DE5A68" w:rsidRDefault="00DE5A68">
                    <w:pPr>
                      <w:rPr>
                        <w:rFonts w:cs="Arial"/>
                        <w:sz w:val="12"/>
                      </w:rPr>
                    </w:pPr>
                    <w:r>
                      <w:rPr>
                        <w:rFonts w:cs="Arial"/>
                        <w:sz w:val="12"/>
                      </w:rPr>
                      <w:t>SN245-123-1</w:t>
                    </w:r>
                  </w:p>
                </w:txbxContent>
              </v:textbox>
              <w10:wrap anchorx="page" anchory="page"/>
            </v:shape>
          </w:pict>
        </mc:Fallback>
      </mc:AlternateContent>
    </w:r>
    <w:r w:rsidR="00DA3DC9">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2DCA" w14:textId="10128001" w:rsidR="00DA3DC9" w:rsidRDefault="00DE5A68">
    <w:pPr>
      <w:pStyle w:val="Footer"/>
    </w:pPr>
    <w:r>
      <w:rPr>
        <w:noProof/>
      </w:rPr>
      <mc:AlternateContent>
        <mc:Choice Requires="wps">
          <w:drawing>
            <wp:anchor distT="0" distB="0" distL="114300" distR="114300" simplePos="0" relativeHeight="251659264" behindDoc="0" locked="0" layoutInCell="1" allowOverlap="1" wp14:anchorId="30C55B7D" wp14:editId="7BC3E954">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CAAA58" w14:textId="45FFA759" w:rsidR="00DE5A68" w:rsidRPr="00DE5A68" w:rsidRDefault="00DE5A68">
                          <w:pPr>
                            <w:rPr>
                              <w:rFonts w:cs="Arial"/>
                              <w:sz w:val="12"/>
                            </w:rPr>
                          </w:pPr>
                          <w:r>
                            <w:rPr>
                              <w:rFonts w:cs="Arial"/>
                              <w:sz w:val="12"/>
                            </w:rPr>
                            <w:t>SN245-123-1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0C55B7D" id="_x0000_t202" coordsize="21600,21600" o:spt="202" path="m,l,21600r21600,l21600,xe">
              <v:stroke joinstyle="miter"/>
              <v:path gradientshapeok="t" o:connecttype="rect"/>
            </v:shapetype>
            <v:shape id="Text Box 3" o:spid="_x0000_s102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" filled="f" stroked="f" strokeweight=".5pt">
              <v:textbox style="mso-fit-shape-to-text:t" inset="0,0,0">
                <w:txbxContent>
                  <w:p w14:paraId="38CAAA58" w14:textId="45FFA759" w:rsidR="00DE5A68" w:rsidRPr="00DE5A68" w:rsidRDefault="00DE5A68">
                    <w:pPr>
                      <w:rPr>
                        <w:rFonts w:cs="Arial"/>
                        <w:sz w:val="12"/>
                      </w:rPr>
                    </w:pPr>
                    <w:r>
                      <w:rPr>
                        <w:rFonts w:cs="Arial"/>
                        <w:sz w:val="12"/>
                      </w:rPr>
                      <w:t>SN245-123-1</w:t>
                    </w:r>
                  </w:p>
                </w:txbxContent>
              </v:textbox>
              <w10:wrap anchorx="page" anchory="page"/>
            </v:shape>
          </w:pict>
        </mc:Fallback>
      </mc:AlternateContent>
    </w:r>
    <w:r w:rsidR="00DA3DC9">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03A8A" w14:textId="5374F385" w:rsidR="00DA3DC9" w:rsidRDefault="00DE5A68">
    <w:pPr>
      <w:pStyle w:val="Footer"/>
    </w:pPr>
    <w:r>
      <w:rPr>
        <w:noProof/>
      </w:rPr>
      <mc:AlternateContent>
        <mc:Choice Requires="wps">
          <w:drawing>
            <wp:anchor distT="0" distB="0" distL="114300" distR="114300" simplePos="0" relativeHeight="251661312" behindDoc="0" locked="0" layoutInCell="1" allowOverlap="1" wp14:anchorId="48AF0F4E" wp14:editId="52331A62">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0067DC" w14:textId="5FFEEF67" w:rsidR="00DE5A68" w:rsidRPr="00DE5A68" w:rsidRDefault="00DE5A68">
                          <w:pPr>
                            <w:rPr>
                              <w:rFonts w:cs="Arial"/>
                              <w:sz w:val="12"/>
                            </w:rPr>
                          </w:pPr>
                          <w:r>
                            <w:rPr>
                              <w:rFonts w:cs="Arial"/>
                              <w:sz w:val="12"/>
                            </w:rPr>
                            <w:t>SN245-123-1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8AF0F4E" id="_x0000_t202" coordsize="21600,21600" o:spt="202" path="m,l,21600r21600,l21600,xe">
              <v:stroke joinstyle="miter"/>
              <v:path gradientshapeok="t" o:connecttype="rect"/>
            </v:shapetype>
            <v:shape id="Text Box 5" o:spid="_x0000_s1028"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RwKAIAAEk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" filled="f" stroked="f" strokeweight=".5pt">
              <v:textbox style="mso-fit-shape-to-text:t" inset="0,0,0">
                <w:txbxContent>
                  <w:p w14:paraId="6A0067DC" w14:textId="5FFEEF67" w:rsidR="00DE5A68" w:rsidRPr="00DE5A68" w:rsidRDefault="00DE5A68">
                    <w:pPr>
                      <w:rPr>
                        <w:rFonts w:cs="Arial"/>
                        <w:sz w:val="12"/>
                      </w:rPr>
                    </w:pPr>
                    <w:r>
                      <w:rPr>
                        <w:rFonts w:cs="Arial"/>
                        <w:sz w:val="12"/>
                      </w:rPr>
                      <w:t>SN245-123-1</w:t>
                    </w:r>
                  </w:p>
                </w:txbxContent>
              </v:textbox>
              <w10:wrap anchorx="page" anchory="page"/>
            </v:shape>
          </w:pict>
        </mc:Fallback>
      </mc:AlternateContent>
    </w:r>
    <w:r w:rsidR="00DA3DC9">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762AF" w14:textId="77777777" w:rsidR="00DA3DC9" w:rsidRDefault="00DA3D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26AB1" w14:textId="77777777" w:rsidR="00DA3DC9" w:rsidRDefault="00DA3DC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1DB0" w14:textId="77777777" w:rsidR="00DA3DC9" w:rsidRDefault="00DA3DC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C7C62" w14:textId="77777777" w:rsidR="00D3315D" w:rsidRDefault="00DC3BB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D2118" w14:textId="77777777" w:rsidR="007514AB" w:rsidRDefault="00DC3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A751C" w14:textId="77777777" w:rsidR="0071453C" w:rsidRDefault="0071453C" w:rsidP="00066BEF">
      <w:r>
        <w:separator/>
      </w:r>
    </w:p>
  </w:footnote>
  <w:footnote w:type="continuationSeparator" w:id="0">
    <w:p w14:paraId="26043C6A" w14:textId="77777777" w:rsidR="0071453C" w:rsidRDefault="0071453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02687" w14:textId="2FD19D81" w:rsidR="00DA3DC9" w:rsidRPr="00DA3DC9" w:rsidRDefault="00DA3DC9" w:rsidP="00DA3DC9">
    <w:pPr>
      <w:pStyle w:val="Header"/>
    </w:pPr>
    <w:r>
      <w:t>APPLICATIONS UNITS 1 AND 2</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470FC0C8" w:rsidR="00066BEF" w:rsidRPr="00DA3DC9" w:rsidRDefault="00DA3DC9" w:rsidP="00DA3DC9">
    <w:pPr>
      <w:pStyle w:val="Header"/>
    </w:pPr>
    <w:r>
      <w:t>CALCULATOR-FREE</w:t>
    </w:r>
    <w:r>
      <w:tab/>
    </w:r>
    <w:r>
      <w:fldChar w:fldCharType="begin"/>
    </w:r>
    <w:r>
      <w:instrText xml:space="preserve"> PAGE  \* MERGEFORMAT </w:instrText>
    </w:r>
    <w:r>
      <w:fldChar w:fldCharType="separate"/>
    </w:r>
    <w:r>
      <w:rPr>
        <w:noProof/>
      </w:rPr>
      <w:t>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B600" w14:textId="48760596" w:rsidR="00DA3DC9" w:rsidRPr="00DA3DC9" w:rsidRDefault="00DA3DC9" w:rsidP="00DA3DC9">
    <w:pPr>
      <w:pStyle w:val="Header"/>
    </w:pPr>
    <w:r>
      <w:t>APPLICATIONS UNITS 1 AND 2</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F1C59" w14:textId="0E7FD7A5" w:rsidR="00DA3DC9" w:rsidRPr="00DA3DC9" w:rsidRDefault="00DA3DC9" w:rsidP="00DA3DC9">
    <w:pPr>
      <w:pStyle w:val="Header"/>
    </w:pPr>
    <w:r>
      <w:t>CALCULATOR-FREE</w:t>
    </w:r>
    <w:r>
      <w:tab/>
    </w:r>
    <w:r>
      <w:fldChar w:fldCharType="begin"/>
    </w:r>
    <w:r>
      <w:instrText xml:space="preserve"> PAGE  \* MERGEFORMAT </w:instrText>
    </w:r>
    <w:r>
      <w:fldChar w:fldCharType="separate"/>
    </w:r>
    <w:r>
      <w:rPr>
        <w:noProof/>
      </w:rPr>
      <w:t>11</w:t>
    </w:r>
    <w:r>
      <w:fldChar w:fldCharType="end"/>
    </w:r>
    <w:r>
      <w:tab/>
      <w:t>APPLICATIONS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3F2D" w14:textId="77777777" w:rsidR="00D3315D" w:rsidRDefault="00DC3B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6C1A6" w14:textId="77777777" w:rsidR="007514AB" w:rsidRDefault="00DC3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20585"/>
    <w:rsid w:val="0004681B"/>
    <w:rsid w:val="00066BEF"/>
    <w:rsid w:val="000D7C4D"/>
    <w:rsid w:val="000F099E"/>
    <w:rsid w:val="00187DCB"/>
    <w:rsid w:val="00194D40"/>
    <w:rsid w:val="0019677B"/>
    <w:rsid w:val="001F64A8"/>
    <w:rsid w:val="002A24EC"/>
    <w:rsid w:val="002F4902"/>
    <w:rsid w:val="00305F73"/>
    <w:rsid w:val="003E35C5"/>
    <w:rsid w:val="0040323B"/>
    <w:rsid w:val="004521B2"/>
    <w:rsid w:val="004A4688"/>
    <w:rsid w:val="004C3D2F"/>
    <w:rsid w:val="00536FCE"/>
    <w:rsid w:val="00556E20"/>
    <w:rsid w:val="005906D6"/>
    <w:rsid w:val="005C43E5"/>
    <w:rsid w:val="005F0EAE"/>
    <w:rsid w:val="006134D7"/>
    <w:rsid w:val="00650A3A"/>
    <w:rsid w:val="00662861"/>
    <w:rsid w:val="0071453C"/>
    <w:rsid w:val="00732975"/>
    <w:rsid w:val="007629AB"/>
    <w:rsid w:val="007C6F08"/>
    <w:rsid w:val="00883625"/>
    <w:rsid w:val="008B61D2"/>
    <w:rsid w:val="008E1F52"/>
    <w:rsid w:val="008E4957"/>
    <w:rsid w:val="00902C6D"/>
    <w:rsid w:val="00997DA0"/>
    <w:rsid w:val="00A51944"/>
    <w:rsid w:val="00A84950"/>
    <w:rsid w:val="00AF705A"/>
    <w:rsid w:val="00B0280A"/>
    <w:rsid w:val="00B23301"/>
    <w:rsid w:val="00B36EC2"/>
    <w:rsid w:val="00B72E46"/>
    <w:rsid w:val="00C660E8"/>
    <w:rsid w:val="00C713C7"/>
    <w:rsid w:val="00CA0B73"/>
    <w:rsid w:val="00CA4240"/>
    <w:rsid w:val="00CB2C71"/>
    <w:rsid w:val="00CC2E49"/>
    <w:rsid w:val="00D03F82"/>
    <w:rsid w:val="00D82544"/>
    <w:rsid w:val="00DA3DC9"/>
    <w:rsid w:val="00DC3BB9"/>
    <w:rsid w:val="00DD3C49"/>
    <w:rsid w:val="00DE079E"/>
    <w:rsid w:val="00DE5A68"/>
    <w:rsid w:val="00DF3BCC"/>
    <w:rsid w:val="00E0455E"/>
    <w:rsid w:val="00E35AE6"/>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A3DC9"/>
    <w:pPr>
      <w:spacing w:after="0" w:line="240" w:lineRule="auto"/>
    </w:pPr>
    <w:rPr>
      <w:rFonts w:ascii="Arial" w:hAnsi="Arial"/>
    </w:rPr>
  </w:style>
  <w:style w:type="paragraph" w:customStyle="1" w:styleId="PartA0">
    <w:name w:val="PartA"/>
    <w:basedOn w:val="Normal"/>
    <w:link w:val="PartAChar"/>
    <w:rsid w:val="00DA3DC9"/>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DA3DC9"/>
    <w:rPr>
      <w:rFonts w:ascii="Arial" w:eastAsia="Times New Roman" w:hAnsi="Arial" w:cs="Times New Roman"/>
      <w:szCs w:val="24"/>
    </w:rPr>
  </w:style>
  <w:style w:type="paragraph" w:customStyle="1" w:styleId="WAXCopy">
    <w:name w:val="WAXCopy"/>
    <w:basedOn w:val="Normal"/>
    <w:rsid w:val="00DA3DC9"/>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20</TotalTime>
  <Pages>12</Pages>
  <Words>1096</Words>
  <Characters>6252</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WAEP 2018 MATHEMATICS APPLICATIONS UNITS 1 AND 2 EXAM - SECTION 1</vt:lpstr>
    </vt:vector>
  </TitlesOfParts>
  <Manager>Charlie Watson</Manager>
  <Company>WA Exam Papers (WAEP)</Company>
  <LinksUpToDate>false</LinksUpToDate>
  <CharactersWithSpaces>7334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APPLICATIONS UNITS 1 AND 2 EXAM - SECTION 1</dc:title>
  <dc:subject>Regular version purchased by Kennedy Baptist College, SN245-123-1</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Michael Hill</cp:lastModifiedBy>
  <cp:revision>9</cp:revision>
  <dcterms:created xsi:type="dcterms:W3CDTF">2018-08-03T11:24:00Z</dcterms:created>
  <dcterms:modified xsi:type="dcterms:W3CDTF">2019-11-01T00:27:00Z</dcterms:modified>
  <cp:category>ATAR Mathematics Examination Papers</cp:category>
</cp:coreProperties>
</file>